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42B2" w14:textId="056BA87F" w:rsidR="00C03037" w:rsidRDefault="00C03037" w:rsidP="00C03037">
      <w:pPr>
        <w:pStyle w:val="Heading1"/>
        <w:jc w:val="center"/>
      </w:pPr>
      <w:r>
        <w:t xml:space="preserve">Лабораторная работа № 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7C66" w14:paraId="1BA4080A" w14:textId="77777777" w:rsidTr="007A7C66">
        <w:tc>
          <w:tcPr>
            <w:tcW w:w="4672" w:type="dxa"/>
          </w:tcPr>
          <w:p w14:paraId="146F51CE" w14:textId="77777777" w:rsidR="007A7C66" w:rsidRDefault="007A7C66"/>
        </w:tc>
        <w:tc>
          <w:tcPr>
            <w:tcW w:w="4673" w:type="dxa"/>
          </w:tcPr>
          <w:p w14:paraId="0DA204EF" w14:textId="1EFFB43E" w:rsidR="007A7C66" w:rsidRDefault="007A7C66">
            <w:r>
              <w:t>Содержание</w:t>
            </w:r>
          </w:p>
        </w:tc>
      </w:tr>
      <w:tr w:rsidR="007A7C66" w14:paraId="726E07C2" w14:textId="77777777" w:rsidTr="007A7C66">
        <w:tc>
          <w:tcPr>
            <w:tcW w:w="4672" w:type="dxa"/>
            <w:vMerge w:val="restart"/>
          </w:tcPr>
          <w:p w14:paraId="7ED5187C" w14:textId="17C6F918" w:rsidR="007A7C66" w:rsidRDefault="007A7C66">
            <w:r>
              <w:t>Индивидуальные упражнения</w:t>
            </w:r>
          </w:p>
        </w:tc>
        <w:tc>
          <w:tcPr>
            <w:tcW w:w="4673" w:type="dxa"/>
          </w:tcPr>
          <w:p w14:paraId="5019375F" w14:textId="163BFA9B" w:rsidR="007A7C66" w:rsidRDefault="007A7C66">
            <w:r w:rsidRPr="007A7C66">
              <w:t>Первое упражнение, с которого стоит освоить новичку – подбивание обеими сторонами ракетки с отскоком от пола. После освоения этого упражнения, смените руки.</w:t>
            </w:r>
          </w:p>
        </w:tc>
      </w:tr>
      <w:tr w:rsidR="007A7C66" w14:paraId="6EED8825" w14:textId="77777777" w:rsidTr="007A7C66">
        <w:tc>
          <w:tcPr>
            <w:tcW w:w="4672" w:type="dxa"/>
            <w:vMerge/>
          </w:tcPr>
          <w:p w14:paraId="022C8BED" w14:textId="77777777" w:rsidR="007A7C66" w:rsidRDefault="007A7C66"/>
        </w:tc>
        <w:tc>
          <w:tcPr>
            <w:tcW w:w="4673" w:type="dxa"/>
          </w:tcPr>
          <w:p w14:paraId="0200ACB0" w14:textId="76D7BDEC" w:rsidR="007A7C66" w:rsidRDefault="007A7C66">
            <w:r w:rsidRPr="007A7C66">
              <w:t>Второе упражнение: набивание правой/левой стороной ракетки без отскока. Для усложнения выполните его, сидя на полу.</w:t>
            </w:r>
          </w:p>
        </w:tc>
      </w:tr>
      <w:tr w:rsidR="007A7C66" w14:paraId="3CE14095" w14:textId="77777777" w:rsidTr="007A7C66">
        <w:tc>
          <w:tcPr>
            <w:tcW w:w="4672" w:type="dxa"/>
            <w:vMerge/>
          </w:tcPr>
          <w:p w14:paraId="298CEAB9" w14:textId="77777777" w:rsidR="007A7C66" w:rsidRDefault="007A7C66"/>
        </w:tc>
        <w:tc>
          <w:tcPr>
            <w:tcW w:w="4673" w:type="dxa"/>
          </w:tcPr>
          <w:p w14:paraId="1E159426" w14:textId="1819F918" w:rsidR="007A7C66" w:rsidRDefault="007A7C66">
            <w:r w:rsidRPr="007A7C66">
              <w:t>Третье упражнение: набивать мяч правой стороной ракетки, сесть на пол, выпрямить ноги и встать, не теряя мяча. Выполнить то же самое обеими сторонами ракетки.</w:t>
            </w:r>
          </w:p>
        </w:tc>
      </w:tr>
      <w:tr w:rsidR="007A7C66" w14:paraId="56E0B911" w14:textId="77777777" w:rsidTr="007A7C66">
        <w:tc>
          <w:tcPr>
            <w:tcW w:w="4672" w:type="dxa"/>
            <w:vMerge w:val="restart"/>
          </w:tcPr>
          <w:p w14:paraId="2877789C" w14:textId="42E61D87" w:rsidR="007A7C66" w:rsidRDefault="007A7C66">
            <w:r>
              <w:t>Парные упражнения</w:t>
            </w:r>
          </w:p>
        </w:tc>
        <w:tc>
          <w:tcPr>
            <w:tcW w:w="4673" w:type="dxa"/>
          </w:tcPr>
          <w:p w14:paraId="0A5AC268" w14:textId="3DB284B5" w:rsidR="007A7C66" w:rsidRDefault="001C6116" w:rsidP="001C6116">
            <w:r>
              <w:t>Игра накатом справа по прямой. Вы играете накатом справа, а ваш партнер накатом слева. Следует уделить внимание четкости движения и расположению ног для более короткого удара. Советую вставать под более острым углом для выполнения наката по прямой.</w:t>
            </w:r>
          </w:p>
        </w:tc>
      </w:tr>
      <w:tr w:rsidR="007A7C66" w14:paraId="67F80050" w14:textId="77777777" w:rsidTr="007A7C66">
        <w:tc>
          <w:tcPr>
            <w:tcW w:w="4672" w:type="dxa"/>
            <w:vMerge/>
          </w:tcPr>
          <w:p w14:paraId="06289E3E" w14:textId="77777777" w:rsidR="007A7C66" w:rsidRDefault="007A7C66"/>
        </w:tc>
        <w:tc>
          <w:tcPr>
            <w:tcW w:w="4673" w:type="dxa"/>
          </w:tcPr>
          <w:p w14:paraId="5F4B5490" w14:textId="09E67BE0" w:rsidR="007A7C66" w:rsidRDefault="001C6116" w:rsidP="001C6116">
            <w:r>
              <w:t>Треугольник накатом слева. Фундаментальное упражнение для тренировки подставки слева и разброса по углам стола. Выполняется аналогично «треугольнику накатом справа», но только из левого угла. Напомню еще раз четко делите кто ведущий, а кто ведомый в данном упражнении.</w:t>
            </w:r>
          </w:p>
        </w:tc>
      </w:tr>
      <w:tr w:rsidR="007A7C66" w14:paraId="6CAFA4AF" w14:textId="77777777" w:rsidTr="007A7C66">
        <w:tc>
          <w:tcPr>
            <w:tcW w:w="4672" w:type="dxa"/>
            <w:vMerge/>
          </w:tcPr>
          <w:p w14:paraId="3030DB66" w14:textId="77777777" w:rsidR="007A7C66" w:rsidRDefault="007A7C66"/>
        </w:tc>
        <w:tc>
          <w:tcPr>
            <w:tcW w:w="4673" w:type="dxa"/>
          </w:tcPr>
          <w:p w14:paraId="5D5DA5D4" w14:textId="5681D62E" w:rsidR="007A7C66" w:rsidRDefault="001C6116" w:rsidP="001C6116">
            <w:r>
              <w:t xml:space="preserve">«Веер накатом слева». Менее </w:t>
            </w:r>
            <w:r w:rsidR="0088541E">
              <w:t>р</w:t>
            </w:r>
            <w:r>
              <w:t>аспространенное упражнение в теннисе, но эффективное по тренировке. Плюс его в том, что ведущий учится точно проводить разброс по трем точка (правый угол, центр и левый угол). От этого резко повышается защитная техника игры слева.</w:t>
            </w:r>
          </w:p>
        </w:tc>
      </w:tr>
    </w:tbl>
    <w:p w14:paraId="1A84BD87" w14:textId="77777777" w:rsidR="007A7C66" w:rsidRDefault="007A7C66"/>
    <w:sectPr w:rsidR="007A7C6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tzQyMrS0MDEzszBV0lEKTi0uzszPAykwrAUAfof4GCwAAAA="/>
  </w:docVars>
  <w:rsids>
    <w:rsidRoot w:val="001714BD"/>
    <w:rsid w:val="001714BD"/>
    <w:rsid w:val="001C6116"/>
    <w:rsid w:val="00465E51"/>
    <w:rsid w:val="004C0B34"/>
    <w:rsid w:val="007A7C66"/>
    <w:rsid w:val="0088541E"/>
    <w:rsid w:val="00C0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E9F8"/>
  <w15:chartTrackingRefBased/>
  <w15:docId w15:val="{FE3F9B96-B81D-46EA-8A82-8CCAD0C4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2020-05-20T20:13:00Z</dcterms:created>
  <dcterms:modified xsi:type="dcterms:W3CDTF">2020-10-10T18:28:00Z</dcterms:modified>
</cp:coreProperties>
</file>