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18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Понятие мультимедиа.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средства мультимедиа.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Аналоговый и цифровой звук.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Компьютерные презентации. Виды презентаций.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Понятие «компьютерная презентация».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презентаций по организации.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презентаций по сложности.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Этапы создания презентации (кратко).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оформлению презентаций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«Правила создания презентаций» (кратко).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 по разработке презентаций (подробно)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Стиль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Использование цвета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Анимационные эффекты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Звук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Представление текстовой информации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Расположение информации на слайде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Шрифты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Способы выделения информации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Объем информации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слайдов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11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Источники: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Понятие мультимедиа.</w:t>
      </w:r>
    </w:p>
    <w:p w:rsidR="00000000" w:rsidDel="00000000" w:rsidP="00000000" w:rsidRDefault="00000000" w:rsidRPr="00000000" w14:paraId="0000001C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Определение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Мультимедиа</w:t>
      </w:r>
      <w:r w:rsidDel="00000000" w:rsidR="00000000" w:rsidRPr="00000000">
        <w:rPr>
          <w:sz w:val="22"/>
          <w:szCs w:val="22"/>
          <w:rtl w:val="0"/>
        </w:rPr>
        <w:t xml:space="preserve"> – это интерактивные системы, обеспечивающие работу со статическими изображениями, видеокадрами, анимацией, текстом и звуком.</w:t>
      </w:r>
    </w:p>
    <w:p w:rsidR="00000000" w:rsidDel="00000000" w:rsidP="00000000" w:rsidRDefault="00000000" w:rsidRPr="00000000" w14:paraId="0000001D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Компьютерные системы мультимедиа применяются в образовании, искусстве, рекламе, науке, торговле и т.д.</w:t>
      </w:r>
    </w:p>
    <w:p w:rsidR="00000000" w:rsidDel="00000000" w:rsidP="00000000" w:rsidRDefault="00000000" w:rsidRPr="00000000" w14:paraId="0000001E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Современные компьютерные обучающие программы, как правило, создаются в технологии мультимедиа. Также создаются электронные справочники, энциклопедии, художественные и музыкальные альбомы.</w:t>
      </w:r>
    </w:p>
    <w:p w:rsidR="00000000" w:rsidDel="00000000" w:rsidP="00000000" w:rsidRDefault="00000000" w:rsidRPr="00000000" w14:paraId="0000001F">
      <w:pPr>
        <w:pStyle w:val="Heading1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Технические средства мультимедиа.</w:t>
      </w:r>
    </w:p>
    <w:p w:rsidR="00000000" w:rsidDel="00000000" w:rsidP="00000000" w:rsidRDefault="00000000" w:rsidRPr="00000000" w14:paraId="00000020">
      <w:pPr>
        <w:ind w:firstLine="18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Системы ввода/вывода звука.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Микрофон – используется для ввода звука в компьютер.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Аудиоадаптер (или звуковая карта) – преобразует электрические колебания, идущие, например, от микрофона, в числовую последовательность; преобразует оцифрованные звук в аналоговый электрический сигнал звуковой частоты, поступающий на устройства вывода.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Акустические системы (колонки), наушники – устройства вывода звука</w:t>
      </w:r>
    </w:p>
    <w:p w:rsidR="00000000" w:rsidDel="00000000" w:rsidP="00000000" w:rsidRDefault="00000000" w:rsidRPr="00000000" w14:paraId="00000024">
      <w:pPr>
        <w:ind w:firstLine="18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Устройства для работы с видеокадрами: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Карты ввода/вывода видеоизображения (преобразователи ЦАП и АЦП).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Компьютерная память.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Монитор.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Мультимедиа проектор.</w:t>
      </w:r>
    </w:p>
    <w:p w:rsidR="00000000" w:rsidDel="00000000" w:rsidP="00000000" w:rsidRDefault="00000000" w:rsidRPr="00000000" w14:paraId="00000029">
      <w:pPr>
        <w:ind w:firstLine="180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Устройства для хранения мультимедийной информации: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CD (Compact Disk) – оптические компакт-диски.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DVD (Digit Video Disk).</w:t>
      </w:r>
    </w:p>
    <w:p w:rsidR="00000000" w:rsidDel="00000000" w:rsidP="00000000" w:rsidRDefault="00000000" w:rsidRPr="00000000" w14:paraId="0000002C">
      <w:pPr>
        <w:pStyle w:val="Heading1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Аналоговый и цифровой звук.</w:t>
      </w:r>
    </w:p>
    <w:p w:rsidR="00000000" w:rsidDel="00000000" w:rsidP="00000000" w:rsidRDefault="00000000" w:rsidRPr="00000000" w14:paraId="0000002D">
      <w:pPr>
        <w:ind w:left="180" w:firstLine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Когда мы с вами говорим, то звук идет непрерывно. В виде непрерывной формы, например, записывали грампластинки. Когда игла двигалась по звуковой дорожке, то ее колебания превращались в непрерывный электрический сигнал. Звуковая дорожка изначально была придумана в конце 19 века американским изобретателем Томасом Эдисоном, который изготовил фонограф. Принцип работы фонографа состоял в следующем. Звук (речь, музыка, пение) создают звуковые колебания, которые затем передавались на записывающую иглу фонографа. Игла, действуя на поверхность вращающегося воскового валика, оставляла на ней бороздку с изменяющейся глубиной – звуковую дорожку. При воспроизведении звука был обратный процесс: движение иглы по звуковой дорожке сопровождалось ее колебаниями с той же частотой. Эти колебания и превращались в звук. </w:t>
      </w:r>
    </w:p>
    <w:p w:rsidR="00000000" w:rsidDel="00000000" w:rsidP="00000000" w:rsidRDefault="00000000" w:rsidRPr="00000000" w14:paraId="0000002E">
      <w:pPr>
        <w:ind w:left="180" w:firstLine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Фонограф Эдисона – первое в истории устройство для записи звука. Все другие устройства (граммофоны, патефоны и т.д.) работали по такому же принципу. </w:t>
      </w:r>
    </w:p>
    <w:p w:rsidR="00000000" w:rsidDel="00000000" w:rsidP="00000000" w:rsidRDefault="00000000" w:rsidRPr="00000000" w14:paraId="0000002F">
      <w:pPr>
        <w:ind w:left="180" w:firstLine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середине 20 века появился электрофон – электрический аналог патефона.</w:t>
      </w:r>
    </w:p>
    <w:p w:rsidR="00000000" w:rsidDel="00000000" w:rsidP="00000000" w:rsidRDefault="00000000" w:rsidRPr="00000000" w14:paraId="00000030">
      <w:pPr>
        <w:ind w:left="180" w:firstLine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20 веке был изобретен магнитофон – устройство для записи звука на магнитную ленту. В качестве звуковой дорожки – линия с непрерывно изменяющейся намагниченностью.</w:t>
      </w:r>
    </w:p>
    <w:p w:rsidR="00000000" w:rsidDel="00000000" w:rsidP="00000000" w:rsidRDefault="00000000" w:rsidRPr="00000000" w14:paraId="00000031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Такая непрерывная форма записи звука называется аналоговой. Например, аналоговая форма звука встречается сегодня при разговоре по телефону, при слушании радио. Мы говорим, звук превращается в переменный электрический сигнал, который передается по проводам, а в принимающем телефоне эти сигналы снова превращаются в звук.</w:t>
      </w:r>
    </w:p>
    <w:p w:rsidR="00000000" w:rsidDel="00000000" w:rsidP="00000000" w:rsidRDefault="00000000" w:rsidRPr="00000000" w14:paraId="00000032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Основной принцип представления информации в компьютере – принцип дискретности: цепочки битов (последовательности нулей и единиц). То есть в виде цифр. Отсюда и название: цифровая форма, дискретная форма. Дискретно – прерывно.</w:t>
      </w:r>
    </w:p>
    <w:p w:rsidR="00000000" w:rsidDel="00000000" w:rsidP="00000000" w:rsidRDefault="00000000" w:rsidRPr="00000000" w14:paraId="00000033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bookmarkStart w:colFirst="0" w:colLast="0" w:name="tyjcwt" w:id="5"/>
    <w:bookmarkEnd w:id="5"/>
    <w:p w:rsidR="00000000" w:rsidDel="00000000" w:rsidP="00000000" w:rsidRDefault="00000000" w:rsidRPr="00000000" w14:paraId="00000034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Определение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Аналоговая форма</w:t>
      </w:r>
      <w:r w:rsidDel="00000000" w:rsidR="00000000" w:rsidRPr="00000000">
        <w:rPr>
          <w:sz w:val="22"/>
          <w:szCs w:val="22"/>
          <w:rtl w:val="0"/>
        </w:rPr>
        <w:t xml:space="preserve"> – непрерывная форма записи звука.</w:t>
      </w:r>
    </w:p>
    <w:p w:rsidR="00000000" w:rsidDel="00000000" w:rsidP="00000000" w:rsidRDefault="00000000" w:rsidRPr="00000000" w14:paraId="00000035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Определение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Цифровая форма</w:t>
      </w:r>
      <w:r w:rsidDel="00000000" w:rsidR="00000000" w:rsidRPr="00000000">
        <w:rPr>
          <w:sz w:val="22"/>
          <w:szCs w:val="22"/>
          <w:rtl w:val="0"/>
        </w:rPr>
        <w:t xml:space="preserve"> – дискретная форма в виде двоичного кода.</w:t>
      </w:r>
    </w:p>
    <w:p w:rsidR="00000000" w:rsidDel="00000000" w:rsidP="00000000" w:rsidRDefault="00000000" w:rsidRPr="00000000" w14:paraId="00000036">
      <w:pPr>
        <w:ind w:left="1620" w:hanging="1440"/>
        <w:jc w:val="both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Определение</w:t>
      </w:r>
      <w:r w:rsidDel="00000000" w:rsidR="00000000" w:rsidRPr="00000000">
        <w:rPr>
          <w:sz w:val="22"/>
          <w:szCs w:val="22"/>
          <w:rtl w:val="0"/>
        </w:rPr>
        <w:t xml:space="preserve">: Процесс преобразования аналоговой формы в дискретную называется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аналого-цифровым преобразованием</w:t>
      </w:r>
      <w:r w:rsidDel="00000000" w:rsidR="00000000" w:rsidRPr="00000000">
        <w:rPr>
          <w:sz w:val="22"/>
          <w:szCs w:val="22"/>
          <w:rtl w:val="0"/>
        </w:rPr>
        <w:t xml:space="preserve"> (АЦП). </w:t>
      </w:r>
    </w:p>
    <w:p w:rsidR="00000000" w:rsidDel="00000000" w:rsidP="00000000" w:rsidRDefault="00000000" w:rsidRPr="00000000" w14:paraId="00000037">
      <w:pPr>
        <w:ind w:left="1620" w:hanging="1440"/>
        <w:jc w:val="both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Определение</w:t>
      </w:r>
      <w:r w:rsidDel="00000000" w:rsidR="00000000" w:rsidRPr="00000000">
        <w:rPr>
          <w:sz w:val="22"/>
          <w:szCs w:val="22"/>
          <w:rtl w:val="0"/>
        </w:rPr>
        <w:t xml:space="preserve">: Процесс преобразования дискретной формы в аналоговую называется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цифро-аналоговым преобразованием</w:t>
      </w:r>
      <w:r w:rsidDel="00000000" w:rsidR="00000000" w:rsidRPr="00000000">
        <w:rPr>
          <w:sz w:val="22"/>
          <w:szCs w:val="22"/>
          <w:rtl w:val="0"/>
        </w:rPr>
        <w:t xml:space="preserve"> (ЦАП).</w:t>
      </w:r>
    </w:p>
    <w:p w:rsidR="00000000" w:rsidDel="00000000" w:rsidP="00000000" w:rsidRDefault="00000000" w:rsidRPr="00000000" w14:paraId="00000038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180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Устройства для работы со звуком:</w:t>
      </w:r>
    </w:p>
    <w:p w:rsidR="00000000" w:rsidDel="00000000" w:rsidP="00000000" w:rsidRDefault="00000000" w:rsidRPr="00000000" w14:paraId="0000003A">
      <w:pPr>
        <w:ind w:firstLine="18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4457700" cy="1600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16198" y="2979900"/>
                          <a:ext cx="4457700" cy="1600200"/>
                          <a:chOff x="3116198" y="2979900"/>
                          <a:chExt cx="4459605" cy="1600200"/>
                        </a:xfrm>
                      </wpg:grpSpPr>
                      <wpg:grpSp>
                        <wpg:cNvGrpSpPr/>
                        <wpg:grpSpPr>
                          <a:xfrm>
                            <a:off x="3116198" y="2979900"/>
                            <a:ext cx="4459605" cy="1600200"/>
                            <a:chOff x="1437" y="1980"/>
                            <a:chExt cx="7023" cy="25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37" y="1980"/>
                              <a:ext cx="7000" cy="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437" y="3960"/>
                              <a:ext cx="1623" cy="54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Ввод/вывод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звука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420" y="3960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Аналоговый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сигнал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040" y="3960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Звуковая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карта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840" y="3960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двоичный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код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37" y="1980"/>
                              <a:ext cx="7023" cy="1800"/>
                              <a:chOff x="1437" y="1980"/>
                              <a:chExt cx="7023" cy="180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1440" y="2700"/>
                                <a:ext cx="1623" cy="1077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Акустическая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система: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390" w:right="0" w:firstLine="19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наушники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390" w:right="0" w:firstLine="19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колонки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6660" y="2160"/>
                                <a:ext cx="1800" cy="126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Компьютерная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память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600" y="2160"/>
                                <a:ext cx="1260" cy="360"/>
                                <a:chOff x="4118" y="2007"/>
                                <a:chExt cx="1440" cy="540"/>
                              </a:xfrm>
                            </wpg:grpSpPr>
                            <wps:wsp>
                              <wps:cNvSpPr/>
                              <wps:cNvPr id="26" name="Shape 26"/>
                              <wps:spPr>
                                <a:xfrm>
                                  <a:off x="4298" y="2187"/>
                                  <a:ext cx="1080" cy="18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1332" y="72149"/>
                                      </a:moveTo>
                                      <a:cubicBezTo>
                                        <a:pt x="2664" y="5233"/>
                                        <a:pt x="0" y="6728"/>
                                        <a:pt x="15011" y="14205"/>
                                      </a:cubicBezTo>
                                      <a:cubicBezTo>
                                        <a:pt x="19541" y="42616"/>
                                        <a:pt x="16165" y="14579"/>
                                        <a:pt x="16165" y="62429"/>
                                      </a:cubicBezTo>
                                      <a:cubicBezTo>
                                        <a:pt x="16165" y="81121"/>
                                        <a:pt x="21051" y="91962"/>
                                        <a:pt x="24159" y="100934"/>
                                      </a:cubicBezTo>
                                      <a:cubicBezTo>
                                        <a:pt x="31709" y="90093"/>
                                        <a:pt x="29222" y="56448"/>
                                        <a:pt x="29844" y="23925"/>
                                      </a:cubicBezTo>
                                      <a:cubicBezTo>
                                        <a:pt x="32153" y="25420"/>
                                        <a:pt x="34641" y="23925"/>
                                        <a:pt x="36683" y="28785"/>
                                      </a:cubicBezTo>
                                      <a:cubicBezTo>
                                        <a:pt x="37749" y="31401"/>
                                        <a:pt x="37660" y="38130"/>
                                        <a:pt x="37838" y="43364"/>
                                      </a:cubicBezTo>
                                      <a:cubicBezTo>
                                        <a:pt x="39170" y="76635"/>
                                        <a:pt x="36861" y="96822"/>
                                        <a:pt x="43523" y="115140"/>
                                      </a:cubicBezTo>
                                      <a:cubicBezTo>
                                        <a:pt x="53116" y="102803"/>
                                        <a:pt x="43612" y="120000"/>
                                        <a:pt x="48142" y="38504"/>
                                      </a:cubicBezTo>
                                      <a:cubicBezTo>
                                        <a:pt x="48408" y="32897"/>
                                        <a:pt x="50362" y="32149"/>
                                        <a:pt x="51517" y="28785"/>
                                      </a:cubicBezTo>
                                      <a:cubicBezTo>
                                        <a:pt x="52938" y="47102"/>
                                        <a:pt x="51606" y="69158"/>
                                        <a:pt x="53826" y="86355"/>
                                      </a:cubicBezTo>
                                      <a:cubicBezTo>
                                        <a:pt x="55159" y="96448"/>
                                        <a:pt x="60666" y="105794"/>
                                        <a:pt x="60666" y="105794"/>
                                      </a:cubicBezTo>
                                      <a:cubicBezTo>
                                        <a:pt x="61820" y="91588"/>
                                        <a:pt x="61199" y="75140"/>
                                        <a:pt x="62975" y="62429"/>
                                      </a:cubicBezTo>
                                      <a:cubicBezTo>
                                        <a:pt x="63597" y="57943"/>
                                        <a:pt x="65196" y="59065"/>
                                        <a:pt x="66350" y="57570"/>
                                      </a:cubicBezTo>
                                      <a:cubicBezTo>
                                        <a:pt x="67505" y="62429"/>
                                        <a:pt x="69104" y="65794"/>
                                        <a:pt x="69814" y="72149"/>
                                      </a:cubicBezTo>
                                      <a:cubicBezTo>
                                        <a:pt x="70792" y="81121"/>
                                        <a:pt x="69015" y="95700"/>
                                        <a:pt x="70969" y="100934"/>
                                      </a:cubicBezTo>
                                      <a:cubicBezTo>
                                        <a:pt x="73279" y="106915"/>
                                        <a:pt x="76299" y="97570"/>
                                        <a:pt x="78963" y="96074"/>
                                      </a:cubicBezTo>
                                      <a:cubicBezTo>
                                        <a:pt x="79319" y="73644"/>
                                        <a:pt x="78874" y="50467"/>
                                        <a:pt x="80118" y="28785"/>
                                      </a:cubicBezTo>
                                      <a:cubicBezTo>
                                        <a:pt x="81806" y="0"/>
                                        <a:pt x="89267" y="38504"/>
                                        <a:pt x="90333" y="43364"/>
                                      </a:cubicBezTo>
                                      <a:cubicBezTo>
                                        <a:pt x="91487" y="108037"/>
                                        <a:pt x="87934" y="119626"/>
                                        <a:pt x="101791" y="110654"/>
                                      </a:cubicBezTo>
                                      <a:cubicBezTo>
                                        <a:pt x="104278" y="18317"/>
                                        <a:pt x="98415" y="40373"/>
                                        <a:pt x="107475" y="14205"/>
                                      </a:cubicBezTo>
                                      <a:cubicBezTo>
                                        <a:pt x="120000" y="20934"/>
                                        <a:pt x="116624" y="5981"/>
                                        <a:pt x="116624" y="6242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4118" y="2007"/>
                                  <a:ext cx="14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220" y="1980"/>
                                <a:ext cx="1080" cy="1800"/>
                                <a:chOff x="5220" y="1980"/>
                                <a:chExt cx="1080" cy="1800"/>
                              </a:xfrm>
                            </wpg:grpSpPr>
                            <wps:wsp>
                              <wps:cNvSpPr/>
                              <wps:cNvPr id="29" name="Shape 29"/>
                              <wps:spPr>
                                <a:xfrm>
                                  <a:off x="5400" y="3060"/>
                                  <a:ext cx="72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ЦАП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5400" y="2160"/>
                                  <a:ext cx="72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АЦП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5220" y="1980"/>
                                  <a:ext cx="1080" cy="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32" name="Shape 32"/>
                            <wps:spPr>
                              <a:xfrm>
                                <a:off x="1437" y="2160"/>
                                <a:ext cx="1623" cy="36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Микрофон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3060" y="324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4860" y="324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6120" y="324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060" y="234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860" y="234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120" y="2340"/>
                                <a:ext cx="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600" y="3060"/>
                                <a:ext cx="1260" cy="360"/>
                                <a:chOff x="4118" y="2007"/>
                                <a:chExt cx="1440" cy="540"/>
                              </a:xfrm>
                            </wpg:grpSpPr>
                            <wps:wsp>
                              <wps:cNvSpPr/>
                              <wps:cNvPr id="40" name="Shape 40"/>
                              <wps:spPr>
                                <a:xfrm>
                                  <a:off x="4298" y="2187"/>
                                  <a:ext cx="1080" cy="18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1332" y="72149"/>
                                      </a:moveTo>
                                      <a:cubicBezTo>
                                        <a:pt x="2664" y="5233"/>
                                        <a:pt x="0" y="6728"/>
                                        <a:pt x="15011" y="14205"/>
                                      </a:cubicBezTo>
                                      <a:cubicBezTo>
                                        <a:pt x="19541" y="42616"/>
                                        <a:pt x="16165" y="14579"/>
                                        <a:pt x="16165" y="62429"/>
                                      </a:cubicBezTo>
                                      <a:cubicBezTo>
                                        <a:pt x="16165" y="81121"/>
                                        <a:pt x="21051" y="91962"/>
                                        <a:pt x="24159" y="100934"/>
                                      </a:cubicBezTo>
                                      <a:cubicBezTo>
                                        <a:pt x="31709" y="90093"/>
                                        <a:pt x="29222" y="56448"/>
                                        <a:pt x="29844" y="23925"/>
                                      </a:cubicBezTo>
                                      <a:cubicBezTo>
                                        <a:pt x="32153" y="25420"/>
                                        <a:pt x="34641" y="23925"/>
                                        <a:pt x="36683" y="28785"/>
                                      </a:cubicBezTo>
                                      <a:cubicBezTo>
                                        <a:pt x="37749" y="31401"/>
                                        <a:pt x="37660" y="38130"/>
                                        <a:pt x="37838" y="43364"/>
                                      </a:cubicBezTo>
                                      <a:cubicBezTo>
                                        <a:pt x="39170" y="76635"/>
                                        <a:pt x="36861" y="96822"/>
                                        <a:pt x="43523" y="115140"/>
                                      </a:cubicBezTo>
                                      <a:cubicBezTo>
                                        <a:pt x="53116" y="102803"/>
                                        <a:pt x="43612" y="120000"/>
                                        <a:pt x="48142" y="38504"/>
                                      </a:cubicBezTo>
                                      <a:cubicBezTo>
                                        <a:pt x="48408" y="32897"/>
                                        <a:pt x="50362" y="32149"/>
                                        <a:pt x="51517" y="28785"/>
                                      </a:cubicBezTo>
                                      <a:cubicBezTo>
                                        <a:pt x="52938" y="47102"/>
                                        <a:pt x="51606" y="69158"/>
                                        <a:pt x="53826" y="86355"/>
                                      </a:cubicBezTo>
                                      <a:cubicBezTo>
                                        <a:pt x="55159" y="96448"/>
                                        <a:pt x="60666" y="105794"/>
                                        <a:pt x="60666" y="105794"/>
                                      </a:cubicBezTo>
                                      <a:cubicBezTo>
                                        <a:pt x="61820" y="91588"/>
                                        <a:pt x="61199" y="75140"/>
                                        <a:pt x="62975" y="62429"/>
                                      </a:cubicBezTo>
                                      <a:cubicBezTo>
                                        <a:pt x="63597" y="57943"/>
                                        <a:pt x="65196" y="59065"/>
                                        <a:pt x="66350" y="57570"/>
                                      </a:cubicBezTo>
                                      <a:cubicBezTo>
                                        <a:pt x="67505" y="62429"/>
                                        <a:pt x="69104" y="65794"/>
                                        <a:pt x="69814" y="72149"/>
                                      </a:cubicBezTo>
                                      <a:cubicBezTo>
                                        <a:pt x="70792" y="81121"/>
                                        <a:pt x="69015" y="95700"/>
                                        <a:pt x="70969" y="100934"/>
                                      </a:cubicBezTo>
                                      <a:cubicBezTo>
                                        <a:pt x="73279" y="106915"/>
                                        <a:pt x="76299" y="97570"/>
                                        <a:pt x="78963" y="96074"/>
                                      </a:cubicBezTo>
                                      <a:cubicBezTo>
                                        <a:pt x="79319" y="73644"/>
                                        <a:pt x="78874" y="50467"/>
                                        <a:pt x="80118" y="28785"/>
                                      </a:cubicBezTo>
                                      <a:cubicBezTo>
                                        <a:pt x="81806" y="0"/>
                                        <a:pt x="89267" y="38504"/>
                                        <a:pt x="90333" y="43364"/>
                                      </a:cubicBezTo>
                                      <a:cubicBezTo>
                                        <a:pt x="91487" y="108037"/>
                                        <a:pt x="87934" y="119626"/>
                                        <a:pt x="101791" y="110654"/>
                                      </a:cubicBezTo>
                                      <a:cubicBezTo>
                                        <a:pt x="104278" y="18317"/>
                                        <a:pt x="98415" y="40373"/>
                                        <a:pt x="107475" y="14205"/>
                                      </a:cubicBezTo>
                                      <a:cubicBezTo>
                                        <a:pt x="120000" y="20934"/>
                                        <a:pt x="116624" y="5981"/>
                                        <a:pt x="116624" y="6242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1" name="Shape 41"/>
                              <wps:spPr>
                                <a:xfrm>
                                  <a:off x="4118" y="2007"/>
                                  <a:ext cx="14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457700" cy="16002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160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cente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Компьютерные презентации. Виды презентаций.</w:t>
      </w:r>
    </w:p>
    <w:p w:rsidR="00000000" w:rsidDel="00000000" w:rsidP="00000000" w:rsidRDefault="00000000" w:rsidRPr="00000000" w14:paraId="0000003E">
      <w:pPr>
        <w:pStyle w:val="Heading2"/>
        <w:jc w:val="center"/>
        <w:rPr>
          <w:i w:val="0"/>
        </w:rPr>
      </w:pPr>
      <w:bookmarkStart w:colFirst="0" w:colLast="0" w:name="_1t3h5sf" w:id="7"/>
      <w:bookmarkEnd w:id="7"/>
      <w:r w:rsidDel="00000000" w:rsidR="00000000" w:rsidRPr="00000000">
        <w:rPr>
          <w:i w:val="0"/>
          <w:rtl w:val="0"/>
        </w:rPr>
        <w:t xml:space="preserve">Понятие «компьютерная презентация».</w:t>
      </w:r>
    </w:p>
    <w:p w:rsidR="00000000" w:rsidDel="00000000" w:rsidP="00000000" w:rsidRDefault="00000000" w:rsidRPr="00000000" w14:paraId="0000003F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Во время выступлений возникает необходимость демонстрации материала (например, фотографий, товара, научного отчета в виде графика или таблиц). Раньше для этих целей использовали чертежи на листах ватмана, а также различную проекционную технику (благодаря такой технике, можно было на экран спроецировать напечатанное на бумаге или на пленке). Сегодня есть возможность не распечатывать каждому такой материал, а создавать электронный вариант – презентацию.</w:t>
      </w:r>
    </w:p>
    <w:p w:rsidR="00000000" w:rsidDel="00000000" w:rsidP="00000000" w:rsidRDefault="00000000" w:rsidRPr="00000000" w14:paraId="00000040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620" w:hanging="1440"/>
        <w:jc w:val="both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Определение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Презентация</w:t>
      </w:r>
      <w:r w:rsidDel="00000000" w:rsidR="00000000" w:rsidRPr="00000000">
        <w:rPr>
          <w:sz w:val="22"/>
          <w:szCs w:val="22"/>
          <w:rtl w:val="0"/>
        </w:rPr>
        <w:t xml:space="preserve"> – это последовательность слайдов (кадров). Каждый слайд может содержать текст, рисунки, анимацию, видео и звук.</w:t>
      </w:r>
    </w:p>
    <w:p w:rsidR="00000000" w:rsidDel="00000000" w:rsidP="00000000" w:rsidRDefault="00000000" w:rsidRPr="00000000" w14:paraId="00000042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18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Связь между кадрами может быть организована через гиперссылки. Например, «Содержание» является гиперссылками на текст. Если технология гипертекста применяется к нетекстовым элементам (к рисункам, к видео), то получаем систему, которая называется гипермедиа.</w:t>
      </w:r>
    </w:p>
    <w:p w:rsidR="00000000" w:rsidDel="00000000" w:rsidP="00000000" w:rsidRDefault="00000000" w:rsidRPr="00000000" w14:paraId="00000044">
      <w:pPr>
        <w:pStyle w:val="Heading2"/>
        <w:jc w:val="center"/>
        <w:rPr>
          <w:i w:val="0"/>
        </w:rPr>
      </w:pPr>
      <w:bookmarkStart w:colFirst="0" w:colLast="0" w:name="_4d34og8" w:id="8"/>
      <w:bookmarkEnd w:id="8"/>
      <w:r w:rsidDel="00000000" w:rsidR="00000000" w:rsidRPr="00000000">
        <w:rPr>
          <w:i w:val="0"/>
          <w:rtl w:val="0"/>
        </w:rPr>
        <w:t xml:space="preserve">Виды презентаций по организации.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pos="540"/>
        </w:tabs>
        <w:ind w:left="540" w:hanging="427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Интерактивные презентации</w:t>
      </w:r>
      <w:r w:rsidDel="00000000" w:rsidR="00000000" w:rsidRPr="00000000">
        <w:rPr>
          <w:sz w:val="22"/>
          <w:szCs w:val="22"/>
          <w:rtl w:val="0"/>
        </w:rPr>
        <w:t xml:space="preserve"> – </w:t>
      </w:r>
      <w:r w:rsidDel="00000000" w:rsidR="00000000" w:rsidRPr="00000000">
        <w:rPr>
          <w:i w:val="1"/>
          <w:sz w:val="22"/>
          <w:szCs w:val="22"/>
          <w:rtl w:val="0"/>
        </w:rPr>
        <w:t xml:space="preserve">диалог между пользователем и компьютером</w:t>
      </w:r>
      <w:r w:rsidDel="00000000" w:rsidR="00000000" w:rsidRPr="00000000">
        <w:rPr>
          <w:sz w:val="22"/>
          <w:szCs w:val="22"/>
          <w:rtl w:val="0"/>
        </w:rPr>
        <w:t xml:space="preserve">. Например, обучающая презентация. Управляются событиями – перемещение курсора, нажатие той или иной кнопки мыши. Применяется при индивидуальной работе.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pos="540"/>
        </w:tabs>
        <w:ind w:left="540" w:hanging="427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Презентация со сценарием</w:t>
      </w:r>
      <w:r w:rsidDel="00000000" w:rsidR="00000000" w:rsidRPr="00000000">
        <w:rPr>
          <w:sz w:val="22"/>
          <w:szCs w:val="22"/>
          <w:rtl w:val="0"/>
        </w:rPr>
        <w:t xml:space="preserve"> – </w:t>
      </w:r>
      <w:r w:rsidDel="00000000" w:rsidR="00000000" w:rsidRPr="00000000">
        <w:rPr>
          <w:i w:val="1"/>
          <w:sz w:val="22"/>
          <w:szCs w:val="22"/>
          <w:rtl w:val="0"/>
        </w:rPr>
        <w:t xml:space="preserve">показ слайдов под управлением ведущего (докладчика).</w:t>
      </w:r>
      <w:r w:rsidDel="00000000" w:rsidR="00000000" w:rsidRPr="00000000">
        <w:rPr>
          <w:sz w:val="22"/>
          <w:szCs w:val="22"/>
          <w:rtl w:val="0"/>
        </w:rPr>
        <w:t xml:space="preserve"> Докладчик определяет время показа каждого слайда, произносит текст, сопровождающий слайды.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pos="540"/>
        </w:tabs>
        <w:ind w:left="540" w:hanging="427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Непрерывно выполняющаяся презентация.</w:t>
      </w:r>
      <w:r w:rsidDel="00000000" w:rsidR="00000000" w:rsidRPr="00000000">
        <w:rPr>
          <w:sz w:val="22"/>
          <w:szCs w:val="22"/>
          <w:rtl w:val="0"/>
        </w:rPr>
        <w:t xml:space="preserve"> Например, на выставках.</w:t>
      </w:r>
    </w:p>
    <w:p w:rsidR="00000000" w:rsidDel="00000000" w:rsidP="00000000" w:rsidRDefault="00000000" w:rsidRPr="00000000" w14:paraId="00000048">
      <w:pPr>
        <w:pStyle w:val="Heading2"/>
        <w:jc w:val="center"/>
        <w:rPr>
          <w:i w:val="0"/>
        </w:rPr>
      </w:pPr>
      <w:bookmarkStart w:colFirst="0" w:colLast="0" w:name="_2s8eyo1" w:id="9"/>
      <w:bookmarkEnd w:id="9"/>
      <w:r w:rsidDel="00000000" w:rsidR="00000000" w:rsidRPr="00000000">
        <w:rPr>
          <w:i w:val="0"/>
          <w:rtl w:val="0"/>
        </w:rPr>
        <w:t xml:space="preserve">Виды презентаций по сложности.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left" w:pos="360"/>
        </w:tabs>
        <w:ind w:left="0" w:firstLine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Простейшая структура.</w:t>
      </w:r>
    </w:p>
    <w:p w:rsidR="00000000" w:rsidDel="00000000" w:rsidP="00000000" w:rsidRDefault="00000000" w:rsidRPr="00000000" w14:paraId="0000004A">
      <w:pPr>
        <w:tabs>
          <w:tab w:val="left" w:pos="360"/>
        </w:tabs>
        <w:ind w:left="90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2057400" cy="228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17300" y="3665700"/>
                          <a:ext cx="2057400" cy="228600"/>
                          <a:chOff x="4317300" y="3665700"/>
                          <a:chExt cx="2057400" cy="228600"/>
                        </a:xfrm>
                      </wpg:grpSpPr>
                      <wpg:grpSp>
                        <wpg:cNvGrpSpPr/>
                        <wpg:grpSpPr>
                          <a:xfrm>
                            <a:off x="4317300" y="3665700"/>
                            <a:ext cx="2057400" cy="228600"/>
                            <a:chOff x="1958" y="3987"/>
                            <a:chExt cx="3240" cy="3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58" y="3987"/>
                              <a:ext cx="3225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58" y="3987"/>
                              <a:ext cx="720" cy="360"/>
                              <a:chOff x="1958" y="3987"/>
                              <a:chExt cx="720" cy="36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958" y="3987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318" y="4167"/>
                                <a:ext cx="3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678" y="3987"/>
                              <a:ext cx="720" cy="360"/>
                              <a:chOff x="1958" y="3987"/>
                              <a:chExt cx="720" cy="360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1958" y="3987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318" y="4167"/>
                                <a:ext cx="3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398" y="3987"/>
                              <a:ext cx="720" cy="360"/>
                              <a:chOff x="1958" y="3987"/>
                              <a:chExt cx="720" cy="360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1958" y="3987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318" y="4167"/>
                                <a:ext cx="3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4118" y="3987"/>
                              <a:ext cx="720" cy="360"/>
                              <a:chOff x="1958" y="3987"/>
                              <a:chExt cx="720" cy="36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1958" y="3987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318" y="4167"/>
                                <a:ext cx="3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6" name="Shape 16"/>
                          <wps:spPr>
                            <a:xfrm>
                              <a:off x="4838" y="398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057400" cy="228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tabs>
          <w:tab w:val="left" w:pos="360"/>
        </w:tabs>
        <w:ind w:left="0" w:firstLine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Сложная структура</w:t>
      </w:r>
    </w:p>
    <w:p w:rsidR="00000000" w:rsidDel="00000000" w:rsidP="00000000" w:rsidRDefault="00000000" w:rsidRPr="00000000" w14:paraId="0000004C">
      <w:pPr>
        <w:ind w:left="360" w:firstLine="36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3200400" cy="11430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45800" y="3208500"/>
                          <a:ext cx="3200400" cy="1143000"/>
                          <a:chOff x="3745800" y="3208500"/>
                          <a:chExt cx="3200400" cy="1143000"/>
                        </a:xfrm>
                      </wpg:grpSpPr>
                      <wpg:grpSp>
                        <wpg:cNvGrpSpPr/>
                        <wpg:grpSpPr>
                          <a:xfrm>
                            <a:off x="3745800" y="3208500"/>
                            <a:ext cx="3200400" cy="1143000"/>
                            <a:chOff x="2138" y="4707"/>
                            <a:chExt cx="5040" cy="1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38" y="4707"/>
                              <a:ext cx="5025" cy="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858" y="470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858" y="614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138" y="542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3578" y="470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4478" y="542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3578" y="614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5738" y="470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5738" y="542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5738" y="614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6818" y="542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318" y="4887"/>
                              <a:ext cx="540" cy="5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318" y="5787"/>
                              <a:ext cx="540" cy="5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218" y="4887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218" y="6327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3038" y="5067"/>
                              <a:ext cx="540" cy="108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3758" y="5067"/>
                              <a:ext cx="0" cy="108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38" y="4887"/>
                              <a:ext cx="540" cy="5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3938" y="5787"/>
                              <a:ext cx="540" cy="5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4838" y="4887"/>
                              <a:ext cx="900" cy="5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38" y="5787"/>
                              <a:ext cx="900" cy="5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38" y="5607"/>
                              <a:ext cx="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098" y="4887"/>
                              <a:ext cx="720" cy="5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6098" y="5787"/>
                              <a:ext cx="720" cy="5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098" y="5607"/>
                              <a:ext cx="72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918" y="5067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5918" y="5787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200400" cy="11430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jc w:val="center"/>
        <w:rPr>
          <w:i w:val="0"/>
        </w:rPr>
      </w:pPr>
      <w:bookmarkStart w:colFirst="0" w:colLast="0" w:name="_17dp8vu" w:id="10"/>
      <w:bookmarkEnd w:id="10"/>
      <w:r w:rsidDel="00000000" w:rsidR="00000000" w:rsidRPr="00000000">
        <w:rPr>
          <w:i w:val="0"/>
          <w:rtl w:val="0"/>
        </w:rPr>
        <w:t xml:space="preserve">Этапы создания презентации (кратко).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80" w:firstLine="3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Создание сценария.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80" w:firstLine="3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Продумывание содержания сладов и сопровождающего текста.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80" w:firstLine="3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Разработка презентации с помощью программного средства.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center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Требования к оформлению презентаций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720" w:hanging="36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Определение структуры презентации, организация гиперссылок.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720" w:hanging="36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Определение структуры и содержания каждого слайда (для текстовых слайдов соблюдение правила «не более 13 строк на одном слайде, не более 26 символов в одной строке»). Допускается существование подробных текстовых сладов справочного характера (для индивидуальной работы пользователя с презентацией). Переход к справке организуется по гиперссылке.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720" w:hanging="36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Выбор стиля презентации (</w:t>
      </w:r>
      <w:r w:rsidDel="00000000" w:rsidR="00000000" w:rsidRPr="00000000">
        <w:rPr>
          <w:i w:val="1"/>
          <w:sz w:val="22"/>
          <w:szCs w:val="22"/>
          <w:rtl w:val="0"/>
        </w:rPr>
        <w:t xml:space="preserve">полей, фона, шрифтов заголовков и подзаголовков, основного текста, формата нумерованных и маркированных списков, межстрочных интервалов, цвета текста, способов анимации текста и иллюстраций, звуковых эффектов, режимов показа и пр.</w:t>
      </w:r>
      <w:r w:rsidDel="00000000" w:rsidR="00000000" w:rsidRPr="00000000">
        <w:rPr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720" w:hanging="36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Отбор иллюстраций (</w:t>
      </w:r>
      <w:r w:rsidDel="00000000" w:rsidR="00000000" w:rsidRPr="00000000">
        <w:rPr>
          <w:i w:val="1"/>
          <w:sz w:val="22"/>
          <w:szCs w:val="22"/>
          <w:rtl w:val="0"/>
        </w:rPr>
        <w:t xml:space="preserve">рисунков, фото, видео, моделей</w:t>
      </w:r>
      <w:r w:rsidDel="00000000" w:rsidR="00000000" w:rsidRPr="00000000">
        <w:rPr>
          <w:sz w:val="22"/>
          <w:szCs w:val="22"/>
          <w:rtl w:val="0"/>
        </w:rPr>
        <w:t xml:space="preserve"> и пр.) для презентации, способов их размещения в презентации и вызова (появление на сладе презентаций не должно перекрывать другие объекты, включая тексты).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720" w:hanging="36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Обоснованность использования дополнительных медиаобъектов (иллюстраций, анимации, видео и пр.) в  презентации с точки зрения методической и психолого-педагогической целесообразности.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720" w:hanging="36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Допускается озвучивание презентации и ее демонстрация в автоматическом режиме.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720" w:hanging="36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Минимизация объема «памяти», требуемой для хранения презентации.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jc w:val="center"/>
        <w:rPr>
          <w:i w:val="0"/>
        </w:rPr>
      </w:pPr>
      <w:bookmarkStart w:colFirst="0" w:colLast="0" w:name="_26in1rg" w:id="12"/>
      <w:bookmarkEnd w:id="12"/>
      <w:r w:rsidDel="00000000" w:rsidR="00000000" w:rsidRPr="00000000">
        <w:rPr>
          <w:i w:val="0"/>
          <w:rtl w:val="0"/>
        </w:rPr>
        <w:t xml:space="preserve">«Правила создания презентаций» (кратко).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следует помнить, что основное назначение презентации – поддержка наглядности!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изложить материал просто и понятно.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текст должен без труда читаться.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по ходу показа презентации необходимо делать записи, то данный текст полезно разместить этот текст на отдельном слайде крупным легкочитаемым шрифтом.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 следует использовать близкое по цвету оформление для фона и текста – получаемое на экране изображение всегда получается менее ярким, чем на экране компьютера, и может случиться так, что текст будет неразличим.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 должно быть очень много текста.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иллюстрации по теме.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используемые картинки и фотографии должны быть хорошего качества, высокого разрешения.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красивое оформление, помогающее раскрыть тему.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28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анимация должна «помогать показу презентации, а не мешать» и своим наличием, и скоростью эффектов анимации.</w:t>
      </w:r>
    </w:p>
    <w:p w:rsidR="00000000" w:rsidDel="00000000" w:rsidP="00000000" w:rsidRDefault="00000000" w:rsidRPr="00000000" w14:paraId="00000067">
      <w:pPr>
        <w:jc w:val="both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center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Рекомендации по разработке презентаций (подробно)</w:t>
      </w:r>
    </w:p>
    <w:p w:rsidR="00000000" w:rsidDel="00000000" w:rsidP="00000000" w:rsidRDefault="00000000" w:rsidRPr="00000000" w14:paraId="00000069">
      <w:pPr>
        <w:pStyle w:val="Heading2"/>
        <w:jc w:val="center"/>
        <w:rPr>
          <w:i w:val="0"/>
        </w:rPr>
      </w:pPr>
      <w:bookmarkStart w:colFirst="0" w:colLast="0" w:name="_35nkun2" w:id="14"/>
      <w:bookmarkEnd w:id="14"/>
      <w:r w:rsidDel="00000000" w:rsidR="00000000" w:rsidRPr="00000000">
        <w:rPr>
          <w:i w:val="0"/>
          <w:rtl w:val="0"/>
        </w:rPr>
        <w:t xml:space="preserve">Стиль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Выберете шаблон или разработайте авторский вариант оформления слайда.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Выбирайте наиболее подходящий к теме презентации рисунок (картинку) для фона или шаблон; если это не удается, то лучше остановиться на универсальном варианте шаблона (без каких-либо смысловых акцентов: например, абстрактная графика). Если фоном является рисунок, то он не должен быть очень ярким и контрастным.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Избегайте стилей, которые будут отвлекать от содержания презентации.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Соблюдайте в презентации единый стиль оформления. 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наличии в презентации нескольких частей целесообразно при сохранении шаблона назначить для каждой части отдельную цветовую гамму; с этой же целью можно использовать при сохранении цветовой гаммы, меняющийся от части к части и соответствующий ее содержанию логотип (логотип может быть небольшим и размещаться в одном и том же месте презентации, он может быть выполнен как традиционный графический объект или как подложка).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ряде случаев, например, при смене внешне однотипных слайдов целесообразна анимация (лучше в первые 1-2 с.) Отдельных элементов оформления слайда, что является показателем того, что слайд обновлен.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Управляющие кнопки (цвет, форма, размер) должны быть отредактированы в соответствии со стилем презентации.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наличии сложной гиперархитектуры презентации (2-4 уровня): целесообразно для каждого дополнительного уровня разработать частично измененный, но согласованный со стилем основного уровня стиль представления информации. </w:t>
      </w:r>
    </w:p>
    <w:p w:rsidR="00000000" w:rsidDel="00000000" w:rsidP="00000000" w:rsidRDefault="00000000" w:rsidRPr="00000000" w14:paraId="00000072">
      <w:pPr>
        <w:pStyle w:val="Heading2"/>
        <w:jc w:val="center"/>
        <w:rPr>
          <w:i w:val="0"/>
        </w:rPr>
      </w:pPr>
      <w:bookmarkStart w:colFirst="0" w:colLast="0" w:name="_1ksv4uv" w:id="15"/>
      <w:bookmarkEnd w:id="15"/>
      <w:r w:rsidDel="00000000" w:rsidR="00000000" w:rsidRPr="00000000">
        <w:rPr>
          <w:i w:val="0"/>
          <w:rtl w:val="0"/>
        </w:rPr>
        <w:t xml:space="preserve">Использование цвета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одном слайде рекомендуется использовать не более трех цветов: один для фона, один для заголовков, один (реже два) для текста.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Для фона и текста используйте контрастные цвета.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текст на слайде достаточно объемный и является основным источником информации, то целесообразно разбить его смысловые части; полезно с этой целью уменьшить межстрочный интервал и увеличить абзацный; при нескольких абзацах можно перемежать оттенки (или насыщенность) цвета текста от абзаца к абзацу (например: синий с темно синим или синий с серым); с этой же целью можно перемежать цвет полосок фона для каждого последующего абзаца.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Назначите и выдерживайте на всех сладах в соответствии со стилем презентации цвет и шрифт заголовков (в ряде случаев подзаголовков), а также основного и вспомогательного текстов.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Обратите особое внимание на цвет гиперссылок (до и после использования), назначьте подходящие цвета.</w:t>
      </w:r>
    </w:p>
    <w:p w:rsidR="00000000" w:rsidDel="00000000" w:rsidP="00000000" w:rsidRDefault="00000000" w:rsidRPr="00000000" w14:paraId="00000078">
      <w:pPr>
        <w:pStyle w:val="Heading2"/>
        <w:jc w:val="center"/>
        <w:rPr>
          <w:i w:val="0"/>
        </w:rPr>
      </w:pPr>
      <w:bookmarkStart w:colFirst="0" w:colLast="0" w:name="_44sinio" w:id="16"/>
      <w:bookmarkEnd w:id="16"/>
      <w:r w:rsidDel="00000000" w:rsidR="00000000" w:rsidRPr="00000000">
        <w:rPr>
          <w:i w:val="0"/>
          <w:rtl w:val="0"/>
        </w:rPr>
        <w:t xml:space="preserve">Анимационные эффекты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Используйте возможности компьютерной анимации для представления информации на слайде.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Анимационные эффекты можно использовать с целью: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9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акцентирования внимания на смене слайда,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9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выделения главного и существенного на слайде,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9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последовательного обращения к различным элементам слайда;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9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для отображения перемещения моделей физических объектов на слайде.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перемещении объекты на слайде не должны перекрывать текст и другие объекты. 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 стоит злоупотреблять различными анимационными эффектами, они не должны отвлекать внимание от содержания информации на слайде.</w:t>
      </w:r>
    </w:p>
    <w:p w:rsidR="00000000" w:rsidDel="00000000" w:rsidP="00000000" w:rsidRDefault="00000000" w:rsidRPr="00000000" w14:paraId="00000081">
      <w:pPr>
        <w:jc w:val="both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jc w:val="center"/>
        <w:rPr>
          <w:i w:val="0"/>
        </w:rPr>
      </w:pPr>
      <w:bookmarkStart w:colFirst="0" w:colLast="0" w:name="_2jxsxqh" w:id="17"/>
      <w:bookmarkEnd w:id="17"/>
      <w:r w:rsidDel="00000000" w:rsidR="00000000" w:rsidRPr="00000000">
        <w:rPr>
          <w:i w:val="0"/>
          <w:rtl w:val="0"/>
        </w:rPr>
        <w:t xml:space="preserve">Звук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большой текстовой нагрузке слайда можно организовать его звуковое сопровождение (желательно, чтобы опция звукового сопровождения включалась по выбору пользователя).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Демонстрация слайда может выполняться при музыкальном сопровождении. Музыкальный жанр должен соответствовать содержанию слайда.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презентациях лучше использовать музыкальные композиции, включающие медленные и спокойные мелодии. Музыка должна быть преимущественно тихой.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Устный текст может звучать на фоне музыкальной композиции.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Желательно, чтобы на протяжении всей презентации звучала одна музыка. Несколько музыкальных композиций используется только если это оправдано содержанием презентации.</w:t>
      </w:r>
    </w:p>
    <w:p w:rsidR="00000000" w:rsidDel="00000000" w:rsidP="00000000" w:rsidRDefault="00000000" w:rsidRPr="00000000" w14:paraId="00000088">
      <w:pPr>
        <w:pStyle w:val="Heading2"/>
        <w:jc w:val="center"/>
        <w:rPr>
          <w:i w:val="0"/>
        </w:rPr>
      </w:pPr>
      <w:bookmarkStart w:colFirst="0" w:colLast="0" w:name="_z337ya" w:id="18"/>
      <w:bookmarkEnd w:id="18"/>
      <w:r w:rsidDel="00000000" w:rsidR="00000000" w:rsidRPr="00000000">
        <w:rPr>
          <w:i w:val="0"/>
          <w:rtl w:val="0"/>
        </w:rPr>
        <w:t xml:space="preserve">Представление текстовой информации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Заголовки (подзаголовки) слайдов должны привлекать внимание аудитории.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Используйте короткие слова, фразы и предложения. Минимизируйте количество предлогов, наречий, прилагательных во фразах и предложениях.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Текст – это опорный план для представления темы презентации.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Наилучший вариант размещения текста на слайде удовлетворяет принципу «</w:t>
      </w:r>
      <w:bookmarkStart w:colFirst="0" w:colLast="0" w:name="1y810tw" w:id="19"/>
      <w:bookmarkEnd w:id="19"/>
      <w:bookmarkStart w:colFirst="0" w:colLast="0" w:name="3j2qqm3" w:id="20"/>
      <w:bookmarkEnd w:id="20"/>
      <w:r w:rsidDel="00000000" w:rsidR="00000000" w:rsidRPr="00000000">
        <w:rPr>
          <w:sz w:val="22"/>
          <w:szCs w:val="22"/>
          <w:rtl w:val="0"/>
        </w:rPr>
        <w:t xml:space="preserve">не более 13 строк на одном слайде, не более 26 символов в одной строке».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Только один текст на слайде всегда воспринимается плохо. Следует использовать различные приемы оформления и подачи текста (например, анимация текста, цветовые анимированные подложки для абзацев текста). 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Анимация текста: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9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 должна отвлекать от его содержания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9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раздражать шумовыми и графическими эффектами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49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должна быть единой по стилю для текстов определенно типа (например, заголовков, основного и вспомогательного текстов)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информацию можно представить на слайде графическим объектом с использованием сигнального слова или фразы, то следует воспользоваться этим: «лучше показать объект, чем о нем написать».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Целесообразно структурировать текстовую информацию: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9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абзацы, нумерованные и маркированные списки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49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граф-схемы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9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таблицы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497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выноски</w:t>
      </w:r>
    </w:p>
    <w:p w:rsidR="00000000" w:rsidDel="00000000" w:rsidP="00000000" w:rsidRDefault="00000000" w:rsidRPr="00000000" w14:paraId="00000098">
      <w:pPr>
        <w:pStyle w:val="Heading2"/>
        <w:jc w:val="center"/>
        <w:rPr>
          <w:i w:val="0"/>
        </w:rPr>
      </w:pPr>
      <w:bookmarkStart w:colFirst="0" w:colLast="0" w:name="_4i7ojhp" w:id="21"/>
      <w:bookmarkEnd w:id="21"/>
      <w:r w:rsidDel="00000000" w:rsidR="00000000" w:rsidRPr="00000000">
        <w:rPr>
          <w:i w:val="0"/>
          <w:rtl w:val="0"/>
        </w:rPr>
        <w:t xml:space="preserve">Расположение информации на слайде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размещении информации на слайде следует воспользоваться опцией «разметка слайда». 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Полезно использовать макеты текстов и макеты содержимого.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Необходимо назначить и соблюдать поля на слайде (не менее 1 см) 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Наиболее важная информация должна располагаться в центре экрана.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Предпочтительно горизонтальное расположение информации.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 следует перегружать слайд информацией. Лучше разместить информацию на нескольких последовательно идущих слайдах.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на слайде располагается картинка, то надпись должна располагаться под ней на некотором заранее назначенном для всех иллюстраций расстоянии.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размещении информации должна учитываться ее смысловая структура и связи элементов. Структура и связи в информации могут отображаться с помощью различных графических и анимационных приемов.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 дополнительной информации организуются гиперпереходы (открытие при помощи гиперссылок). При этом могут подключаться другие документы: текстовые файлы, презентации, электронные таблицы, видео, звук, анимации, модели, тесты, тренажеры и прочие цифровые ресурсы. В этом случае во время показа презентации есть возможность открыть тот или иной документ только при необходимости.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Для гиперссылок могут использоваться специальные кнопки, которые требуют для размещения дополнительного пространства на поле слайда. Для экономии места и удобства в работе ссылка может быть организована с текста или с графического объекта.</w:t>
      </w:r>
    </w:p>
    <w:p w:rsidR="00000000" w:rsidDel="00000000" w:rsidP="00000000" w:rsidRDefault="00000000" w:rsidRPr="00000000" w14:paraId="000000A3">
      <w:pPr>
        <w:jc w:val="both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jc w:val="center"/>
        <w:rPr>
          <w:i w:val="0"/>
        </w:rPr>
      </w:pPr>
      <w:bookmarkStart w:colFirst="0" w:colLast="0" w:name="_2xcytpi" w:id="22"/>
      <w:bookmarkEnd w:id="22"/>
      <w:r w:rsidDel="00000000" w:rsidR="00000000" w:rsidRPr="00000000">
        <w:rPr>
          <w:i w:val="0"/>
          <w:rtl w:val="0"/>
        </w:rPr>
        <w:t xml:space="preserve">Шрифты 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Размеры: для заголовков – не менее 24, для основной информации – не менее 18. Оптимальный размер текста – не менее 28 пунктов (оптимально – 32).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Можно воспользоваться эффектами шрифта (преимущественно для заголовков).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Шрифты без засечек легче читать с большого расстояния.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Нельзя смешивать разные типы шрифтов в одной презентации. Допускается смешение двух видов шрифтов.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Для выделения главных элементов информации следует использовать жирный шрифт, курсив или подчеркивание, цветовое выделение. Не следует злоупотреблять прописными буквами (они читаются хуже строчных).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 следует злоупотреблять курсивом, он читается хуже обычного прямого шрифта.</w:t>
      </w:r>
    </w:p>
    <w:p w:rsidR="00000000" w:rsidDel="00000000" w:rsidP="00000000" w:rsidRDefault="00000000" w:rsidRPr="00000000" w14:paraId="000000AB">
      <w:pPr>
        <w:pStyle w:val="Heading2"/>
        <w:jc w:val="center"/>
        <w:rPr>
          <w:i w:val="0"/>
        </w:rPr>
      </w:pPr>
      <w:bookmarkStart w:colFirst="0" w:colLast="0" w:name="_1ci93xb" w:id="23"/>
      <w:bookmarkEnd w:id="23"/>
      <w:r w:rsidDel="00000000" w:rsidR="00000000" w:rsidRPr="00000000">
        <w:rPr>
          <w:i w:val="0"/>
          <w:rtl w:val="0"/>
        </w:rPr>
        <w:t xml:space="preserve">Способы выделения информации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Рамки, границы, заливка, подчеркивание.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Разные цвета шрифтов, штриховки, 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Указатели разных видов, выноски.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Рисунки, диаграммы, схемы.</w:t>
      </w:r>
    </w:p>
    <w:p w:rsidR="00000000" w:rsidDel="00000000" w:rsidP="00000000" w:rsidRDefault="00000000" w:rsidRPr="00000000" w14:paraId="000000B0">
      <w:pPr>
        <w:pStyle w:val="Heading2"/>
        <w:jc w:val="center"/>
        <w:rPr>
          <w:i w:val="0"/>
        </w:rPr>
      </w:pPr>
      <w:bookmarkStart w:colFirst="0" w:colLast="0" w:name="_3whwml4" w:id="24"/>
      <w:bookmarkEnd w:id="24"/>
      <w:r w:rsidDel="00000000" w:rsidR="00000000" w:rsidRPr="00000000">
        <w:rPr>
          <w:i w:val="0"/>
          <w:rtl w:val="0"/>
        </w:rPr>
        <w:t xml:space="preserve">Объем информации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 стоит заполнять один слайд слишком большим объемом информации: люди могут единовременно запомнить не более трех фактов, выводов, определений;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Наибольшая эффективность достигается тогда, когда ключевые пункты отображаются по одному на каждом отдельном слайде</w:t>
      </w:r>
    </w:p>
    <w:p w:rsidR="00000000" w:rsidDel="00000000" w:rsidP="00000000" w:rsidRDefault="00000000" w:rsidRPr="00000000" w14:paraId="000000B3">
      <w:pPr>
        <w:pStyle w:val="Heading2"/>
        <w:jc w:val="center"/>
        <w:rPr>
          <w:i w:val="0"/>
        </w:rPr>
      </w:pPr>
      <w:bookmarkStart w:colFirst="0" w:colLast="0" w:name="_2bn6wsx" w:id="25"/>
      <w:bookmarkEnd w:id="25"/>
      <w:r w:rsidDel="00000000" w:rsidR="00000000" w:rsidRPr="00000000">
        <w:rPr>
          <w:i w:val="0"/>
          <w:rtl w:val="0"/>
        </w:rPr>
        <w:t xml:space="preserve">Виды слайдов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Текст.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Таблица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Диаграмма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Рисунки, фотоснимки, анимация.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Смешанные слайды.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jc w:val="center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Источники: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360" w:hanging="180"/>
        <w:rPr/>
      </w:pPr>
      <w:r w:rsidDel="00000000" w:rsidR="00000000" w:rsidRPr="00000000">
        <w:rPr>
          <w:rtl w:val="0"/>
        </w:rPr>
        <w:t xml:space="preserve">Учебник: И.Г. Семакин, Л.А. Залогова, С.В. Русаков, Л.В. Шестакова. Базовый курс информатики, 7 – 9. 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360" w:hanging="180"/>
        <w:rPr/>
      </w:pPr>
      <w:r w:rsidDel="00000000" w:rsidR="00000000" w:rsidRPr="00000000">
        <w:rPr>
          <w:rtl w:val="0"/>
        </w:rPr>
        <w:t xml:space="preserve">Учебник: Н. Д. Угринович. Информатика и информационные технологии, 10 – 11.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360" w:hanging="180"/>
        <w:rPr/>
      </w:pPr>
      <w:r w:rsidDel="00000000" w:rsidR="00000000" w:rsidRPr="00000000">
        <w:rPr>
          <w:rtl w:val="0"/>
        </w:rPr>
        <w:t xml:space="preserve">www.kamgu.ru/dir/atso/Taso/s9.doc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360" w:hanging="180"/>
        <w:rPr/>
      </w:pPr>
      <w:r w:rsidDel="00000000" w:rsidR="00000000" w:rsidRPr="00000000">
        <w:rPr>
          <w:rtl w:val="0"/>
        </w:rPr>
        <w:t xml:space="preserve">http://mdito.pspu.ru/nfpk/um16/uk16_uchebnaya_programma.html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6838" w:w="11906" w:orient="portrait"/>
      <w:pgMar w:bottom="539" w:top="360" w:left="360" w:right="38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08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08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00" w:hanging="227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60" w:hanging="227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60" w:hanging="227"/>
      </w:pPr>
      <w:rPr>
        <w:color w:val="000000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0"/>
        <w:szCs w:val="20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31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center"/>
      <w:pPr>
        <w:ind w:left="545" w:firstLine="288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