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55AB" w14:textId="3DB8FFF2" w:rsidR="005F70EE" w:rsidRDefault="0008725C" w:rsidP="0008725C">
      <w:pPr>
        <w:pStyle w:val="Heading1"/>
        <w:jc w:val="center"/>
        <w:rPr>
          <w:lang w:val="ru-RU"/>
        </w:rPr>
      </w:pPr>
      <w:r>
        <w:rPr>
          <w:lang w:val="ru-RU"/>
        </w:rPr>
        <w:t>Практическая работа № 1</w:t>
      </w:r>
    </w:p>
    <w:p w14:paraId="7D3FC2C6" w14:textId="36681316" w:rsidR="0008725C" w:rsidRPr="00125649" w:rsidRDefault="00125649" w:rsidP="00125649">
      <w:pPr>
        <w:pStyle w:val="Heading2"/>
        <w:jc w:val="center"/>
        <w:rPr>
          <w:lang w:val="ru-RU"/>
        </w:rPr>
      </w:pPr>
      <w:r w:rsidRPr="00125649">
        <w:rPr>
          <w:lang w:val="ru-RU"/>
        </w:rPr>
        <w:t>П</w:t>
      </w:r>
      <w:r w:rsidRPr="00125649">
        <w:rPr>
          <w:lang w:val="ru-RU"/>
        </w:rPr>
        <w:t>ринципы корпоративного обучения</w:t>
      </w:r>
    </w:p>
    <w:p w14:paraId="5CD4E1F3" w14:textId="17561DCC" w:rsidR="00125649" w:rsidRPr="00125649" w:rsidRDefault="00125649" w:rsidP="00125649">
      <w:pPr>
        <w:rPr>
          <w:lang w:val="ru-RU"/>
        </w:rPr>
      </w:pPr>
      <w:r w:rsidRPr="00125649">
        <w:rPr>
          <w:lang w:val="ru-RU"/>
        </w:rPr>
        <w:t xml:space="preserve">Принцип результативности </w:t>
      </w:r>
      <w:r>
        <w:rPr>
          <w:lang w:val="ru-RU"/>
        </w:rPr>
        <w:t>—</w:t>
      </w:r>
      <w:r w:rsidRPr="00125649">
        <w:rPr>
          <w:lang w:val="ru-RU"/>
        </w:rPr>
        <w:t xml:space="preserve"> обучение/развитие должно решать конкретную управленческую задачу.</w:t>
      </w:r>
    </w:p>
    <w:p w14:paraId="101E1A84" w14:textId="0024E930" w:rsidR="00125649" w:rsidRPr="00125649" w:rsidRDefault="00125649" w:rsidP="00125649">
      <w:pPr>
        <w:rPr>
          <w:lang w:val="ru-RU"/>
        </w:rPr>
      </w:pPr>
      <w:r w:rsidRPr="00125649">
        <w:rPr>
          <w:lang w:val="ru-RU"/>
        </w:rPr>
        <w:t xml:space="preserve">Принцип своевременности </w:t>
      </w:r>
      <w:r>
        <w:rPr>
          <w:lang w:val="ru-RU"/>
        </w:rPr>
        <w:t>—</w:t>
      </w:r>
      <w:r w:rsidRPr="00125649">
        <w:rPr>
          <w:lang w:val="ru-RU"/>
        </w:rPr>
        <w:t xml:space="preserve"> обучение/развитие должно проводиться до момента, когда полученные знания и навыки будут востребованы.</w:t>
      </w:r>
    </w:p>
    <w:p w14:paraId="15CA6E32" w14:textId="57E19DF3" w:rsidR="00125649" w:rsidRPr="00125649" w:rsidRDefault="00125649" w:rsidP="00125649">
      <w:pPr>
        <w:rPr>
          <w:lang w:val="ru-RU"/>
        </w:rPr>
      </w:pPr>
      <w:r w:rsidRPr="00125649">
        <w:rPr>
          <w:lang w:val="ru-RU"/>
        </w:rPr>
        <w:t xml:space="preserve">Принцип востребованности </w:t>
      </w:r>
      <w:r>
        <w:rPr>
          <w:lang w:val="ru-RU"/>
        </w:rPr>
        <w:t>—</w:t>
      </w:r>
      <w:r w:rsidRPr="00125649">
        <w:rPr>
          <w:lang w:val="ru-RU"/>
        </w:rPr>
        <w:t xml:space="preserve"> знания и навыки обязательно должны быть востребованы в работе.</w:t>
      </w:r>
    </w:p>
    <w:p w14:paraId="146B7349" w14:textId="343EA310" w:rsidR="00125649" w:rsidRPr="00125649" w:rsidRDefault="00125649" w:rsidP="00125649">
      <w:pPr>
        <w:rPr>
          <w:lang w:val="ru-RU"/>
        </w:rPr>
      </w:pPr>
      <w:r w:rsidRPr="00125649">
        <w:rPr>
          <w:lang w:val="ru-RU"/>
        </w:rPr>
        <w:t xml:space="preserve">Принцип необходимости и </w:t>
      </w:r>
      <w:r w:rsidRPr="00125649">
        <w:rPr>
          <w:lang w:val="ru-RU"/>
        </w:rPr>
        <w:t xml:space="preserve">достаточности </w:t>
      </w:r>
      <w:r>
        <w:rPr>
          <w:lang w:val="ru-RU"/>
        </w:rPr>
        <w:t>—</w:t>
      </w:r>
      <w:r w:rsidRPr="00125649">
        <w:rPr>
          <w:lang w:val="ru-RU"/>
        </w:rPr>
        <w:t xml:space="preserve"> соответствие стоимости, длительности обучения/развития и объема полученных знаний и навыков той задаче, которую необходимо решить посредством обучения.</w:t>
      </w:r>
    </w:p>
    <w:p w14:paraId="0B45F600" w14:textId="1249E4F5" w:rsidR="00125649" w:rsidRPr="00125649" w:rsidRDefault="00125649" w:rsidP="00125649">
      <w:pPr>
        <w:rPr>
          <w:lang w:val="ru-RU"/>
        </w:rPr>
      </w:pPr>
      <w:r w:rsidRPr="00125649">
        <w:rPr>
          <w:lang w:val="ru-RU"/>
        </w:rPr>
        <w:t xml:space="preserve">Принцип </w:t>
      </w:r>
      <w:r w:rsidRPr="00125649">
        <w:rPr>
          <w:lang w:val="ru-RU"/>
        </w:rPr>
        <w:t xml:space="preserve">согласованности </w:t>
      </w:r>
      <w:r>
        <w:rPr>
          <w:lang w:val="ru-RU"/>
        </w:rPr>
        <w:t>—</w:t>
      </w:r>
      <w:r w:rsidRPr="00125649">
        <w:rPr>
          <w:lang w:val="ru-RU"/>
        </w:rPr>
        <w:t xml:space="preserve"> содержание</w:t>
      </w:r>
      <w:r w:rsidRPr="00125649">
        <w:rPr>
          <w:lang w:val="ru-RU"/>
        </w:rPr>
        <w:t xml:space="preserve"> и ожидаемый результат от обучения/развития должны быть согласованы с руководителями (до уровня служб) и работниками, проходящими обучение/развитие.</w:t>
      </w:r>
    </w:p>
    <w:p w14:paraId="3FD3E27F" w14:textId="301176B6" w:rsidR="00764656" w:rsidRDefault="00AE1FA8" w:rsidP="00AE1FA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>М</w:t>
      </w:r>
      <w:r w:rsidRPr="00AE1F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>есто подсистем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>ы</w:t>
      </w:r>
      <w:r w:rsidRPr="00AE1F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 xml:space="preserve"> корпоративного обучения</w:t>
      </w:r>
      <w:r w:rsidRPr="00AE1F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 xml:space="preserve"> </w:t>
      </w:r>
      <w:r w:rsidRPr="00AE1F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  <w:t>в системе управления персоналом современной организации</w:t>
      </w:r>
    </w:p>
    <w:p w14:paraId="2903FE08" w14:textId="38BF4154" w:rsidR="00AE1FA8" w:rsidRPr="00F37961" w:rsidRDefault="00F37961" w:rsidP="00F37961">
      <w:pPr>
        <w:rPr>
          <w:lang w:val="ru-RU"/>
        </w:rPr>
      </w:pPr>
      <w:r w:rsidRPr="00F37961">
        <w:rPr>
          <w:lang w:val="ru-RU"/>
        </w:rPr>
        <w:t>Подсистема корпоративного обучения (также у</w:t>
      </w:r>
      <w:r w:rsidRPr="00F37961">
        <w:rPr>
          <w:lang w:val="ru-RU"/>
        </w:rPr>
        <w:t>правление развитием персонала</w:t>
      </w:r>
      <w:r w:rsidRPr="00F37961">
        <w:rPr>
          <w:lang w:val="ru-RU"/>
        </w:rPr>
        <w:t>) —</w:t>
      </w:r>
      <w:r w:rsidRPr="00F37961">
        <w:rPr>
          <w:lang w:val="ru-RU"/>
        </w:rPr>
        <w:t xml:space="preserve"> деятельность, включающая систему организационно-управленческих и кадровых технологий, методов и мероприятий, направленных на совершенствование профессионального потенциала персонала с целью повышения эффективности и конкурентоспособности организации и ее сотрудников.</w:t>
      </w:r>
    </w:p>
    <w:p w14:paraId="2D159F2E" w14:textId="6A3DD115" w:rsidR="00764656" w:rsidRDefault="00764656" w:rsidP="00764656">
      <w:pPr>
        <w:pStyle w:val="Heading2"/>
        <w:jc w:val="center"/>
        <w:rPr>
          <w:lang w:val="ru-RU"/>
        </w:rPr>
      </w:pPr>
      <w:r w:rsidRPr="00764656">
        <w:rPr>
          <w:lang w:val="ru-RU"/>
        </w:rPr>
        <w:t>Основные требования к организации корпоративного обучения</w:t>
      </w:r>
    </w:p>
    <w:p w14:paraId="608AFBE7" w14:textId="0BDF6809" w:rsidR="00764656" w:rsidRDefault="005314F7" w:rsidP="005314F7">
      <w:pPr>
        <w:rPr>
          <w:lang w:val="ru-RU"/>
        </w:rPr>
      </w:pPr>
      <w:r w:rsidRPr="005314F7">
        <w:rPr>
          <w:lang w:val="ru-RU"/>
        </w:rPr>
        <w:t>1. Развитие руководителей. 2. Развитие менеджмента</w:t>
      </w:r>
      <w:r>
        <w:rPr>
          <w:lang w:val="ru-RU"/>
        </w:rPr>
        <w:t xml:space="preserve">. </w:t>
      </w:r>
      <w:r w:rsidRPr="005314F7">
        <w:rPr>
          <w:lang w:val="ru-RU"/>
        </w:rPr>
        <w:t>3. Развитие навыков надзора</w:t>
      </w:r>
      <w:r>
        <w:rPr>
          <w:lang w:val="ru-RU"/>
        </w:rPr>
        <w:t xml:space="preserve">. </w:t>
      </w:r>
      <w:r w:rsidRPr="005314F7">
        <w:rPr>
          <w:lang w:val="ru-RU"/>
        </w:rPr>
        <w:t>4. Профессиональное развитие</w:t>
      </w:r>
      <w:r>
        <w:rPr>
          <w:lang w:val="ru-RU"/>
        </w:rPr>
        <w:t xml:space="preserve">. </w:t>
      </w:r>
      <w:r w:rsidRPr="005314F7">
        <w:rPr>
          <w:lang w:val="ru-RU"/>
        </w:rPr>
        <w:t>5. Развитие технических навыков</w:t>
      </w:r>
      <w:r>
        <w:rPr>
          <w:lang w:val="ru-RU"/>
        </w:rPr>
        <w:t xml:space="preserve">. </w:t>
      </w:r>
      <w:r w:rsidRPr="005314F7">
        <w:rPr>
          <w:lang w:val="ru-RU"/>
        </w:rPr>
        <w:t>6. Навыки грамотности</w:t>
      </w:r>
      <w:r>
        <w:rPr>
          <w:lang w:val="ru-RU"/>
        </w:rPr>
        <w:t xml:space="preserve">. </w:t>
      </w:r>
      <w:r w:rsidRPr="005314F7">
        <w:rPr>
          <w:lang w:val="ru-RU"/>
        </w:rPr>
        <w:t>7. Маркетинг и продажи.</w:t>
      </w:r>
      <w:r>
        <w:rPr>
          <w:lang w:val="ru-RU"/>
        </w:rPr>
        <w:t xml:space="preserve"> </w:t>
      </w:r>
      <w:r w:rsidRPr="005314F7">
        <w:rPr>
          <w:lang w:val="ru-RU"/>
        </w:rPr>
        <w:t>8. Законы на рабочем месте, охрана труда и безопасность.</w:t>
      </w:r>
      <w:r>
        <w:rPr>
          <w:lang w:val="ru-RU"/>
        </w:rPr>
        <w:t xml:space="preserve"> </w:t>
      </w:r>
      <w:r w:rsidRPr="005314F7">
        <w:rPr>
          <w:lang w:val="ru-RU"/>
        </w:rPr>
        <w:t>9. Ориентация на сотрудников</w:t>
      </w:r>
      <w:r>
        <w:rPr>
          <w:lang w:val="ru-RU"/>
        </w:rPr>
        <w:t xml:space="preserve">. </w:t>
      </w:r>
      <w:r w:rsidRPr="005314F7">
        <w:rPr>
          <w:lang w:val="ru-RU"/>
        </w:rPr>
        <w:t>10. Обучение организационному развитию</w:t>
      </w:r>
      <w:r>
        <w:rPr>
          <w:lang w:val="ru-RU"/>
        </w:rPr>
        <w:t>.</w:t>
      </w:r>
    </w:p>
    <w:p w14:paraId="14A6D905" w14:textId="4B78883E" w:rsidR="005314F7" w:rsidRDefault="00AE1FA8" w:rsidP="00AE1FA8">
      <w:pPr>
        <w:pStyle w:val="Heading2"/>
        <w:jc w:val="center"/>
        <w:rPr>
          <w:lang w:val="ru-RU"/>
        </w:rPr>
      </w:pPr>
      <w:r>
        <w:rPr>
          <w:lang w:val="ru-RU"/>
        </w:rPr>
        <w:t>О</w:t>
      </w:r>
      <w:r w:rsidRPr="00AE1FA8">
        <w:rPr>
          <w:lang w:val="ru-RU"/>
        </w:rPr>
        <w:t>тветственность за решение задач обучения</w:t>
      </w:r>
    </w:p>
    <w:p w14:paraId="6A0F8012" w14:textId="289608D2" w:rsidR="00AE1FA8" w:rsidRPr="00AE1FA8" w:rsidRDefault="00F37961" w:rsidP="00F37961">
      <w:pPr>
        <w:rPr>
          <w:lang w:val="ru-RU"/>
        </w:rPr>
      </w:pPr>
      <w:r w:rsidRPr="00F37961">
        <w:rPr>
          <w:lang w:val="ru-RU"/>
        </w:rPr>
        <w:t>Ответственность за обучение персонала обычно разделяется между</w:t>
      </w:r>
      <w:r>
        <w:rPr>
          <w:lang w:val="ru-RU"/>
        </w:rPr>
        <w:t xml:space="preserve"> </w:t>
      </w:r>
      <w:r w:rsidRPr="00F37961">
        <w:rPr>
          <w:lang w:val="ru-RU"/>
        </w:rPr>
        <w:t>специалистами кадровых служб (психологами, работниками отделов</w:t>
      </w:r>
      <w:r>
        <w:rPr>
          <w:lang w:val="ru-RU"/>
        </w:rPr>
        <w:t xml:space="preserve"> </w:t>
      </w:r>
      <w:r w:rsidRPr="00F37961">
        <w:rPr>
          <w:lang w:val="ru-RU"/>
        </w:rPr>
        <w:t>обучения) и руководителями разных уровней. При этом если</w:t>
      </w:r>
      <w:r>
        <w:rPr>
          <w:lang w:val="ru-RU"/>
        </w:rPr>
        <w:t xml:space="preserve"> </w:t>
      </w:r>
      <w:r w:rsidRPr="00F37961">
        <w:rPr>
          <w:lang w:val="ru-RU"/>
        </w:rPr>
        <w:t>руководители отвечают за определение потребности в обучении, за</w:t>
      </w:r>
      <w:r>
        <w:rPr>
          <w:lang w:val="ru-RU"/>
        </w:rPr>
        <w:t xml:space="preserve"> </w:t>
      </w:r>
      <w:r w:rsidRPr="00F37961">
        <w:rPr>
          <w:lang w:val="ru-RU"/>
        </w:rPr>
        <w:t>направление на обучение работников своего подразделения и за</w:t>
      </w:r>
      <w:r>
        <w:rPr>
          <w:lang w:val="ru-RU"/>
        </w:rPr>
        <w:t xml:space="preserve"> </w:t>
      </w:r>
      <w:r w:rsidRPr="00F37961">
        <w:rPr>
          <w:lang w:val="ru-RU"/>
        </w:rPr>
        <w:t>востребованность результатов обучения, то специалисты кадровых</w:t>
      </w:r>
      <w:r>
        <w:rPr>
          <w:lang w:val="ru-RU"/>
        </w:rPr>
        <w:t xml:space="preserve"> </w:t>
      </w:r>
      <w:r w:rsidRPr="00F37961">
        <w:rPr>
          <w:lang w:val="ru-RU"/>
        </w:rPr>
        <w:t>служб (отделов обучения) в основном отвечают за подготовку и</w:t>
      </w:r>
      <w:r>
        <w:rPr>
          <w:lang w:val="ru-RU"/>
        </w:rPr>
        <w:t xml:space="preserve"> </w:t>
      </w:r>
      <w:r w:rsidRPr="00F37961">
        <w:rPr>
          <w:lang w:val="ru-RU"/>
        </w:rPr>
        <w:t>реализацию программ обучения для разных категорий персонала.</w:t>
      </w:r>
    </w:p>
    <w:p w14:paraId="378CB34F" w14:textId="6FB132AA" w:rsidR="00AE1FA8" w:rsidRDefault="00AE1FA8" w:rsidP="00AE1FA8">
      <w:pPr>
        <w:pStyle w:val="Heading2"/>
        <w:jc w:val="center"/>
        <w:rPr>
          <w:lang w:val="ru-RU"/>
        </w:rPr>
      </w:pPr>
      <w:r>
        <w:rPr>
          <w:lang w:val="ru-RU"/>
        </w:rPr>
        <w:t>О</w:t>
      </w:r>
      <w:r w:rsidRPr="00AE1FA8">
        <w:rPr>
          <w:lang w:val="ru-RU"/>
        </w:rPr>
        <w:t>сновные особенности каждого из этапов в цикле системного обучения</w:t>
      </w:r>
    </w:p>
    <w:p w14:paraId="31166894" w14:textId="13A6ADFF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Стадия 1. Администрирование процесса обучения персонала.</w:t>
      </w:r>
      <w:r>
        <w:rPr>
          <w:lang w:val="ru-RU"/>
        </w:rPr>
        <w:t xml:space="preserve"> </w:t>
      </w:r>
      <w:r w:rsidRPr="00A21995">
        <w:rPr>
          <w:lang w:val="ru-RU"/>
        </w:rPr>
        <w:t xml:space="preserve">На обучение тратится абсолютный минимум средств. Дело ограничивается определенным набором общих курсов (стандартных модулей). </w:t>
      </w:r>
      <w:r>
        <w:rPr>
          <w:lang w:val="ru-RU"/>
        </w:rPr>
        <w:t>О</w:t>
      </w:r>
      <w:r w:rsidRPr="00A21995">
        <w:rPr>
          <w:lang w:val="ru-RU"/>
        </w:rPr>
        <w:t>бучение либо ведется без цели, либо является ответом на внешние события, а порой верно и то и другое.</w:t>
      </w:r>
    </w:p>
    <w:p w14:paraId="6A5175C0" w14:textId="45915CBC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Стадия 2. Профессионалы в обучении персонала.</w:t>
      </w:r>
      <w:r>
        <w:rPr>
          <w:lang w:val="ru-RU"/>
        </w:rPr>
        <w:t xml:space="preserve"> Н</w:t>
      </w:r>
      <w:r w:rsidRPr="00A21995">
        <w:rPr>
          <w:lang w:val="ru-RU"/>
        </w:rPr>
        <w:t>анимаются профессиональные педагоги, которые умеют ставить цели обучения. Они также проверяют, насколько кандидаты готовы к обучению, но у них нет системного подхода – системы обучения или системы оценки.</w:t>
      </w:r>
      <w:r>
        <w:rPr>
          <w:lang w:val="ru-RU"/>
        </w:rPr>
        <w:t xml:space="preserve"> </w:t>
      </w:r>
      <w:r w:rsidRPr="00A21995">
        <w:rPr>
          <w:lang w:val="ru-RU"/>
        </w:rPr>
        <w:t>Профессионалы обычно не контролируют бюджет обучения.</w:t>
      </w:r>
    </w:p>
    <w:p w14:paraId="723FB6B2" w14:textId="3125257B" w:rsidR="00A21995" w:rsidRDefault="00A21995" w:rsidP="00A21995">
      <w:pPr>
        <w:rPr>
          <w:lang w:val="ru-RU"/>
        </w:rPr>
      </w:pPr>
      <w:r w:rsidRPr="00A21995">
        <w:rPr>
          <w:lang w:val="ru-RU"/>
        </w:rPr>
        <w:lastRenderedPageBreak/>
        <w:t>Стадия 3. Эффективное управление обучением и развитием персонала.</w:t>
      </w:r>
      <w:r>
        <w:rPr>
          <w:lang w:val="ru-RU"/>
        </w:rPr>
        <w:t xml:space="preserve"> </w:t>
      </w:r>
      <w:r w:rsidRPr="00A21995">
        <w:rPr>
          <w:lang w:val="ru-RU"/>
        </w:rPr>
        <w:t>На данной стадии предполагается, что никакое обучение невозможно без проведения соответствующего анализа потребностей в обучении.</w:t>
      </w:r>
      <w:r>
        <w:rPr>
          <w:lang w:val="ru-RU"/>
        </w:rPr>
        <w:t xml:space="preserve"> </w:t>
      </w:r>
      <w:r w:rsidRPr="00A21995">
        <w:rPr>
          <w:lang w:val="ru-RU"/>
        </w:rPr>
        <w:t>Опытные менеджеры предпринимают адекватные усилия по анализу потребностей в обучении, для того чтобы определить действительные нужды компании.</w:t>
      </w:r>
      <w:r>
        <w:rPr>
          <w:lang w:val="ru-RU"/>
        </w:rPr>
        <w:t xml:space="preserve"> </w:t>
      </w:r>
      <w:r w:rsidRPr="00A21995">
        <w:rPr>
          <w:lang w:val="ru-RU"/>
        </w:rPr>
        <w:t>Анализ ключевых проблем требует индивидуально разработанных решений обучения, работники начинают понимать, каким должно быть обучение, ориентированное на бизнес-результат.</w:t>
      </w:r>
    </w:p>
    <w:p w14:paraId="57E26339" w14:textId="77026BDD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Стадия 4. Консультанты по обучению и развитию персонала.</w:t>
      </w:r>
      <w:r>
        <w:rPr>
          <w:lang w:val="ru-RU"/>
        </w:rPr>
        <w:t xml:space="preserve"> </w:t>
      </w:r>
      <w:r w:rsidRPr="00A21995">
        <w:rPr>
          <w:lang w:val="ru-RU"/>
        </w:rPr>
        <w:t>Данный переход требует внедрения системы оценки эффективности обучения.</w:t>
      </w:r>
      <w:r>
        <w:rPr>
          <w:lang w:val="ru-RU"/>
        </w:rPr>
        <w:t xml:space="preserve"> </w:t>
      </w:r>
      <w:r w:rsidRPr="00A21995">
        <w:rPr>
          <w:lang w:val="ru-RU"/>
        </w:rPr>
        <w:t xml:space="preserve">Определенная информация предоставляется через электронный портал, своевременно разработанный. Все структурировано и происходит по плану. </w:t>
      </w:r>
    </w:p>
    <w:p w14:paraId="4992B081" w14:textId="4420E6EA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Стадия 5. Переходная фаза.</w:t>
      </w:r>
      <w:r>
        <w:rPr>
          <w:lang w:val="ru-RU"/>
        </w:rPr>
        <w:t xml:space="preserve"> </w:t>
      </w:r>
      <w:r w:rsidRPr="00A21995">
        <w:rPr>
          <w:lang w:val="ru-RU"/>
        </w:rPr>
        <w:t>Концепция развития и обучения теперь определена, и использование обратной связи начинает распространяться на некоторые серьезные организационные аспекты.</w:t>
      </w:r>
      <w:r>
        <w:rPr>
          <w:lang w:val="ru-RU"/>
        </w:rPr>
        <w:t xml:space="preserve"> </w:t>
      </w:r>
      <w:r w:rsidRPr="00A21995">
        <w:rPr>
          <w:lang w:val="ru-RU"/>
        </w:rPr>
        <w:t>К обсуждению подключается консультант по обучению. Новый процесс анализа навыков позволяет определить, в чем суть проблемы. Консультант же по обучению стремится помочь компании достичь зрелости пятой стадии, устанавливая, кто является главой процесса (т.е. возглавляет разработку продукта). Глава лично несет ответственность и отчитывается за работу подразделения, но он должен понять, что консультант по обучению персонала работает на более высоком уровне.</w:t>
      </w:r>
    </w:p>
    <w:p w14:paraId="7BF194D2" w14:textId="1BC62AB5" w:rsidR="00AE1FA8" w:rsidRDefault="00A21995" w:rsidP="00A21995">
      <w:pPr>
        <w:rPr>
          <w:lang w:val="ru-RU"/>
        </w:rPr>
      </w:pPr>
      <w:r w:rsidRPr="00A21995">
        <w:rPr>
          <w:lang w:val="ru-RU"/>
        </w:rPr>
        <w:t>Стадия 6. Обучающаяся организация.</w:t>
      </w:r>
      <w:r>
        <w:rPr>
          <w:lang w:val="ru-RU"/>
        </w:rPr>
        <w:t xml:space="preserve"> </w:t>
      </w:r>
      <w:r w:rsidRPr="00A21995">
        <w:rPr>
          <w:lang w:val="ru-RU"/>
        </w:rPr>
        <w:t>На этой стадии обучение персонала, приносящее реальную пользу, происходит постоянно, естественно и практически неосознанно. Сотрудники компании рассматриваются как интеллектуальный капитал компании, инновационные идеи приветствуются как средство наиболее полного раскрытия их потенциала.</w:t>
      </w:r>
    </w:p>
    <w:p w14:paraId="2B98390E" w14:textId="50EA11B9" w:rsidR="00AE1FA8" w:rsidRDefault="00AE1FA8" w:rsidP="00AE1FA8">
      <w:pPr>
        <w:pStyle w:val="Heading2"/>
        <w:jc w:val="center"/>
        <w:rPr>
          <w:lang w:val="ru-RU"/>
        </w:rPr>
      </w:pPr>
      <w:r>
        <w:rPr>
          <w:lang w:val="ru-RU"/>
        </w:rPr>
        <w:t>С</w:t>
      </w:r>
      <w:r w:rsidRPr="00AE1FA8">
        <w:rPr>
          <w:lang w:val="ru-RU"/>
        </w:rPr>
        <w:t>одержание основных этапов в эволюции корпоративного обучения</w:t>
      </w:r>
    </w:p>
    <w:p w14:paraId="2EC2C0FB" w14:textId="39955E95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В эволюции корпоративного обучения выделят 4 этапа.</w:t>
      </w:r>
    </w:p>
    <w:p w14:paraId="352F1B76" w14:textId="325A4D13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1 этап. 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60 %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14:paraId="29BCAA8D" w14:textId="6D0E3E37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2 этап. В 1998 г. обрел популярность термин «e-</w:t>
      </w:r>
      <w:proofErr w:type="spellStart"/>
      <w:r w:rsidRPr="00A21995">
        <w:rPr>
          <w:lang w:val="ru-RU"/>
        </w:rPr>
        <w:t>learning</w:t>
      </w:r>
      <w:proofErr w:type="spellEnd"/>
      <w:r w:rsidRPr="00A21995">
        <w:rPr>
          <w:lang w:val="ru-RU"/>
        </w:rPr>
        <w:t xml:space="preserve">». В мире обучения произошли фундаментальные изменения. </w:t>
      </w:r>
      <w:r>
        <w:rPr>
          <w:lang w:val="ru-RU"/>
        </w:rPr>
        <w:t>Э</w:t>
      </w:r>
      <w:r w:rsidRPr="00A21995">
        <w:rPr>
          <w:lang w:val="ru-RU"/>
        </w:rPr>
        <w:t>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также как и многие из новых инструментов быстрого дистанционного обучения посредством Интернета или инструментов повышения квалификации, основанных на интернет-технологиях, существующих и поныне.</w:t>
      </w:r>
    </w:p>
    <w:p w14:paraId="23DC4E7E" w14:textId="37FEA983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t>3 этап. В середине 90-х мы вступили в эру так называемых «смешанных и неформальных форм обучения». Начали развиваться концепции смешанных форм обучения. Многие компании на самом деле 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также как и широкий выбор неформальных (неструктурированных) форм контента.</w:t>
      </w:r>
      <w:r>
        <w:rPr>
          <w:lang w:val="ru-RU"/>
        </w:rPr>
        <w:t xml:space="preserve"> </w:t>
      </w:r>
      <w:r w:rsidRPr="00A21995">
        <w:rPr>
          <w:lang w:val="ru-RU"/>
        </w:rPr>
        <w:t>Сотрудники и молодые работники искали через «Поиск» ответ на любые стоящие перед ними проблемы и уже не желали высиживать на долгих, формальных онлайновых программах, если те не несли элемент развлечения.</w:t>
      </w:r>
    </w:p>
    <w:p w14:paraId="491C9011" w14:textId="4971E45E" w:rsidR="00A21995" w:rsidRPr="00A21995" w:rsidRDefault="00A21995" w:rsidP="00A21995">
      <w:pPr>
        <w:rPr>
          <w:lang w:val="ru-RU"/>
        </w:rPr>
      </w:pPr>
      <w:r w:rsidRPr="00A21995">
        <w:rPr>
          <w:lang w:val="ru-RU"/>
        </w:rPr>
        <w:lastRenderedPageBreak/>
        <w:t>4 этап. Современный сотрудник имеет доступ к формальному обучению, к несметному объему информации и к реальным живым людям через Интернет. Теперь, когда у кого-либо возникает потребность узнать что-то,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</w:t>
      </w:r>
      <w:r>
        <w:rPr>
          <w:lang w:val="ru-RU"/>
        </w:rPr>
        <w:t xml:space="preserve"> </w:t>
      </w:r>
      <w:r w:rsidRPr="00A21995">
        <w:rPr>
          <w:lang w:val="ru-RU"/>
        </w:rPr>
        <w:t>Специалисты в области корпоративного обучения и повышения квалификации должны упорядочить эту неформальную среду обучения и убедиться, что мы концентрируем инвестиции на управлении талантом и на потребностях построения глубоких уровней навыка.</w:t>
      </w:r>
    </w:p>
    <w:p w14:paraId="3EB6B7A8" w14:textId="3152B514" w:rsidR="00AE1FA8" w:rsidRPr="00AE1FA8" w:rsidRDefault="00AE1FA8" w:rsidP="00A21995">
      <w:pPr>
        <w:rPr>
          <w:lang w:val="ru-RU"/>
        </w:rPr>
      </w:pPr>
    </w:p>
    <w:sectPr w:rsidR="00AE1FA8" w:rsidRPr="00AE1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DM0NDUyMTY1sDBR0lEKTi0uzszPAykwrAUA3oV61SwAAAA="/>
  </w:docVars>
  <w:rsids>
    <w:rsidRoot w:val="00DA5330"/>
    <w:rsid w:val="0008725C"/>
    <w:rsid w:val="00125649"/>
    <w:rsid w:val="005314F7"/>
    <w:rsid w:val="005F70EE"/>
    <w:rsid w:val="00764656"/>
    <w:rsid w:val="00A21995"/>
    <w:rsid w:val="00AE1FA8"/>
    <w:rsid w:val="00DA5330"/>
    <w:rsid w:val="00F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723F"/>
  <w15:chartTrackingRefBased/>
  <w15:docId w15:val="{79BBD712-1122-41D7-B30E-33D63F70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2021-07-03T20:01:00Z</dcterms:created>
  <dcterms:modified xsi:type="dcterms:W3CDTF">2021-07-04T09:53:00Z</dcterms:modified>
</cp:coreProperties>
</file>