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4F31" w14:textId="324C5E06" w:rsidR="00E06140" w:rsidRDefault="00E06140" w:rsidP="00E06140">
      <w:pPr>
        <w:pStyle w:val="1"/>
        <w:jc w:val="center"/>
      </w:pPr>
      <w:r>
        <w:t>Практическая</w:t>
      </w:r>
      <w:r w:rsidRPr="00620610">
        <w:t xml:space="preserve"> работа № </w:t>
      </w:r>
      <w:r>
        <w:t>3</w:t>
      </w:r>
      <w:r w:rsidRPr="00620610">
        <w:t>-</w:t>
      </w:r>
      <w:r>
        <w:t>1</w:t>
      </w:r>
      <w:r w:rsidRPr="00620610">
        <w:t xml:space="preserve">. </w:t>
      </w:r>
      <w:r w:rsidRPr="00E06140">
        <w:t>Признаки государственной власти</w:t>
      </w:r>
    </w:p>
    <w:p w14:paraId="36BFD40A" w14:textId="77777777" w:rsidR="00E06140" w:rsidRPr="00E06140" w:rsidRDefault="00E06140" w:rsidP="00E06140"/>
    <w:p w14:paraId="231F77FF" w14:textId="00BEC9B2" w:rsidR="00E06140" w:rsidRPr="00E06140" w:rsidRDefault="00E06140" w:rsidP="00E06140">
      <w:pPr>
        <w:jc w:val="center"/>
      </w:pPr>
      <w:r>
        <w:rPr>
          <w:noProof/>
        </w:rPr>
        <w:drawing>
          <wp:inline distT="0" distB="0" distL="0" distR="0" wp14:anchorId="370FC5AF" wp14:editId="583EEAB3">
            <wp:extent cx="44862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296A" w14:textId="77777777" w:rsidR="00A7169F" w:rsidRDefault="00A7169F"/>
    <w:sectPr w:rsidR="00A7169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zNbM0NzY0t7CwMDRS0lEKTi0uzszPAykwrAUA9j8JrywAAAA="/>
  </w:docVars>
  <w:rsids>
    <w:rsidRoot w:val="001B0C70"/>
    <w:rsid w:val="001B0C70"/>
    <w:rsid w:val="006B0FFF"/>
    <w:rsid w:val="00A7169F"/>
    <w:rsid w:val="00E0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BF8D"/>
  <w15:chartTrackingRefBased/>
  <w15:docId w15:val="{4FCEA5D0-D6F1-41D9-8F35-C42B8686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2021-06-20T10:02:00Z</dcterms:created>
  <dcterms:modified xsi:type="dcterms:W3CDTF">2021-06-20T10:10:00Z</dcterms:modified>
</cp:coreProperties>
</file>