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74168" w14:textId="51B3E298" w:rsidR="00941492" w:rsidRDefault="0046275F" w:rsidP="0046275F">
      <w:pPr>
        <w:pStyle w:val="Heading1"/>
        <w:jc w:val="center"/>
        <w:rPr>
          <w:lang w:val="en-US"/>
        </w:rPr>
      </w:pPr>
      <w:r>
        <w:rPr>
          <w:lang w:val="en-US"/>
        </w:rPr>
        <w:t xml:space="preserve">p. 38, </w:t>
      </w:r>
      <w:r w:rsidR="00192789" w:rsidRPr="00192789">
        <w:rPr>
          <w:lang w:val="en-US"/>
        </w:rPr>
        <w:t>WHICH TYPE OF</w:t>
      </w:r>
      <w:r w:rsidR="00192789">
        <w:rPr>
          <w:lang w:val="en-US"/>
        </w:rPr>
        <w:t xml:space="preserve"> PRINTER </w:t>
      </w:r>
      <w:r w:rsidR="00192789" w:rsidRPr="00192789">
        <w:rPr>
          <w:lang w:val="en-US"/>
        </w:rPr>
        <w:t>SHOULD I BUY?</w:t>
      </w:r>
    </w:p>
    <w:p w14:paraId="5C61C4C2" w14:textId="77777777" w:rsidR="00D37E87" w:rsidRPr="00D37E87" w:rsidRDefault="00D37E87" w:rsidP="00D37E87">
      <w:pPr>
        <w:rPr>
          <w:lang w:val="en-US"/>
        </w:rPr>
      </w:pPr>
      <w:r w:rsidRPr="00D37E87">
        <w:rPr>
          <w:lang w:val="en-US"/>
        </w:rPr>
        <w:t xml:space="preserve">Printing is the final stage in creating a document. </w:t>
      </w:r>
      <w:r w:rsidRPr="00D37E87">
        <w:rPr>
          <w:i/>
          <w:iCs/>
          <w:lang w:val="en-US"/>
        </w:rPr>
        <w:t>Since</w:t>
      </w:r>
      <w:r w:rsidRPr="00D37E87">
        <w:rPr>
          <w:lang w:val="en-US"/>
        </w:rPr>
        <w:t xml:space="preserve"> the results you can obtain with different types of printer will vary substantially, here is a guide to help you decide which one is most suitable for your </w:t>
      </w:r>
      <w:r w:rsidRPr="00D37E87">
        <w:rPr>
          <w:i/>
          <w:iCs/>
          <w:lang w:val="en-US"/>
        </w:rPr>
        <w:t>needs.</w:t>
      </w:r>
    </w:p>
    <w:p w14:paraId="2DC61DB2" w14:textId="77777777" w:rsidR="00D37E87" w:rsidRPr="00D37E87" w:rsidRDefault="00D37E87" w:rsidP="00D37E87">
      <w:pPr>
        <w:rPr>
          <w:lang w:val="en-US"/>
        </w:rPr>
      </w:pPr>
      <w:r w:rsidRPr="00D37E87">
        <w:rPr>
          <w:i/>
          <w:iCs/>
          <w:lang w:val="en-US"/>
        </w:rPr>
        <w:t>To begin with,</w:t>
      </w:r>
      <w:r w:rsidRPr="00D37E87">
        <w:rPr>
          <w:lang w:val="en-US"/>
        </w:rPr>
        <w:t xml:space="preserve"> you should take into account that printers vary in cost, speed, print quality, and other factors </w:t>
      </w:r>
      <w:r w:rsidRPr="00D37E87">
        <w:rPr>
          <w:i/>
          <w:iCs/>
          <w:lang w:val="en-US"/>
        </w:rPr>
        <w:t>such as</w:t>
      </w:r>
      <w:r w:rsidRPr="00D37E87">
        <w:rPr>
          <w:lang w:val="en-US"/>
        </w:rPr>
        <w:t xml:space="preserve"> noise or printing method. Technology is evolving so quickly that there is always a printer for every application or need.</w:t>
      </w:r>
    </w:p>
    <w:p w14:paraId="246DF9A0" w14:textId="414BEF57" w:rsidR="00D37E87" w:rsidRPr="00D37E87" w:rsidRDefault="00D37E87" w:rsidP="00D37E87">
      <w:pPr>
        <w:rPr>
          <w:lang w:val="en-US"/>
        </w:rPr>
      </w:pPr>
      <w:r w:rsidRPr="00D37E87">
        <w:rPr>
          <w:b/>
          <w:bCs/>
          <w:lang w:val="en-US"/>
        </w:rPr>
        <w:t>Dot</w:t>
      </w:r>
      <w:r w:rsidR="00556B93">
        <w:rPr>
          <w:b/>
          <w:bCs/>
          <w:lang w:val="en-US"/>
        </w:rPr>
        <w:t>–</w:t>
      </w:r>
      <w:r w:rsidRPr="00D37E87">
        <w:rPr>
          <w:b/>
          <w:bCs/>
          <w:lang w:val="en-US"/>
        </w:rPr>
        <w:t xml:space="preserve">matrix </w:t>
      </w:r>
      <w:r w:rsidRPr="00D37E87">
        <w:rPr>
          <w:lang w:val="en-US"/>
        </w:rPr>
        <w:t xml:space="preserve">printers use pins to print the dots required to shape a character. They can print text and graphics; however, they produce relatively </w:t>
      </w:r>
      <w:proofErr w:type="gramStart"/>
      <w:r w:rsidRPr="00D37E87">
        <w:rPr>
          <w:lang w:val="en-US"/>
        </w:rPr>
        <w:t>low resolution</w:t>
      </w:r>
      <w:proofErr w:type="gramEnd"/>
      <w:r w:rsidRPr="00D37E87">
        <w:rPr>
          <w:lang w:val="en-US"/>
        </w:rPr>
        <w:t xml:space="preserve"> output — 72 to 180 dots per inch (dpi). They are used to print multi</w:t>
      </w:r>
      <w:r w:rsidR="00F546F5">
        <w:rPr>
          <w:lang w:val="en-US"/>
        </w:rPr>
        <w:t>-</w:t>
      </w:r>
      <w:r w:rsidRPr="00D37E87">
        <w:rPr>
          <w:lang w:val="en-US"/>
        </w:rPr>
        <w:t>part forms, self</w:t>
      </w:r>
      <w:r w:rsidR="00F546F5">
        <w:rPr>
          <w:lang w:val="en-US"/>
        </w:rPr>
        <w:t>-</w:t>
      </w:r>
      <w:r w:rsidRPr="00D37E87">
        <w:rPr>
          <w:lang w:val="en-US"/>
        </w:rPr>
        <w:t>copying paper and continuous</w:t>
      </w:r>
      <w:r w:rsidR="00556B93">
        <w:rPr>
          <w:lang w:val="en-US"/>
        </w:rPr>
        <w:t>–</w:t>
      </w:r>
      <w:r w:rsidRPr="00D37E87">
        <w:rPr>
          <w:lang w:val="en-US"/>
        </w:rPr>
        <w:t>form labels. They are slower than laser printers (see below) but much cheaper.</w:t>
      </w:r>
    </w:p>
    <w:p w14:paraId="7D08C073" w14:textId="6D3A3F96" w:rsidR="00D37E87" w:rsidRDefault="00D37E87" w:rsidP="00D37E87">
      <w:pPr>
        <w:rPr>
          <w:lang w:val="en-US"/>
        </w:rPr>
      </w:pPr>
      <w:r w:rsidRPr="00D37E87">
        <w:rPr>
          <w:b/>
          <w:bCs/>
          <w:lang w:val="en-US"/>
        </w:rPr>
        <w:t xml:space="preserve">Inkjet </w:t>
      </w:r>
      <w:r w:rsidRPr="00D37E87">
        <w:rPr>
          <w:lang w:val="en-US"/>
        </w:rPr>
        <w:t xml:space="preserve">printers operate by projecting small ink droplets onto paper to form the required image. </w:t>
      </w:r>
      <w:proofErr w:type="spellStart"/>
      <w:r w:rsidRPr="00D37E87">
        <w:rPr>
          <w:lang w:val="en-US"/>
        </w:rPr>
        <w:t>Colour</w:t>
      </w:r>
      <w:proofErr w:type="spellEnd"/>
      <w:r w:rsidRPr="00D37E87">
        <w:rPr>
          <w:lang w:val="en-US"/>
        </w:rPr>
        <w:t xml:space="preserve"> and hues are created by the precise mixing of cyan, magenta, yellow and black inks. Inkjets are fairly fast, quiet, and not as expensive as laser printers. Nevertheless, you can still expect high quality results </w:t>
      </w:r>
      <w:r w:rsidRPr="00D37E87">
        <w:rPr>
          <w:i/>
          <w:iCs/>
          <w:lang w:val="en-US"/>
        </w:rPr>
        <w:t>because</w:t>
      </w:r>
      <w:r w:rsidRPr="00D37E87">
        <w:rPr>
          <w:lang w:val="en-US"/>
        </w:rPr>
        <w:t xml:space="preserve"> there are some inkjet printers on the market with a resolution of 2,400 dpi.</w:t>
      </w:r>
    </w:p>
    <w:p w14:paraId="2866C8D3" w14:textId="5BA87D46" w:rsidR="00D37E87" w:rsidRPr="00D37E87" w:rsidRDefault="00D37E87" w:rsidP="00D37E87">
      <w:pPr>
        <w:rPr>
          <w:lang w:val="en-US"/>
        </w:rPr>
      </w:pPr>
      <w:r w:rsidRPr="00D37E87">
        <w:rPr>
          <w:b/>
          <w:bCs/>
          <w:lang w:val="en-US"/>
        </w:rPr>
        <w:t xml:space="preserve">Laser </w:t>
      </w:r>
      <w:r w:rsidRPr="00D37E87">
        <w:rPr>
          <w:lang w:val="en-US"/>
        </w:rPr>
        <w:t>printers produce output at great speed and with a very high resolution of 1,200</w:t>
      </w:r>
      <w:r w:rsidR="00F546F5">
        <w:rPr>
          <w:lang w:val="en-US"/>
        </w:rPr>
        <w:t>–</w:t>
      </w:r>
      <w:r w:rsidRPr="00D37E87">
        <w:rPr>
          <w:lang w:val="en-US"/>
        </w:rPr>
        <w:t xml:space="preserve">2,400 dpi. They scan the image with a laser beam and transfer it to paper with a special ink powder called toner. They are constantly being improved. In terms of speed and image quality, laser printers are preferred by experts for various reasons; </w:t>
      </w:r>
      <w:r w:rsidRPr="00D37E87">
        <w:rPr>
          <w:i/>
          <w:iCs/>
          <w:lang w:val="en-US"/>
        </w:rPr>
        <w:t>for instance,</w:t>
      </w:r>
      <w:r w:rsidRPr="00D37E87">
        <w:rPr>
          <w:lang w:val="en-US"/>
        </w:rPr>
        <w:t xml:space="preserve"> they have a </w:t>
      </w:r>
      <w:bookmarkStart w:id="0" w:name="_Hlk36244216"/>
      <w:r w:rsidRPr="00D37E87">
        <w:rPr>
          <w:lang w:val="en-US"/>
        </w:rPr>
        <w:t xml:space="preserve">wider range of scalable fonts </w:t>
      </w:r>
      <w:bookmarkEnd w:id="0"/>
      <w:r w:rsidRPr="00D37E87">
        <w:rPr>
          <w:lang w:val="en-US"/>
        </w:rPr>
        <w:t>than inkjets, can emulate different language systems, and can produce high</w:t>
      </w:r>
      <w:r w:rsidR="00F546F5">
        <w:rPr>
          <w:lang w:val="en-US"/>
        </w:rPr>
        <w:t>-</w:t>
      </w:r>
      <w:r w:rsidRPr="00D37E87">
        <w:rPr>
          <w:lang w:val="en-US"/>
        </w:rPr>
        <w:t>quality graphics; however, they are still expensive for home users.</w:t>
      </w:r>
    </w:p>
    <w:p w14:paraId="0A331841" w14:textId="709E786A" w:rsidR="00D37E87" w:rsidRPr="00D37E87" w:rsidRDefault="00D37E87" w:rsidP="00D37E87">
      <w:pPr>
        <w:rPr>
          <w:lang w:val="en-US"/>
        </w:rPr>
      </w:pPr>
      <w:r w:rsidRPr="00D37E87">
        <w:rPr>
          <w:b/>
          <w:bCs/>
          <w:lang w:val="en-US"/>
        </w:rPr>
        <w:t xml:space="preserve">Thermal transfer </w:t>
      </w:r>
      <w:r w:rsidRPr="00D37E87">
        <w:rPr>
          <w:lang w:val="en-US"/>
        </w:rPr>
        <w:t xml:space="preserve">printers are used to produce </w:t>
      </w:r>
      <w:proofErr w:type="spellStart"/>
      <w:r w:rsidRPr="00D37E87">
        <w:rPr>
          <w:lang w:val="en-US"/>
        </w:rPr>
        <w:t>colour</w:t>
      </w:r>
      <w:proofErr w:type="spellEnd"/>
      <w:r w:rsidRPr="00D37E87">
        <w:rPr>
          <w:lang w:val="en-US"/>
        </w:rPr>
        <w:t xml:space="preserve"> images by transferring a wax</w:t>
      </w:r>
      <w:r w:rsidR="00556B93">
        <w:rPr>
          <w:lang w:val="en-US"/>
        </w:rPr>
        <w:t>-</w:t>
      </w:r>
      <w:r w:rsidRPr="00D37E87">
        <w:rPr>
          <w:lang w:val="en-US"/>
        </w:rPr>
        <w:t>based ink onto the paper. They are popular for printing bar codes, labels and medium</w:t>
      </w:r>
      <w:r w:rsidR="00556B93">
        <w:rPr>
          <w:lang w:val="en-US"/>
        </w:rPr>
        <w:t>-</w:t>
      </w:r>
      <w:r w:rsidRPr="00D37E87">
        <w:rPr>
          <w:lang w:val="en-US"/>
        </w:rPr>
        <w:t>resolution graphics.</w:t>
      </w:r>
    </w:p>
    <w:p w14:paraId="653621AB" w14:textId="7DD1E0BE" w:rsidR="00D37E87" w:rsidRPr="00D37E87" w:rsidRDefault="00D37E87" w:rsidP="00D37E87">
      <w:pPr>
        <w:rPr>
          <w:lang w:val="en-US"/>
        </w:rPr>
      </w:pPr>
      <w:r w:rsidRPr="00D37E87">
        <w:rPr>
          <w:b/>
          <w:bCs/>
          <w:lang w:val="en-US"/>
        </w:rPr>
        <w:t xml:space="preserve">Imagesetters </w:t>
      </w:r>
      <w:r w:rsidRPr="00D37E87">
        <w:rPr>
          <w:lang w:val="en-US"/>
        </w:rPr>
        <w:t>produce very high</w:t>
      </w:r>
      <w:r w:rsidR="00556B93">
        <w:rPr>
          <w:lang w:val="en-US"/>
        </w:rPr>
        <w:t>-</w:t>
      </w:r>
      <w:r w:rsidRPr="00D37E87">
        <w:rPr>
          <w:lang w:val="en-US"/>
        </w:rPr>
        <w:t>resolution output (up to 3,540 dpi) on paper or on the actual film for making the printing plates. In addition, they are extremely fast. Imagesetters are most often used in desktop publishing (DTP). Although they produce the highest quality output, they have one important disadvantage: they are too expensive for homes or small offices.</w:t>
      </w:r>
    </w:p>
    <w:p w14:paraId="68B695D4" w14:textId="77777777" w:rsidR="00D37E87" w:rsidRPr="00D37E87" w:rsidRDefault="00D37E87" w:rsidP="00D37E87">
      <w:pPr>
        <w:rPr>
          <w:lang w:val="en-US"/>
        </w:rPr>
      </w:pPr>
      <w:r w:rsidRPr="00D37E87">
        <w:rPr>
          <w:lang w:val="en-US"/>
        </w:rPr>
        <w:t xml:space="preserve">In modern lithographic printing, images are created on a DTP computer and </w:t>
      </w:r>
      <w:r w:rsidRPr="00D37E87">
        <w:rPr>
          <w:i/>
          <w:iCs/>
          <w:lang w:val="en-US"/>
        </w:rPr>
        <w:t>then</w:t>
      </w:r>
      <w:r w:rsidRPr="00D37E87">
        <w:rPr>
          <w:lang w:val="en-US"/>
        </w:rPr>
        <w:t xml:space="preserve"> output directly to the printing plates, without requiring film as an intermediate step. This technology is called </w:t>
      </w:r>
      <w:r w:rsidRPr="00D37E87">
        <w:rPr>
          <w:b/>
          <w:bCs/>
          <w:lang w:val="en-US"/>
        </w:rPr>
        <w:t xml:space="preserve">computer to plate, </w:t>
      </w:r>
      <w:r w:rsidRPr="00D37E87">
        <w:rPr>
          <w:lang w:val="en-US"/>
        </w:rPr>
        <w:t xml:space="preserve">or </w:t>
      </w:r>
      <w:r w:rsidRPr="00D37E87">
        <w:rPr>
          <w:b/>
          <w:bCs/>
          <w:lang w:val="en-US"/>
        </w:rPr>
        <w:t xml:space="preserve">CTP, </w:t>
      </w:r>
      <w:r w:rsidRPr="00D37E87">
        <w:rPr>
          <w:lang w:val="en-US"/>
        </w:rPr>
        <w:t xml:space="preserve">and the machine used is called a </w:t>
      </w:r>
      <w:proofErr w:type="spellStart"/>
      <w:r w:rsidRPr="00D37E87">
        <w:rPr>
          <w:b/>
          <w:bCs/>
          <w:lang w:val="en-US"/>
        </w:rPr>
        <w:t>platesetter</w:t>
      </w:r>
      <w:proofErr w:type="spellEnd"/>
      <w:r w:rsidRPr="00D37E87">
        <w:rPr>
          <w:b/>
          <w:bCs/>
          <w:lang w:val="en-US"/>
        </w:rPr>
        <w:t>.</w:t>
      </w:r>
    </w:p>
    <w:p w14:paraId="6EA643D7" w14:textId="1908BBE1" w:rsidR="00D37E87" w:rsidRPr="00D37E87" w:rsidRDefault="00D37E87" w:rsidP="00D37E87">
      <w:pPr>
        <w:rPr>
          <w:lang w:val="en-US"/>
        </w:rPr>
      </w:pPr>
      <w:r w:rsidRPr="00D37E87">
        <w:rPr>
          <w:i/>
          <w:iCs/>
          <w:lang w:val="en-US"/>
        </w:rPr>
        <w:t>Finally,</w:t>
      </w:r>
      <w:r w:rsidRPr="00D37E87">
        <w:rPr>
          <w:lang w:val="en-US"/>
        </w:rPr>
        <w:t xml:space="preserve"> we have </w:t>
      </w:r>
      <w:r w:rsidRPr="00D37E87">
        <w:rPr>
          <w:b/>
          <w:bCs/>
          <w:lang w:val="en-US"/>
        </w:rPr>
        <w:t xml:space="preserve">plotters. </w:t>
      </w:r>
      <w:r w:rsidRPr="00D37E87">
        <w:rPr>
          <w:lang w:val="en-US"/>
        </w:rPr>
        <w:t>Plotters use ink and fine pens held in a carriage to draw very detailed designs on paper. They are used for construction plans, engineering drawings and other technical illustrations. Nowadays, traditional plotters are being replaced with wide</w:t>
      </w:r>
      <w:r w:rsidR="00556B93">
        <w:rPr>
          <w:lang w:val="en-US"/>
        </w:rPr>
        <w:t>-</w:t>
      </w:r>
      <w:r w:rsidRPr="00D37E87">
        <w:rPr>
          <w:lang w:val="en-US"/>
        </w:rPr>
        <w:t>format inkjets.</w:t>
      </w:r>
    </w:p>
    <w:p w14:paraId="629514CD" w14:textId="77777777" w:rsidR="0046275F" w:rsidRDefault="0046275F" w:rsidP="0046275F">
      <w:pPr>
        <w:pStyle w:val="Heading2"/>
        <w:jc w:val="center"/>
        <w:rPr>
          <w:lang w:val="en-US"/>
        </w:rPr>
      </w:pPr>
      <w:r>
        <w:rPr>
          <w:lang w:val="en-US"/>
        </w:rPr>
        <w:t>Glossary</w:t>
      </w:r>
    </w:p>
    <w:tbl>
      <w:tblPr>
        <w:tblStyle w:val="TableGrid"/>
        <w:tblW w:w="0" w:type="auto"/>
        <w:tblLook w:val="04A0" w:firstRow="1" w:lastRow="0" w:firstColumn="1" w:lastColumn="0" w:noHBand="0" w:noVBand="1"/>
      </w:tblPr>
      <w:tblGrid>
        <w:gridCol w:w="4672"/>
        <w:gridCol w:w="4673"/>
      </w:tblGrid>
      <w:tr w:rsidR="0046275F" w14:paraId="73E39437" w14:textId="77777777" w:rsidTr="0046275F">
        <w:tc>
          <w:tcPr>
            <w:tcW w:w="4672" w:type="dxa"/>
          </w:tcPr>
          <w:p w14:paraId="0D6B8FF5" w14:textId="4C39F8A2" w:rsidR="0046275F" w:rsidRDefault="001B6326" w:rsidP="0046275F">
            <w:pPr>
              <w:rPr>
                <w:lang w:val="en-US"/>
              </w:rPr>
            </w:pPr>
            <w:r w:rsidRPr="001B6326">
              <w:rPr>
                <w:lang w:val="en-US"/>
              </w:rPr>
              <w:t>O</w:t>
            </w:r>
            <w:r w:rsidRPr="001B6326">
              <w:rPr>
                <w:lang w:val="en-US"/>
              </w:rPr>
              <w:t>btain</w:t>
            </w:r>
          </w:p>
        </w:tc>
        <w:tc>
          <w:tcPr>
            <w:tcW w:w="4673" w:type="dxa"/>
          </w:tcPr>
          <w:p w14:paraId="727E572F" w14:textId="4F2014A9" w:rsidR="0046275F" w:rsidRPr="001B6326" w:rsidRDefault="001B6326" w:rsidP="0046275F">
            <w:r>
              <w:t>Получать</w:t>
            </w:r>
          </w:p>
        </w:tc>
      </w:tr>
      <w:tr w:rsidR="001B6326" w14:paraId="16888CE5" w14:textId="77777777" w:rsidTr="0046275F">
        <w:tc>
          <w:tcPr>
            <w:tcW w:w="4672" w:type="dxa"/>
          </w:tcPr>
          <w:p w14:paraId="43C5621F" w14:textId="7912B8B5" w:rsidR="001B6326" w:rsidRPr="001B6326" w:rsidRDefault="001B6326" w:rsidP="0046275F">
            <w:pPr>
              <w:rPr>
                <w:lang w:val="en-US"/>
              </w:rPr>
            </w:pPr>
            <w:r>
              <w:rPr>
                <w:lang w:val="en-US"/>
              </w:rPr>
              <w:t>Vary</w:t>
            </w:r>
          </w:p>
        </w:tc>
        <w:tc>
          <w:tcPr>
            <w:tcW w:w="4673" w:type="dxa"/>
          </w:tcPr>
          <w:p w14:paraId="065218A8" w14:textId="72FE4FE2" w:rsidR="001B6326" w:rsidRPr="001B6326" w:rsidRDefault="001B6326" w:rsidP="0046275F">
            <w:r>
              <w:t>Различаться</w:t>
            </w:r>
          </w:p>
        </w:tc>
      </w:tr>
      <w:tr w:rsidR="0046275F" w14:paraId="15C425DA" w14:textId="77777777" w:rsidTr="0046275F">
        <w:tc>
          <w:tcPr>
            <w:tcW w:w="4672" w:type="dxa"/>
          </w:tcPr>
          <w:p w14:paraId="7CBA02C7" w14:textId="6254F64E" w:rsidR="0046275F" w:rsidRDefault="001B6326" w:rsidP="0046275F">
            <w:pPr>
              <w:rPr>
                <w:lang w:val="en-US"/>
              </w:rPr>
            </w:pPr>
            <w:r w:rsidRPr="001B6326">
              <w:rPr>
                <w:lang w:val="en-US"/>
              </w:rPr>
              <w:t>S</w:t>
            </w:r>
            <w:r w:rsidRPr="001B6326">
              <w:rPr>
                <w:lang w:val="en-US"/>
              </w:rPr>
              <w:t>ubstantially</w:t>
            </w:r>
          </w:p>
        </w:tc>
        <w:tc>
          <w:tcPr>
            <w:tcW w:w="4673" w:type="dxa"/>
          </w:tcPr>
          <w:p w14:paraId="070995CA" w14:textId="5B650D75" w:rsidR="0046275F" w:rsidRDefault="001B6326" w:rsidP="0046275F">
            <w:pPr>
              <w:rPr>
                <w:lang w:val="en-US"/>
              </w:rPr>
            </w:pPr>
            <w:r w:rsidRPr="001B6326">
              <w:t>В значительной степени</w:t>
            </w:r>
          </w:p>
        </w:tc>
      </w:tr>
      <w:tr w:rsidR="0046275F" w14:paraId="273BBD57" w14:textId="77777777" w:rsidTr="0046275F">
        <w:tc>
          <w:tcPr>
            <w:tcW w:w="4672" w:type="dxa"/>
          </w:tcPr>
          <w:p w14:paraId="20ECC9E7" w14:textId="1A326D89" w:rsidR="0046275F" w:rsidRDefault="001B6326" w:rsidP="0046275F">
            <w:pPr>
              <w:rPr>
                <w:lang w:val="en-US"/>
              </w:rPr>
            </w:pPr>
            <w:r w:rsidRPr="001B6326">
              <w:rPr>
                <w:lang w:val="en-US"/>
              </w:rPr>
              <w:t>S</w:t>
            </w:r>
            <w:r w:rsidRPr="001B6326">
              <w:rPr>
                <w:lang w:val="en-US"/>
              </w:rPr>
              <w:t>uitable</w:t>
            </w:r>
          </w:p>
        </w:tc>
        <w:tc>
          <w:tcPr>
            <w:tcW w:w="4673" w:type="dxa"/>
          </w:tcPr>
          <w:p w14:paraId="370A751D" w14:textId="6B12EFC6" w:rsidR="0046275F" w:rsidRDefault="007B4AD3" w:rsidP="0046275F">
            <w:pPr>
              <w:rPr>
                <w:lang w:val="en-US"/>
              </w:rPr>
            </w:pPr>
            <w:proofErr w:type="spellStart"/>
            <w:r w:rsidRPr="007B4AD3">
              <w:rPr>
                <w:lang w:val="en-US"/>
              </w:rPr>
              <w:t>Подходящий</w:t>
            </w:r>
            <w:proofErr w:type="spellEnd"/>
          </w:p>
        </w:tc>
      </w:tr>
      <w:tr w:rsidR="0046275F" w14:paraId="4D406771" w14:textId="77777777" w:rsidTr="0046275F">
        <w:tc>
          <w:tcPr>
            <w:tcW w:w="4672" w:type="dxa"/>
          </w:tcPr>
          <w:p w14:paraId="39DB8A59" w14:textId="3AAD23B8" w:rsidR="0046275F" w:rsidRDefault="001B6326" w:rsidP="0046275F">
            <w:pPr>
              <w:rPr>
                <w:lang w:val="en-US"/>
              </w:rPr>
            </w:pPr>
            <w:r>
              <w:rPr>
                <w:lang w:val="en-US"/>
              </w:rPr>
              <w:t>T</w:t>
            </w:r>
            <w:r w:rsidRPr="001B6326">
              <w:rPr>
                <w:lang w:val="en-US"/>
              </w:rPr>
              <w:t>ake into account</w:t>
            </w:r>
          </w:p>
        </w:tc>
        <w:tc>
          <w:tcPr>
            <w:tcW w:w="4673" w:type="dxa"/>
          </w:tcPr>
          <w:p w14:paraId="365746B5" w14:textId="11754AA6" w:rsidR="0046275F" w:rsidRDefault="007B4AD3" w:rsidP="0046275F">
            <w:pPr>
              <w:rPr>
                <w:lang w:val="en-US"/>
              </w:rPr>
            </w:pPr>
            <w:r w:rsidRPr="007B4AD3">
              <w:t>Принять к сведению</w:t>
            </w:r>
          </w:p>
        </w:tc>
      </w:tr>
      <w:tr w:rsidR="0046275F" w14:paraId="250D612A" w14:textId="77777777" w:rsidTr="0046275F">
        <w:tc>
          <w:tcPr>
            <w:tcW w:w="4672" w:type="dxa"/>
          </w:tcPr>
          <w:p w14:paraId="3ACD4426" w14:textId="4D2278FB" w:rsidR="0046275F" w:rsidRDefault="001B6326" w:rsidP="0046275F">
            <w:pPr>
              <w:rPr>
                <w:lang w:val="en-US"/>
              </w:rPr>
            </w:pPr>
            <w:r w:rsidRPr="001B6326">
              <w:rPr>
                <w:lang w:val="en-US"/>
              </w:rPr>
              <w:t>E</w:t>
            </w:r>
            <w:r w:rsidRPr="001B6326">
              <w:rPr>
                <w:lang w:val="en-US"/>
              </w:rPr>
              <w:t>volve</w:t>
            </w:r>
          </w:p>
        </w:tc>
        <w:tc>
          <w:tcPr>
            <w:tcW w:w="4673" w:type="dxa"/>
          </w:tcPr>
          <w:p w14:paraId="6FBC476F" w14:textId="6FFC3091" w:rsidR="0046275F" w:rsidRDefault="007B4AD3" w:rsidP="0046275F">
            <w:pPr>
              <w:rPr>
                <w:lang w:val="en-US"/>
              </w:rPr>
            </w:pPr>
            <w:proofErr w:type="spellStart"/>
            <w:r w:rsidRPr="007B4AD3">
              <w:rPr>
                <w:lang w:val="en-US"/>
              </w:rPr>
              <w:t>Развиваться</w:t>
            </w:r>
            <w:proofErr w:type="spellEnd"/>
          </w:p>
        </w:tc>
      </w:tr>
      <w:tr w:rsidR="001B6326" w14:paraId="63A3F98F" w14:textId="77777777" w:rsidTr="0046275F">
        <w:tc>
          <w:tcPr>
            <w:tcW w:w="4672" w:type="dxa"/>
          </w:tcPr>
          <w:p w14:paraId="0D555B35" w14:textId="70AAC0B0" w:rsidR="001B6326" w:rsidRPr="001B6326" w:rsidRDefault="001B6326" w:rsidP="001B6326">
            <w:r w:rsidRPr="00696D6B">
              <w:rPr>
                <w:lang w:val="en-US"/>
              </w:rPr>
              <w:t>Dot</w:t>
            </w:r>
            <w:r w:rsidR="00F546F5">
              <w:rPr>
                <w:lang w:val="en-US"/>
              </w:rPr>
              <w:t>-</w:t>
            </w:r>
            <w:r w:rsidRPr="00696D6B">
              <w:rPr>
                <w:lang w:val="en-US"/>
              </w:rPr>
              <w:t>matrix printer</w:t>
            </w:r>
          </w:p>
        </w:tc>
        <w:tc>
          <w:tcPr>
            <w:tcW w:w="4673" w:type="dxa"/>
          </w:tcPr>
          <w:p w14:paraId="1E98B6A7" w14:textId="2EBF7AA0" w:rsidR="001B6326" w:rsidRDefault="001B6326" w:rsidP="001B6326">
            <w:pPr>
              <w:rPr>
                <w:lang w:val="en-US"/>
              </w:rPr>
            </w:pPr>
            <w:r>
              <w:t>Матричный принтер</w:t>
            </w:r>
          </w:p>
        </w:tc>
      </w:tr>
      <w:tr w:rsidR="0046275F" w14:paraId="6AB016C1" w14:textId="77777777" w:rsidTr="0046275F">
        <w:tc>
          <w:tcPr>
            <w:tcW w:w="4672" w:type="dxa"/>
          </w:tcPr>
          <w:p w14:paraId="24A9DB70" w14:textId="6FEA38AE" w:rsidR="0046275F" w:rsidRDefault="001B6326" w:rsidP="0046275F">
            <w:pPr>
              <w:rPr>
                <w:lang w:val="en-US"/>
              </w:rPr>
            </w:pPr>
            <w:r w:rsidRPr="001B6326">
              <w:rPr>
                <w:lang w:val="en-US"/>
              </w:rPr>
              <w:t>P</w:t>
            </w:r>
            <w:r w:rsidRPr="001B6326">
              <w:rPr>
                <w:lang w:val="en-US"/>
              </w:rPr>
              <w:t>in</w:t>
            </w:r>
          </w:p>
        </w:tc>
        <w:tc>
          <w:tcPr>
            <w:tcW w:w="4673" w:type="dxa"/>
          </w:tcPr>
          <w:p w14:paraId="23540E2A" w14:textId="5105B702" w:rsidR="0046275F" w:rsidRPr="001B6326" w:rsidRDefault="001B6326" w:rsidP="0046275F">
            <w:r>
              <w:t>Штифт, иголка</w:t>
            </w:r>
          </w:p>
        </w:tc>
      </w:tr>
      <w:tr w:rsidR="0046275F" w14:paraId="3BD0F8C0" w14:textId="77777777" w:rsidTr="0046275F">
        <w:tc>
          <w:tcPr>
            <w:tcW w:w="4672" w:type="dxa"/>
          </w:tcPr>
          <w:p w14:paraId="0065DE7B" w14:textId="53B3AFD2" w:rsidR="0046275F" w:rsidRDefault="007B4AD3" w:rsidP="007B4AD3">
            <w:pPr>
              <w:rPr>
                <w:lang w:val="en-US"/>
              </w:rPr>
            </w:pPr>
            <w:r>
              <w:rPr>
                <w:lang w:val="en-US"/>
              </w:rPr>
              <w:t>Shape</w:t>
            </w:r>
          </w:p>
        </w:tc>
        <w:tc>
          <w:tcPr>
            <w:tcW w:w="4673" w:type="dxa"/>
          </w:tcPr>
          <w:p w14:paraId="5F14CB88" w14:textId="0614098E" w:rsidR="0046275F" w:rsidRPr="007B4AD3" w:rsidRDefault="007B4AD3" w:rsidP="0046275F">
            <w:r>
              <w:t>Формировать</w:t>
            </w:r>
          </w:p>
        </w:tc>
      </w:tr>
      <w:tr w:rsidR="007B4AD3" w14:paraId="3D79EEDA" w14:textId="77777777" w:rsidTr="0046275F">
        <w:tc>
          <w:tcPr>
            <w:tcW w:w="4672" w:type="dxa"/>
          </w:tcPr>
          <w:p w14:paraId="487E7072" w14:textId="029FCA99" w:rsidR="007B4AD3" w:rsidRDefault="007B4AD3" w:rsidP="007B4AD3">
            <w:pPr>
              <w:rPr>
                <w:lang w:val="en-US"/>
              </w:rPr>
            </w:pPr>
            <w:r w:rsidRPr="007B4AD3">
              <w:rPr>
                <w:lang w:val="en-US"/>
              </w:rPr>
              <w:t>R</w:t>
            </w:r>
            <w:r w:rsidRPr="007B4AD3">
              <w:rPr>
                <w:lang w:val="en-US"/>
              </w:rPr>
              <w:t>elatively</w:t>
            </w:r>
          </w:p>
        </w:tc>
        <w:tc>
          <w:tcPr>
            <w:tcW w:w="4673" w:type="dxa"/>
          </w:tcPr>
          <w:p w14:paraId="35ACB3C9" w14:textId="4EE41BD5" w:rsidR="007B4AD3" w:rsidRDefault="007B4AD3" w:rsidP="0046275F">
            <w:r w:rsidRPr="007B4AD3">
              <w:t>О</w:t>
            </w:r>
            <w:r w:rsidRPr="007B4AD3">
              <w:t>тносительно</w:t>
            </w:r>
          </w:p>
        </w:tc>
      </w:tr>
      <w:tr w:rsidR="007B4AD3" w14:paraId="2EA7C77A" w14:textId="77777777" w:rsidTr="0046275F">
        <w:tc>
          <w:tcPr>
            <w:tcW w:w="4672" w:type="dxa"/>
          </w:tcPr>
          <w:p w14:paraId="26817816" w14:textId="42A810A7" w:rsidR="007B4AD3" w:rsidRPr="007B4AD3" w:rsidRDefault="007B4AD3" w:rsidP="007B4AD3">
            <w:pPr>
              <w:rPr>
                <w:lang w:val="en-US"/>
              </w:rPr>
            </w:pPr>
            <w:r w:rsidRPr="007B4AD3">
              <w:rPr>
                <w:lang w:val="en-US"/>
              </w:rPr>
              <w:lastRenderedPageBreak/>
              <w:t>Inkjet printer</w:t>
            </w:r>
          </w:p>
        </w:tc>
        <w:tc>
          <w:tcPr>
            <w:tcW w:w="4673" w:type="dxa"/>
          </w:tcPr>
          <w:p w14:paraId="4FE8BD02" w14:textId="088F69C5" w:rsidR="007B4AD3" w:rsidRPr="007B4AD3" w:rsidRDefault="007B4AD3" w:rsidP="0046275F">
            <w:r>
              <w:t>Струйный принтер</w:t>
            </w:r>
          </w:p>
        </w:tc>
      </w:tr>
      <w:tr w:rsidR="007B4AD3" w14:paraId="3E412942" w14:textId="77777777" w:rsidTr="0046275F">
        <w:tc>
          <w:tcPr>
            <w:tcW w:w="4672" w:type="dxa"/>
          </w:tcPr>
          <w:p w14:paraId="14DED2C2" w14:textId="2CC0EFAE" w:rsidR="007B4AD3" w:rsidRPr="007B4AD3" w:rsidRDefault="007B4AD3" w:rsidP="007B4AD3">
            <w:pPr>
              <w:rPr>
                <w:lang w:val="en-US"/>
              </w:rPr>
            </w:pPr>
            <w:r w:rsidRPr="007B4AD3">
              <w:rPr>
                <w:lang w:val="en-US"/>
              </w:rPr>
              <w:t>I</w:t>
            </w:r>
            <w:r w:rsidRPr="007B4AD3">
              <w:rPr>
                <w:lang w:val="en-US"/>
              </w:rPr>
              <w:t>nk</w:t>
            </w:r>
          </w:p>
        </w:tc>
        <w:tc>
          <w:tcPr>
            <w:tcW w:w="4673" w:type="dxa"/>
          </w:tcPr>
          <w:p w14:paraId="43480DAB" w14:textId="5340F546" w:rsidR="007B4AD3" w:rsidRDefault="007B4AD3" w:rsidP="0046275F">
            <w:r>
              <w:t>Чернила</w:t>
            </w:r>
          </w:p>
        </w:tc>
      </w:tr>
      <w:tr w:rsidR="007B4AD3" w14:paraId="6795634A" w14:textId="77777777" w:rsidTr="0046275F">
        <w:tc>
          <w:tcPr>
            <w:tcW w:w="4672" w:type="dxa"/>
          </w:tcPr>
          <w:p w14:paraId="09043605" w14:textId="78457CAD" w:rsidR="007B4AD3" w:rsidRPr="007B4AD3" w:rsidRDefault="007B4AD3" w:rsidP="007B4AD3">
            <w:pPr>
              <w:rPr>
                <w:lang w:val="en-US"/>
              </w:rPr>
            </w:pPr>
            <w:r w:rsidRPr="007B4AD3">
              <w:rPr>
                <w:lang w:val="en-US"/>
              </w:rPr>
              <w:t>D</w:t>
            </w:r>
            <w:r w:rsidRPr="007B4AD3">
              <w:rPr>
                <w:lang w:val="en-US"/>
              </w:rPr>
              <w:t>roplet</w:t>
            </w:r>
          </w:p>
        </w:tc>
        <w:tc>
          <w:tcPr>
            <w:tcW w:w="4673" w:type="dxa"/>
          </w:tcPr>
          <w:p w14:paraId="01990D06" w14:textId="655B133B" w:rsidR="007B4AD3" w:rsidRDefault="007B4AD3" w:rsidP="0046275F">
            <w:r w:rsidRPr="007B4AD3">
              <w:t>К</w:t>
            </w:r>
            <w:r w:rsidRPr="007B4AD3">
              <w:t>апелька</w:t>
            </w:r>
          </w:p>
        </w:tc>
      </w:tr>
      <w:tr w:rsidR="007B4AD3" w14:paraId="0752C3CD" w14:textId="77777777" w:rsidTr="0046275F">
        <w:tc>
          <w:tcPr>
            <w:tcW w:w="4672" w:type="dxa"/>
          </w:tcPr>
          <w:p w14:paraId="1096C8A2" w14:textId="4ED44D30" w:rsidR="007B4AD3" w:rsidRPr="007B4AD3" w:rsidRDefault="007B4AD3" w:rsidP="007B4AD3">
            <w:pPr>
              <w:rPr>
                <w:lang w:val="en-US"/>
              </w:rPr>
            </w:pPr>
            <w:r w:rsidRPr="007B4AD3">
              <w:rPr>
                <w:lang w:val="en-US"/>
              </w:rPr>
              <w:t>H</w:t>
            </w:r>
            <w:r w:rsidRPr="007B4AD3">
              <w:rPr>
                <w:lang w:val="en-US"/>
              </w:rPr>
              <w:t>ue</w:t>
            </w:r>
          </w:p>
        </w:tc>
        <w:tc>
          <w:tcPr>
            <w:tcW w:w="4673" w:type="dxa"/>
          </w:tcPr>
          <w:p w14:paraId="039BB3F1" w14:textId="5F589E48" w:rsidR="007B4AD3" w:rsidRPr="007B4AD3" w:rsidRDefault="007B4AD3" w:rsidP="0046275F">
            <w:r w:rsidRPr="007B4AD3">
              <w:t>О</w:t>
            </w:r>
            <w:r w:rsidRPr="007B4AD3">
              <w:t>ттенок</w:t>
            </w:r>
          </w:p>
        </w:tc>
      </w:tr>
      <w:tr w:rsidR="007B4AD3" w14:paraId="76664F6E" w14:textId="77777777" w:rsidTr="0046275F">
        <w:tc>
          <w:tcPr>
            <w:tcW w:w="4672" w:type="dxa"/>
          </w:tcPr>
          <w:p w14:paraId="781C6C7A" w14:textId="683ED721" w:rsidR="007B4AD3" w:rsidRPr="007B4AD3" w:rsidRDefault="007B4AD3" w:rsidP="007B4AD3">
            <w:pPr>
              <w:rPr>
                <w:lang w:val="en-US"/>
              </w:rPr>
            </w:pPr>
            <w:r w:rsidRPr="007B4AD3">
              <w:rPr>
                <w:lang w:val="en-US"/>
              </w:rPr>
              <w:t>P</w:t>
            </w:r>
            <w:r w:rsidRPr="007B4AD3">
              <w:rPr>
                <w:lang w:val="en-US"/>
              </w:rPr>
              <w:t>recise</w:t>
            </w:r>
          </w:p>
        </w:tc>
        <w:tc>
          <w:tcPr>
            <w:tcW w:w="4673" w:type="dxa"/>
          </w:tcPr>
          <w:p w14:paraId="757A784E" w14:textId="2A970C32" w:rsidR="007B4AD3" w:rsidRPr="007B4AD3" w:rsidRDefault="007B4AD3" w:rsidP="0046275F">
            <w:r>
              <w:t>Точный</w:t>
            </w:r>
          </w:p>
        </w:tc>
      </w:tr>
      <w:tr w:rsidR="007B4AD3" w14:paraId="79765F9C" w14:textId="77777777" w:rsidTr="0046275F">
        <w:tc>
          <w:tcPr>
            <w:tcW w:w="4672" w:type="dxa"/>
          </w:tcPr>
          <w:p w14:paraId="10F40A09" w14:textId="4B504F55" w:rsidR="007B4AD3" w:rsidRPr="007B4AD3" w:rsidRDefault="007B4AD3" w:rsidP="007B4AD3">
            <w:pPr>
              <w:rPr>
                <w:lang w:val="en-US"/>
              </w:rPr>
            </w:pPr>
            <w:r w:rsidRPr="007B4AD3">
              <w:rPr>
                <w:lang w:val="en-US"/>
              </w:rPr>
              <w:t>M</w:t>
            </w:r>
            <w:r w:rsidRPr="007B4AD3">
              <w:rPr>
                <w:lang w:val="en-US"/>
              </w:rPr>
              <w:t>agenta</w:t>
            </w:r>
          </w:p>
        </w:tc>
        <w:tc>
          <w:tcPr>
            <w:tcW w:w="4673" w:type="dxa"/>
          </w:tcPr>
          <w:p w14:paraId="7D31C598" w14:textId="129F82CC" w:rsidR="007B4AD3" w:rsidRPr="007B4AD3" w:rsidRDefault="007B4AD3" w:rsidP="0046275F">
            <w:r>
              <w:t>П</w:t>
            </w:r>
            <w:r w:rsidRPr="007B4AD3">
              <w:t>урпурно</w:t>
            </w:r>
            <w:r w:rsidR="00F546F5">
              <w:rPr>
                <w:lang w:val="en-US"/>
              </w:rPr>
              <w:t>-</w:t>
            </w:r>
            <w:r w:rsidRPr="007B4AD3">
              <w:t>красный</w:t>
            </w:r>
          </w:p>
        </w:tc>
      </w:tr>
      <w:tr w:rsidR="007B4AD3" w14:paraId="08D35882" w14:textId="77777777" w:rsidTr="0046275F">
        <w:tc>
          <w:tcPr>
            <w:tcW w:w="4672" w:type="dxa"/>
          </w:tcPr>
          <w:p w14:paraId="5F47EF14" w14:textId="503EE004" w:rsidR="007B4AD3" w:rsidRPr="007B4AD3" w:rsidRDefault="007B4AD3" w:rsidP="007B4AD3">
            <w:pPr>
              <w:rPr>
                <w:lang w:val="en-US"/>
              </w:rPr>
            </w:pPr>
            <w:r w:rsidRPr="00D37E87">
              <w:rPr>
                <w:lang w:val="en-US"/>
              </w:rPr>
              <w:t>D</w:t>
            </w:r>
            <w:r w:rsidRPr="00D37E87">
              <w:rPr>
                <w:lang w:val="en-US"/>
              </w:rPr>
              <w:t>pi</w:t>
            </w:r>
          </w:p>
        </w:tc>
        <w:tc>
          <w:tcPr>
            <w:tcW w:w="4673" w:type="dxa"/>
          </w:tcPr>
          <w:p w14:paraId="65ABBF36" w14:textId="6F0BDA36" w:rsidR="007B4AD3" w:rsidRPr="007B4AD3" w:rsidRDefault="007B4AD3" w:rsidP="0046275F">
            <w:r>
              <w:t>Т</w:t>
            </w:r>
            <w:r w:rsidRPr="007B4AD3">
              <w:t>очек на дюйм</w:t>
            </w:r>
          </w:p>
        </w:tc>
      </w:tr>
      <w:tr w:rsidR="007B4AD3" w14:paraId="7F2A2117" w14:textId="77777777" w:rsidTr="0046275F">
        <w:tc>
          <w:tcPr>
            <w:tcW w:w="4672" w:type="dxa"/>
          </w:tcPr>
          <w:p w14:paraId="731DE952" w14:textId="15EB9CBC" w:rsidR="007B4AD3" w:rsidRPr="00D37E87" w:rsidRDefault="007B4AD3" w:rsidP="007B4AD3">
            <w:pPr>
              <w:rPr>
                <w:lang w:val="en-US"/>
              </w:rPr>
            </w:pPr>
            <w:r w:rsidRPr="007B4AD3">
              <w:rPr>
                <w:lang w:val="en-US"/>
              </w:rPr>
              <w:t>B</w:t>
            </w:r>
            <w:r w:rsidRPr="007B4AD3">
              <w:rPr>
                <w:lang w:val="en-US"/>
              </w:rPr>
              <w:t>eam</w:t>
            </w:r>
          </w:p>
        </w:tc>
        <w:tc>
          <w:tcPr>
            <w:tcW w:w="4673" w:type="dxa"/>
          </w:tcPr>
          <w:p w14:paraId="5D8CD73D" w14:textId="3D711229" w:rsidR="007B4AD3" w:rsidRPr="007B4AD3" w:rsidRDefault="007B4AD3" w:rsidP="0046275F">
            <w:r w:rsidRPr="007B4AD3">
              <w:t>Л</w:t>
            </w:r>
            <w:r w:rsidRPr="007B4AD3">
              <w:t>уч</w:t>
            </w:r>
          </w:p>
        </w:tc>
      </w:tr>
      <w:tr w:rsidR="007B4AD3" w14:paraId="2292D141" w14:textId="77777777" w:rsidTr="0046275F">
        <w:tc>
          <w:tcPr>
            <w:tcW w:w="4672" w:type="dxa"/>
          </w:tcPr>
          <w:p w14:paraId="23991D35" w14:textId="728590C6" w:rsidR="007B4AD3" w:rsidRPr="007B4AD3" w:rsidRDefault="003D1313" w:rsidP="007B4AD3">
            <w:pPr>
              <w:rPr>
                <w:lang w:val="en-US"/>
              </w:rPr>
            </w:pPr>
            <w:r w:rsidRPr="003D1313">
              <w:rPr>
                <w:lang w:val="en-US"/>
              </w:rPr>
              <w:t>P</w:t>
            </w:r>
            <w:r w:rsidRPr="003D1313">
              <w:rPr>
                <w:lang w:val="en-US"/>
              </w:rPr>
              <w:t>owder</w:t>
            </w:r>
          </w:p>
        </w:tc>
        <w:tc>
          <w:tcPr>
            <w:tcW w:w="4673" w:type="dxa"/>
          </w:tcPr>
          <w:p w14:paraId="44022D5B" w14:textId="33E2C87D" w:rsidR="007B4AD3" w:rsidRPr="007B4AD3" w:rsidRDefault="003D1313" w:rsidP="0046275F">
            <w:r w:rsidRPr="003D1313">
              <w:t>П</w:t>
            </w:r>
            <w:r w:rsidRPr="003D1313">
              <w:t>орошок</w:t>
            </w:r>
          </w:p>
        </w:tc>
      </w:tr>
      <w:tr w:rsidR="003D1313" w14:paraId="15872861" w14:textId="77777777" w:rsidTr="0046275F">
        <w:tc>
          <w:tcPr>
            <w:tcW w:w="4672" w:type="dxa"/>
          </w:tcPr>
          <w:p w14:paraId="408BDAD0" w14:textId="2CFEAD19" w:rsidR="003D1313" w:rsidRPr="003D1313" w:rsidRDefault="003D1313" w:rsidP="007B4AD3">
            <w:pPr>
              <w:rPr>
                <w:lang w:val="en-US"/>
              </w:rPr>
            </w:pPr>
            <w:r w:rsidRPr="003D1313">
              <w:rPr>
                <w:lang w:val="en-US"/>
              </w:rPr>
              <w:t>In terms</w:t>
            </w:r>
          </w:p>
        </w:tc>
        <w:tc>
          <w:tcPr>
            <w:tcW w:w="4673" w:type="dxa"/>
          </w:tcPr>
          <w:p w14:paraId="50563048" w14:textId="438B5451" w:rsidR="003D1313" w:rsidRPr="003D1313" w:rsidRDefault="003D1313" w:rsidP="0046275F">
            <w:r w:rsidRPr="003D1313">
              <w:t>С точки зрения</w:t>
            </w:r>
          </w:p>
        </w:tc>
      </w:tr>
      <w:tr w:rsidR="003D1313" w14:paraId="21C68909" w14:textId="77777777" w:rsidTr="0046275F">
        <w:tc>
          <w:tcPr>
            <w:tcW w:w="4672" w:type="dxa"/>
          </w:tcPr>
          <w:p w14:paraId="7B64ADC8" w14:textId="06017B67" w:rsidR="003D1313" w:rsidRPr="003D1313" w:rsidRDefault="003D1313" w:rsidP="007B4AD3">
            <w:pPr>
              <w:rPr>
                <w:lang w:val="en-US"/>
              </w:rPr>
            </w:pPr>
            <w:r>
              <w:rPr>
                <w:lang w:val="en-US"/>
              </w:rPr>
              <w:t>Range</w:t>
            </w:r>
          </w:p>
        </w:tc>
        <w:tc>
          <w:tcPr>
            <w:tcW w:w="4673" w:type="dxa"/>
          </w:tcPr>
          <w:p w14:paraId="606BC738" w14:textId="62B2964F" w:rsidR="003D1313" w:rsidRPr="003D1313" w:rsidRDefault="003D1313" w:rsidP="0046275F">
            <w:r>
              <w:t>Диапазон</w:t>
            </w:r>
          </w:p>
        </w:tc>
      </w:tr>
      <w:tr w:rsidR="003D1313" w14:paraId="2D16E181" w14:textId="77777777" w:rsidTr="0046275F">
        <w:tc>
          <w:tcPr>
            <w:tcW w:w="4672" w:type="dxa"/>
          </w:tcPr>
          <w:p w14:paraId="1262BB86" w14:textId="762B0174" w:rsidR="003D1313" w:rsidRDefault="003D1313" w:rsidP="007B4AD3">
            <w:pPr>
              <w:rPr>
                <w:lang w:val="en-US"/>
              </w:rPr>
            </w:pPr>
            <w:r w:rsidRPr="003D1313">
              <w:rPr>
                <w:lang w:val="en-US"/>
              </w:rPr>
              <w:t>S</w:t>
            </w:r>
            <w:r w:rsidRPr="003D1313">
              <w:rPr>
                <w:lang w:val="en-US"/>
              </w:rPr>
              <w:t>calable</w:t>
            </w:r>
          </w:p>
        </w:tc>
        <w:tc>
          <w:tcPr>
            <w:tcW w:w="4673" w:type="dxa"/>
          </w:tcPr>
          <w:p w14:paraId="70C0BCC6" w14:textId="69B41486" w:rsidR="003D1313" w:rsidRDefault="003D1313" w:rsidP="0046275F">
            <w:r w:rsidRPr="003D1313">
              <w:t>М</w:t>
            </w:r>
            <w:r w:rsidRPr="003D1313">
              <w:t>асштабируемый</w:t>
            </w:r>
          </w:p>
        </w:tc>
      </w:tr>
      <w:tr w:rsidR="003D1313" w14:paraId="36E42CF2" w14:textId="77777777" w:rsidTr="0046275F">
        <w:tc>
          <w:tcPr>
            <w:tcW w:w="4672" w:type="dxa"/>
          </w:tcPr>
          <w:p w14:paraId="5C8E922D" w14:textId="3922704E" w:rsidR="003D1313" w:rsidRPr="003D1313" w:rsidRDefault="003D1313" w:rsidP="003D1313">
            <w:pPr>
              <w:rPr>
                <w:lang w:val="en-US"/>
              </w:rPr>
            </w:pPr>
            <w:r w:rsidRPr="003D1313">
              <w:rPr>
                <w:lang w:val="en-US"/>
              </w:rPr>
              <w:t>Thermal transfer</w:t>
            </w:r>
            <w:r>
              <w:t xml:space="preserve"> </w:t>
            </w:r>
            <w:r>
              <w:rPr>
                <w:lang w:val="en-US"/>
              </w:rPr>
              <w:t>printer</w:t>
            </w:r>
          </w:p>
        </w:tc>
        <w:tc>
          <w:tcPr>
            <w:tcW w:w="4673" w:type="dxa"/>
          </w:tcPr>
          <w:p w14:paraId="648AAB8D" w14:textId="10FDE961" w:rsidR="003D1313" w:rsidRPr="003D1313" w:rsidRDefault="003D1313" w:rsidP="0046275F">
            <w:proofErr w:type="spellStart"/>
            <w:r>
              <w:t>Термотрансферный</w:t>
            </w:r>
            <w:proofErr w:type="spellEnd"/>
            <w:r>
              <w:t xml:space="preserve"> принтер</w:t>
            </w:r>
          </w:p>
        </w:tc>
      </w:tr>
      <w:tr w:rsidR="003D1313" w14:paraId="22B3159B" w14:textId="77777777" w:rsidTr="0046275F">
        <w:tc>
          <w:tcPr>
            <w:tcW w:w="4672" w:type="dxa"/>
          </w:tcPr>
          <w:p w14:paraId="268F3DD4" w14:textId="5AACA514" w:rsidR="003D1313" w:rsidRPr="003D1313" w:rsidRDefault="003D1313" w:rsidP="003D1313">
            <w:pPr>
              <w:rPr>
                <w:lang w:val="en-US"/>
              </w:rPr>
            </w:pPr>
            <w:r w:rsidRPr="003D1313">
              <w:rPr>
                <w:lang w:val="en-US"/>
              </w:rPr>
              <w:t>W</w:t>
            </w:r>
            <w:r w:rsidRPr="003D1313">
              <w:rPr>
                <w:lang w:val="en-US"/>
              </w:rPr>
              <w:t>ax</w:t>
            </w:r>
          </w:p>
        </w:tc>
        <w:tc>
          <w:tcPr>
            <w:tcW w:w="4673" w:type="dxa"/>
          </w:tcPr>
          <w:p w14:paraId="6043C395" w14:textId="62000694" w:rsidR="003D1313" w:rsidRDefault="003D1313" w:rsidP="0046275F">
            <w:r w:rsidRPr="003D1313">
              <w:t>В</w:t>
            </w:r>
            <w:r w:rsidRPr="003D1313">
              <w:t>оск</w:t>
            </w:r>
          </w:p>
        </w:tc>
      </w:tr>
      <w:tr w:rsidR="003D1313" w14:paraId="18729121" w14:textId="77777777" w:rsidTr="0046275F">
        <w:tc>
          <w:tcPr>
            <w:tcW w:w="4672" w:type="dxa"/>
          </w:tcPr>
          <w:p w14:paraId="3619AC16" w14:textId="6F1E9083" w:rsidR="003D1313" w:rsidRPr="003D1313" w:rsidRDefault="003D1313" w:rsidP="003D1313">
            <w:pPr>
              <w:rPr>
                <w:lang w:val="en-US"/>
              </w:rPr>
            </w:pPr>
            <w:r>
              <w:rPr>
                <w:lang w:val="en-US"/>
              </w:rPr>
              <w:t>B</w:t>
            </w:r>
            <w:r w:rsidRPr="003D1313">
              <w:rPr>
                <w:lang w:val="en-US"/>
              </w:rPr>
              <w:t>ar code</w:t>
            </w:r>
          </w:p>
        </w:tc>
        <w:tc>
          <w:tcPr>
            <w:tcW w:w="4673" w:type="dxa"/>
          </w:tcPr>
          <w:p w14:paraId="11EBA701" w14:textId="4A4CE141" w:rsidR="003D1313" w:rsidRPr="003D1313" w:rsidRDefault="003D1313" w:rsidP="0046275F">
            <w:r>
              <w:t>Ш</w:t>
            </w:r>
            <w:r w:rsidRPr="003D1313">
              <w:t>трих</w:t>
            </w:r>
            <w:r w:rsidR="00F546F5">
              <w:rPr>
                <w:lang w:val="en-US"/>
              </w:rPr>
              <w:t>-</w:t>
            </w:r>
            <w:r w:rsidRPr="003D1313">
              <w:t>код</w:t>
            </w:r>
          </w:p>
        </w:tc>
      </w:tr>
      <w:tr w:rsidR="003D1313" w14:paraId="23B74B92" w14:textId="77777777" w:rsidTr="0046275F">
        <w:tc>
          <w:tcPr>
            <w:tcW w:w="4672" w:type="dxa"/>
          </w:tcPr>
          <w:p w14:paraId="511A6923" w14:textId="3B6ED30C" w:rsidR="003D1313" w:rsidRPr="003D1313" w:rsidRDefault="003D1313" w:rsidP="003D1313">
            <w:pPr>
              <w:rPr>
                <w:lang w:val="en-US"/>
              </w:rPr>
            </w:pPr>
            <w:r w:rsidRPr="003D1313">
              <w:rPr>
                <w:lang w:val="en-US"/>
              </w:rPr>
              <w:t>Imagesetter</w:t>
            </w:r>
          </w:p>
        </w:tc>
        <w:tc>
          <w:tcPr>
            <w:tcW w:w="4673" w:type="dxa"/>
          </w:tcPr>
          <w:p w14:paraId="7D403828" w14:textId="30C5176E" w:rsidR="003D1313" w:rsidRPr="003D1313" w:rsidRDefault="003D1313" w:rsidP="0046275F">
            <w:r w:rsidRPr="003D1313">
              <w:t>Фотонаборный автомат</w:t>
            </w:r>
          </w:p>
        </w:tc>
      </w:tr>
      <w:tr w:rsidR="003D1313" w14:paraId="6233DF82" w14:textId="77777777" w:rsidTr="0046275F">
        <w:tc>
          <w:tcPr>
            <w:tcW w:w="4672" w:type="dxa"/>
          </w:tcPr>
          <w:p w14:paraId="2C4B0BD0" w14:textId="63C3FBB2" w:rsidR="003D1313" w:rsidRPr="003D1313" w:rsidRDefault="001B3440" w:rsidP="001B3440">
            <w:pPr>
              <w:rPr>
                <w:lang w:val="en-US"/>
              </w:rPr>
            </w:pPr>
            <w:r>
              <w:rPr>
                <w:lang w:val="en-US"/>
              </w:rPr>
              <w:t>D</w:t>
            </w:r>
            <w:r w:rsidRPr="001B3440">
              <w:rPr>
                <w:lang w:val="en-US"/>
              </w:rPr>
              <w:t>esktop publishing</w:t>
            </w:r>
            <w:r>
              <w:rPr>
                <w:lang w:val="en-US"/>
              </w:rPr>
              <w:t xml:space="preserve"> (DTP)</w:t>
            </w:r>
          </w:p>
        </w:tc>
        <w:tc>
          <w:tcPr>
            <w:tcW w:w="4673" w:type="dxa"/>
          </w:tcPr>
          <w:p w14:paraId="5610EBD3" w14:textId="3EA49FD2" w:rsidR="003D1313" w:rsidRPr="003D1313" w:rsidRDefault="001B3440" w:rsidP="0046275F">
            <w:r w:rsidRPr="001B3440">
              <w:t>Настольная издательская система</w:t>
            </w:r>
            <w:r>
              <w:t xml:space="preserve"> (НИС)</w:t>
            </w:r>
          </w:p>
        </w:tc>
      </w:tr>
      <w:tr w:rsidR="001B3440" w14:paraId="0F3E6237" w14:textId="77777777" w:rsidTr="0046275F">
        <w:tc>
          <w:tcPr>
            <w:tcW w:w="4672" w:type="dxa"/>
          </w:tcPr>
          <w:p w14:paraId="235DA62B" w14:textId="286F5599" w:rsidR="001B3440" w:rsidRDefault="001B3440" w:rsidP="001B3440">
            <w:pPr>
              <w:rPr>
                <w:lang w:val="en-US"/>
              </w:rPr>
            </w:pPr>
            <w:r w:rsidRPr="001B3440">
              <w:rPr>
                <w:lang w:val="en-US"/>
              </w:rPr>
              <w:t xml:space="preserve">Computer to </w:t>
            </w:r>
            <w:r>
              <w:rPr>
                <w:lang w:val="en-US"/>
              </w:rPr>
              <w:t>p</w:t>
            </w:r>
            <w:r w:rsidRPr="001B3440">
              <w:rPr>
                <w:lang w:val="en-US"/>
              </w:rPr>
              <w:t>late (C</w:t>
            </w:r>
            <w:r>
              <w:rPr>
                <w:lang w:val="en-US"/>
              </w:rPr>
              <w:t>T</w:t>
            </w:r>
            <w:r w:rsidRPr="001B3440">
              <w:rPr>
                <w:lang w:val="en-US"/>
              </w:rPr>
              <w:t>P)</w:t>
            </w:r>
            <w:r>
              <w:rPr>
                <w:lang w:val="en-US"/>
              </w:rPr>
              <w:t xml:space="preserve">, </w:t>
            </w:r>
            <w:proofErr w:type="spellStart"/>
            <w:r w:rsidRPr="001B3440">
              <w:rPr>
                <w:lang w:val="en-US"/>
              </w:rPr>
              <w:t>platesetter</w:t>
            </w:r>
            <w:proofErr w:type="spellEnd"/>
          </w:p>
        </w:tc>
        <w:tc>
          <w:tcPr>
            <w:tcW w:w="4673" w:type="dxa"/>
          </w:tcPr>
          <w:p w14:paraId="5ABC921E" w14:textId="507A0033" w:rsidR="001B3440" w:rsidRPr="001B3440" w:rsidRDefault="001B3440" w:rsidP="0046275F">
            <w:r w:rsidRPr="001B3440">
              <w:t>Компьютер — печатная форма</w:t>
            </w:r>
          </w:p>
        </w:tc>
      </w:tr>
      <w:tr w:rsidR="001B3440" w14:paraId="4E0E2284" w14:textId="77777777" w:rsidTr="0046275F">
        <w:tc>
          <w:tcPr>
            <w:tcW w:w="4672" w:type="dxa"/>
          </w:tcPr>
          <w:p w14:paraId="13995384" w14:textId="5B0A56C0" w:rsidR="001B3440" w:rsidRPr="001B3440" w:rsidRDefault="001B3440" w:rsidP="001B3440">
            <w:pPr>
              <w:rPr>
                <w:lang w:val="en-US"/>
              </w:rPr>
            </w:pPr>
            <w:r>
              <w:rPr>
                <w:lang w:val="en-US"/>
              </w:rPr>
              <w:t>Plotter</w:t>
            </w:r>
          </w:p>
        </w:tc>
        <w:tc>
          <w:tcPr>
            <w:tcW w:w="4673" w:type="dxa"/>
          </w:tcPr>
          <w:p w14:paraId="7C25B7EE" w14:textId="02438F7E" w:rsidR="001B3440" w:rsidRPr="001B3440" w:rsidRDefault="001B3440" w:rsidP="0046275F">
            <w:r w:rsidRPr="001B3440">
              <w:t>Графопостроитель</w:t>
            </w:r>
            <w:r>
              <w:t xml:space="preserve">, </w:t>
            </w:r>
            <w:r w:rsidRPr="001B3440">
              <w:t>плоттер</w:t>
            </w:r>
          </w:p>
        </w:tc>
      </w:tr>
      <w:tr w:rsidR="001B3440" w14:paraId="47DF8046" w14:textId="77777777" w:rsidTr="0046275F">
        <w:tc>
          <w:tcPr>
            <w:tcW w:w="4672" w:type="dxa"/>
          </w:tcPr>
          <w:p w14:paraId="6D321171" w14:textId="43E0B5BC" w:rsidR="001B3440" w:rsidRDefault="001B3440" w:rsidP="001B3440">
            <w:pPr>
              <w:rPr>
                <w:lang w:val="en-US"/>
              </w:rPr>
            </w:pPr>
            <w:r>
              <w:rPr>
                <w:lang w:val="en-US"/>
              </w:rPr>
              <w:t>Fi</w:t>
            </w:r>
            <w:r w:rsidRPr="001B3440">
              <w:rPr>
                <w:lang w:val="en-US"/>
              </w:rPr>
              <w:t>ne pen</w:t>
            </w:r>
          </w:p>
        </w:tc>
        <w:tc>
          <w:tcPr>
            <w:tcW w:w="4673" w:type="dxa"/>
          </w:tcPr>
          <w:p w14:paraId="34D41968" w14:textId="097349CA" w:rsidR="001B3440" w:rsidRPr="001B3440" w:rsidRDefault="001B3440" w:rsidP="0046275F">
            <w:r>
              <w:t>Перо</w:t>
            </w:r>
          </w:p>
        </w:tc>
      </w:tr>
      <w:tr w:rsidR="001B3440" w14:paraId="6FDF9D46" w14:textId="77777777" w:rsidTr="0046275F">
        <w:tc>
          <w:tcPr>
            <w:tcW w:w="4672" w:type="dxa"/>
          </w:tcPr>
          <w:p w14:paraId="7BB2E92E" w14:textId="007DC53E" w:rsidR="001B3440" w:rsidRDefault="001B3440" w:rsidP="001B3440">
            <w:pPr>
              <w:rPr>
                <w:lang w:val="en-US"/>
              </w:rPr>
            </w:pPr>
            <w:r w:rsidRPr="001B3440">
              <w:rPr>
                <w:lang w:val="en-US"/>
              </w:rPr>
              <w:t>H</w:t>
            </w:r>
            <w:r w:rsidRPr="001B3440">
              <w:rPr>
                <w:lang w:val="en-US"/>
              </w:rPr>
              <w:t>eld</w:t>
            </w:r>
          </w:p>
        </w:tc>
        <w:tc>
          <w:tcPr>
            <w:tcW w:w="4673" w:type="dxa"/>
          </w:tcPr>
          <w:p w14:paraId="19A87D67" w14:textId="05D6775D" w:rsidR="001B3440" w:rsidRDefault="001B3440" w:rsidP="0046275F">
            <w:r w:rsidRPr="001B3440">
              <w:t>У</w:t>
            </w:r>
            <w:r w:rsidRPr="001B3440">
              <w:t>держивать</w:t>
            </w:r>
          </w:p>
        </w:tc>
      </w:tr>
      <w:tr w:rsidR="001B3440" w14:paraId="33FA4B9C" w14:textId="77777777" w:rsidTr="0046275F">
        <w:tc>
          <w:tcPr>
            <w:tcW w:w="4672" w:type="dxa"/>
          </w:tcPr>
          <w:p w14:paraId="6FE26CD4" w14:textId="08E94F57" w:rsidR="001B3440" w:rsidRPr="001B3440" w:rsidRDefault="001B3440" w:rsidP="001B3440">
            <w:pPr>
              <w:rPr>
                <w:lang w:val="en-US"/>
              </w:rPr>
            </w:pPr>
            <w:r>
              <w:rPr>
                <w:lang w:val="en-US"/>
              </w:rPr>
              <w:t>C</w:t>
            </w:r>
            <w:r w:rsidRPr="001B3440">
              <w:rPr>
                <w:lang w:val="en-US"/>
              </w:rPr>
              <w:t>arriage</w:t>
            </w:r>
          </w:p>
        </w:tc>
        <w:tc>
          <w:tcPr>
            <w:tcW w:w="4673" w:type="dxa"/>
          </w:tcPr>
          <w:p w14:paraId="5C75F30E" w14:textId="4C9477C6" w:rsidR="001B3440" w:rsidRPr="001B3440" w:rsidRDefault="001B3440" w:rsidP="0046275F">
            <w:r w:rsidRPr="001B3440">
              <w:t>К</w:t>
            </w:r>
            <w:r w:rsidRPr="001B3440">
              <w:t>аретка</w:t>
            </w:r>
          </w:p>
        </w:tc>
      </w:tr>
    </w:tbl>
    <w:p w14:paraId="0491FA9D" w14:textId="5AE3A588" w:rsidR="0046275F" w:rsidRDefault="0046275F" w:rsidP="0046275F">
      <w:pPr>
        <w:rPr>
          <w:lang w:val="en-US"/>
        </w:rPr>
      </w:pPr>
    </w:p>
    <w:p w14:paraId="4EAB48AF" w14:textId="77777777" w:rsidR="0046275F" w:rsidRPr="003F315F" w:rsidRDefault="0046275F" w:rsidP="0046275F">
      <w:pPr>
        <w:pStyle w:val="Heading2"/>
        <w:jc w:val="center"/>
      </w:pPr>
      <w:r>
        <w:rPr>
          <w:lang w:val="en-US"/>
        </w:rPr>
        <w:t>Annotation</w:t>
      </w:r>
      <w:r w:rsidRPr="003F315F">
        <w:t xml:space="preserve"> </w:t>
      </w:r>
      <w:r>
        <w:rPr>
          <w:lang w:val="en-US"/>
        </w:rPr>
        <w:t>in</w:t>
      </w:r>
      <w:r w:rsidRPr="003F315F">
        <w:t xml:space="preserve"> </w:t>
      </w:r>
      <w:r>
        <w:rPr>
          <w:lang w:val="en-US"/>
        </w:rPr>
        <w:t>Russian</w:t>
      </w:r>
    </w:p>
    <w:p w14:paraId="2D7B2D8A" w14:textId="25C0CF0C" w:rsidR="00E81153" w:rsidRDefault="003F315F" w:rsidP="0046275F">
      <w:r w:rsidRPr="003F315F">
        <w:t>Поскольку результаты, которые вы можете получить на разных типах принтеров, будут существенно различаться, вот руководство, которое поможет вам выбрать, какой из них наиболее подходит для ваших нужд.</w:t>
      </w:r>
      <w:r w:rsidRPr="003F315F">
        <w:t xml:space="preserve"> </w:t>
      </w:r>
      <w:r>
        <w:t>Матричные</w:t>
      </w:r>
      <w:r w:rsidRPr="003F315F">
        <w:t xml:space="preserve"> принтеры</w:t>
      </w:r>
      <w:r>
        <w:t xml:space="preserve"> имеют низкое разрешение печати (</w:t>
      </w:r>
      <w:r w:rsidRPr="003F315F">
        <w:t>72</w:t>
      </w:r>
      <w:r w:rsidRPr="003F315F">
        <w:t>–</w:t>
      </w:r>
      <w:r w:rsidRPr="003F315F">
        <w:t>180</w:t>
      </w:r>
      <w:r>
        <w:t xml:space="preserve"> </w:t>
      </w:r>
      <w:r>
        <w:rPr>
          <w:lang w:val="en-US"/>
        </w:rPr>
        <w:t>dpi</w:t>
      </w:r>
      <w:r>
        <w:t>) и медленно печатают, но зато они дешёвые.</w:t>
      </w:r>
      <w:r w:rsidRPr="003F315F">
        <w:t xml:space="preserve"> </w:t>
      </w:r>
      <w:r w:rsidRPr="003F315F">
        <w:t>Струйные принтеры довольно быстрые, тихие</w:t>
      </w:r>
      <w:r>
        <w:t>, и</w:t>
      </w:r>
      <w:r w:rsidRPr="003F315F">
        <w:t>меют высокое качество печ</w:t>
      </w:r>
      <w:r>
        <w:t>ат</w:t>
      </w:r>
      <w:r w:rsidRPr="003F315F">
        <w:t>и</w:t>
      </w:r>
      <w:r>
        <w:t xml:space="preserve"> (до 2400 </w:t>
      </w:r>
      <w:r>
        <w:rPr>
          <w:lang w:val="en-US"/>
        </w:rPr>
        <w:t>dpi</w:t>
      </w:r>
      <w:r>
        <w:t xml:space="preserve">) </w:t>
      </w:r>
      <w:r w:rsidRPr="003F315F">
        <w:t>и не такие дорогие, как лазерные принтеры.</w:t>
      </w:r>
      <w:r>
        <w:t xml:space="preserve"> </w:t>
      </w:r>
      <w:r w:rsidRPr="003F315F">
        <w:t xml:space="preserve">Лазерные принтеры </w:t>
      </w:r>
      <w:r>
        <w:t>быстро печатают</w:t>
      </w:r>
      <w:r w:rsidRPr="003F315F">
        <w:t xml:space="preserve"> и </w:t>
      </w:r>
      <w:r>
        <w:t xml:space="preserve">имеют </w:t>
      </w:r>
      <w:r w:rsidRPr="003F315F">
        <w:t>высок</w:t>
      </w:r>
      <w:r>
        <w:t>ое</w:t>
      </w:r>
      <w:r w:rsidRPr="003F315F">
        <w:t xml:space="preserve"> разрешение </w:t>
      </w:r>
      <w:r>
        <w:t>(</w:t>
      </w:r>
      <w:r w:rsidRPr="003F315F">
        <w:t>1200–2400</w:t>
      </w:r>
      <w:r>
        <w:t xml:space="preserve"> </w:t>
      </w:r>
      <w:r>
        <w:rPr>
          <w:lang w:val="en-US"/>
        </w:rPr>
        <w:t>dpi</w:t>
      </w:r>
      <w:r>
        <w:t>)</w:t>
      </w:r>
      <w:r w:rsidRPr="003F315F">
        <w:t xml:space="preserve">, </w:t>
      </w:r>
      <w:r>
        <w:t xml:space="preserve">но довольно дороги для домашнего пользователя, хотя их предпочитают эксперты </w:t>
      </w:r>
      <w:r w:rsidR="00E81153">
        <w:t>из</w:t>
      </w:r>
      <w:r w:rsidR="00556B93">
        <w:t>–</w:t>
      </w:r>
      <w:r w:rsidR="00E81153">
        <w:t xml:space="preserve">за преимущества в некоторых характеристиках относительно струйных принтеров. </w:t>
      </w:r>
      <w:proofErr w:type="spellStart"/>
      <w:r w:rsidR="00E81153" w:rsidRPr="00E81153">
        <w:t>Термотрансферные</w:t>
      </w:r>
      <w:proofErr w:type="spellEnd"/>
      <w:r w:rsidR="00E81153" w:rsidRPr="00E81153">
        <w:t xml:space="preserve"> принтеры используются для</w:t>
      </w:r>
      <w:r w:rsidR="00E81153">
        <w:t xml:space="preserve"> </w:t>
      </w:r>
      <w:r w:rsidR="00E81153" w:rsidRPr="00E81153">
        <w:t>печати штрих</w:t>
      </w:r>
      <w:r w:rsidR="00556B93">
        <w:t>–</w:t>
      </w:r>
      <w:r w:rsidR="00E81153" w:rsidRPr="00E81153">
        <w:t>кодов, этикеток и графики среднего разрешения.</w:t>
      </w:r>
      <w:r w:rsidR="00E81153">
        <w:t xml:space="preserve"> </w:t>
      </w:r>
      <w:r w:rsidR="00E81153" w:rsidRPr="00E81153">
        <w:t xml:space="preserve">Фотонаборные </w:t>
      </w:r>
      <w:r w:rsidR="00E81153">
        <w:t>автоматы быстро печатают и</w:t>
      </w:r>
      <w:r w:rsidR="00E81153" w:rsidRPr="00E81153">
        <w:t xml:space="preserve"> обеспечивают очень высокое разрешение </w:t>
      </w:r>
      <w:r w:rsidR="00E81153">
        <w:t xml:space="preserve">печати </w:t>
      </w:r>
      <w:r w:rsidR="00E81153" w:rsidRPr="00E81153">
        <w:t xml:space="preserve">(до 3540 </w:t>
      </w:r>
      <w:proofErr w:type="spellStart"/>
      <w:r w:rsidR="00E81153" w:rsidRPr="00E81153">
        <w:t>dpi</w:t>
      </w:r>
      <w:proofErr w:type="spellEnd"/>
      <w:r w:rsidR="00E81153" w:rsidRPr="00E81153">
        <w:t>)</w:t>
      </w:r>
      <w:r w:rsidR="00E81153">
        <w:t xml:space="preserve">, но при этом они очень дороги для домашних пользователей и малого бизнеса (зато они используются в НИС). </w:t>
      </w:r>
      <w:r w:rsidR="00E81153" w:rsidRPr="00E81153">
        <w:t>В современной литографической печати</w:t>
      </w:r>
      <w:r w:rsidR="00E81153">
        <w:t xml:space="preserve"> используется «к</w:t>
      </w:r>
      <w:r w:rsidR="00E81153" w:rsidRPr="00E81153">
        <w:t>омпьютер — печатная форма</w:t>
      </w:r>
      <w:r w:rsidR="00E81153">
        <w:t>» (</w:t>
      </w:r>
      <w:proofErr w:type="spellStart"/>
      <w:r w:rsidR="00E81153" w:rsidRPr="00E81153">
        <w:t>Computer</w:t>
      </w:r>
      <w:proofErr w:type="spellEnd"/>
      <w:r w:rsidR="00E81153" w:rsidRPr="00E81153">
        <w:t xml:space="preserve"> </w:t>
      </w:r>
      <w:proofErr w:type="spellStart"/>
      <w:r w:rsidR="00E81153" w:rsidRPr="00E81153">
        <w:t>to</w:t>
      </w:r>
      <w:proofErr w:type="spellEnd"/>
      <w:r w:rsidR="00E81153" w:rsidRPr="00E81153">
        <w:t xml:space="preserve"> </w:t>
      </w:r>
      <w:proofErr w:type="spellStart"/>
      <w:r w:rsidR="00E81153" w:rsidRPr="00E81153">
        <w:t>plate</w:t>
      </w:r>
      <w:proofErr w:type="spellEnd"/>
      <w:r w:rsidR="00E81153" w:rsidRPr="00E81153">
        <w:t xml:space="preserve"> (CTP), </w:t>
      </w:r>
      <w:proofErr w:type="spellStart"/>
      <w:r w:rsidR="00E81153" w:rsidRPr="00E81153">
        <w:t>platesetter</w:t>
      </w:r>
      <w:proofErr w:type="spellEnd"/>
      <w:r w:rsidR="00E81153">
        <w:t xml:space="preserve">). </w:t>
      </w:r>
      <w:r w:rsidR="00E81153" w:rsidRPr="00E81153">
        <w:t>Графопостроитель</w:t>
      </w:r>
      <w:r w:rsidR="00E81153">
        <w:t xml:space="preserve"> или</w:t>
      </w:r>
      <w:r w:rsidR="00E81153" w:rsidRPr="00E81153">
        <w:t xml:space="preserve"> плоттер</w:t>
      </w:r>
      <w:r w:rsidR="00E81153" w:rsidRPr="00E81153">
        <w:t xml:space="preserve"> </w:t>
      </w:r>
      <w:r w:rsidR="00E81153" w:rsidRPr="00E81153">
        <w:t>использу</w:t>
      </w:r>
      <w:r w:rsidR="00E81153">
        <w:t>е</w:t>
      </w:r>
      <w:r w:rsidR="00E81153" w:rsidRPr="00E81153">
        <w:t>тся для</w:t>
      </w:r>
      <w:r w:rsidR="00E81153">
        <w:t xml:space="preserve"> печати</w:t>
      </w:r>
      <w:r w:rsidR="00E81153" w:rsidRPr="00E81153">
        <w:t xml:space="preserve"> планов строительства, технических чертежей и других технических иллюстраций</w:t>
      </w:r>
      <w:r w:rsidR="00E81153">
        <w:t>.</w:t>
      </w:r>
      <w:r w:rsidR="00E81153" w:rsidRPr="00E81153">
        <w:t xml:space="preserve"> </w:t>
      </w:r>
      <w:r w:rsidR="00E81153" w:rsidRPr="00E81153">
        <w:t>В настоящее время традиционные плоттеры заменяются широкоформатными струйными принтерами.</w:t>
      </w:r>
    </w:p>
    <w:p w14:paraId="1F11F9E1" w14:textId="07706EC7" w:rsidR="00E81153" w:rsidRDefault="00556B93" w:rsidP="00556B93">
      <w:pPr>
        <w:pStyle w:val="Heading1"/>
        <w:jc w:val="center"/>
        <w:rPr>
          <w:lang w:val="en-US"/>
        </w:rPr>
      </w:pPr>
      <w:r>
        <w:rPr>
          <w:lang w:val="en-US"/>
        </w:rPr>
        <w:t>p. 38, ex. C</w:t>
      </w:r>
    </w:p>
    <w:p w14:paraId="57EBC8B4" w14:textId="3FCB83C9" w:rsidR="00556B93" w:rsidRPr="00556B93" w:rsidRDefault="00556B93" w:rsidP="00556B93">
      <w:pPr>
        <w:pStyle w:val="ListParagraph"/>
        <w:numPr>
          <w:ilvl w:val="0"/>
          <w:numId w:val="2"/>
        </w:numPr>
        <w:rPr>
          <w:lang w:val="en-US"/>
        </w:rPr>
      </w:pPr>
      <w:r w:rsidRPr="00556B93">
        <w:rPr>
          <w:lang w:val="en-US"/>
        </w:rPr>
        <w:t>designs and images used in magazines, books, etc. (lines 10</w:t>
      </w:r>
      <w:r>
        <w:rPr>
          <w:lang w:val="en-US"/>
        </w:rPr>
        <w:t>–</w:t>
      </w:r>
      <w:r w:rsidRPr="00556B93">
        <w:rPr>
          <w:lang w:val="en-US"/>
        </w:rPr>
        <w:t>15)</w:t>
      </w:r>
      <w:r w:rsidR="00F546F5">
        <w:rPr>
          <w:lang w:val="en-US"/>
        </w:rPr>
        <w:t xml:space="preserve">: </w:t>
      </w:r>
      <w:r w:rsidR="00F546F5" w:rsidRPr="00F546F5">
        <w:rPr>
          <w:b/>
          <w:bCs/>
          <w:lang w:val="en-US"/>
        </w:rPr>
        <w:t>graphics</w:t>
      </w:r>
    </w:p>
    <w:p w14:paraId="0B7F8E1D" w14:textId="6B087EA2" w:rsidR="00556B93" w:rsidRPr="00556B93" w:rsidRDefault="00556B93" w:rsidP="00556B93">
      <w:pPr>
        <w:pStyle w:val="ListParagraph"/>
        <w:numPr>
          <w:ilvl w:val="0"/>
          <w:numId w:val="2"/>
        </w:numPr>
        <w:rPr>
          <w:lang w:val="en-US"/>
        </w:rPr>
      </w:pPr>
      <w:r w:rsidRPr="00556B93">
        <w:rPr>
          <w:lang w:val="en-US"/>
        </w:rPr>
        <w:t>output quality, measured in dots per inch (lines 10</w:t>
      </w:r>
      <w:r>
        <w:rPr>
          <w:lang w:val="en-US"/>
        </w:rPr>
        <w:t>–</w:t>
      </w:r>
      <w:r w:rsidRPr="00556B93">
        <w:rPr>
          <w:lang w:val="en-US"/>
        </w:rPr>
        <w:t>15)</w:t>
      </w:r>
      <w:r w:rsidR="00F546F5">
        <w:rPr>
          <w:lang w:val="en-US"/>
        </w:rPr>
        <w:t xml:space="preserve">: </w:t>
      </w:r>
      <w:r w:rsidR="00F546F5" w:rsidRPr="00F546F5">
        <w:rPr>
          <w:b/>
          <w:bCs/>
          <w:lang w:val="en-US"/>
        </w:rPr>
        <w:t>dpi</w:t>
      </w:r>
    </w:p>
    <w:p w14:paraId="377BB784" w14:textId="3E6E3A39" w:rsidR="00556B93" w:rsidRPr="00556B93" w:rsidRDefault="00556B93" w:rsidP="00556B93">
      <w:pPr>
        <w:pStyle w:val="ListParagraph"/>
        <w:numPr>
          <w:ilvl w:val="0"/>
          <w:numId w:val="2"/>
        </w:numPr>
        <w:rPr>
          <w:lang w:val="en-US"/>
        </w:rPr>
      </w:pPr>
      <w:r w:rsidRPr="00556B93">
        <w:rPr>
          <w:lang w:val="en-US"/>
        </w:rPr>
        <w:t xml:space="preserve">a particular </w:t>
      </w:r>
      <w:proofErr w:type="spellStart"/>
      <w:r w:rsidRPr="00556B93">
        <w:rPr>
          <w:lang w:val="en-US"/>
        </w:rPr>
        <w:t>colour</w:t>
      </w:r>
      <w:proofErr w:type="spellEnd"/>
      <w:r w:rsidRPr="00556B93">
        <w:rPr>
          <w:lang w:val="en-US"/>
        </w:rPr>
        <w:t xml:space="preserve"> within the </w:t>
      </w:r>
      <w:proofErr w:type="spellStart"/>
      <w:r w:rsidRPr="00556B93">
        <w:rPr>
          <w:lang w:val="en-US"/>
        </w:rPr>
        <w:t>colour</w:t>
      </w:r>
      <w:proofErr w:type="spellEnd"/>
      <w:r w:rsidRPr="00556B93">
        <w:rPr>
          <w:lang w:val="en-US"/>
        </w:rPr>
        <w:t xml:space="preserve"> spectrum (lines 15</w:t>
      </w:r>
      <w:r>
        <w:rPr>
          <w:lang w:val="en-US"/>
        </w:rPr>
        <w:t>–</w:t>
      </w:r>
      <w:r w:rsidRPr="00556B93">
        <w:rPr>
          <w:lang w:val="en-US"/>
        </w:rPr>
        <w:t>20)</w:t>
      </w:r>
      <w:r w:rsidR="00F546F5">
        <w:rPr>
          <w:lang w:val="en-US"/>
        </w:rPr>
        <w:t xml:space="preserve">: </w:t>
      </w:r>
      <w:r w:rsidR="00F546F5" w:rsidRPr="00F546F5">
        <w:rPr>
          <w:b/>
          <w:bCs/>
          <w:lang w:val="en-US"/>
        </w:rPr>
        <w:t>hue</w:t>
      </w:r>
    </w:p>
    <w:p w14:paraId="203C19A6" w14:textId="7B4501CB" w:rsidR="00556B93" w:rsidRPr="00556B93" w:rsidRDefault="00556B93" w:rsidP="00556B93">
      <w:pPr>
        <w:pStyle w:val="ListParagraph"/>
        <w:numPr>
          <w:ilvl w:val="0"/>
          <w:numId w:val="2"/>
        </w:numPr>
        <w:rPr>
          <w:lang w:val="en-US"/>
        </w:rPr>
      </w:pPr>
      <w:r w:rsidRPr="00556B93">
        <w:rPr>
          <w:lang w:val="en-US"/>
        </w:rPr>
        <w:t>an ink powder used in laser printers and copiers (lines 25</w:t>
      </w:r>
      <w:r>
        <w:rPr>
          <w:lang w:val="en-US"/>
        </w:rPr>
        <w:t>–</w:t>
      </w:r>
      <w:r w:rsidRPr="00556B93">
        <w:rPr>
          <w:lang w:val="en-US"/>
        </w:rPr>
        <w:t>30)</w:t>
      </w:r>
      <w:r w:rsidR="00F546F5">
        <w:rPr>
          <w:lang w:val="en-US"/>
        </w:rPr>
        <w:t xml:space="preserve">: </w:t>
      </w:r>
      <w:r w:rsidR="00F546F5" w:rsidRPr="00F546F5">
        <w:rPr>
          <w:b/>
          <w:bCs/>
          <w:lang w:val="en-US"/>
        </w:rPr>
        <w:t>toner</w:t>
      </w:r>
    </w:p>
    <w:p w14:paraId="6130A7DA" w14:textId="50B5B856" w:rsidR="00556B93" w:rsidRPr="00F546F5" w:rsidRDefault="00556B93" w:rsidP="00F546F5">
      <w:pPr>
        <w:pStyle w:val="ListParagraph"/>
        <w:numPr>
          <w:ilvl w:val="0"/>
          <w:numId w:val="2"/>
        </w:numPr>
        <w:rPr>
          <w:lang w:val="en-US"/>
        </w:rPr>
      </w:pPr>
      <w:r w:rsidRPr="00556B93">
        <w:rPr>
          <w:lang w:val="en-US"/>
        </w:rPr>
        <w:t>set of characters that can be resized (enlarged or reduced) without introducing distortion</w:t>
      </w:r>
      <w:r w:rsidR="00F546F5">
        <w:rPr>
          <w:lang w:val="en-US"/>
        </w:rPr>
        <w:t xml:space="preserve"> </w:t>
      </w:r>
      <w:r w:rsidRPr="00F546F5">
        <w:rPr>
          <w:lang w:val="en-US"/>
        </w:rPr>
        <w:t>(lines 30</w:t>
      </w:r>
      <w:r w:rsidRPr="00F546F5">
        <w:rPr>
          <w:lang w:val="en-US"/>
        </w:rPr>
        <w:t>–</w:t>
      </w:r>
      <w:r w:rsidRPr="00F546F5">
        <w:rPr>
          <w:lang w:val="en-US"/>
        </w:rPr>
        <w:t>35)</w:t>
      </w:r>
      <w:r w:rsidR="00F546F5">
        <w:rPr>
          <w:lang w:val="en-US"/>
        </w:rPr>
        <w:t xml:space="preserve">: </w:t>
      </w:r>
      <w:r w:rsidR="00F546F5" w:rsidRPr="00F546F5">
        <w:rPr>
          <w:b/>
          <w:bCs/>
          <w:lang w:val="en-US"/>
        </w:rPr>
        <w:t>scalable font</w:t>
      </w:r>
    </w:p>
    <w:p w14:paraId="22A43B0D" w14:textId="50A1E3A9" w:rsidR="00556B93" w:rsidRPr="00556B93" w:rsidRDefault="00556B93" w:rsidP="00556B93">
      <w:pPr>
        <w:pStyle w:val="ListParagraph"/>
        <w:numPr>
          <w:ilvl w:val="0"/>
          <w:numId w:val="2"/>
        </w:numPr>
        <w:rPr>
          <w:lang w:val="en-US"/>
        </w:rPr>
      </w:pPr>
      <w:r w:rsidRPr="00556B93">
        <w:rPr>
          <w:lang w:val="en-US"/>
        </w:rPr>
        <w:t>a rectangular pattern of black lines of magnetic ink printed on an object so that its details can be read by a computer system (lines 35</w:t>
      </w:r>
      <w:r>
        <w:rPr>
          <w:lang w:val="en-US"/>
        </w:rPr>
        <w:t>–</w:t>
      </w:r>
      <w:r w:rsidRPr="00556B93">
        <w:rPr>
          <w:lang w:val="en-US"/>
        </w:rPr>
        <w:t>40)</w:t>
      </w:r>
      <w:r w:rsidR="00F546F5">
        <w:rPr>
          <w:lang w:val="en-US"/>
        </w:rPr>
        <w:t xml:space="preserve">: </w:t>
      </w:r>
      <w:r w:rsidR="00F546F5" w:rsidRPr="00F546F5">
        <w:rPr>
          <w:b/>
          <w:bCs/>
          <w:lang w:val="en-US"/>
        </w:rPr>
        <w:t>bar-code</w:t>
      </w:r>
    </w:p>
    <w:p w14:paraId="165AB6DF" w14:textId="05AE5763" w:rsidR="00556B93" w:rsidRPr="00F546F5" w:rsidRDefault="00556B93" w:rsidP="00F546F5">
      <w:pPr>
        <w:pStyle w:val="ListParagraph"/>
        <w:numPr>
          <w:ilvl w:val="0"/>
          <w:numId w:val="2"/>
        </w:numPr>
        <w:rPr>
          <w:lang w:val="en-US"/>
        </w:rPr>
      </w:pPr>
      <w:r w:rsidRPr="00556B93">
        <w:rPr>
          <w:lang w:val="en-US"/>
        </w:rPr>
        <w:lastRenderedPageBreak/>
        <w:t>surface that carries a reproduction of the image, from which the pages are printed</w:t>
      </w:r>
      <w:r w:rsidR="00F546F5">
        <w:rPr>
          <w:lang w:val="en-US"/>
        </w:rPr>
        <w:t xml:space="preserve"> </w:t>
      </w:r>
      <w:r w:rsidRPr="00F546F5">
        <w:rPr>
          <w:lang w:val="en-US"/>
        </w:rPr>
        <w:t>(lines 45</w:t>
      </w:r>
      <w:r w:rsidRPr="00F546F5">
        <w:rPr>
          <w:lang w:val="en-US"/>
        </w:rPr>
        <w:t>–</w:t>
      </w:r>
      <w:r w:rsidRPr="00F546F5">
        <w:rPr>
          <w:lang w:val="en-US"/>
        </w:rPr>
        <w:t>50)</w:t>
      </w:r>
      <w:r w:rsidR="00F546F5">
        <w:rPr>
          <w:lang w:val="en-US"/>
        </w:rPr>
        <w:t xml:space="preserve">: </w:t>
      </w:r>
      <w:r w:rsidR="00F546F5" w:rsidRPr="00F546F5">
        <w:rPr>
          <w:b/>
          <w:bCs/>
          <w:lang w:val="en-US"/>
        </w:rPr>
        <w:t>printing plate</w:t>
      </w:r>
    </w:p>
    <w:p w14:paraId="7F5685F5" w14:textId="3E0A7F51" w:rsidR="00556B93" w:rsidRPr="00F546F5" w:rsidRDefault="00556B93" w:rsidP="00556B93">
      <w:pPr>
        <w:pStyle w:val="ListParagraph"/>
        <w:numPr>
          <w:ilvl w:val="0"/>
          <w:numId w:val="2"/>
        </w:numPr>
        <w:rPr>
          <w:lang w:val="en-US"/>
        </w:rPr>
      </w:pPr>
      <w:r w:rsidRPr="00556B93">
        <w:rPr>
          <w:lang w:val="en-US"/>
        </w:rPr>
        <w:t>in</w:t>
      </w:r>
      <w:r>
        <w:rPr>
          <w:lang w:val="en-US"/>
        </w:rPr>
        <w:t>–</w:t>
      </w:r>
      <w:r w:rsidRPr="00556B93">
        <w:rPr>
          <w:lang w:val="en-US"/>
        </w:rPr>
        <w:t>between; middle (lines 50</w:t>
      </w:r>
      <w:r>
        <w:rPr>
          <w:lang w:val="en-US"/>
        </w:rPr>
        <w:t>–</w:t>
      </w:r>
      <w:r w:rsidRPr="00556B93">
        <w:rPr>
          <w:lang w:val="en-US"/>
        </w:rPr>
        <w:t>55)</w:t>
      </w:r>
      <w:r w:rsidR="00F546F5">
        <w:rPr>
          <w:lang w:val="en-US"/>
        </w:rPr>
        <w:t xml:space="preserve">: </w:t>
      </w:r>
      <w:r w:rsidR="00F546F5" w:rsidRPr="00F546F5">
        <w:rPr>
          <w:b/>
          <w:bCs/>
          <w:lang w:val="en-US"/>
        </w:rPr>
        <w:t>intermediate</w:t>
      </w:r>
    </w:p>
    <w:p w14:paraId="1B815CF8" w14:textId="481A586C" w:rsidR="00F546F5" w:rsidRDefault="00DC45C1" w:rsidP="00DC45C1">
      <w:pPr>
        <w:pStyle w:val="Heading1"/>
        <w:jc w:val="center"/>
        <w:rPr>
          <w:lang w:val="en-US"/>
        </w:rPr>
      </w:pPr>
      <w:r>
        <w:rPr>
          <w:lang w:val="en-US"/>
        </w:rPr>
        <w:t>p. 39, ex. 2A</w:t>
      </w:r>
    </w:p>
    <w:tbl>
      <w:tblPr>
        <w:tblStyle w:val="TableGrid"/>
        <w:tblW w:w="0" w:type="auto"/>
        <w:tblLook w:val="04A0" w:firstRow="1" w:lastRow="0" w:firstColumn="1" w:lastColumn="0" w:noHBand="0" w:noVBand="1"/>
      </w:tblPr>
      <w:tblGrid>
        <w:gridCol w:w="3115"/>
        <w:gridCol w:w="3115"/>
        <w:gridCol w:w="3115"/>
      </w:tblGrid>
      <w:tr w:rsidR="00DC45C1" w14:paraId="141C88C2" w14:textId="77777777" w:rsidTr="00DC45C1">
        <w:tc>
          <w:tcPr>
            <w:tcW w:w="3115" w:type="dxa"/>
          </w:tcPr>
          <w:p w14:paraId="6EF5E952" w14:textId="2CA4545A" w:rsidR="00DC45C1" w:rsidRDefault="00DC45C1" w:rsidP="007520A2">
            <w:pPr>
              <w:jc w:val="center"/>
              <w:rPr>
                <w:lang w:val="en-US"/>
              </w:rPr>
            </w:pPr>
            <w:proofErr w:type="spellStart"/>
            <w:r w:rsidRPr="00DC45C1">
              <w:t>Giving</w:t>
            </w:r>
            <w:proofErr w:type="spellEnd"/>
            <w:r w:rsidRPr="00DC45C1">
              <w:t xml:space="preserve"> </w:t>
            </w:r>
            <w:proofErr w:type="spellStart"/>
            <w:r w:rsidRPr="00DC45C1">
              <w:t>examples</w:t>
            </w:r>
            <w:proofErr w:type="spellEnd"/>
          </w:p>
        </w:tc>
        <w:tc>
          <w:tcPr>
            <w:tcW w:w="3115" w:type="dxa"/>
          </w:tcPr>
          <w:p w14:paraId="6B04D4B0" w14:textId="6203FEAD" w:rsidR="00DC45C1" w:rsidRDefault="00DC45C1" w:rsidP="007520A2">
            <w:pPr>
              <w:jc w:val="center"/>
              <w:rPr>
                <w:lang w:val="en-US"/>
              </w:rPr>
            </w:pPr>
            <w:proofErr w:type="spellStart"/>
            <w:r w:rsidRPr="00DC45C1">
              <w:t>Listing</w:t>
            </w:r>
            <w:proofErr w:type="spellEnd"/>
            <w:r w:rsidRPr="00DC45C1">
              <w:t>/</w:t>
            </w:r>
            <w:proofErr w:type="spellStart"/>
            <w:r w:rsidRPr="00DC45C1">
              <w:t>Sequencing</w:t>
            </w:r>
            <w:proofErr w:type="spellEnd"/>
          </w:p>
        </w:tc>
        <w:tc>
          <w:tcPr>
            <w:tcW w:w="3115" w:type="dxa"/>
          </w:tcPr>
          <w:p w14:paraId="33606557" w14:textId="27DBB55A" w:rsidR="00DC45C1" w:rsidRDefault="00DC45C1" w:rsidP="007520A2">
            <w:pPr>
              <w:jc w:val="center"/>
              <w:rPr>
                <w:lang w:val="en-US"/>
              </w:rPr>
            </w:pPr>
            <w:proofErr w:type="spellStart"/>
            <w:r w:rsidRPr="00DC45C1">
              <w:t>Giving</w:t>
            </w:r>
            <w:proofErr w:type="spellEnd"/>
            <w:r w:rsidRPr="00DC45C1">
              <w:t xml:space="preserve"> </w:t>
            </w:r>
            <w:proofErr w:type="spellStart"/>
            <w:r w:rsidRPr="00DC45C1">
              <w:t>reason</w:t>
            </w:r>
            <w:proofErr w:type="spellEnd"/>
            <w:r>
              <w:rPr>
                <w:lang w:val="en-US"/>
              </w:rPr>
              <w:t>/</w:t>
            </w:r>
            <w:proofErr w:type="spellStart"/>
            <w:r w:rsidRPr="00DC45C1">
              <w:t>cause</w:t>
            </w:r>
            <w:proofErr w:type="spellEnd"/>
          </w:p>
        </w:tc>
      </w:tr>
      <w:tr w:rsidR="00DC45C1" w14:paraId="78A02034" w14:textId="77777777" w:rsidTr="00DC45C1">
        <w:tc>
          <w:tcPr>
            <w:tcW w:w="3115" w:type="dxa"/>
          </w:tcPr>
          <w:p w14:paraId="25B73F43" w14:textId="70D8D1DC" w:rsidR="00DC45C1" w:rsidRDefault="007520A2" w:rsidP="00F546F5">
            <w:pPr>
              <w:rPr>
                <w:lang w:val="en-US"/>
              </w:rPr>
            </w:pPr>
            <w:r>
              <w:rPr>
                <w:lang w:val="en-US"/>
              </w:rPr>
              <w:t>S</w:t>
            </w:r>
            <w:r w:rsidRPr="007520A2">
              <w:rPr>
                <w:lang w:val="en-US"/>
              </w:rPr>
              <w:t>uch as</w:t>
            </w:r>
            <w:r>
              <w:rPr>
                <w:lang w:val="en-US"/>
              </w:rPr>
              <w:t xml:space="preserve"> (7 str)</w:t>
            </w:r>
          </w:p>
        </w:tc>
        <w:tc>
          <w:tcPr>
            <w:tcW w:w="3115" w:type="dxa"/>
          </w:tcPr>
          <w:p w14:paraId="0202BD71" w14:textId="0D5337ED" w:rsidR="00DC45C1" w:rsidRDefault="007520A2" w:rsidP="00F546F5">
            <w:pPr>
              <w:rPr>
                <w:lang w:val="en-US"/>
              </w:rPr>
            </w:pPr>
            <w:r>
              <w:rPr>
                <w:lang w:val="en-US"/>
              </w:rPr>
              <w:t>To</w:t>
            </w:r>
            <w:r w:rsidR="00DC45C1">
              <w:rPr>
                <w:lang w:val="en-US"/>
              </w:rPr>
              <w:t xml:space="preserve"> begin with</w:t>
            </w:r>
            <w:r>
              <w:rPr>
                <w:lang w:val="en-US"/>
              </w:rPr>
              <w:t xml:space="preserve"> (</w:t>
            </w:r>
            <w:r>
              <w:rPr>
                <w:lang w:val="en-US"/>
              </w:rPr>
              <w:t>5</w:t>
            </w:r>
            <w:r>
              <w:rPr>
                <w:lang w:val="en-US"/>
              </w:rPr>
              <w:t xml:space="preserve"> str)</w:t>
            </w:r>
          </w:p>
        </w:tc>
        <w:tc>
          <w:tcPr>
            <w:tcW w:w="3115" w:type="dxa"/>
          </w:tcPr>
          <w:p w14:paraId="3E2A5232" w14:textId="4D035008" w:rsidR="00DC45C1" w:rsidRDefault="007520A2" w:rsidP="00F546F5">
            <w:pPr>
              <w:rPr>
                <w:lang w:val="en-US"/>
              </w:rPr>
            </w:pPr>
            <w:r>
              <w:rPr>
                <w:lang w:val="en-US"/>
              </w:rPr>
              <w:t>Since</w:t>
            </w:r>
            <w:r>
              <w:rPr>
                <w:lang w:val="en-US"/>
              </w:rPr>
              <w:t xml:space="preserve"> (</w:t>
            </w:r>
            <w:r>
              <w:rPr>
                <w:lang w:val="en-US"/>
              </w:rPr>
              <w:t>2</w:t>
            </w:r>
            <w:r>
              <w:rPr>
                <w:lang w:val="en-US"/>
              </w:rPr>
              <w:t xml:space="preserve"> str)</w:t>
            </w:r>
          </w:p>
        </w:tc>
      </w:tr>
      <w:tr w:rsidR="007520A2" w14:paraId="35F8DB3F" w14:textId="77777777" w:rsidTr="00DC45C1">
        <w:tc>
          <w:tcPr>
            <w:tcW w:w="3115" w:type="dxa"/>
          </w:tcPr>
          <w:p w14:paraId="2A7A8008" w14:textId="538C886A" w:rsidR="007520A2" w:rsidRDefault="007520A2" w:rsidP="007520A2">
            <w:pPr>
              <w:rPr>
                <w:lang w:val="en-US"/>
              </w:rPr>
            </w:pPr>
            <w:r>
              <w:rPr>
                <w:lang w:val="en-US"/>
              </w:rPr>
              <w:t>For instance (31 str)</w:t>
            </w:r>
          </w:p>
        </w:tc>
        <w:tc>
          <w:tcPr>
            <w:tcW w:w="3115" w:type="dxa"/>
          </w:tcPr>
          <w:p w14:paraId="388E6F00" w14:textId="24D5C4C6" w:rsidR="007520A2" w:rsidRDefault="007520A2" w:rsidP="007520A2">
            <w:pPr>
              <w:rPr>
                <w:lang w:val="en-US"/>
              </w:rPr>
            </w:pPr>
            <w:r>
              <w:rPr>
                <w:lang w:val="en-US"/>
              </w:rPr>
              <w:t>T</w:t>
            </w:r>
            <w:r>
              <w:rPr>
                <w:lang w:val="en-US"/>
              </w:rPr>
              <w:t>hen (</w:t>
            </w:r>
            <w:r>
              <w:rPr>
                <w:lang w:val="en-US"/>
              </w:rPr>
              <w:t>49</w:t>
            </w:r>
            <w:r>
              <w:rPr>
                <w:lang w:val="en-US"/>
              </w:rPr>
              <w:t xml:space="preserve"> str)</w:t>
            </w:r>
          </w:p>
        </w:tc>
        <w:tc>
          <w:tcPr>
            <w:tcW w:w="3115" w:type="dxa"/>
          </w:tcPr>
          <w:p w14:paraId="4B452067" w14:textId="1770E666" w:rsidR="007520A2" w:rsidRDefault="007520A2" w:rsidP="007520A2">
            <w:pPr>
              <w:rPr>
                <w:lang w:val="en-US"/>
              </w:rPr>
            </w:pPr>
            <w:r>
              <w:rPr>
                <w:lang w:val="en-US"/>
              </w:rPr>
              <w:t>B</w:t>
            </w:r>
            <w:r>
              <w:rPr>
                <w:lang w:val="en-US"/>
              </w:rPr>
              <w:t>ecause (</w:t>
            </w:r>
            <w:r>
              <w:rPr>
                <w:lang w:val="en-US"/>
              </w:rPr>
              <w:t>23</w:t>
            </w:r>
            <w:r>
              <w:rPr>
                <w:lang w:val="en-US"/>
              </w:rPr>
              <w:t xml:space="preserve"> str)</w:t>
            </w:r>
          </w:p>
        </w:tc>
      </w:tr>
      <w:tr w:rsidR="007520A2" w14:paraId="414E1731" w14:textId="77777777" w:rsidTr="00DC45C1">
        <w:tc>
          <w:tcPr>
            <w:tcW w:w="3115" w:type="dxa"/>
          </w:tcPr>
          <w:p w14:paraId="58281274" w14:textId="02C5EBA5" w:rsidR="007520A2" w:rsidRDefault="007520A2" w:rsidP="007520A2">
            <w:pPr>
              <w:rPr>
                <w:lang w:val="en-US"/>
              </w:rPr>
            </w:pPr>
          </w:p>
        </w:tc>
        <w:tc>
          <w:tcPr>
            <w:tcW w:w="3115" w:type="dxa"/>
          </w:tcPr>
          <w:p w14:paraId="1458D9B0" w14:textId="1876824F" w:rsidR="007520A2" w:rsidRDefault="007520A2" w:rsidP="007520A2">
            <w:pPr>
              <w:rPr>
                <w:lang w:val="en-US"/>
              </w:rPr>
            </w:pPr>
            <w:r>
              <w:rPr>
                <w:lang w:val="en-US"/>
              </w:rPr>
              <w:t>F</w:t>
            </w:r>
            <w:r w:rsidRPr="007520A2">
              <w:rPr>
                <w:lang w:val="en-US"/>
              </w:rPr>
              <w:t>inally</w:t>
            </w:r>
            <w:r>
              <w:rPr>
                <w:lang w:val="en-US"/>
              </w:rPr>
              <w:t xml:space="preserve"> (</w:t>
            </w:r>
            <w:r>
              <w:rPr>
                <w:lang w:val="en-US"/>
              </w:rPr>
              <w:t>54</w:t>
            </w:r>
            <w:r>
              <w:rPr>
                <w:lang w:val="en-US"/>
              </w:rPr>
              <w:t xml:space="preserve"> str)</w:t>
            </w:r>
          </w:p>
        </w:tc>
        <w:tc>
          <w:tcPr>
            <w:tcW w:w="3115" w:type="dxa"/>
          </w:tcPr>
          <w:p w14:paraId="2FA3FDD8" w14:textId="77777777" w:rsidR="007520A2" w:rsidRDefault="007520A2" w:rsidP="007520A2">
            <w:pPr>
              <w:rPr>
                <w:lang w:val="en-US"/>
              </w:rPr>
            </w:pPr>
          </w:p>
        </w:tc>
      </w:tr>
    </w:tbl>
    <w:p w14:paraId="75DD5BDE" w14:textId="5A10014B" w:rsidR="00DC45C1" w:rsidRPr="007520A2" w:rsidRDefault="007520A2" w:rsidP="00F546F5">
      <w:pPr>
        <w:rPr>
          <w:lang w:val="en-US"/>
        </w:rPr>
      </w:pPr>
      <w:r>
        <w:t>«</w:t>
      </w:r>
      <w:r>
        <w:rPr>
          <w:lang w:val="en-US"/>
        </w:rPr>
        <w:t>Needs</w:t>
      </w:r>
      <w:r>
        <w:t>» (4 строка)</w:t>
      </w:r>
      <w:r w:rsidRPr="007520A2">
        <w:t xml:space="preserve"> </w:t>
      </w:r>
      <w:r>
        <w:t>вообще никуда не подходит</w:t>
      </w:r>
      <w:r w:rsidRPr="007520A2">
        <w:t xml:space="preserve">, </w:t>
      </w:r>
      <w:r>
        <w:t>скорее всего его случайно выделили курсивом.</w:t>
      </w:r>
    </w:p>
    <w:p w14:paraId="4CFA8146" w14:textId="42DACF2E" w:rsidR="007520A2" w:rsidRDefault="007520A2" w:rsidP="007520A2">
      <w:pPr>
        <w:pStyle w:val="Heading1"/>
        <w:jc w:val="center"/>
        <w:rPr>
          <w:lang w:val="en-US"/>
        </w:rPr>
      </w:pPr>
      <w:r>
        <w:rPr>
          <w:lang w:val="en-US"/>
        </w:rPr>
        <w:t>p. 39, ex. 2B</w:t>
      </w:r>
    </w:p>
    <w:tbl>
      <w:tblPr>
        <w:tblStyle w:val="TableGrid"/>
        <w:tblW w:w="0" w:type="auto"/>
        <w:tblLook w:val="04A0" w:firstRow="1" w:lastRow="0" w:firstColumn="1" w:lastColumn="0" w:noHBand="0" w:noVBand="1"/>
      </w:tblPr>
      <w:tblGrid>
        <w:gridCol w:w="3115"/>
        <w:gridCol w:w="3115"/>
        <w:gridCol w:w="3115"/>
      </w:tblGrid>
      <w:tr w:rsidR="007520A2" w14:paraId="2AE27BCA" w14:textId="77777777" w:rsidTr="008128A3">
        <w:tc>
          <w:tcPr>
            <w:tcW w:w="3115" w:type="dxa"/>
          </w:tcPr>
          <w:p w14:paraId="044570FB" w14:textId="77777777" w:rsidR="007520A2" w:rsidRDefault="007520A2" w:rsidP="007520A2">
            <w:pPr>
              <w:jc w:val="center"/>
              <w:rPr>
                <w:lang w:val="en-US"/>
              </w:rPr>
            </w:pPr>
            <w:proofErr w:type="spellStart"/>
            <w:r w:rsidRPr="00DC45C1">
              <w:t>Giving</w:t>
            </w:r>
            <w:proofErr w:type="spellEnd"/>
            <w:r w:rsidRPr="00DC45C1">
              <w:t xml:space="preserve"> </w:t>
            </w:r>
            <w:proofErr w:type="spellStart"/>
            <w:r w:rsidRPr="00DC45C1">
              <w:t>examples</w:t>
            </w:r>
            <w:proofErr w:type="spellEnd"/>
          </w:p>
        </w:tc>
        <w:tc>
          <w:tcPr>
            <w:tcW w:w="3115" w:type="dxa"/>
          </w:tcPr>
          <w:p w14:paraId="770C054D" w14:textId="77777777" w:rsidR="007520A2" w:rsidRDefault="007520A2" w:rsidP="007520A2">
            <w:pPr>
              <w:jc w:val="center"/>
              <w:rPr>
                <w:lang w:val="en-US"/>
              </w:rPr>
            </w:pPr>
            <w:proofErr w:type="spellStart"/>
            <w:r w:rsidRPr="00DC45C1">
              <w:t>Listing</w:t>
            </w:r>
            <w:proofErr w:type="spellEnd"/>
            <w:r w:rsidRPr="00DC45C1">
              <w:t>/</w:t>
            </w:r>
            <w:proofErr w:type="spellStart"/>
            <w:r w:rsidRPr="00DC45C1">
              <w:t>Sequencing</w:t>
            </w:r>
            <w:proofErr w:type="spellEnd"/>
          </w:p>
        </w:tc>
        <w:tc>
          <w:tcPr>
            <w:tcW w:w="3115" w:type="dxa"/>
          </w:tcPr>
          <w:p w14:paraId="23345D0D" w14:textId="77777777" w:rsidR="007520A2" w:rsidRDefault="007520A2" w:rsidP="007520A2">
            <w:pPr>
              <w:jc w:val="center"/>
              <w:rPr>
                <w:lang w:val="en-US"/>
              </w:rPr>
            </w:pPr>
            <w:proofErr w:type="spellStart"/>
            <w:r w:rsidRPr="00DC45C1">
              <w:t>Giving</w:t>
            </w:r>
            <w:proofErr w:type="spellEnd"/>
            <w:r w:rsidRPr="00DC45C1">
              <w:t xml:space="preserve"> </w:t>
            </w:r>
            <w:proofErr w:type="spellStart"/>
            <w:r w:rsidRPr="00DC45C1">
              <w:t>reason</w:t>
            </w:r>
            <w:proofErr w:type="spellEnd"/>
            <w:r>
              <w:rPr>
                <w:lang w:val="en-US"/>
              </w:rPr>
              <w:t>/</w:t>
            </w:r>
            <w:proofErr w:type="spellStart"/>
            <w:r w:rsidRPr="00DC45C1">
              <w:t>cause</w:t>
            </w:r>
            <w:proofErr w:type="spellEnd"/>
          </w:p>
        </w:tc>
      </w:tr>
      <w:tr w:rsidR="007520A2" w14:paraId="725505B7" w14:textId="77777777" w:rsidTr="008128A3">
        <w:tc>
          <w:tcPr>
            <w:tcW w:w="3115" w:type="dxa"/>
          </w:tcPr>
          <w:p w14:paraId="14465EBB" w14:textId="7C543196" w:rsidR="007520A2" w:rsidRPr="007520A2" w:rsidRDefault="007520A2" w:rsidP="007520A2">
            <w:r>
              <w:rPr>
                <w:lang w:val="en-US"/>
              </w:rPr>
              <w:t>For example</w:t>
            </w:r>
            <w:r>
              <w:t xml:space="preserve"> — например</w:t>
            </w:r>
          </w:p>
        </w:tc>
        <w:tc>
          <w:tcPr>
            <w:tcW w:w="3115" w:type="dxa"/>
          </w:tcPr>
          <w:p w14:paraId="6AACF510" w14:textId="32F03658" w:rsidR="007520A2" w:rsidRPr="00167872" w:rsidRDefault="00167872" w:rsidP="008128A3">
            <w:pPr>
              <w:rPr>
                <w:lang w:val="en-US"/>
              </w:rPr>
            </w:pPr>
            <w:r>
              <w:rPr>
                <w:lang w:val="en-US"/>
              </w:rPr>
              <w:t>A</w:t>
            </w:r>
            <w:r w:rsidR="007520A2" w:rsidRPr="00167872">
              <w:rPr>
                <w:lang w:val="en-US"/>
              </w:rPr>
              <w:t>bove all things</w:t>
            </w:r>
            <w:r>
              <w:rPr>
                <w:lang w:val="en-US"/>
              </w:rPr>
              <w:t xml:space="preserve"> — </w:t>
            </w:r>
            <w:r>
              <w:t>прежде</w:t>
            </w:r>
            <w:r w:rsidRPr="00167872">
              <w:rPr>
                <w:lang w:val="en-US"/>
              </w:rPr>
              <w:t xml:space="preserve"> </w:t>
            </w:r>
            <w:r>
              <w:t>всего</w:t>
            </w:r>
          </w:p>
        </w:tc>
        <w:tc>
          <w:tcPr>
            <w:tcW w:w="3115" w:type="dxa"/>
          </w:tcPr>
          <w:p w14:paraId="08424B72" w14:textId="17C6B89B" w:rsidR="007520A2" w:rsidRPr="00167872" w:rsidRDefault="00167872" w:rsidP="008128A3">
            <w:r w:rsidRPr="00167872">
              <w:rPr>
                <w:lang w:val="en-US"/>
              </w:rPr>
              <w:t>A</w:t>
            </w:r>
            <w:r w:rsidRPr="00167872">
              <w:rPr>
                <w:lang w:val="en-US"/>
              </w:rPr>
              <w:t>s</w:t>
            </w:r>
            <w:r>
              <w:t xml:space="preserve"> — так как</w:t>
            </w:r>
          </w:p>
        </w:tc>
      </w:tr>
      <w:tr w:rsidR="007520A2" w14:paraId="77F337F9" w14:textId="77777777" w:rsidTr="008128A3">
        <w:tc>
          <w:tcPr>
            <w:tcW w:w="3115" w:type="dxa"/>
          </w:tcPr>
          <w:p w14:paraId="7FFC0234" w14:textId="4D7349F9" w:rsidR="007520A2" w:rsidRPr="00167872" w:rsidRDefault="00167872" w:rsidP="007520A2">
            <w:r w:rsidRPr="00167872">
              <w:rPr>
                <w:lang w:val="en-US"/>
              </w:rPr>
              <w:t>let us say</w:t>
            </w:r>
            <w:r>
              <w:t xml:space="preserve"> — например</w:t>
            </w:r>
          </w:p>
        </w:tc>
        <w:tc>
          <w:tcPr>
            <w:tcW w:w="3115" w:type="dxa"/>
          </w:tcPr>
          <w:p w14:paraId="01ED73CA" w14:textId="40E0463B" w:rsidR="007520A2" w:rsidRPr="00167872" w:rsidRDefault="00167872" w:rsidP="008128A3">
            <w:pPr>
              <w:rPr>
                <w:lang w:val="en-US"/>
              </w:rPr>
            </w:pPr>
            <w:proofErr w:type="spellStart"/>
            <w:r w:rsidRPr="00167872">
              <w:t>After</w:t>
            </w:r>
            <w:proofErr w:type="spellEnd"/>
            <w:r w:rsidRPr="00167872">
              <w:t xml:space="preserve"> </w:t>
            </w:r>
            <w:r>
              <w:t>— затем</w:t>
            </w:r>
          </w:p>
        </w:tc>
        <w:tc>
          <w:tcPr>
            <w:tcW w:w="3115" w:type="dxa"/>
          </w:tcPr>
          <w:p w14:paraId="0D7FB945" w14:textId="25F678A8" w:rsidR="007520A2" w:rsidRPr="00167872" w:rsidRDefault="00167872" w:rsidP="008128A3">
            <w:r>
              <w:rPr>
                <w:lang w:val="en-US"/>
              </w:rPr>
              <w:t>I</w:t>
            </w:r>
            <w:r w:rsidRPr="00167872">
              <w:rPr>
                <w:lang w:val="en-US"/>
              </w:rPr>
              <w:t>n that</w:t>
            </w:r>
            <w:r>
              <w:t xml:space="preserve"> — так как</w:t>
            </w:r>
          </w:p>
        </w:tc>
      </w:tr>
      <w:tr w:rsidR="00167872" w14:paraId="113586D7" w14:textId="77777777" w:rsidTr="008128A3">
        <w:tc>
          <w:tcPr>
            <w:tcW w:w="3115" w:type="dxa"/>
          </w:tcPr>
          <w:p w14:paraId="0039E327" w14:textId="77777777" w:rsidR="00167872" w:rsidRDefault="00167872" w:rsidP="007520A2">
            <w:pPr>
              <w:rPr>
                <w:lang w:val="en-US"/>
              </w:rPr>
            </w:pPr>
          </w:p>
        </w:tc>
        <w:tc>
          <w:tcPr>
            <w:tcW w:w="3115" w:type="dxa"/>
          </w:tcPr>
          <w:p w14:paraId="47CBF59B" w14:textId="48E56A24" w:rsidR="00167872" w:rsidRPr="00167872" w:rsidRDefault="00167872" w:rsidP="008128A3">
            <w:r w:rsidRPr="00167872">
              <w:rPr>
                <w:lang w:val="en-US"/>
              </w:rPr>
              <w:t>Further</w:t>
            </w:r>
            <w:r>
              <w:t xml:space="preserve"> — далее</w:t>
            </w:r>
          </w:p>
        </w:tc>
        <w:tc>
          <w:tcPr>
            <w:tcW w:w="3115" w:type="dxa"/>
          </w:tcPr>
          <w:p w14:paraId="769A1C1D" w14:textId="3BAAA524" w:rsidR="00167872" w:rsidRPr="00167872" w:rsidRDefault="00167872" w:rsidP="008128A3">
            <w:pPr>
              <w:rPr>
                <w:lang w:val="en-US"/>
              </w:rPr>
            </w:pPr>
            <w:r w:rsidRPr="00167872">
              <w:rPr>
                <w:lang w:val="en-US"/>
              </w:rPr>
              <w:t xml:space="preserve">Being that — </w:t>
            </w:r>
            <w:proofErr w:type="spellStart"/>
            <w:r w:rsidRPr="00167872">
              <w:rPr>
                <w:lang w:val="en-US"/>
              </w:rPr>
              <w:t>так</w:t>
            </w:r>
            <w:proofErr w:type="spellEnd"/>
            <w:r w:rsidRPr="00167872">
              <w:rPr>
                <w:lang w:val="en-US"/>
              </w:rPr>
              <w:t xml:space="preserve"> </w:t>
            </w:r>
            <w:proofErr w:type="spellStart"/>
            <w:r w:rsidRPr="00167872">
              <w:rPr>
                <w:lang w:val="en-US"/>
              </w:rPr>
              <w:t>как</w:t>
            </w:r>
            <w:proofErr w:type="spellEnd"/>
          </w:p>
        </w:tc>
      </w:tr>
      <w:tr w:rsidR="00167872" w14:paraId="68EFEAFF" w14:textId="77777777" w:rsidTr="008128A3">
        <w:tc>
          <w:tcPr>
            <w:tcW w:w="3115" w:type="dxa"/>
          </w:tcPr>
          <w:p w14:paraId="60FAFCB0" w14:textId="77777777" w:rsidR="00167872" w:rsidRDefault="00167872" w:rsidP="007520A2">
            <w:pPr>
              <w:rPr>
                <w:lang w:val="en-US"/>
              </w:rPr>
            </w:pPr>
          </w:p>
        </w:tc>
        <w:tc>
          <w:tcPr>
            <w:tcW w:w="3115" w:type="dxa"/>
          </w:tcPr>
          <w:p w14:paraId="17BCC9FA" w14:textId="1007F21C" w:rsidR="00167872" w:rsidRPr="00167872" w:rsidRDefault="00167872" w:rsidP="00167872">
            <w:pPr>
              <w:rPr>
                <w:lang w:val="en-US"/>
              </w:rPr>
            </w:pPr>
            <w:r w:rsidRPr="00167872">
              <w:rPr>
                <w:lang w:val="en-US"/>
              </w:rPr>
              <w:t>In the end</w:t>
            </w:r>
            <w:r w:rsidRPr="00167872">
              <w:rPr>
                <w:lang w:val="en-US"/>
              </w:rPr>
              <w:t xml:space="preserve"> — </w:t>
            </w:r>
            <w:r>
              <w:t>в</w:t>
            </w:r>
            <w:r w:rsidRPr="00167872">
              <w:rPr>
                <w:lang w:val="en-US"/>
              </w:rPr>
              <w:t xml:space="preserve"> </w:t>
            </w:r>
            <w:r>
              <w:t>конце</w:t>
            </w:r>
          </w:p>
        </w:tc>
        <w:tc>
          <w:tcPr>
            <w:tcW w:w="3115" w:type="dxa"/>
          </w:tcPr>
          <w:p w14:paraId="409D2DB9" w14:textId="77777777" w:rsidR="00167872" w:rsidRPr="00167872" w:rsidRDefault="00167872" w:rsidP="008128A3">
            <w:pPr>
              <w:rPr>
                <w:lang w:val="en-US"/>
              </w:rPr>
            </w:pPr>
          </w:p>
        </w:tc>
      </w:tr>
    </w:tbl>
    <w:p w14:paraId="5F4AFF2F" w14:textId="5AE9B97C" w:rsidR="007520A2" w:rsidRDefault="007520A2" w:rsidP="007520A2">
      <w:pPr>
        <w:rPr>
          <w:lang w:val="en-US"/>
        </w:rPr>
      </w:pPr>
    </w:p>
    <w:p w14:paraId="537DB6B1" w14:textId="3D18B3A1" w:rsidR="00167872" w:rsidRDefault="00960C6A" w:rsidP="00960C6A">
      <w:pPr>
        <w:pStyle w:val="Heading1"/>
        <w:jc w:val="center"/>
        <w:rPr>
          <w:lang w:val="en-US"/>
        </w:rPr>
      </w:pPr>
      <w:r>
        <w:rPr>
          <w:lang w:val="en-US"/>
        </w:rPr>
        <w:t>p. 40, ex. 5</w:t>
      </w:r>
    </w:p>
    <w:p w14:paraId="7D368C0B" w14:textId="55EDD988" w:rsidR="00960C6A" w:rsidRDefault="00960C6A" w:rsidP="00960C6A">
      <w:pPr>
        <w:pStyle w:val="ListParagraph"/>
        <w:numPr>
          <w:ilvl w:val="0"/>
          <w:numId w:val="4"/>
        </w:numPr>
        <w:rPr>
          <w:lang w:val="en-US"/>
        </w:rPr>
      </w:pPr>
      <w:r w:rsidRPr="00960C6A">
        <w:rPr>
          <w:lang w:val="en-US"/>
        </w:rPr>
        <w:t>A laser printer is generally (quiet)</w:t>
      </w:r>
      <w:r>
        <w:rPr>
          <w:lang w:val="en-US"/>
        </w:rPr>
        <w:t xml:space="preserve"> </w:t>
      </w:r>
      <w:r w:rsidR="00A424EA" w:rsidRPr="00A424EA">
        <w:rPr>
          <w:b/>
          <w:bCs/>
          <w:u w:val="single"/>
          <w:lang w:val="en-US"/>
        </w:rPr>
        <w:t>quieter</w:t>
      </w:r>
      <w:r>
        <w:rPr>
          <w:lang w:val="en-US"/>
        </w:rPr>
        <w:t xml:space="preserve"> </w:t>
      </w:r>
      <w:r w:rsidRPr="00960C6A">
        <w:rPr>
          <w:lang w:val="en-US"/>
        </w:rPr>
        <w:t>than a low-cost inkjet printer.</w:t>
      </w:r>
    </w:p>
    <w:p w14:paraId="02101BF8" w14:textId="6DC1C1A8" w:rsidR="00960C6A" w:rsidRDefault="00960C6A" w:rsidP="00960C6A">
      <w:pPr>
        <w:pStyle w:val="ListParagraph"/>
        <w:numPr>
          <w:ilvl w:val="0"/>
          <w:numId w:val="4"/>
        </w:numPr>
        <w:rPr>
          <w:lang w:val="en-US"/>
        </w:rPr>
      </w:pPr>
      <w:r w:rsidRPr="00960C6A">
        <w:rPr>
          <w:lang w:val="en-US"/>
        </w:rPr>
        <w:t>Multi-function printers are now only slightly (expensive)</w:t>
      </w:r>
      <w:r>
        <w:rPr>
          <w:lang w:val="en-US"/>
        </w:rPr>
        <w:t xml:space="preserve"> </w:t>
      </w:r>
      <w:r w:rsidR="00A424EA" w:rsidRPr="00A424EA">
        <w:rPr>
          <w:b/>
          <w:bCs/>
          <w:u w:val="single"/>
          <w:lang w:val="en-US"/>
        </w:rPr>
        <w:t xml:space="preserve">more </w:t>
      </w:r>
      <w:r w:rsidR="00A424EA" w:rsidRPr="00A424EA">
        <w:rPr>
          <w:b/>
          <w:bCs/>
          <w:u w:val="single"/>
          <w:lang w:val="en-US"/>
        </w:rPr>
        <w:t>expensive</w:t>
      </w:r>
      <w:r w:rsidRPr="00960C6A">
        <w:rPr>
          <w:lang w:val="en-US"/>
        </w:rPr>
        <w:t xml:space="preserve"> than conventional printers, and offer much (great) </w:t>
      </w:r>
      <w:r w:rsidR="00A424EA" w:rsidRPr="00A424EA">
        <w:rPr>
          <w:b/>
          <w:bCs/>
          <w:u w:val="single"/>
          <w:lang w:val="en-US"/>
        </w:rPr>
        <w:t>great</w:t>
      </w:r>
      <w:r w:rsidR="00A424EA" w:rsidRPr="00A424EA">
        <w:rPr>
          <w:b/>
          <w:bCs/>
          <w:u w:val="single"/>
          <w:lang w:val="en-US"/>
        </w:rPr>
        <w:t>er</w:t>
      </w:r>
      <w:r>
        <w:rPr>
          <w:lang w:val="en-US"/>
        </w:rPr>
        <w:t xml:space="preserve"> </w:t>
      </w:r>
      <w:r w:rsidRPr="00960C6A">
        <w:rPr>
          <w:lang w:val="en-US"/>
        </w:rPr>
        <w:t>versatility.</w:t>
      </w:r>
    </w:p>
    <w:p w14:paraId="184CCC3C" w14:textId="0D16A0B4" w:rsidR="00960C6A" w:rsidRDefault="00960C6A" w:rsidP="00960C6A">
      <w:pPr>
        <w:pStyle w:val="ListParagraph"/>
        <w:numPr>
          <w:ilvl w:val="0"/>
          <w:numId w:val="4"/>
        </w:numPr>
        <w:rPr>
          <w:lang w:val="en-US"/>
        </w:rPr>
      </w:pPr>
      <w:r w:rsidRPr="00960C6A">
        <w:rPr>
          <w:lang w:val="en-US"/>
        </w:rPr>
        <w:t>The print quality of this network printer is</w:t>
      </w:r>
      <w:r>
        <w:rPr>
          <w:lang w:val="en-US"/>
        </w:rPr>
        <w:t xml:space="preserve"> </w:t>
      </w:r>
      <w:r w:rsidRPr="00960C6A">
        <w:rPr>
          <w:lang w:val="en-US"/>
        </w:rPr>
        <w:t xml:space="preserve">noticeably (good) </w:t>
      </w:r>
      <w:r w:rsidR="006742E8" w:rsidRPr="006742E8">
        <w:rPr>
          <w:b/>
          <w:bCs/>
          <w:u w:val="single"/>
          <w:lang w:val="en-US"/>
        </w:rPr>
        <w:t>better</w:t>
      </w:r>
      <w:r>
        <w:rPr>
          <w:lang w:val="en-US"/>
        </w:rPr>
        <w:t xml:space="preserve"> </w:t>
      </w:r>
      <w:r w:rsidRPr="00960C6A">
        <w:rPr>
          <w:lang w:val="en-US"/>
        </w:rPr>
        <w:t>than</w:t>
      </w:r>
      <w:r>
        <w:rPr>
          <w:lang w:val="en-US"/>
        </w:rPr>
        <w:t xml:space="preserve"> </w:t>
      </w:r>
      <w:r w:rsidRPr="00960C6A">
        <w:rPr>
          <w:lang w:val="en-US"/>
        </w:rPr>
        <w:t>any inkjet, and as (good)</w:t>
      </w:r>
      <w:r>
        <w:rPr>
          <w:lang w:val="en-US"/>
        </w:rPr>
        <w:t xml:space="preserve"> </w:t>
      </w:r>
      <w:r w:rsidR="006742E8" w:rsidRPr="006742E8">
        <w:rPr>
          <w:b/>
          <w:bCs/>
          <w:u w:val="single"/>
          <w:lang w:val="en-US"/>
        </w:rPr>
        <w:t>good</w:t>
      </w:r>
      <w:r>
        <w:rPr>
          <w:lang w:val="en-US"/>
        </w:rPr>
        <w:t xml:space="preserve"> </w:t>
      </w:r>
      <w:r w:rsidRPr="00960C6A">
        <w:rPr>
          <w:lang w:val="en-US"/>
        </w:rPr>
        <w:t>as similar laser printers.</w:t>
      </w:r>
    </w:p>
    <w:p w14:paraId="5AC96CF0" w14:textId="2CCCCEC4" w:rsidR="00960C6A" w:rsidRDefault="00960C6A" w:rsidP="00960C6A">
      <w:pPr>
        <w:pStyle w:val="ListParagraph"/>
        <w:numPr>
          <w:ilvl w:val="0"/>
          <w:numId w:val="4"/>
        </w:numPr>
        <w:rPr>
          <w:lang w:val="en-US"/>
        </w:rPr>
      </w:pPr>
      <w:r w:rsidRPr="00960C6A">
        <w:rPr>
          <w:lang w:val="en-US"/>
        </w:rPr>
        <w:t xml:space="preserve">The Agfa </w:t>
      </w:r>
      <w:proofErr w:type="spellStart"/>
      <w:r w:rsidRPr="00960C6A">
        <w:rPr>
          <w:lang w:val="en-US"/>
        </w:rPr>
        <w:t>platesetter</w:t>
      </w:r>
      <w:proofErr w:type="spellEnd"/>
      <w:r w:rsidRPr="00960C6A">
        <w:rPr>
          <w:lang w:val="en-US"/>
        </w:rPr>
        <w:t xml:space="preserve"> is (reliable) </w:t>
      </w:r>
      <w:r w:rsidR="006742E8" w:rsidRPr="006742E8">
        <w:rPr>
          <w:b/>
          <w:bCs/>
          <w:u w:val="single"/>
          <w:lang w:val="en-US"/>
        </w:rPr>
        <w:t xml:space="preserve">more </w:t>
      </w:r>
      <w:r w:rsidR="006742E8" w:rsidRPr="006742E8">
        <w:rPr>
          <w:b/>
          <w:bCs/>
          <w:u w:val="single"/>
          <w:lang w:val="en-US"/>
        </w:rPr>
        <w:t>reliable</w:t>
      </w:r>
      <w:r w:rsidRPr="00960C6A">
        <w:rPr>
          <w:lang w:val="en-US"/>
        </w:rPr>
        <w:t xml:space="preserve"> </w:t>
      </w:r>
      <w:r w:rsidRPr="00960C6A">
        <w:rPr>
          <w:lang w:val="en-US"/>
        </w:rPr>
        <w:t>and (easy)</w:t>
      </w:r>
      <w:r w:rsidRPr="00960C6A">
        <w:rPr>
          <w:lang w:val="en-US"/>
        </w:rPr>
        <w:t xml:space="preserve"> </w:t>
      </w:r>
      <w:r w:rsidR="006742E8" w:rsidRPr="006742E8">
        <w:rPr>
          <w:b/>
          <w:bCs/>
          <w:u w:val="single"/>
          <w:lang w:val="en-US"/>
        </w:rPr>
        <w:t>easier</w:t>
      </w:r>
      <w:r w:rsidRPr="00960C6A">
        <w:rPr>
          <w:lang w:val="en-US"/>
        </w:rPr>
        <w:t xml:space="preserve"> </w:t>
      </w:r>
      <w:r w:rsidRPr="00960C6A">
        <w:rPr>
          <w:lang w:val="en-US"/>
        </w:rPr>
        <w:t>to use than most printers of its type.</w:t>
      </w:r>
    </w:p>
    <w:p w14:paraId="127BF84F" w14:textId="020412E6" w:rsidR="00960C6A" w:rsidRDefault="00960C6A" w:rsidP="00960C6A">
      <w:pPr>
        <w:pStyle w:val="ListParagraph"/>
        <w:numPr>
          <w:ilvl w:val="0"/>
          <w:numId w:val="4"/>
        </w:numPr>
        <w:rPr>
          <w:lang w:val="en-US"/>
        </w:rPr>
      </w:pPr>
      <w:r w:rsidRPr="00960C6A">
        <w:rPr>
          <w:lang w:val="en-US"/>
        </w:rPr>
        <w:t>Your printer is only as (good)</w:t>
      </w:r>
      <w:r>
        <w:rPr>
          <w:lang w:val="en-US"/>
        </w:rPr>
        <w:t xml:space="preserve"> </w:t>
      </w:r>
      <w:r w:rsidR="006742E8" w:rsidRPr="006742E8">
        <w:rPr>
          <w:b/>
          <w:bCs/>
          <w:u w:val="single"/>
          <w:lang w:val="en-US"/>
        </w:rPr>
        <w:t>good</w:t>
      </w:r>
      <w:r>
        <w:rPr>
          <w:lang w:val="en-US"/>
        </w:rPr>
        <w:t xml:space="preserve"> </w:t>
      </w:r>
      <w:r w:rsidRPr="00960C6A">
        <w:rPr>
          <w:lang w:val="en-US"/>
        </w:rPr>
        <w:t>as the paper you use.</w:t>
      </w:r>
    </w:p>
    <w:p w14:paraId="4EC76E6E" w14:textId="52AC8710" w:rsidR="00960C6A" w:rsidRDefault="00960C6A" w:rsidP="00960C6A">
      <w:pPr>
        <w:pStyle w:val="ListParagraph"/>
        <w:numPr>
          <w:ilvl w:val="0"/>
          <w:numId w:val="4"/>
        </w:numPr>
        <w:rPr>
          <w:lang w:val="en-US"/>
        </w:rPr>
      </w:pPr>
      <w:r w:rsidRPr="00960C6A">
        <w:rPr>
          <w:lang w:val="en-US"/>
        </w:rPr>
        <w:t>The final result is always (accurate)</w:t>
      </w:r>
      <w:r>
        <w:rPr>
          <w:lang w:val="en-US"/>
        </w:rPr>
        <w:t xml:space="preserve"> </w:t>
      </w:r>
      <w:r w:rsidR="006742E8">
        <w:rPr>
          <w:b/>
          <w:bCs/>
          <w:u w:val="single"/>
          <w:lang w:val="en-US"/>
        </w:rPr>
        <w:t>not</w:t>
      </w:r>
      <w:r w:rsidR="006742E8" w:rsidRPr="006742E8">
        <w:rPr>
          <w:b/>
          <w:bCs/>
          <w:u w:val="single"/>
          <w:lang w:val="en-US"/>
        </w:rPr>
        <w:t xml:space="preserve"> </w:t>
      </w:r>
      <w:r w:rsidR="006742E8">
        <w:rPr>
          <w:b/>
          <w:bCs/>
          <w:u w:val="single"/>
          <w:lang w:val="en-US"/>
        </w:rPr>
        <w:t xml:space="preserve">as </w:t>
      </w:r>
      <w:r w:rsidR="006742E8" w:rsidRPr="006742E8">
        <w:rPr>
          <w:b/>
          <w:bCs/>
          <w:u w:val="single"/>
          <w:lang w:val="en-US"/>
        </w:rPr>
        <w:t>accurate</w:t>
      </w:r>
      <w:r w:rsidR="006742E8">
        <w:rPr>
          <w:b/>
          <w:bCs/>
          <w:u w:val="single"/>
          <w:lang w:val="en-US"/>
        </w:rPr>
        <w:t xml:space="preserve"> as</w:t>
      </w:r>
      <w:r>
        <w:rPr>
          <w:lang w:val="en-US"/>
        </w:rPr>
        <w:t xml:space="preserve"> </w:t>
      </w:r>
      <w:r w:rsidRPr="00960C6A">
        <w:rPr>
          <w:lang w:val="en-US"/>
        </w:rPr>
        <w:t>than the original image.</w:t>
      </w:r>
    </w:p>
    <w:p w14:paraId="77AFFAF5" w14:textId="09A3B879" w:rsidR="00960C6A" w:rsidRPr="00960C6A" w:rsidRDefault="00960C6A" w:rsidP="00960C6A">
      <w:pPr>
        <w:pStyle w:val="ListParagraph"/>
        <w:numPr>
          <w:ilvl w:val="0"/>
          <w:numId w:val="4"/>
        </w:numPr>
        <w:rPr>
          <w:lang w:val="en-US"/>
        </w:rPr>
      </w:pPr>
      <w:r w:rsidRPr="00960C6A">
        <w:rPr>
          <w:lang w:val="en-US"/>
        </w:rPr>
        <w:t xml:space="preserve">An imagesetter is (heavy) </w:t>
      </w:r>
      <w:r w:rsidR="006742E8" w:rsidRPr="006742E8">
        <w:rPr>
          <w:b/>
          <w:bCs/>
          <w:u w:val="single"/>
          <w:lang w:val="en-US"/>
        </w:rPr>
        <w:t>heavier</w:t>
      </w:r>
      <w:r>
        <w:rPr>
          <w:lang w:val="en-US"/>
        </w:rPr>
        <w:t xml:space="preserve"> </w:t>
      </w:r>
      <w:r w:rsidRPr="00960C6A">
        <w:rPr>
          <w:lang w:val="en-US"/>
        </w:rPr>
        <w:t>than a laser printer.</w:t>
      </w:r>
    </w:p>
    <w:p w14:paraId="20590013" w14:textId="77777777" w:rsidR="00960C6A" w:rsidRPr="00960C6A" w:rsidRDefault="00960C6A" w:rsidP="00960C6A">
      <w:pPr>
        <w:rPr>
          <w:lang w:val="en-US"/>
        </w:rPr>
      </w:pPr>
      <w:bookmarkStart w:id="1" w:name="_GoBack"/>
      <w:bookmarkEnd w:id="1"/>
    </w:p>
    <w:sectPr w:rsidR="00960C6A" w:rsidRPr="00960C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70D7"/>
    <w:multiLevelType w:val="hybridMultilevel"/>
    <w:tmpl w:val="8FA06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3D170E"/>
    <w:multiLevelType w:val="hybridMultilevel"/>
    <w:tmpl w:val="DD604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67715F"/>
    <w:multiLevelType w:val="hybridMultilevel"/>
    <w:tmpl w:val="502E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B136CE"/>
    <w:multiLevelType w:val="hybridMultilevel"/>
    <w:tmpl w:val="63508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92"/>
    <w:rsid w:val="00167872"/>
    <w:rsid w:val="00192789"/>
    <w:rsid w:val="001B3440"/>
    <w:rsid w:val="001B6326"/>
    <w:rsid w:val="003D1313"/>
    <w:rsid w:val="003F315F"/>
    <w:rsid w:val="0046275F"/>
    <w:rsid w:val="004F1FF1"/>
    <w:rsid w:val="00556B93"/>
    <w:rsid w:val="006742E8"/>
    <w:rsid w:val="007520A2"/>
    <w:rsid w:val="007B4AD3"/>
    <w:rsid w:val="00941492"/>
    <w:rsid w:val="00960C6A"/>
    <w:rsid w:val="00A424EA"/>
    <w:rsid w:val="00D37E87"/>
    <w:rsid w:val="00DC45C1"/>
    <w:rsid w:val="00E81153"/>
    <w:rsid w:val="00F54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A02B"/>
  <w15:chartTrackingRefBased/>
  <w15:docId w15:val="{3D522DB8-3829-4E2A-9825-61DD10EB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A2"/>
  </w:style>
  <w:style w:type="paragraph" w:styleId="Heading1">
    <w:name w:val="heading 1"/>
    <w:basedOn w:val="Normal"/>
    <w:next w:val="Normal"/>
    <w:link w:val="Heading1Char"/>
    <w:uiPriority w:val="9"/>
    <w:qFormat/>
    <w:rsid w:val="00462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75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3869">
      <w:bodyDiv w:val="1"/>
      <w:marLeft w:val="0"/>
      <w:marRight w:val="0"/>
      <w:marTop w:val="0"/>
      <w:marBottom w:val="0"/>
      <w:divBdr>
        <w:top w:val="none" w:sz="0" w:space="0" w:color="auto"/>
        <w:left w:val="none" w:sz="0" w:space="0" w:color="auto"/>
        <w:bottom w:val="none" w:sz="0" w:space="0" w:color="auto"/>
        <w:right w:val="none" w:sz="0" w:space="0" w:color="auto"/>
      </w:divBdr>
      <w:divsChild>
        <w:div w:id="996299300">
          <w:marLeft w:val="0"/>
          <w:marRight w:val="0"/>
          <w:marTop w:val="0"/>
          <w:marBottom w:val="0"/>
          <w:divBdr>
            <w:top w:val="none" w:sz="0" w:space="0" w:color="747473"/>
            <w:left w:val="none" w:sz="0" w:space="0" w:color="747473"/>
            <w:bottom w:val="none" w:sz="0" w:space="0" w:color="747473"/>
            <w:right w:val="single" w:sz="6" w:space="0" w:color="747473"/>
          </w:divBdr>
          <w:divsChild>
            <w:div w:id="1123884769">
              <w:marLeft w:val="0"/>
              <w:marRight w:val="0"/>
              <w:marTop w:val="0"/>
              <w:marBottom w:val="0"/>
              <w:divBdr>
                <w:top w:val="none" w:sz="0" w:space="0" w:color="auto"/>
                <w:left w:val="none" w:sz="0" w:space="0" w:color="auto"/>
                <w:bottom w:val="none" w:sz="0" w:space="0" w:color="auto"/>
                <w:right w:val="none" w:sz="0" w:space="0" w:color="auto"/>
              </w:divBdr>
            </w:div>
          </w:divsChild>
        </w:div>
        <w:div w:id="1145047514">
          <w:marLeft w:val="0"/>
          <w:marRight w:val="0"/>
          <w:marTop w:val="0"/>
          <w:marBottom w:val="0"/>
          <w:divBdr>
            <w:top w:val="none" w:sz="0" w:space="0" w:color="auto"/>
            <w:left w:val="none" w:sz="0" w:space="0" w:color="auto"/>
            <w:bottom w:val="none" w:sz="0" w:space="0" w:color="auto"/>
            <w:right w:val="none" w:sz="0" w:space="0" w:color="auto"/>
          </w:divBdr>
          <w:divsChild>
            <w:div w:id="1161460596">
              <w:marLeft w:val="0"/>
              <w:marRight w:val="0"/>
              <w:marTop w:val="0"/>
              <w:marBottom w:val="0"/>
              <w:divBdr>
                <w:top w:val="none" w:sz="0" w:space="0" w:color="auto"/>
                <w:left w:val="none" w:sz="0" w:space="0" w:color="auto"/>
                <w:bottom w:val="none" w:sz="0" w:space="0" w:color="auto"/>
                <w:right w:val="none" w:sz="0" w:space="0" w:color="auto"/>
              </w:divBdr>
              <w:divsChild>
                <w:div w:id="1177965682">
                  <w:marLeft w:val="0"/>
                  <w:marRight w:val="0"/>
                  <w:marTop w:val="0"/>
                  <w:marBottom w:val="0"/>
                  <w:divBdr>
                    <w:top w:val="none" w:sz="0" w:space="0" w:color="auto"/>
                    <w:left w:val="none" w:sz="0" w:space="0" w:color="auto"/>
                    <w:bottom w:val="none" w:sz="0" w:space="0" w:color="auto"/>
                    <w:right w:val="none" w:sz="0" w:space="0" w:color="auto"/>
                  </w:divBdr>
                  <w:divsChild>
                    <w:div w:id="817184654">
                      <w:marLeft w:val="0"/>
                      <w:marRight w:val="0"/>
                      <w:marTop w:val="0"/>
                      <w:marBottom w:val="0"/>
                      <w:divBdr>
                        <w:top w:val="none" w:sz="0" w:space="0" w:color="auto"/>
                        <w:left w:val="none" w:sz="0" w:space="0" w:color="auto"/>
                        <w:bottom w:val="none" w:sz="0" w:space="0" w:color="auto"/>
                        <w:right w:val="none" w:sz="0" w:space="0" w:color="auto"/>
                      </w:divBdr>
                      <w:divsChild>
                        <w:div w:id="1140878929">
                          <w:marLeft w:val="0"/>
                          <w:marRight w:val="0"/>
                          <w:marTop w:val="0"/>
                          <w:marBottom w:val="0"/>
                          <w:divBdr>
                            <w:top w:val="none" w:sz="0" w:space="0" w:color="auto"/>
                            <w:left w:val="none" w:sz="0" w:space="0" w:color="auto"/>
                            <w:bottom w:val="none" w:sz="0" w:space="0" w:color="auto"/>
                            <w:right w:val="none" w:sz="0" w:space="0" w:color="auto"/>
                          </w:divBdr>
                          <w:divsChild>
                            <w:div w:id="914706242">
                              <w:marLeft w:val="0"/>
                              <w:marRight w:val="0"/>
                              <w:marTop w:val="0"/>
                              <w:marBottom w:val="0"/>
                              <w:divBdr>
                                <w:top w:val="none" w:sz="0" w:space="0" w:color="auto"/>
                                <w:left w:val="none" w:sz="0" w:space="0" w:color="auto"/>
                                <w:bottom w:val="none" w:sz="0" w:space="0" w:color="auto"/>
                                <w:right w:val="none" w:sz="0" w:space="0" w:color="auto"/>
                              </w:divBdr>
                              <w:divsChild>
                                <w:div w:id="901335543">
                                  <w:marLeft w:val="0"/>
                                  <w:marRight w:val="0"/>
                                  <w:marTop w:val="0"/>
                                  <w:marBottom w:val="0"/>
                                  <w:divBdr>
                                    <w:top w:val="none" w:sz="0" w:space="0" w:color="auto"/>
                                    <w:left w:val="none" w:sz="0" w:space="0" w:color="auto"/>
                                    <w:bottom w:val="none" w:sz="0" w:space="0" w:color="auto"/>
                                    <w:right w:val="none" w:sz="0" w:space="0" w:color="auto"/>
                                  </w:divBdr>
                                  <w:divsChild>
                                    <w:div w:id="1792744808">
                                      <w:marLeft w:val="0"/>
                                      <w:marRight w:val="0"/>
                                      <w:marTop w:val="0"/>
                                      <w:marBottom w:val="0"/>
                                      <w:divBdr>
                                        <w:top w:val="none" w:sz="0" w:space="0" w:color="auto"/>
                                        <w:left w:val="none" w:sz="0" w:space="0" w:color="auto"/>
                                        <w:bottom w:val="none" w:sz="0" w:space="0" w:color="auto"/>
                                        <w:right w:val="none" w:sz="0" w:space="0" w:color="auto"/>
                                      </w:divBdr>
                                      <w:divsChild>
                                        <w:div w:id="1311057932">
                                          <w:marLeft w:val="0"/>
                                          <w:marRight w:val="0"/>
                                          <w:marTop w:val="0"/>
                                          <w:marBottom w:val="0"/>
                                          <w:divBdr>
                                            <w:top w:val="none" w:sz="0" w:space="0" w:color="auto"/>
                                            <w:left w:val="none" w:sz="0" w:space="0" w:color="auto"/>
                                            <w:bottom w:val="none" w:sz="0" w:space="0" w:color="auto"/>
                                            <w:right w:val="none" w:sz="0" w:space="0" w:color="auto"/>
                                          </w:divBdr>
                                          <w:divsChild>
                                            <w:div w:id="1122646636">
                                              <w:marLeft w:val="0"/>
                                              <w:marRight w:val="0"/>
                                              <w:marTop w:val="0"/>
                                              <w:marBottom w:val="0"/>
                                              <w:divBdr>
                                                <w:top w:val="none" w:sz="0" w:space="0" w:color="auto"/>
                                                <w:left w:val="none" w:sz="0" w:space="0" w:color="auto"/>
                                                <w:bottom w:val="none" w:sz="0" w:space="0" w:color="auto"/>
                                                <w:right w:val="none" w:sz="0" w:space="0" w:color="auto"/>
                                              </w:divBdr>
                                              <w:divsChild>
                                                <w:div w:id="14529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2020-03-27T16:27:00Z</dcterms:created>
  <dcterms:modified xsi:type="dcterms:W3CDTF">2020-03-27T21:24:00Z</dcterms:modified>
</cp:coreProperties>
</file>