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8AFF" w14:textId="4102FAE6" w:rsidR="005C0D16" w:rsidRDefault="003F7CC0" w:rsidP="003F7CC0">
      <w:pPr>
        <w:pStyle w:val="1"/>
        <w:jc w:val="center"/>
      </w:pPr>
      <w:r w:rsidRPr="003F7CC0">
        <w:t>Инвариантная самостоятельная работа</w:t>
      </w:r>
      <w:r w:rsidRPr="003F7CC0">
        <w:t xml:space="preserve"> </w:t>
      </w:r>
      <w:r>
        <w:t>№ 1.</w:t>
      </w:r>
      <w:r w:rsidRPr="003F7CC0">
        <w:t xml:space="preserve"> Вопросы толерантности в печатных и электронных изданиях</w:t>
      </w:r>
    </w:p>
    <w:p w14:paraId="2A60232C" w14:textId="2458CE5A" w:rsidR="003F7CC0" w:rsidRPr="003F7CC0" w:rsidRDefault="003F7CC0" w:rsidP="003F7CC0">
      <w:pPr>
        <w:pStyle w:val="2"/>
        <w:jc w:val="center"/>
        <w:rPr>
          <w:sz w:val="28"/>
          <w:szCs w:val="28"/>
        </w:rPr>
      </w:pPr>
      <w:r w:rsidRPr="003F7CC0">
        <w:rPr>
          <w:sz w:val="28"/>
          <w:szCs w:val="28"/>
        </w:rPr>
        <w:t>Ч</w:t>
      </w:r>
      <w:r w:rsidRPr="003F7CC0">
        <w:rPr>
          <w:sz w:val="28"/>
          <w:szCs w:val="28"/>
        </w:rPr>
        <w:t>то такое толерантность</w:t>
      </w:r>
    </w:p>
    <w:p w14:paraId="3726362E" w14:textId="63D1B56F" w:rsidR="003F7CC0" w:rsidRPr="003F7CC0" w:rsidRDefault="003F7CC0" w:rsidP="003F7CC0">
      <w:pPr>
        <w:rPr>
          <w:sz w:val="24"/>
          <w:szCs w:val="24"/>
        </w:rPr>
      </w:pPr>
      <w:r w:rsidRPr="003F7CC0">
        <w:rPr>
          <w:sz w:val="24"/>
          <w:szCs w:val="24"/>
        </w:rPr>
        <w:t xml:space="preserve">Толерантность (от лат. </w:t>
      </w:r>
      <w:proofErr w:type="spellStart"/>
      <w:r w:rsidRPr="003F7CC0">
        <w:rPr>
          <w:sz w:val="24"/>
          <w:szCs w:val="24"/>
        </w:rPr>
        <w:t>tolerantia</w:t>
      </w:r>
      <w:proofErr w:type="spellEnd"/>
      <w:r w:rsidRPr="003F7CC0">
        <w:rPr>
          <w:sz w:val="24"/>
          <w:szCs w:val="24"/>
        </w:rPr>
        <w:t xml:space="preserve"> — «терпение, терпеливость, способность переносить») — социологический термин, обозначающий терпимость к иному мировоззрению, образу жизни, поведению и обычаям.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мировоззрением.</w:t>
      </w:r>
    </w:p>
    <w:p w14:paraId="2CB0DB46" w14:textId="05515214" w:rsidR="003F7CC0" w:rsidRPr="003F7CC0" w:rsidRDefault="003F7CC0" w:rsidP="003F7CC0">
      <w:pPr>
        <w:rPr>
          <w:sz w:val="24"/>
          <w:szCs w:val="24"/>
        </w:rPr>
      </w:pPr>
      <w:r w:rsidRPr="003F7CC0">
        <w:rPr>
          <w:sz w:val="24"/>
          <w:szCs w:val="24"/>
        </w:rPr>
        <w:t>Философский энциклопедический словарь определяет это понятие так:</w:t>
      </w:r>
    </w:p>
    <w:p w14:paraId="76E9F807" w14:textId="02B5C2F6" w:rsidR="003F7CC0" w:rsidRPr="003F7CC0" w:rsidRDefault="003F7CC0" w:rsidP="003F7CC0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Pr="003F7CC0">
        <w:rPr>
          <w:sz w:val="24"/>
          <w:szCs w:val="24"/>
        </w:rPr>
        <w:t>Толерантность — терпимость к иного рода взглядам, нравам, привычкам. Толерантность необходима по отношению к особенностям различных народов, наций и религий. Она является признаком уверенности в себе и сознания надёжности своих собственных позиций, признаком открытого для всех идейного течения, которое не боится сравнения с другими точками зрения и не избегает духовной конкуренции</w:t>
      </w:r>
      <w:r>
        <w:rPr>
          <w:sz w:val="24"/>
          <w:szCs w:val="24"/>
        </w:rPr>
        <w:t>»</w:t>
      </w:r>
      <w:r w:rsidRPr="003F7CC0">
        <w:rPr>
          <w:sz w:val="24"/>
          <w:szCs w:val="24"/>
        </w:rPr>
        <w:t>.</w:t>
      </w:r>
    </w:p>
    <w:p w14:paraId="7DF113F4" w14:textId="13E56EA0" w:rsidR="003F7CC0" w:rsidRPr="003F7CC0" w:rsidRDefault="003F7CC0" w:rsidP="003F7CC0">
      <w:pPr>
        <w:rPr>
          <w:sz w:val="24"/>
          <w:szCs w:val="24"/>
        </w:rPr>
      </w:pPr>
      <w:r w:rsidRPr="003F7CC0">
        <w:rPr>
          <w:sz w:val="24"/>
          <w:szCs w:val="24"/>
        </w:rPr>
        <w:t>Толерантность означает уважение, принятие и правильное понимание других культур, способов самовыражения и проявления человеческой индивидуальности. Под толерантностью не подразумевается уступка, снисхождение или потворство. Проявление толерантности также не означает терпимости к социальной несправедливости, отказа от своих убеждений или уступки чужим убеждениям, а также навязывания своих убеждений другим людям.</w:t>
      </w:r>
    </w:p>
    <w:p w14:paraId="6310FD73" w14:textId="5CFBC41C" w:rsidR="003F7CC0" w:rsidRPr="003F7CC0" w:rsidRDefault="003F7CC0" w:rsidP="003F7CC0">
      <w:pPr>
        <w:pStyle w:val="2"/>
        <w:jc w:val="center"/>
        <w:rPr>
          <w:sz w:val="28"/>
          <w:szCs w:val="28"/>
        </w:rPr>
      </w:pPr>
      <w:r w:rsidRPr="003F7CC0">
        <w:rPr>
          <w:sz w:val="28"/>
          <w:szCs w:val="28"/>
        </w:rPr>
        <w:t>Информационные источники, освещающие толерантность</w:t>
      </w:r>
    </w:p>
    <w:p w14:paraId="419F439C" w14:textId="42D7676D" w:rsidR="003F7CC0" w:rsidRDefault="000B353A" w:rsidP="003F7CC0">
      <w:pPr>
        <w:rPr>
          <w:sz w:val="24"/>
          <w:szCs w:val="24"/>
        </w:rPr>
      </w:pPr>
      <w:r>
        <w:rPr>
          <w:sz w:val="24"/>
          <w:szCs w:val="24"/>
        </w:rPr>
        <w:t xml:space="preserve">Почти все СМИ так или иначе этот вопрос затрагивают. Некоторые СМИ как </w:t>
      </w:r>
      <w:proofErr w:type="spellStart"/>
      <w:r>
        <w:rPr>
          <w:sz w:val="24"/>
          <w:szCs w:val="24"/>
          <w:lang w:val="en-US"/>
        </w:rPr>
        <w:t>Meduza</w:t>
      </w:r>
      <w:proofErr w:type="spellEnd"/>
      <w:r w:rsidRPr="000B353A">
        <w:rPr>
          <w:sz w:val="24"/>
          <w:szCs w:val="24"/>
        </w:rPr>
        <w:t xml:space="preserve"> </w:t>
      </w:r>
      <w:r>
        <w:rPr>
          <w:sz w:val="24"/>
          <w:szCs w:val="24"/>
        </w:rPr>
        <w:t>делает отдельный материалы по темам расизма, феминизма, гомосексуальности и так далее, а кто-то упоминает об этом только в новостях, например, при совершении преступления на почве дискриминации по какому-либо признаку.</w:t>
      </w:r>
    </w:p>
    <w:p w14:paraId="5CA79CAF" w14:textId="1C98D0A0" w:rsidR="000B353A" w:rsidRDefault="000B353A" w:rsidP="003F7CC0">
      <w:pPr>
        <w:rPr>
          <w:sz w:val="24"/>
          <w:szCs w:val="24"/>
        </w:rPr>
      </w:pPr>
      <w:r>
        <w:rPr>
          <w:sz w:val="24"/>
          <w:szCs w:val="24"/>
        </w:rPr>
        <w:t xml:space="preserve">Я выбрал в качестве источника интернет-издание </w:t>
      </w:r>
      <w:proofErr w:type="spellStart"/>
      <w:r>
        <w:rPr>
          <w:sz w:val="24"/>
          <w:szCs w:val="24"/>
          <w:lang w:val="en-US"/>
        </w:rPr>
        <w:t>Meduza</w:t>
      </w:r>
      <w:proofErr w:type="spellEnd"/>
      <w:r>
        <w:rPr>
          <w:sz w:val="24"/>
          <w:szCs w:val="24"/>
        </w:rPr>
        <w:t>, так как в ней много подробных и корректных материалов про людей, которых часто дискриминируют, и почему это неправильно.</w:t>
      </w:r>
    </w:p>
    <w:p w14:paraId="2D884C4A" w14:textId="7A53786B" w:rsidR="000B353A" w:rsidRDefault="000B353A" w:rsidP="000B353A">
      <w:pPr>
        <w:pStyle w:val="2"/>
        <w:jc w:val="center"/>
        <w:rPr>
          <w:sz w:val="28"/>
          <w:szCs w:val="28"/>
        </w:rPr>
      </w:pPr>
      <w:r w:rsidRPr="000B353A">
        <w:rPr>
          <w:sz w:val="28"/>
          <w:szCs w:val="28"/>
        </w:rPr>
        <w:t>Дискриминация гомосексуальных людей</w:t>
      </w:r>
    </w:p>
    <w:p w14:paraId="6F3F8D71" w14:textId="394056D4" w:rsidR="000B353A" w:rsidRDefault="000B353A" w:rsidP="000B353A">
      <w:r>
        <w:t>Материал «</w:t>
      </w:r>
      <w:r w:rsidRPr="000B353A">
        <w:t>Стыдные вопросы о гомосексуальности</w:t>
      </w:r>
      <w:r>
        <w:t>.</w:t>
      </w:r>
      <w:r w:rsidRPr="000B353A">
        <w:t xml:space="preserve"> Что нужно знать о сексуальной ориентации и откуда берется гомофобия?</w:t>
      </w:r>
      <w:r>
        <w:t xml:space="preserve">» написан автором </w:t>
      </w:r>
      <w:r w:rsidRPr="000B353A">
        <w:t xml:space="preserve">Ольга </w:t>
      </w:r>
      <w:proofErr w:type="spellStart"/>
      <w:r w:rsidRPr="000B353A">
        <w:t>Страховская</w:t>
      </w:r>
      <w:proofErr w:type="spellEnd"/>
      <w:r>
        <w:t xml:space="preserve"> с помощью </w:t>
      </w:r>
      <w:r w:rsidRPr="000B353A">
        <w:t>Константина Михайлова</w:t>
      </w:r>
      <w:r>
        <w:t>. Здесь я приведу краткую версию материала.</w:t>
      </w:r>
    </w:p>
    <w:p w14:paraId="744FC4CD" w14:textId="000B0C7E" w:rsidR="000B353A" w:rsidRDefault="000B353A" w:rsidP="000B353A">
      <w:r w:rsidRPr="000B353A">
        <w:t xml:space="preserve">17 мая во всем мире отмечают международный день борьбы с гомофобией, трансфобией и </w:t>
      </w:r>
      <w:proofErr w:type="spellStart"/>
      <w:r w:rsidRPr="000B353A">
        <w:t>бифобией</w:t>
      </w:r>
      <w:proofErr w:type="spellEnd"/>
      <w:r w:rsidRPr="000B353A">
        <w:t xml:space="preserve">. Движение за равные права ЛГБТ началось в конце 1960-х, но гомосексуальные, бисексуальные и </w:t>
      </w:r>
      <w:proofErr w:type="spellStart"/>
      <w:r w:rsidRPr="000B353A">
        <w:t>трансгедерные</w:t>
      </w:r>
      <w:proofErr w:type="spellEnd"/>
      <w:r w:rsidRPr="000B353A">
        <w:t xml:space="preserve"> люди до сих пор сталкиваются с предубеждениями, дискриминацией и преследованиями (в некоторых случаях преследования заканчиваются физической расправой). «Медуза» рассказывает, что нужно знать об одной из форм сексуальной ориентации — гомосексуальности — и что по этому поводу думают наука и религия.</w:t>
      </w:r>
    </w:p>
    <w:p w14:paraId="42EAE5A3" w14:textId="5F41EF3B" w:rsidR="000B353A" w:rsidRDefault="000B353A" w:rsidP="000B353A">
      <w:r w:rsidRPr="000B353A">
        <w:lastRenderedPageBreak/>
        <w:t>Можно ли стать геем?</w:t>
      </w:r>
      <w:r>
        <w:t xml:space="preserve"> </w:t>
      </w:r>
      <w:r w:rsidRPr="000B353A">
        <w:t>Коротко. Гомосексуалом нельзя стать — им можно только родиться. Это не болезнь и не отклонение, а разновидность нормы — точно такая же, как гетеросексуальность или бисексуальность.</w:t>
      </w:r>
    </w:p>
    <w:p w14:paraId="7F83A40A" w14:textId="7D63F798" w:rsidR="000B353A" w:rsidRDefault="000B353A" w:rsidP="000B353A">
      <w:r w:rsidRPr="000B353A">
        <w:t>Откуда вообще берется гомофобия?</w:t>
      </w:r>
      <w:r>
        <w:t xml:space="preserve"> </w:t>
      </w:r>
      <w:r w:rsidRPr="000B353A">
        <w:t>Коротко. Во всем виноваты патриархальные традиции. Религии не единственная причина гомофобии, но мощнейший поддерживающий ее фактор.</w:t>
      </w:r>
    </w:p>
    <w:p w14:paraId="7F1E881D" w14:textId="76AD15C3" w:rsidR="000B353A" w:rsidRDefault="000B353A" w:rsidP="000B353A">
      <w:r w:rsidRPr="000B353A">
        <w:t>Я верующий. Я должен осуждать гомосексуалов?</w:t>
      </w:r>
      <w:r>
        <w:t xml:space="preserve"> </w:t>
      </w:r>
      <w:r w:rsidRPr="000B353A">
        <w:t xml:space="preserve">Коротко. Несмотря на </w:t>
      </w:r>
      <w:proofErr w:type="gramStart"/>
      <w:r w:rsidRPr="000B353A">
        <w:t>то</w:t>
      </w:r>
      <w:proofErr w:type="gramEnd"/>
      <w:r w:rsidRPr="000B353A">
        <w:t xml:space="preserve"> что каноны </w:t>
      </w:r>
      <w:proofErr w:type="spellStart"/>
      <w:r w:rsidRPr="000B353A">
        <w:t>авраамических</w:t>
      </w:r>
      <w:proofErr w:type="spellEnd"/>
      <w:r w:rsidRPr="000B353A">
        <w:t xml:space="preserve"> религий осуждают гомосексуальность достаточно строго, сами верующие эти каноны постепенно переосмысляют.</w:t>
      </w:r>
    </w:p>
    <w:p w14:paraId="6928DF0F" w14:textId="3AD7BC3D" w:rsidR="000B353A" w:rsidRDefault="000B353A" w:rsidP="000B353A">
      <w:r w:rsidRPr="000B353A">
        <w:t xml:space="preserve">Я не </w:t>
      </w:r>
      <w:proofErr w:type="spellStart"/>
      <w:r w:rsidRPr="000B353A">
        <w:t>гомофоб</w:t>
      </w:r>
      <w:proofErr w:type="spellEnd"/>
      <w:r w:rsidRPr="000B353A">
        <w:t>, но не понимаю, зачем нужны гей-парады. Зачем нужно демонстрировать свою ориентацию?</w:t>
      </w:r>
      <w:r>
        <w:t xml:space="preserve"> </w:t>
      </w:r>
      <w:r w:rsidRPr="000B353A">
        <w:t>Коротко. Гей-парады — это часть борьбы ЛГБТ за равноправие. Большинство гетеросексуалов демонстрируют свою ориентацию каждый день; гомосексуалов за это могут оскорбить, избить или убить.</w:t>
      </w:r>
    </w:p>
    <w:p w14:paraId="015D54DE" w14:textId="1D270E52" w:rsidR="000B353A" w:rsidRDefault="000B353A" w:rsidP="000B353A">
      <w:r w:rsidRPr="000B353A">
        <w:t>Зачем нужны однополые браки?</w:t>
      </w:r>
      <w:r>
        <w:t xml:space="preserve"> </w:t>
      </w:r>
      <w:r w:rsidRPr="000B353A">
        <w:t>Коротко. Пока гомосексуальные партнеры не могут заключить брак, они не считаются родственниками — и поэтому не могут иметь многих прав, которые есть у семейных пар. Например, вдвоем считаться родителями ребенка.</w:t>
      </w:r>
    </w:p>
    <w:p w14:paraId="7E5D2DA3" w14:textId="39C949E5" w:rsidR="000B353A" w:rsidRDefault="000B353A" w:rsidP="000B353A">
      <w:r w:rsidRPr="000B353A">
        <w:t>Правда ли, что ВИЧ — болезнь геев?</w:t>
      </w:r>
      <w:r>
        <w:t xml:space="preserve"> </w:t>
      </w:r>
      <w:r w:rsidRPr="000B353A">
        <w:t>Коротко. Гомосексуалы, бисексуалы и трансгендеры больше всего уязвимы для вируса, но это не значит, что людей с другой сексуальной ориентацией это не касается. Знать о болезни и предохраняться нужно всем.</w:t>
      </w:r>
    </w:p>
    <w:p w14:paraId="7A249A13" w14:textId="790F4023" w:rsidR="000B353A" w:rsidRDefault="000B353A" w:rsidP="000B353A">
      <w:r w:rsidRPr="000B353A">
        <w:t>В каком возрасте люди понимают, что они гомосексуальны? Как понять это про себя?</w:t>
      </w:r>
      <w:r>
        <w:t xml:space="preserve"> </w:t>
      </w:r>
      <w:r w:rsidRPr="000B353A">
        <w:t>Коротко. Обычно сексуальная ориентация начинает проявляться в детстве и раннем подростковом возрасте, но многих это пугает — поэтому они стараются измениться или начинают скрывать свои чувства.</w:t>
      </w:r>
    </w:p>
    <w:p w14:paraId="591C72DA" w14:textId="6BFBF6DD" w:rsidR="000B353A" w:rsidRPr="000B353A" w:rsidRDefault="000B353A" w:rsidP="000B353A">
      <w:r w:rsidRPr="000B353A">
        <w:t>И последнее. Как правильно говорить о геях, чтобы никого не обидеть?</w:t>
      </w:r>
      <w:r>
        <w:t xml:space="preserve"> </w:t>
      </w:r>
      <w:r w:rsidRPr="000B353A">
        <w:t>Коротко. Правильнее всего называть гомосексуальных мужчин геями, а женщин — лесбиянками. И не нужно шутить про «гейское»!</w:t>
      </w:r>
    </w:p>
    <w:p w14:paraId="6C90E0FB" w14:textId="7F4FA4FF" w:rsidR="003F7CC0" w:rsidRPr="003F7CC0" w:rsidRDefault="003F7CC0" w:rsidP="003F7CC0">
      <w:pPr>
        <w:pStyle w:val="2"/>
        <w:jc w:val="center"/>
        <w:rPr>
          <w:sz w:val="28"/>
          <w:szCs w:val="28"/>
        </w:rPr>
      </w:pPr>
      <w:r w:rsidRPr="003F7CC0">
        <w:rPr>
          <w:sz w:val="28"/>
          <w:szCs w:val="28"/>
        </w:rPr>
        <w:t>О</w:t>
      </w:r>
      <w:r w:rsidRPr="003F7CC0">
        <w:rPr>
          <w:sz w:val="28"/>
          <w:szCs w:val="28"/>
        </w:rPr>
        <w:t>тношение к проблеме общественности</w:t>
      </w:r>
    </w:p>
    <w:p w14:paraId="2D79CBBD" w14:textId="3AABEA6E" w:rsidR="003F7CC0" w:rsidRDefault="0018121D" w:rsidP="003F7CC0">
      <w:pPr>
        <w:rPr>
          <w:sz w:val="24"/>
          <w:szCs w:val="24"/>
        </w:rPr>
      </w:pPr>
      <w:r>
        <w:rPr>
          <w:sz w:val="24"/>
          <w:szCs w:val="24"/>
        </w:rPr>
        <w:t xml:space="preserve">В другом материале </w:t>
      </w:r>
      <w:proofErr w:type="spellStart"/>
      <w:r>
        <w:rPr>
          <w:sz w:val="24"/>
          <w:szCs w:val="24"/>
          <w:lang w:val="en-US"/>
        </w:rPr>
        <w:t>Meduza</w:t>
      </w:r>
      <w:proofErr w:type="spellEnd"/>
      <w:r w:rsidRPr="0018121D">
        <w:rPr>
          <w:sz w:val="24"/>
          <w:szCs w:val="24"/>
        </w:rPr>
        <w:t xml:space="preserve"> «</w:t>
      </w:r>
      <w:r w:rsidRPr="0018121D">
        <w:rPr>
          <w:sz w:val="24"/>
          <w:szCs w:val="24"/>
        </w:rPr>
        <w:t>Четыре года государственной гомофобии. В России увольняют, унижают, избивают, пытают и убивают гомосексуалов и трансгендеров</w:t>
      </w:r>
      <w:r w:rsidRPr="0018121D"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за авторством </w:t>
      </w:r>
      <w:r w:rsidRPr="0018121D">
        <w:rPr>
          <w:sz w:val="24"/>
          <w:szCs w:val="24"/>
        </w:rPr>
        <w:t>Александр Борзенко</w:t>
      </w:r>
      <w:r>
        <w:rPr>
          <w:sz w:val="24"/>
          <w:szCs w:val="24"/>
        </w:rPr>
        <w:t xml:space="preserve"> об этом подробно рассказано. Здесь я приведу краткие выводы.</w:t>
      </w:r>
    </w:p>
    <w:p w14:paraId="704D5925" w14:textId="221493B7" w:rsidR="0018121D" w:rsidRDefault="0018121D" w:rsidP="003F7CC0">
      <w:pPr>
        <w:rPr>
          <w:sz w:val="24"/>
          <w:szCs w:val="24"/>
        </w:rPr>
      </w:pPr>
      <w:r w:rsidRPr="0018121D">
        <w:rPr>
          <w:sz w:val="24"/>
          <w:szCs w:val="24"/>
        </w:rPr>
        <w:t>Четыре года назад, 30 июня 2013-го, вступил в силу так называемый закон о «гей-пропаганде», запрещающий «пропагандировать нетрадиционные сексуальные отношения» среди несовершеннолетних. Де-факто закон выполняет две основные функции. Во-первых, этот документ официально и на федеральном уровне утверждает государственное отношение к ЛГБТ как к гражданам второго сорта (закон запрещает формировать у детей «искаженное представление о социальной равноценности традиционных и нетрадиционных сексуальных отношений»). Во-вторых, создает ситуацию, при которой люди боятся открыто говорить на тему однополых отношений — из-за растущей гомофобии в обществе и из-за угрозы ответственности. Люди из ЛГБТ-сообщества рассказывали правозащитникам, что после принятия закона они стали чаще подвергаться преследованиям. При этом российские власти пытаются защищать позицию, что в России геев не любят, но не преследуют. «Медуза» собрала несколько очевидных аргументов против этого утверждения.</w:t>
      </w:r>
    </w:p>
    <w:p w14:paraId="76ECD87A" w14:textId="5A95358B" w:rsidR="0018121D" w:rsidRPr="0018121D" w:rsidRDefault="0018121D" w:rsidP="003F7CC0">
      <w:pPr>
        <w:rPr>
          <w:sz w:val="24"/>
          <w:szCs w:val="24"/>
        </w:rPr>
      </w:pPr>
      <w:r w:rsidRPr="0018121D">
        <w:rPr>
          <w:sz w:val="24"/>
          <w:szCs w:val="24"/>
        </w:rPr>
        <w:lastRenderedPageBreak/>
        <w:t>Людей из ЛГБТ-сообщества пытают и убивают</w:t>
      </w:r>
      <w:r>
        <w:rPr>
          <w:sz w:val="24"/>
          <w:szCs w:val="24"/>
        </w:rPr>
        <w:t>; л</w:t>
      </w:r>
      <w:r w:rsidRPr="0018121D">
        <w:rPr>
          <w:sz w:val="24"/>
          <w:szCs w:val="24"/>
        </w:rPr>
        <w:t>юдей из ЛГБТ-сообщества бьют и унижают — и снимают это на камеру</w:t>
      </w:r>
      <w:r>
        <w:rPr>
          <w:sz w:val="24"/>
          <w:szCs w:val="24"/>
        </w:rPr>
        <w:t>, а</w:t>
      </w:r>
      <w:r w:rsidRPr="0018121D">
        <w:rPr>
          <w:sz w:val="24"/>
          <w:szCs w:val="24"/>
        </w:rPr>
        <w:t xml:space="preserve"> еще грабят</w:t>
      </w:r>
      <w:r>
        <w:rPr>
          <w:sz w:val="24"/>
          <w:szCs w:val="24"/>
        </w:rPr>
        <w:t>; л</w:t>
      </w:r>
      <w:r w:rsidRPr="0018121D">
        <w:rPr>
          <w:sz w:val="24"/>
          <w:szCs w:val="24"/>
        </w:rPr>
        <w:t>юдям из ЛГБТ-сообщества не дают защищать свои права</w:t>
      </w:r>
      <w:r>
        <w:rPr>
          <w:sz w:val="24"/>
          <w:szCs w:val="24"/>
        </w:rPr>
        <w:t xml:space="preserve">; </w:t>
      </w:r>
      <w:r w:rsidRPr="0018121D">
        <w:rPr>
          <w:sz w:val="24"/>
          <w:szCs w:val="24"/>
        </w:rPr>
        <w:t>ЛГБТ-подросткам некуда идти</w:t>
      </w:r>
      <w:r>
        <w:rPr>
          <w:sz w:val="24"/>
          <w:szCs w:val="24"/>
        </w:rPr>
        <w:t xml:space="preserve"> за помощью; у</w:t>
      </w:r>
      <w:r w:rsidRPr="0018121D">
        <w:rPr>
          <w:sz w:val="24"/>
          <w:szCs w:val="24"/>
        </w:rPr>
        <w:t>чителей увольняют из школ и вузов за гомосексуальность</w:t>
      </w:r>
      <w:r>
        <w:rPr>
          <w:sz w:val="24"/>
          <w:szCs w:val="24"/>
        </w:rPr>
        <w:t>; г</w:t>
      </w:r>
      <w:r w:rsidRPr="0018121D">
        <w:rPr>
          <w:sz w:val="24"/>
          <w:szCs w:val="24"/>
        </w:rPr>
        <w:t>омофобия стала маркетинговым инструментом</w:t>
      </w:r>
      <w:r>
        <w:rPr>
          <w:sz w:val="24"/>
          <w:szCs w:val="24"/>
        </w:rPr>
        <w:t>; о</w:t>
      </w:r>
      <w:r w:rsidRPr="0018121D">
        <w:rPr>
          <w:sz w:val="24"/>
          <w:szCs w:val="24"/>
        </w:rPr>
        <w:t>днополым парам напрямую запретили усыновлять детей</w:t>
      </w:r>
      <w:r>
        <w:rPr>
          <w:sz w:val="24"/>
          <w:szCs w:val="24"/>
        </w:rPr>
        <w:t>.</w:t>
      </w:r>
    </w:p>
    <w:p w14:paraId="29EE613E" w14:textId="6F71751B" w:rsidR="003F7CC0" w:rsidRPr="003F7CC0" w:rsidRDefault="003F7CC0" w:rsidP="003F7CC0">
      <w:pPr>
        <w:pStyle w:val="2"/>
        <w:jc w:val="center"/>
        <w:rPr>
          <w:sz w:val="28"/>
          <w:szCs w:val="28"/>
        </w:rPr>
      </w:pPr>
      <w:r w:rsidRPr="003F7CC0">
        <w:rPr>
          <w:sz w:val="28"/>
          <w:szCs w:val="28"/>
        </w:rPr>
        <w:t>Моё отношение к проблеме</w:t>
      </w:r>
    </w:p>
    <w:p w14:paraId="6EA674BB" w14:textId="3076F668" w:rsidR="003F7CC0" w:rsidRPr="003F7CC0" w:rsidRDefault="0018121D" w:rsidP="003F7CC0">
      <w:pPr>
        <w:rPr>
          <w:sz w:val="24"/>
          <w:szCs w:val="24"/>
        </w:rPr>
      </w:pPr>
      <w:r>
        <w:rPr>
          <w:sz w:val="24"/>
          <w:szCs w:val="24"/>
        </w:rPr>
        <w:t>Я поддерживаю позицию толерантности и уважения ко всем гомосексуальным людям, а также негативно отношусь к любым видам дискриминации людей.</w:t>
      </w:r>
    </w:p>
    <w:p w14:paraId="5FD65699" w14:textId="5F2A9103" w:rsidR="003F7CC0" w:rsidRPr="003F7CC0" w:rsidRDefault="003F7CC0" w:rsidP="003F7CC0">
      <w:pPr>
        <w:pStyle w:val="2"/>
        <w:jc w:val="center"/>
        <w:rPr>
          <w:sz w:val="28"/>
          <w:szCs w:val="28"/>
        </w:rPr>
      </w:pPr>
      <w:r w:rsidRPr="003F7CC0">
        <w:rPr>
          <w:sz w:val="28"/>
          <w:szCs w:val="28"/>
        </w:rPr>
        <w:t>Источники</w:t>
      </w:r>
    </w:p>
    <w:p w14:paraId="7F0A1593" w14:textId="343456F6" w:rsidR="003F7CC0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CF0A8E">
          <w:rPr>
            <w:rStyle w:val="af"/>
            <w:sz w:val="24"/>
            <w:szCs w:val="24"/>
          </w:rPr>
          <w:t>https://ru.wikipedia.org/wiki/Толерантность</w:t>
        </w:r>
        <w:r w:rsidRPr="00CF0A8E">
          <w:rPr>
            <w:rStyle w:val="af"/>
            <w:sz w:val="24"/>
            <w:szCs w:val="24"/>
          </w:rPr>
          <w:t>_</w:t>
        </w:r>
        <w:r w:rsidRPr="00CF0A8E">
          <w:rPr>
            <w:rStyle w:val="af"/>
            <w:sz w:val="24"/>
            <w:szCs w:val="24"/>
          </w:rPr>
          <w:t>(социология)</w:t>
        </w:r>
      </w:hyperlink>
    </w:p>
    <w:p w14:paraId="4DDC69B2" w14:textId="68314F23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CF0A8E">
          <w:rPr>
            <w:rStyle w:val="af"/>
            <w:sz w:val="24"/>
            <w:szCs w:val="24"/>
          </w:rPr>
          <w:t>https://meduza.io/feature/2017/05/17/stydnye-voprosy-o-gomoseksualnosti</w:t>
        </w:r>
      </w:hyperlink>
    </w:p>
    <w:p w14:paraId="232B393D" w14:textId="55E929BC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CF0A8E">
          <w:rPr>
            <w:rStyle w:val="af"/>
            <w:sz w:val="24"/>
            <w:szCs w:val="24"/>
          </w:rPr>
          <w:t>https://meduza.io/slides/chetyre-goda-gosudarstvennoy-gomofobii-v-rossii-uvolnyayut-unizhayut-izbivayut-pytayut-i-ubivayut-gomoseksualov-i-transgenderov</w:t>
        </w:r>
      </w:hyperlink>
    </w:p>
    <w:p w14:paraId="49EAA41E" w14:textId="13FA8FE2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CF0A8E">
          <w:rPr>
            <w:rStyle w:val="af"/>
            <w:sz w:val="24"/>
            <w:szCs w:val="24"/>
          </w:rPr>
          <w:t>https://meduza.io/feature/2015/09/24/bezhentsy-v-evrope-voprosy-kotorye-stydno-zadavat</w:t>
        </w:r>
      </w:hyperlink>
    </w:p>
    <w:p w14:paraId="1A1296AC" w14:textId="4F586827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CF0A8E">
          <w:rPr>
            <w:rStyle w:val="af"/>
            <w:sz w:val="24"/>
            <w:szCs w:val="24"/>
          </w:rPr>
          <w:t>https://meduza.io/feature/2017/03/06/stydnye-voprosy-pro-feminizm</w:t>
        </w:r>
      </w:hyperlink>
    </w:p>
    <w:p w14:paraId="088D82D0" w14:textId="4C7C2BCF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CF0A8E">
          <w:rPr>
            <w:rStyle w:val="af"/>
            <w:sz w:val="24"/>
            <w:szCs w:val="24"/>
          </w:rPr>
          <w:t>https://meduza.io/feature/2017/10/17/stydnye-voprosy-pro-delo-harvi-vaynshteyna-i-drugie-podobnye-istorii</w:t>
        </w:r>
      </w:hyperlink>
    </w:p>
    <w:p w14:paraId="2CB47976" w14:textId="26F717E6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CF0A8E">
          <w:rPr>
            <w:rStyle w:val="af"/>
            <w:sz w:val="24"/>
            <w:szCs w:val="24"/>
          </w:rPr>
          <w:t>https://meduza.io/feature/2018/02/08/stydnye-voprosy-pro-rasizm</w:t>
        </w:r>
      </w:hyperlink>
    </w:p>
    <w:p w14:paraId="7B346ED4" w14:textId="4FAFE10B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CF0A8E">
          <w:rPr>
            <w:rStyle w:val="af"/>
            <w:sz w:val="24"/>
            <w:szCs w:val="24"/>
          </w:rPr>
          <w:t>https://meduza.io/feature/2019/11/20/chto-takoe-mentalnaya-invalidnost-kak-obschatsya-s-takimi-lyudmi-i-opasny-li-oni-stydnye-voprosy-o-psihicheskih-rasstroystvah</w:t>
        </w:r>
      </w:hyperlink>
    </w:p>
    <w:p w14:paraId="7D719568" w14:textId="187682BE" w:rsidR="0018121D" w:rsidRDefault="0018121D" w:rsidP="0018121D">
      <w:pPr>
        <w:pStyle w:val="ae"/>
        <w:numPr>
          <w:ilvl w:val="0"/>
          <w:numId w:val="1"/>
        </w:numPr>
        <w:rPr>
          <w:sz w:val="24"/>
          <w:szCs w:val="24"/>
        </w:rPr>
      </w:pPr>
      <w:hyperlink r:id="rId15" w:history="1">
        <w:r w:rsidRPr="00CF0A8E">
          <w:rPr>
            <w:rStyle w:val="af"/>
            <w:sz w:val="24"/>
            <w:szCs w:val="24"/>
          </w:rPr>
          <w:t>https://meduza.io/feature/2020/06/19/transgendernyy-perehod-to-zhe-samoe-chto-smena-pola-transgendernye-lyudi-zhivut-menshe-ostalnyh-pochemu-ih-ne-lyubyat-dazhe-nekotorye-feministki</w:t>
        </w:r>
      </w:hyperlink>
    </w:p>
    <w:p w14:paraId="45D89FB2" w14:textId="77777777" w:rsidR="0018121D" w:rsidRPr="0018121D" w:rsidRDefault="0018121D" w:rsidP="0018121D">
      <w:pPr>
        <w:rPr>
          <w:sz w:val="24"/>
          <w:szCs w:val="24"/>
        </w:rPr>
      </w:pPr>
    </w:p>
    <w:sectPr w:rsidR="0018121D" w:rsidRPr="0018121D">
      <w:headerReference w:type="default" r:id="rId1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684B" w14:textId="77777777" w:rsidR="00E61B3C" w:rsidRDefault="00E61B3C" w:rsidP="003F7CC0">
      <w:pPr>
        <w:spacing w:after="0" w:line="240" w:lineRule="auto"/>
      </w:pPr>
      <w:r>
        <w:separator/>
      </w:r>
    </w:p>
  </w:endnote>
  <w:endnote w:type="continuationSeparator" w:id="0">
    <w:p w14:paraId="7C2DEAC0" w14:textId="77777777" w:rsidR="00E61B3C" w:rsidRDefault="00E61B3C" w:rsidP="003F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EA218" w14:textId="77777777" w:rsidR="00E61B3C" w:rsidRDefault="00E61B3C" w:rsidP="003F7CC0">
      <w:pPr>
        <w:spacing w:after="0" w:line="240" w:lineRule="auto"/>
      </w:pPr>
      <w:r>
        <w:separator/>
      </w:r>
    </w:p>
  </w:footnote>
  <w:footnote w:type="continuationSeparator" w:id="0">
    <w:p w14:paraId="676AE622" w14:textId="77777777" w:rsidR="00E61B3C" w:rsidRDefault="00E61B3C" w:rsidP="003F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EBF0" w14:textId="4660C3CF" w:rsidR="003F7CC0" w:rsidRDefault="003F7CC0">
    <w:pPr>
      <w:pStyle w:val="a3"/>
    </w:pPr>
    <w:r>
      <w:t>Моисеенко Павел Александрович</w:t>
    </w:r>
  </w:p>
  <w:p w14:paraId="17D2DE34" w14:textId="77777777" w:rsidR="003F7CC0" w:rsidRDefault="003F7C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57E29"/>
    <w:multiLevelType w:val="hybridMultilevel"/>
    <w:tmpl w:val="9DD2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93"/>
    <w:rsid w:val="000B353A"/>
    <w:rsid w:val="0018121D"/>
    <w:rsid w:val="003F7CC0"/>
    <w:rsid w:val="005C0D16"/>
    <w:rsid w:val="00B21493"/>
    <w:rsid w:val="00E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2F0"/>
  <w15:chartTrackingRefBased/>
  <w15:docId w15:val="{48B43A1A-66BD-4944-9A33-1D58242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7CC0"/>
  </w:style>
  <w:style w:type="paragraph" w:styleId="a5">
    <w:name w:val="footer"/>
    <w:basedOn w:val="a"/>
    <w:link w:val="a6"/>
    <w:uiPriority w:val="99"/>
    <w:unhideWhenUsed/>
    <w:rsid w:val="003F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7CC0"/>
  </w:style>
  <w:style w:type="character" w:customStyle="1" w:styleId="20">
    <w:name w:val="Заголовок 2 Знак"/>
    <w:basedOn w:val="a0"/>
    <w:link w:val="2"/>
    <w:uiPriority w:val="9"/>
    <w:rsid w:val="003F7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3F7C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7C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7C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7C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7CC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F7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F7C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B3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8121D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1812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uza.io/feature/2017/05/17/stydnye-voprosy-o-gomoseksualnosti" TargetMode="External"/><Relationship Id="rId13" Type="http://schemas.openxmlformats.org/officeDocument/2006/relationships/hyperlink" Target="https://meduza.io/feature/2018/02/08/stydnye-voprosy-pro-rasiz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8;&#1086;&#1083;&#1077;&#1088;&#1072;&#1085;&#1090;&#1085;&#1086;&#1089;&#1090;&#1100;_(&#1089;&#1086;&#1094;&#1080;&#1086;&#1083;&#1086;&#1075;&#1080;&#1103;)" TargetMode="External"/><Relationship Id="rId12" Type="http://schemas.openxmlformats.org/officeDocument/2006/relationships/hyperlink" Target="https://meduza.io/feature/2017/10/17/stydnye-voprosy-pro-delo-harvi-vaynshteyna-i-drugie-podobnye-istori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uza.io/feature/2017/03/06/stydnye-voprosy-pro-feminiz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uza.io/feature/2020/06/19/transgendernyy-perehod-to-zhe-samoe-chto-smena-pola-transgendernye-lyudi-zhivut-menshe-ostalnyh-pochemu-ih-ne-lyubyat-dazhe-nekotorye-feministki" TargetMode="External"/><Relationship Id="rId10" Type="http://schemas.openxmlformats.org/officeDocument/2006/relationships/hyperlink" Target="https://meduza.io/feature/2015/09/24/bezhentsy-v-evrope-voprosy-kotorye-stydno-zadav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uza.io/slides/chetyre-goda-gosudarstvennoy-gomofobii-v-rossii-uvolnyayut-unizhayut-izbivayut-pytayut-i-ubivayut-gomoseksualov-i-transgenderov" TargetMode="External"/><Relationship Id="rId14" Type="http://schemas.openxmlformats.org/officeDocument/2006/relationships/hyperlink" Target="https://meduza.io/feature/2019/11/20/chto-takoe-mentalnaya-invalidnost-kak-obschatsya-s-takimi-lyudmi-i-opasny-li-oni-stydnye-voprosy-o-psihicheskih-rasstroystv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2020-12-13T20:50:00Z</dcterms:created>
  <dcterms:modified xsi:type="dcterms:W3CDTF">2020-12-13T22:09:00Z</dcterms:modified>
</cp:coreProperties>
</file>