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ASSIGNMENT </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390" w:lineRule="auto"/>
        <w:rPr/>
      </w:pPr>
      <w:r w:rsidDel="00000000" w:rsidR="00000000" w:rsidRPr="00000000">
        <w:pict>
          <v:rect style="width:0.0pt;height:1.5pt" o:hr="t" o:hrstd="t" o:hralign="center" fillcolor="#A0A0A0" stroked="f"/>
        </w:pict>
      </w:r>
      <w:r w:rsidDel="00000000" w:rsidR="00000000" w:rsidRPr="00000000">
        <w:rPr>
          <w:rtl w:val="0"/>
        </w:rPr>
        <w:t xml:space="preserve">Question 1: What is UTF-8? </w:t>
      </w:r>
      <w:r w:rsidDel="00000000" w:rsidR="00000000" w:rsidRPr="00000000">
        <w:pict>
          <v:rect style="width:0.0pt;height:1.5pt" o:hr="t" o:hrstd="t" o:hralign="center" fillcolor="#A0A0A0" stroked="f"/>
        </w:pict>
      </w:r>
      <w:r w:rsidDel="00000000" w:rsidR="00000000" w:rsidRPr="00000000">
        <w:rPr>
          <w:rtl w:val="0"/>
        </w:rPr>
        <w:t xml:space="preserve">1.1 Introduction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rPr>
          <w:color w:val="333333"/>
          <w:sz w:val="20"/>
          <w:szCs w:val="20"/>
        </w:rPr>
      </w:pPr>
      <w:r w:rsidDel="00000000" w:rsidR="00000000" w:rsidRPr="00000000">
        <w:rPr>
          <w:color w:val="333333"/>
          <w:sz w:val="20"/>
          <w:szCs w:val="20"/>
          <w:rtl w:val="0"/>
        </w:rPr>
        <w:t xml:space="preserve">UTF-8 (which stands for </w:t>
      </w:r>
      <w:r w:rsidDel="00000000" w:rsidR="00000000" w:rsidRPr="00000000">
        <w:rPr>
          <w:i w:val="1"/>
          <w:iCs w:val="1"/>
          <w:color w:val="333333"/>
          <w:sz w:val="20"/>
          <w:szCs w:val="20"/>
          <w:rtl w:val="0"/>
        </w:rPr>
        <w:t xml:space="preserve">8-bit Unicode Transformation Format</w:t>
      </w:r>
      <w:r w:rsidDel="00000000" w:rsidR="00000000" w:rsidRPr="00000000">
        <w:rPr>
          <w:color w:val="333333"/>
          <w:sz w:val="20"/>
          <w:szCs w:val="20"/>
          <w:rtl w:val="0"/>
        </w:rPr>
        <w:t xml:space="preserve">) is a variable-width character encoding standard designed to encode all 1,114,112 valid code points in the Unicode character space using one to four 8-bit bytes (octets). Created in 1992 by computer scientists Ken Thompson and Rob Pike on a placemat in a New Jersey diner during the development of the Plan 9 operating system, UTF-8 was engineered to solve a critical limitation of earlier computing systems: representing global languages without breaking existing Unix software tools, file systems, and C-standard string libraries.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00" w:before="0" w:lineRule="auto"/>
        <w:rPr>
          <w:color w:val="333333"/>
          <w:sz w:val="20"/>
          <w:szCs w:val="20"/>
        </w:rPr>
      </w:pPr>
      <w:r w:rsidDel="00000000" w:rsidR="00000000" w:rsidRPr="00000000">
        <w:rPr>
          <w:color w:val="333333"/>
          <w:sz w:val="20"/>
          <w:szCs w:val="20"/>
          <w:rtl w:val="0"/>
        </w:rPr>
        <w:t xml:space="preserve">Prior to UTF-8, the computing landscape was plagued by incompatible 8-bit character sets (such as ISO-8859-1 or Windows-1252) that could only represent a tiny subset of world languages at any one time. Fixed-width multi-byte encodings like UCS-2 and UCS-4 were proposed as solutions, but they had severe drawbacks: they wasted massive amounts of RAM and disk space for Western text, broke full backward compatibility with ASCII, and introduced binary null bytes (0x00) into text strings, which caused standard C programs to terminate strings prematurely. UTF-8 eliminated all these issues in a single unified architecture, and today it is the dominant encoding across the global Internet, powering over 98% of all websites and serving as the default in modern operating systems, web protocols, and programming languages.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How UTF-8 Works: The Encoding Mechanism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Rule="auto"/>
        <w:rPr>
          <w:color w:val="333333"/>
          <w:sz w:val="20"/>
          <w:szCs w:val="20"/>
        </w:rPr>
      </w:pPr>
      <w:r w:rsidDel="00000000" w:rsidR="00000000" w:rsidRPr="00000000">
        <w:rPr>
          <w:color w:val="333333"/>
          <w:sz w:val="20"/>
          <w:szCs w:val="20"/>
          <w:rtl w:val="0"/>
        </w:rPr>
        <w:t xml:space="preserve">In Unicode, every character in human history is assigned an abstract numerical address known as a </w:t>
      </w:r>
      <w:r w:rsidDel="00000000" w:rsidR="00000000" w:rsidRPr="00000000">
        <w:rPr>
          <w:b w:val="1"/>
          <w:bCs w:val="1"/>
          <w:color w:val="333333"/>
          <w:sz w:val="20"/>
          <w:szCs w:val="20"/>
          <w:rtl w:val="0"/>
        </w:rPr>
        <w:t xml:space="preserve">code point</w:t>
      </w:r>
      <w:r w:rsidDel="00000000" w:rsidR="00000000" w:rsidRPr="00000000">
        <w:rPr>
          <w:color w:val="333333"/>
          <w:sz w:val="20"/>
          <w:szCs w:val="20"/>
          <w:rtl w:val="0"/>
        </w:rPr>
        <w:t xml:space="preserve">, written in the format U+XXXX (where XXXX is a hexadecimal number). UTF-8 translates these code points into binary byte sequences using a strict prefix-based mathematical rule: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1-Byte Sequence (U+0000 to U+007F):</w:t>
      </w:r>
      <w:r w:rsidDel="00000000" w:rsidR="00000000" w:rsidRPr="00000000">
        <w:rPr>
          <w:color w:val="333333"/>
          <w:sz w:val="20"/>
          <w:szCs w:val="20"/>
          <w:rtl w:val="0"/>
        </w:rPr>
        <w:t xml:space="preserve"> Covers standard 7-bit ASCII characters (English alphabet, numbers 0-9, and standard punctuation). The highest bit is always 0, resulting in the binary format 0xxxxxxx. This provides 7 payload bits.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2-Byte Sequence (U+0080 to U+07FF):</w:t>
      </w:r>
      <w:r w:rsidDel="00000000" w:rsidR="00000000" w:rsidRPr="00000000">
        <w:rPr>
          <w:color w:val="333333"/>
          <w:sz w:val="20"/>
          <w:szCs w:val="20"/>
          <w:rtl w:val="0"/>
        </w:rPr>
        <w:t xml:space="preserve"> Covers European Latin extensions, Greek, Cyrillic, Hebrew, Arabic, and other regional scripts. The first byte starts with 110xxxxx and the second byte starts with 10xxxxxx, yielding 11 payload bits.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3-Byte Sequence (U+0800 to U+FFFF):</w:t>
      </w:r>
      <w:r w:rsidDel="00000000" w:rsidR="00000000" w:rsidRPr="00000000">
        <w:rPr>
          <w:color w:val="333333"/>
          <w:sz w:val="20"/>
          <w:szCs w:val="20"/>
          <w:rtl w:val="0"/>
        </w:rPr>
        <w:t xml:space="preserve"> Covers the Basic Multilingual Plane (BMP), including Devanagari (Hindi, Sanskrit), Chinese, Japanese, Korean (CJK) characters, Thai, and mathematical symbols. The pattern is 1110xxxx 10xxxxxx 10xxxxxx, yielding 16 payload bits.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4-Byte Sequence (U+10000 to U+10FFFF):</w:t>
      </w:r>
      <w:r w:rsidDel="00000000" w:rsidR="00000000" w:rsidRPr="00000000">
        <w:rPr>
          <w:color w:val="333333"/>
          <w:sz w:val="20"/>
          <w:szCs w:val="20"/>
          <w:rtl w:val="0"/>
        </w:rPr>
        <w:t xml:space="preserve"> Covers supplementary planes, rare historical scripts, complex mathematical notations, and modern emojis. The pattern is 11110xxx 10xxxxxx 10xxxxxx 10xxxxxx, yielding 21 payload bits.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UTF-8 Bit Allocation Matrix</w:t>
      </w:r>
    </w:p>
    <w:tbl>
      <w:tblPr>
        <w:tblStyle w:val="Table1"/>
        <w:tblW w:w="9330.0" w:type="dxa"/>
        <w:jc w:val="left"/>
        <w:tblInd w:w="3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530"/>
        <w:gridCol w:w="1560"/>
        <w:gridCol w:w="1560"/>
        <w:gridCol w:w="1560"/>
        <w:gridCol w:w="1560"/>
        <w:gridCol w:w="1560"/>
        <w:tblGridChange w:id="0">
          <w:tblGrid>
            <w:gridCol w:w="1530"/>
            <w:gridCol w:w="1560"/>
            <w:gridCol w:w="1560"/>
            <w:gridCol w:w="1560"/>
            <w:gridCol w:w="1560"/>
            <w:gridCol w:w="1560"/>
          </w:tblGrid>
        </w:tblGridChange>
      </w:tblGrid>
      <w:tr>
        <w:trPr>
          <w:cantSplit w:val="0"/>
          <w:trHeight w:val="900" w:hRule="atLeast"/>
          <w:tblHeader w:val="1"/>
        </w:trPr>
        <w:tc>
          <w:tcPr>
            <w:tcBorders>
              <w:top w:color="dadce0" w:space="0" w:sz="6" w:val="single"/>
              <w:left w:color="dadce0" w:space="0" w:sz="6" w:val="single"/>
              <w:bottom w:color="dadce0" w:space="0" w:sz="6" w:val="single"/>
              <w:right w:color="dadce0" w:space="0" w:sz="6" w:val="single"/>
            </w:tcBorders>
            <w:shd w:fill="f8f9fa" w:val="clear"/>
            <w:tcMar>
              <w:top w:w="150.0" w:type="dxa"/>
              <w:left w:w="210.0" w:type="dxa"/>
              <w:bottom w:w="150.0" w:type="dxa"/>
              <w:right w:w="21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Unicode Range</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210.0" w:type="dxa"/>
              <w:bottom w:w="150.0" w:type="dxa"/>
              <w:right w:w="21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Payload Bits</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210.0" w:type="dxa"/>
              <w:bottom w:w="150.0" w:type="dxa"/>
              <w:right w:w="21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Byte 1 (Lead)</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210.0" w:type="dxa"/>
              <w:bottom w:w="150.0" w:type="dxa"/>
              <w:right w:w="21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Byte 2</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210.0" w:type="dxa"/>
              <w:bottom w:w="150.0" w:type="dxa"/>
              <w:right w:w="21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Byte 3</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210.0" w:type="dxa"/>
              <w:bottom w:w="150.0" w:type="dxa"/>
              <w:right w:w="21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b w:val="1"/>
                <w:bCs w:val="1"/>
                <w:sz w:val="18"/>
                <w:szCs w:val="18"/>
                <w:shd w:fill="auto" w:val="clear"/>
                <w:vertAlign w:val="baseline"/>
                <w:rtl w:val="0"/>
              </w:rPr>
              <w:t xml:space="preserve">Byte 4</w:t>
            </w:r>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U+0000 to U+007F</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7 bits</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0xxxxxxx</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None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None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None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U+0080 to U+07FF</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11 bits</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110xxxxx</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10xxxxxx</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None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None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U+0800 to U+FFFF</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16 bits</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1110xxxx</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10xxxxxx</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10xxxxxx</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None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U+10000 to U+10FFFF</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21 bits</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11110xxx</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10xxxxxx</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10xxxxxx</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10xxxxxx</w:t>
            </w:r>
          </w:p>
        </w:tc>
      </w:tr>
    </w:tbl>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1.4 Key Advantages of UTF-8</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100% Backward Compatibility with ASCII:</w:t>
      </w:r>
      <w:r w:rsidDel="00000000" w:rsidR="00000000" w:rsidRPr="00000000">
        <w:rPr>
          <w:color w:val="333333"/>
          <w:sz w:val="20"/>
          <w:szCs w:val="20"/>
          <w:rtl w:val="0"/>
        </w:rPr>
        <w:t xml:space="preserve"> Any valid 7-bit ASCII document is already a valid UTF-8 document without needing any conversion or file header changes.</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Self-Synchronization and Fault Tolerance:</w:t>
      </w:r>
      <w:r w:rsidDel="00000000" w:rsidR="00000000" w:rsidRPr="00000000">
        <w:rPr>
          <w:color w:val="333333"/>
          <w:sz w:val="20"/>
          <w:szCs w:val="20"/>
          <w:rtl w:val="0"/>
        </w:rPr>
        <w:t xml:space="preserve"> If a byte is lost or corrupted during network transit, a UTF-8 parser can instantly find the start of the next character. Continuation bytes always begin with 10, while lead bytes begin with 0 or 11..., making it impossible to confuse the two.</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Prefix-Free Property:</w:t>
      </w:r>
      <w:r w:rsidDel="00000000" w:rsidR="00000000" w:rsidRPr="00000000">
        <w:rPr>
          <w:color w:val="333333"/>
          <w:sz w:val="20"/>
          <w:szCs w:val="20"/>
          <w:rtl w:val="0"/>
        </w:rPr>
        <w:t xml:space="preserve"> No character's byte sequence is ever a part of another character's sequence, preventing false substring matches during text searches.</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Endianness Neutrality:</w:t>
      </w:r>
      <w:r w:rsidDel="00000000" w:rsidR="00000000" w:rsidRPr="00000000">
        <w:rPr>
          <w:color w:val="333333"/>
          <w:sz w:val="20"/>
          <w:szCs w:val="20"/>
          <w:rtl w:val="0"/>
        </w:rPr>
        <w:t xml:space="preserve"> Because UTF-8 is defined as a sequence of single 8-bit bytes, byte ordering (Big Endian vs. Little Endian) does not apply. No Byte Order Mark (BOM) is required.</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rPr>
          <w:color w:val="333333"/>
          <w:sz w:val="20"/>
          <w:szCs w:val="20"/>
        </w:rPr>
      </w:pPr>
      <w:r w:rsidDel="00000000" w:rsidR="00000000" w:rsidRPr="00000000">
        <w:rPr>
          <w:rtl w:val="0"/>
        </w:rPr>
        <w:t xml:space="preserve">1.5 Flowchart &amp; Lifecycle: The UTF-8 Encoding and Decoding Pipeline</w:t>
      </w:r>
      <w:r w:rsidDel="00000000" w:rsidR="00000000" w:rsidRPr="00000000">
        <w:rPr>
          <w:rtl w:val="0"/>
        </w:rPr>
      </w:r>
    </w:p>
    <w:tbl>
      <w:tblPr>
        <w:tblStyle w:val="Table2"/>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3744"/>
        <w:gridCol w:w="3276"/>
        <w:tblGridChange w:id="0">
          <w:tblGrid>
            <w:gridCol w:w="2340"/>
            <w:gridCol w:w="3744"/>
            <w:gridCol w:w="3276"/>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8f9fa" w:val="clear"/>
            <w:tcMar>
              <w:top w:w="150.0" w:type="dxa"/>
              <w:left w:w="210.0" w:type="dxa"/>
              <w:bottom w:w="150.0" w:type="dxa"/>
              <w:right w:w="21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Lifecycle Stage</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210.0" w:type="dxa"/>
              <w:bottom w:w="150.0" w:type="dxa"/>
              <w:right w:w="21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Process Description</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210.0" w:type="dxa"/>
              <w:bottom w:w="150.0" w:type="dxa"/>
              <w:right w:w="21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b w:val="1"/>
                <w:bCs w:val="1"/>
                <w:sz w:val="18"/>
                <w:szCs w:val="18"/>
                <w:shd w:fill="auto" w:val="clear"/>
                <w:vertAlign w:val="baseline"/>
                <w:rtl w:val="0"/>
              </w:rPr>
              <w:t xml:space="preserve">Concrete Example ('€' Symbol)</w:t>
            </w:r>
            <w:r w:rsidDel="00000000" w:rsidR="00000000" w:rsidRPr="00000000">
              <w:rPr>
                <w:rtl w:val="0"/>
              </w:rPr>
            </w:r>
          </w:p>
        </w:tc>
      </w:tr>
      <w:tr>
        <w:trPr>
          <w:cantSplit w:val="0"/>
          <w:trHeight w:val="840" w:hRule="atLeast"/>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rPr>
                <w:b w:val="1"/>
                <w:bCs w:val="1"/>
                <w:sz w:val="18"/>
                <w:szCs w:val="18"/>
                <w:vertAlign w:val="baseline"/>
              </w:rPr>
            </w:pPr>
            <w:r w:rsidDel="00000000" w:rsidR="00000000" w:rsidRPr="00000000">
              <w:rPr>
                <w:b w:val="1"/>
                <w:bCs w:val="1"/>
                <w:sz w:val="18"/>
                <w:szCs w:val="18"/>
                <w:vertAlign w:val="baseline"/>
                <w:rtl w:val="0"/>
              </w:rPr>
              <w:t xml:space="preserve">Stage 1: User Input</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vertAlign w:val="baseline"/>
                <w:rtl w:val="0"/>
              </w:rPr>
              <w:t xml:space="preserve">The user enters a character using a keyboard or application input field</w:t>
            </w:r>
            <w:r w:rsidDel="00000000" w:rsidR="00000000" w:rsidRPr="00000000">
              <w:rPr>
                <w:sz w:val="18"/>
                <w:szCs w:val="18"/>
                <w:rtl w:val="0"/>
              </w:rPr>
              <w:t xml:space="preserv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Character: '€' (Euro Currency Sign)</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rPr>
                <w:b w:val="1"/>
                <w:bCs w:val="1"/>
                <w:sz w:val="18"/>
                <w:szCs w:val="18"/>
                <w:vertAlign w:val="baseline"/>
              </w:rPr>
            </w:pPr>
            <w:r w:rsidDel="00000000" w:rsidR="00000000" w:rsidRPr="00000000">
              <w:rPr>
                <w:b w:val="1"/>
                <w:bCs w:val="1"/>
                <w:sz w:val="18"/>
                <w:szCs w:val="18"/>
                <w:vertAlign w:val="baseline"/>
                <w:rtl w:val="0"/>
              </w:rPr>
              <w:t xml:space="preserve">Stage 2: Unicode Lookup</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The application determines the abstract Unicode code point coordinate.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0" w:before="0" w:lineRule="auto"/>
              <w:rPr>
                <w:sz w:val="18"/>
                <w:szCs w:val="18"/>
                <w:vertAlign w:val="baseline"/>
              </w:rPr>
            </w:pPr>
            <w:r w:rsidDel="00000000" w:rsidR="00000000" w:rsidRPr="00000000">
              <w:rPr>
                <w:sz w:val="18"/>
                <w:szCs w:val="18"/>
                <w:vertAlign w:val="baseline"/>
                <w:rtl w:val="0"/>
              </w:rPr>
              <w:t xml:space="preserve">Code Point: U+20AC</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Binary: 0010 0000 1010 1100</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b w:val="1"/>
                <w:bCs w:val="1"/>
                <w:sz w:val="18"/>
                <w:szCs w:val="18"/>
                <w:vertAlign w:val="baseline"/>
              </w:rPr>
            </w:pPr>
            <w:r w:rsidDel="00000000" w:rsidR="00000000" w:rsidRPr="00000000">
              <w:rPr>
                <w:b w:val="1"/>
                <w:bCs w:val="1"/>
                <w:sz w:val="18"/>
                <w:szCs w:val="18"/>
                <w:vertAlign w:val="baseline"/>
                <w:rtl w:val="0"/>
              </w:rPr>
              <w:t xml:space="preserve">Stage 3: Range &amp; Byte Allocation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The encoder checks which boundary range the code point falls into.</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0" w:before="0" w:lineRule="auto"/>
              <w:rPr>
                <w:sz w:val="18"/>
                <w:szCs w:val="18"/>
                <w:vertAlign w:val="baseline"/>
              </w:rPr>
            </w:pPr>
            <w:r w:rsidDel="00000000" w:rsidR="00000000" w:rsidRPr="00000000">
              <w:rPr>
                <w:sz w:val="18"/>
                <w:szCs w:val="18"/>
                <w:vertAlign w:val="baseline"/>
                <w:rtl w:val="0"/>
              </w:rPr>
              <w:t xml:space="preserve">Falls in range U+0800–U+FFFF.</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Requires a </w:t>
            </w:r>
            <w:r w:rsidDel="00000000" w:rsidR="00000000" w:rsidRPr="00000000">
              <w:rPr>
                <w:b w:val="1"/>
                <w:bCs w:val="1"/>
                <w:sz w:val="18"/>
                <w:szCs w:val="18"/>
                <w:vertAlign w:val="baseline"/>
                <w:rtl w:val="0"/>
              </w:rPr>
              <w:t xml:space="preserve">3-byte</w:t>
            </w:r>
            <w:r w:rsidDel="00000000" w:rsidR="00000000" w:rsidRPr="00000000">
              <w:rPr>
                <w:sz w:val="18"/>
                <w:szCs w:val="18"/>
                <w:vertAlign w:val="baseline"/>
                <w:rtl w:val="0"/>
              </w:rPr>
              <w:t xml:space="preserve"> sequence.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rPr>
                <w:b w:val="1"/>
                <w:bCs w:val="1"/>
                <w:sz w:val="18"/>
                <w:szCs w:val="18"/>
                <w:vertAlign w:val="baseline"/>
              </w:rPr>
            </w:pPr>
            <w:r w:rsidDel="00000000" w:rsidR="00000000" w:rsidRPr="00000000">
              <w:rPr>
                <w:b w:val="1"/>
                <w:bCs w:val="1"/>
                <w:sz w:val="18"/>
                <w:szCs w:val="18"/>
                <w:vertAlign w:val="baseline"/>
                <w:rtl w:val="0"/>
              </w:rPr>
              <w:t xml:space="preserve">Stage 4: Bit Distribution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Bits are distributed into the fixed UTF-8 template slots: 1110xxxx 10xxxxxx 10xxxxxx.</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0" w:before="0" w:lineRule="auto"/>
              <w:rPr>
                <w:sz w:val="18"/>
                <w:szCs w:val="18"/>
                <w:vertAlign w:val="baseline"/>
              </w:rPr>
            </w:pPr>
            <w:r w:rsidDel="00000000" w:rsidR="00000000" w:rsidRPr="00000000">
              <w:rPr>
                <w:sz w:val="18"/>
                <w:szCs w:val="18"/>
                <w:vertAlign w:val="baseline"/>
                <w:rtl w:val="0"/>
              </w:rPr>
              <w:t xml:space="preserve">Byte 1: 11100010 (0xE2)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0" w:before="0" w:lineRule="auto"/>
              <w:rPr>
                <w:sz w:val="18"/>
                <w:szCs w:val="18"/>
                <w:vertAlign w:val="baseline"/>
              </w:rPr>
            </w:pPr>
            <w:r w:rsidDel="00000000" w:rsidR="00000000" w:rsidRPr="00000000">
              <w:rPr>
                <w:sz w:val="18"/>
                <w:szCs w:val="18"/>
                <w:vertAlign w:val="baseline"/>
                <w:rtl w:val="0"/>
              </w:rPr>
              <w:t xml:space="preserve">Byte 2: 10000010 (0x82)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Byte 3: 10101100 (0xAC)</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rPr>
                <w:b w:val="1"/>
                <w:bCs w:val="1"/>
                <w:sz w:val="18"/>
                <w:szCs w:val="18"/>
                <w:vertAlign w:val="baseline"/>
              </w:rPr>
            </w:pPr>
            <w:r w:rsidDel="00000000" w:rsidR="00000000" w:rsidRPr="00000000">
              <w:rPr>
                <w:b w:val="1"/>
                <w:bCs w:val="1"/>
                <w:sz w:val="18"/>
                <w:szCs w:val="18"/>
                <w:vertAlign w:val="baseline"/>
                <w:rtl w:val="0"/>
              </w:rPr>
              <w:t xml:space="preserve">Stage 5: Storage &amp; Transport</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The serialized byte stream is written to physical disk or sent over a network socket.</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Stream Output: [0xE2, 0x82, 0xAC]</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rPr>
                <w:b w:val="1"/>
                <w:bCs w:val="1"/>
                <w:sz w:val="18"/>
                <w:szCs w:val="18"/>
                <w:vertAlign w:val="baseline"/>
              </w:rPr>
            </w:pPr>
            <w:r w:rsidDel="00000000" w:rsidR="00000000" w:rsidRPr="00000000">
              <w:rPr>
                <w:b w:val="1"/>
                <w:bCs w:val="1"/>
                <w:sz w:val="18"/>
                <w:szCs w:val="18"/>
                <w:vertAlign w:val="baseline"/>
                <w:rtl w:val="0"/>
              </w:rPr>
              <w:t xml:space="preserve">Stage 6: Parsing &amp; Validation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The receiving software parser reads the lead byte, verifies continuation prefixes, and reassembles the payload bits.</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0" w:before="0" w:lineRule="auto"/>
              <w:rPr>
                <w:sz w:val="18"/>
                <w:szCs w:val="18"/>
                <w:vertAlign w:val="baseline"/>
              </w:rPr>
            </w:pPr>
            <w:r w:rsidDel="00000000" w:rsidR="00000000" w:rsidRPr="00000000">
              <w:rPr>
                <w:sz w:val="18"/>
                <w:szCs w:val="18"/>
                <w:vertAlign w:val="baseline"/>
                <w:rtl w:val="0"/>
              </w:rPr>
              <w:t xml:space="preserve">Lead byte 0xE2 signals 2 continuation bytes.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0" w:before="0" w:lineRule="auto"/>
              <w:rPr>
                <w:sz w:val="18"/>
                <w:szCs w:val="18"/>
                <w:vertAlign w:val="baseline"/>
              </w:rPr>
            </w:pPr>
            <w:r w:rsidDel="00000000" w:rsidR="00000000" w:rsidRPr="00000000">
              <w:rPr>
                <w:sz w:val="18"/>
                <w:szCs w:val="18"/>
                <w:vertAlign w:val="baseline"/>
                <w:rtl w:val="0"/>
              </w:rPr>
              <w:t xml:space="preserve">Bytes 0x82 and 0xAC validated.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Reconstructed: U+20AC</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rPr>
                <w:b w:val="1"/>
                <w:bCs w:val="1"/>
                <w:sz w:val="18"/>
                <w:szCs w:val="18"/>
                <w:vertAlign w:val="baseline"/>
              </w:rPr>
            </w:pPr>
            <w:r w:rsidDel="00000000" w:rsidR="00000000" w:rsidRPr="00000000">
              <w:rPr>
                <w:b w:val="1"/>
                <w:bCs w:val="1"/>
                <w:sz w:val="18"/>
                <w:szCs w:val="18"/>
                <w:vertAlign w:val="baseline"/>
                <w:rtl w:val="0"/>
              </w:rPr>
              <w:t xml:space="preserve">Stage 7: Screen Rasterization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The font rendering engine (e.g., FreeType) extracts vector curves for the code point and rasterizes pixels on display.</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Visual glyph '€' is drawn on the user's screen.</w:t>
            </w:r>
          </w:p>
        </w:tc>
      </w:tr>
    </w:tbl>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390" w:lineRule="auto"/>
        <w:rPr/>
      </w:pPr>
      <w:r w:rsidDel="00000000" w:rsidR="00000000" w:rsidRPr="00000000">
        <w:rPr>
          <w:rtl w:val="0"/>
        </w:rPr>
        <w:t xml:space="preserve">Question 2: Pros and Cons of CSV and XLSX </w:t>
      </w:r>
      <w:r w:rsidDel="00000000" w:rsidR="00000000" w:rsidRPr="00000000">
        <w:pict>
          <v:rect style="width:0.0pt;height:1.5pt" o:hr="t" o:hrstd="t" o:hralign="center" fillcolor="#A0A0A0" stroked="f"/>
        </w:pict>
      </w:r>
      <w:r w:rsidDel="00000000" w:rsidR="00000000" w:rsidRPr="00000000">
        <w:rPr>
          <w:rtl w:val="0"/>
        </w:rPr>
        <w:t xml:space="preserve">2.1 Architectural Overview</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before="0" w:lineRule="auto"/>
        <w:rPr>
          <w:color w:val="333333"/>
          <w:sz w:val="20"/>
          <w:szCs w:val="20"/>
        </w:rPr>
      </w:pPr>
      <w:r w:rsidDel="00000000" w:rsidR="00000000" w:rsidRPr="00000000">
        <w:rPr>
          <w:color w:val="333333"/>
          <w:sz w:val="20"/>
          <w:szCs w:val="20"/>
          <w:rtl w:val="0"/>
        </w:rPr>
        <w:t xml:space="preserve">Tabular data is the bedrock of modern data analytics, database storage, and financial reporting. The two most common file formats for storing and exchanging tabular datasets are </w:t>
      </w:r>
      <w:r w:rsidDel="00000000" w:rsidR="00000000" w:rsidRPr="00000000">
        <w:rPr>
          <w:b w:val="1"/>
          <w:bCs w:val="1"/>
          <w:color w:val="333333"/>
          <w:sz w:val="20"/>
          <w:szCs w:val="20"/>
          <w:rtl w:val="0"/>
        </w:rPr>
        <w:t xml:space="preserve">CSV (Comma-Separated Values)</w:t>
      </w:r>
      <w:r w:rsidDel="00000000" w:rsidR="00000000" w:rsidRPr="00000000">
        <w:rPr>
          <w:color w:val="333333"/>
          <w:sz w:val="20"/>
          <w:szCs w:val="20"/>
          <w:rtl w:val="0"/>
        </w:rPr>
        <w:t xml:space="preserve"> and </w:t>
      </w:r>
      <w:r w:rsidDel="00000000" w:rsidR="00000000" w:rsidRPr="00000000">
        <w:rPr>
          <w:b w:val="1"/>
          <w:bCs w:val="1"/>
          <w:color w:val="333333"/>
          <w:sz w:val="20"/>
          <w:szCs w:val="20"/>
          <w:rtl w:val="0"/>
        </w:rPr>
        <w:t xml:space="preserve">XLSX (Microsoft Excel Open XML Spreadsheet)</w:t>
      </w:r>
      <w:r w:rsidDel="00000000" w:rsidR="00000000" w:rsidRPr="00000000">
        <w:rPr>
          <w:color w:val="333333"/>
          <w:sz w:val="20"/>
          <w:szCs w:val="20"/>
          <w:rtl w:val="0"/>
        </w:rPr>
        <w:t xml:space="preserve">. Although both represent rows and columns of information, their internal computer architectures represent two fundamentally different philosophies:</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CSV:</w:t>
      </w:r>
      <w:r w:rsidDel="00000000" w:rsidR="00000000" w:rsidRPr="00000000">
        <w:rPr>
          <w:color w:val="333333"/>
          <w:sz w:val="20"/>
          <w:szCs w:val="20"/>
          <w:rtl w:val="0"/>
        </w:rPr>
        <w:t xml:space="preserve"> A flat, uncompressed, sequential text stream. Each row corresponds to a single line, and fields are separated by a delimiter (such as a comma ,, semicolon ;, or tab \t). CSV contains no built-in data types, no formula engines, and no document metadata.</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XLSX:</w:t>
      </w:r>
      <w:r w:rsidDel="00000000" w:rsidR="00000000" w:rsidRPr="00000000">
        <w:rPr>
          <w:color w:val="333333"/>
          <w:sz w:val="20"/>
          <w:szCs w:val="20"/>
          <w:rtl w:val="0"/>
        </w:rPr>
        <w:t xml:space="preserve"> An Open XML (OOXML) standard package introduced in Microsoft Office 2007. An .xlsx file is actually a compressed ZIP archive containing a collection of XML documents that cleanly separate cell values, formulas, shared string tables, styles, cell borders, and workbook metadata.</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Comprehensive Pros and Cons of CSV</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Advantages (Pros) of CSV:</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Universal Compatibility:</w:t>
      </w:r>
      <w:r w:rsidDel="00000000" w:rsidR="00000000" w:rsidRPr="00000000">
        <w:rPr>
          <w:color w:val="333333"/>
          <w:sz w:val="20"/>
          <w:szCs w:val="20"/>
          <w:rtl w:val="0"/>
        </w:rPr>
        <w:t xml:space="preserve"> Supported natively by virtually every programming language (Python, Java, C++, R), database system (PostgreSQL, MySQL, BigQuery, Snowflake), and command-line tool (grep, awk, sed) without third-party libraries.</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Low Computational &amp; Memory Overhead:</w:t>
      </w:r>
      <w:r w:rsidDel="00000000" w:rsidR="00000000" w:rsidRPr="00000000">
        <w:rPr>
          <w:color w:val="333333"/>
          <w:sz w:val="20"/>
          <w:szCs w:val="20"/>
          <w:rtl w:val="0"/>
        </w:rPr>
        <w:t xml:space="preserve"> Because CSV is a plain sequential text file, programs can stream and process files gigabytes in size line-by-line using negligible RAM.</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Version Control Friendly:</w:t>
      </w:r>
      <w:r w:rsidDel="00000000" w:rsidR="00000000" w:rsidRPr="00000000">
        <w:rPr>
          <w:color w:val="333333"/>
          <w:sz w:val="20"/>
          <w:szCs w:val="20"/>
          <w:rtl w:val="0"/>
        </w:rPr>
        <w:t xml:space="preserve"> Plaintext files produce clean, human-readable line-by-line diffs in Git, making tracking dataset changes straightforward in software repositories.</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Long-Term Durability:</w:t>
      </w:r>
      <w:r w:rsidDel="00000000" w:rsidR="00000000" w:rsidRPr="00000000">
        <w:rPr>
          <w:color w:val="333333"/>
          <w:sz w:val="20"/>
          <w:szCs w:val="20"/>
          <w:rtl w:val="0"/>
        </w:rPr>
        <w:t xml:space="preserve"> As an open, vendor-neutral standard (RFC 4180), CSV is immune to software version obsolescence or proprietary license lock-ins.</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Disadvantages (Cons) of CSV:</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No Native Data Types:</w:t>
      </w:r>
      <w:r w:rsidDel="00000000" w:rsidR="00000000" w:rsidRPr="00000000">
        <w:rPr>
          <w:color w:val="333333"/>
          <w:sz w:val="20"/>
          <w:szCs w:val="20"/>
          <w:rtl w:val="0"/>
        </w:rPr>
        <w:t xml:space="preserve"> Everything in a CSV is stored as raw text. Numbers, dates, and booleans must be inferred by the receiving program, often causing errors (such as stripping leading zeros from phone numbers or postal codes).</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Delimiter Collision &amp; Escaping Issues:</w:t>
      </w:r>
      <w:r w:rsidDel="00000000" w:rsidR="00000000" w:rsidRPr="00000000">
        <w:rPr>
          <w:color w:val="333333"/>
          <w:sz w:val="20"/>
          <w:szCs w:val="20"/>
          <w:rtl w:val="0"/>
        </w:rPr>
        <w:t xml:space="preserve"> If data fields contain commas, quotes, or newline characters, complex escaping rules must be applied, which frequently leads to broken or corrupted tables.</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Single Table Limitation:</w:t>
      </w:r>
      <w:r w:rsidDel="00000000" w:rsidR="00000000" w:rsidRPr="00000000">
        <w:rPr>
          <w:color w:val="333333"/>
          <w:sz w:val="20"/>
          <w:szCs w:val="20"/>
          <w:rtl w:val="0"/>
        </w:rPr>
        <w:t xml:space="preserve"> A CSV file can only hold a single flat two-dimensional sheet. It cannot store multiple tabs, relational tables, or multi-sheet workbooks.</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No Formulas or Formatting:</w:t>
      </w:r>
      <w:r w:rsidDel="00000000" w:rsidR="00000000" w:rsidRPr="00000000">
        <w:rPr>
          <w:color w:val="333333"/>
          <w:sz w:val="20"/>
          <w:szCs w:val="20"/>
          <w:rtl w:val="0"/>
        </w:rPr>
        <w:t xml:space="preserve"> CSV cannot store calculation formulas, conditional formatting, data validation rules, charts, or visual styling.</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Comprehensive Pros and Cons of XLSX</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Advantages (Pros) of XLSX:</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Rich Feature Set &amp; Presentation:</w:t>
      </w:r>
      <w:r w:rsidDel="00000000" w:rsidR="00000000" w:rsidRPr="00000000">
        <w:rPr>
          <w:color w:val="333333"/>
          <w:sz w:val="20"/>
          <w:szCs w:val="20"/>
          <w:rtl w:val="0"/>
        </w:rPr>
        <w:t xml:space="preserve"> Supports complex mathematical formulas, cross-sheet references, pivot tables, charts, sparklines, and cell formatting (fonts, colors, borders, number formats).</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Multi-Sheet Hierarchies:</w:t>
      </w:r>
      <w:r w:rsidDel="00000000" w:rsidR="00000000" w:rsidRPr="00000000">
        <w:rPr>
          <w:color w:val="333333"/>
          <w:sz w:val="20"/>
          <w:szCs w:val="20"/>
          <w:rtl w:val="0"/>
        </w:rPr>
        <w:t xml:space="preserve"> A single workbook file can contain dozens of interconnected worksheets, lookup tables, and calculation models.</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Strict Data Typing:</w:t>
      </w:r>
      <w:r w:rsidDel="00000000" w:rsidR="00000000" w:rsidRPr="00000000">
        <w:rPr>
          <w:color w:val="333333"/>
          <w:sz w:val="20"/>
          <w:szCs w:val="20"/>
          <w:rtl w:val="0"/>
        </w:rPr>
        <w:t xml:space="preserve"> Explicitly differentiates between strings, floating-point numbers, integers, percentages, dates, and currency values.</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Built-in ZIP Compression:</w:t>
      </w:r>
      <w:r w:rsidDel="00000000" w:rsidR="00000000" w:rsidRPr="00000000">
        <w:rPr>
          <w:color w:val="333333"/>
          <w:sz w:val="20"/>
          <w:szCs w:val="20"/>
          <w:rtl w:val="0"/>
        </w:rPr>
        <w:t xml:space="preserve"> The XML files within the XLSX archive are compressed using Deflate compression, resulting in significantly smaller file sizes on disk for rich formatted documents compared to uncompressed equivalents.</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Disadvantages (Cons) of XLSX:</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High Memory and CPU Overhead:</w:t>
      </w:r>
      <w:r w:rsidDel="00000000" w:rsidR="00000000" w:rsidRPr="00000000">
        <w:rPr>
          <w:color w:val="333333"/>
          <w:sz w:val="20"/>
          <w:szCs w:val="20"/>
          <w:rtl w:val="0"/>
        </w:rPr>
        <w:t xml:space="preserve"> Parsing an XLSX file requires decompressing the ZIP archive and building a full Document Object Model (DOM) of the XML tree in memory. It is poorly suited for high-throughput big data pipelines.</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Opaque in Version Control:</w:t>
      </w:r>
      <w:r w:rsidDel="00000000" w:rsidR="00000000" w:rsidRPr="00000000">
        <w:rPr>
          <w:color w:val="333333"/>
          <w:sz w:val="20"/>
          <w:szCs w:val="20"/>
          <w:rtl w:val="0"/>
        </w:rPr>
        <w:t xml:space="preserve"> Because XLSX is a zipped binary file, Git treats it as a binary blob. Git diffs cannot show line-by-line changes, making collaborative code reviews difficult.</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Library Dependencies:</w:t>
      </w:r>
      <w:r w:rsidDel="00000000" w:rsidR="00000000" w:rsidRPr="00000000">
        <w:rPr>
          <w:color w:val="333333"/>
          <w:sz w:val="20"/>
          <w:szCs w:val="20"/>
          <w:rtl w:val="0"/>
        </w:rPr>
        <w:t xml:space="preserve"> Programmatic reading and writing requires heavy third-party software libraries (such as OpenPyXL, Apache POI, or EPPlus), increasing software complexity.</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Security Risks:</w:t>
      </w:r>
      <w:r w:rsidDel="00000000" w:rsidR="00000000" w:rsidRPr="00000000">
        <w:rPr>
          <w:color w:val="333333"/>
          <w:sz w:val="20"/>
          <w:szCs w:val="20"/>
          <w:rtl w:val="0"/>
        </w:rPr>
        <w:t xml:space="preserve"> XLSX files can carry security vulnerabilities, including embedded malicious VBA macros, external link injection, and XML External Entity (XXE) attacks.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Summary Comparison Matrix</w:t>
      </w:r>
    </w:p>
    <w:tbl>
      <w:tblPr>
        <w:tblStyle w:val="Table3"/>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8f9fa" w:val="clear"/>
            <w:tcMar>
              <w:top w:w="150.0" w:type="dxa"/>
              <w:left w:w="210.0" w:type="dxa"/>
              <w:bottom w:w="150.0" w:type="dxa"/>
              <w:right w:w="21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Feature / Criterion</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210.0" w:type="dxa"/>
              <w:bottom w:w="150.0" w:type="dxa"/>
              <w:right w:w="21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Rule="auto"/>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CSV (Comma-Separated Values)</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210.0" w:type="dxa"/>
              <w:bottom w:w="150.0" w:type="dxa"/>
              <w:right w:w="21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b w:val="1"/>
                <w:bCs w:val="1"/>
                <w:sz w:val="18"/>
                <w:szCs w:val="18"/>
                <w:shd w:fill="auto" w:val="clear"/>
                <w:vertAlign w:val="baseline"/>
                <w:rtl w:val="0"/>
              </w:rPr>
              <w:t xml:space="preserve">XLSX (Microsoft Excel Open XML)</w:t>
            </w:r>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Rule="auto"/>
              <w:rPr>
                <w:b w:val="1"/>
                <w:bCs w:val="1"/>
                <w:sz w:val="18"/>
                <w:szCs w:val="18"/>
                <w:vertAlign w:val="baseline"/>
              </w:rPr>
            </w:pPr>
            <w:r w:rsidDel="00000000" w:rsidR="00000000" w:rsidRPr="00000000">
              <w:rPr>
                <w:b w:val="1"/>
                <w:bCs w:val="1"/>
                <w:sz w:val="18"/>
                <w:szCs w:val="18"/>
                <w:vertAlign w:val="baseline"/>
                <w:rtl w:val="0"/>
              </w:rPr>
              <w:t xml:space="preserve">File Structure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Flat, uncompressed plaintext file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Zipped archive containing XML files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50" w:lineRule="auto"/>
              <w:rPr>
                <w:b w:val="1"/>
                <w:bCs w:val="1"/>
                <w:sz w:val="18"/>
                <w:szCs w:val="18"/>
                <w:vertAlign w:val="baseline"/>
              </w:rPr>
            </w:pPr>
            <w:r w:rsidDel="00000000" w:rsidR="00000000" w:rsidRPr="00000000">
              <w:rPr>
                <w:b w:val="1"/>
                <w:bCs w:val="1"/>
                <w:sz w:val="18"/>
                <w:szCs w:val="18"/>
                <w:vertAlign w:val="baseline"/>
                <w:rtl w:val="0"/>
              </w:rPr>
              <w:t xml:space="preserve">Data Typing</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None (all fields are raw text strings)</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Strong (dates, numbers, strings, booleans)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Rule="auto"/>
              <w:rPr>
                <w:b w:val="1"/>
                <w:bCs w:val="1"/>
                <w:sz w:val="18"/>
                <w:szCs w:val="18"/>
                <w:vertAlign w:val="baseline"/>
              </w:rPr>
            </w:pPr>
            <w:r w:rsidDel="00000000" w:rsidR="00000000" w:rsidRPr="00000000">
              <w:rPr>
                <w:b w:val="1"/>
                <w:bCs w:val="1"/>
                <w:sz w:val="18"/>
                <w:szCs w:val="18"/>
                <w:vertAlign w:val="baseline"/>
                <w:rtl w:val="0"/>
              </w:rPr>
              <w:t xml:space="preserve">Multiple Worksheets</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No (single 2D table per file)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Yes (multiple tabs and workbooks)</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Rule="auto"/>
              <w:rPr>
                <w:b w:val="1"/>
                <w:bCs w:val="1"/>
                <w:sz w:val="18"/>
                <w:szCs w:val="18"/>
                <w:vertAlign w:val="baseline"/>
              </w:rPr>
            </w:pPr>
            <w:r w:rsidDel="00000000" w:rsidR="00000000" w:rsidRPr="00000000">
              <w:rPr>
                <w:b w:val="1"/>
                <w:bCs w:val="1"/>
                <w:sz w:val="18"/>
                <w:szCs w:val="18"/>
                <w:vertAlign w:val="baseline"/>
                <w:rtl w:val="0"/>
              </w:rPr>
              <w:t xml:space="preserve">Formulas &amp; Charts</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Unsupported</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Fully supported with calculation engine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Rule="auto"/>
              <w:rPr>
                <w:b w:val="1"/>
                <w:bCs w:val="1"/>
                <w:sz w:val="18"/>
                <w:szCs w:val="18"/>
                <w:vertAlign w:val="baseline"/>
              </w:rPr>
            </w:pPr>
            <w:r w:rsidDel="00000000" w:rsidR="00000000" w:rsidRPr="00000000">
              <w:rPr>
                <w:b w:val="1"/>
                <w:bCs w:val="1"/>
                <w:sz w:val="18"/>
                <w:szCs w:val="18"/>
                <w:vertAlign w:val="baseline"/>
                <w:rtl w:val="0"/>
              </w:rPr>
              <w:t xml:space="preserve">Processing Speed</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Extremely fast (supports stream processing)</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Slower (requires XML parsing and unzipping)</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Rule="auto"/>
              <w:rPr>
                <w:b w:val="1"/>
                <w:bCs w:val="1"/>
                <w:sz w:val="18"/>
                <w:szCs w:val="18"/>
                <w:vertAlign w:val="baseline"/>
              </w:rPr>
            </w:pPr>
            <w:r w:rsidDel="00000000" w:rsidR="00000000" w:rsidRPr="00000000">
              <w:rPr>
                <w:b w:val="1"/>
                <w:bCs w:val="1"/>
                <w:sz w:val="18"/>
                <w:szCs w:val="18"/>
                <w:vertAlign w:val="baseline"/>
                <w:rtl w:val="0"/>
              </w:rPr>
              <w:t xml:space="preserve">Memory Consumption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Minimal (can stream line-by-line)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High (loads XML tree into RAM)</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Rule="auto"/>
              <w:rPr>
                <w:b w:val="1"/>
                <w:bCs w:val="1"/>
                <w:sz w:val="18"/>
                <w:szCs w:val="18"/>
                <w:vertAlign w:val="baseline"/>
              </w:rPr>
            </w:pPr>
            <w:r w:rsidDel="00000000" w:rsidR="00000000" w:rsidRPr="00000000">
              <w:rPr>
                <w:b w:val="1"/>
                <w:bCs w:val="1"/>
                <w:sz w:val="18"/>
                <w:szCs w:val="18"/>
                <w:vertAlign w:val="baseline"/>
                <w:rtl w:val="0"/>
              </w:rPr>
              <w:t xml:space="preserve">Git Version Control</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Excellent (clean text diffs)</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Poor (treated as binary blob)</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Rule="auto"/>
              <w:rPr>
                <w:b w:val="1"/>
                <w:bCs w:val="1"/>
                <w:sz w:val="18"/>
                <w:szCs w:val="18"/>
                <w:vertAlign w:val="baseline"/>
              </w:rPr>
            </w:pPr>
            <w:r w:rsidDel="00000000" w:rsidR="00000000" w:rsidRPr="00000000">
              <w:rPr>
                <w:b w:val="1"/>
                <w:bCs w:val="1"/>
                <w:sz w:val="18"/>
                <w:szCs w:val="18"/>
                <w:vertAlign w:val="baseline"/>
                <w:rtl w:val="0"/>
              </w:rPr>
              <w:t xml:space="preserve">Ideal Use Case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Big Data, ETL pipelines, DB ingestion, APIs</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Rule="auto"/>
              <w:rPr>
                <w:sz w:val="18"/>
                <w:szCs w:val="18"/>
                <w:vertAlign w:val="baseline"/>
              </w:rPr>
            </w:pPr>
            <w:r w:rsidDel="00000000" w:rsidR="00000000" w:rsidRPr="00000000">
              <w:rPr>
                <w:sz w:val="18"/>
                <w:szCs w:val="18"/>
                <w:vertAlign w:val="baseline"/>
                <w:rtl w:val="0"/>
              </w:rPr>
              <w:t xml:space="preserve">Financial analysis, business reports, dashboards</w:t>
            </w:r>
          </w:p>
        </w:tc>
      </w:tr>
    </w:tbl>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2.5 Decision Pipeline: Choosing Between CSV and XLSX</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0" w:before="0" w:lineRule="auto"/>
        <w:rPr>
          <w:color w:val="333333"/>
          <w:sz w:val="20"/>
          <w:szCs w:val="20"/>
        </w:rPr>
      </w:pPr>
      <w:r w:rsidDel="00000000" w:rsidR="00000000" w:rsidRPr="00000000">
        <w:rPr>
          <w:color w:val="333333"/>
          <w:sz w:val="20"/>
          <w:szCs w:val="20"/>
          <w:rtl w:val="0"/>
        </w:rPr>
        <w:t xml:space="preserve">To choose the right format for a project, follow this simple architectural decision checklist:</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Choose CSV if:</w:t>
      </w:r>
      <w:r w:rsidDel="00000000" w:rsidR="00000000" w:rsidRPr="00000000">
        <w:rPr>
          <w:color w:val="333333"/>
          <w:sz w:val="20"/>
          <w:szCs w:val="20"/>
          <w:rtl w:val="0"/>
        </w:rPr>
        <w:t xml:space="preserve"> You are working with automated data pipelines, machine learning datasets, database import/export tasks, files exceeding hundreds of megabytes, or datasets managed inside Git repositories.</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color w:val="333333"/>
          <w:sz w:val="20"/>
          <w:szCs w:val="20"/>
          <w:rtl w:val="0"/>
        </w:rPr>
        <w:t xml:space="preserve">Choose XLSX if:</w:t>
      </w:r>
      <w:r w:rsidDel="00000000" w:rsidR="00000000" w:rsidRPr="00000000">
        <w:rPr>
          <w:color w:val="333333"/>
          <w:sz w:val="20"/>
          <w:szCs w:val="20"/>
          <w:rtl w:val="0"/>
        </w:rPr>
        <w:t xml:space="preserve"> The final deliverable is intended for human stakeholders, business managers, or financial analysts who require multi-tab financial models, embedded calculation formulas, charts, or visual cell formatting.</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390" w:lineRule="auto"/>
        <w:rPr/>
      </w:pPr>
      <w:r w:rsidDel="00000000" w:rsidR="00000000" w:rsidRPr="00000000">
        <w:rPr>
          <w:rtl w:val="0"/>
        </w:rPr>
        <w:t xml:space="preserve">Question 3: Learn about Encoding</w:t>
      </w:r>
      <w:r w:rsidDel="00000000" w:rsidR="00000000" w:rsidRPr="00000000">
        <w:pict>
          <v:rect style="width:0.0pt;height:1.5pt" o:hr="t" o:hrstd="t" o:hralign="center" fillcolor="#A0A0A0" stroked="f"/>
        </w:pict>
      </w:r>
      <w:r w:rsidDel="00000000" w:rsidR="00000000" w:rsidRPr="00000000">
        <w:rPr>
          <w:rtl w:val="0"/>
        </w:rPr>
        <w:t xml:space="preserve">3.1 Fundamentals: What is Encoding?</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390" w:lineRule="auto"/>
        <w:rPr>
          <w:color w:val="333333"/>
          <w:sz w:val="20"/>
          <w:szCs w:val="20"/>
        </w:rPr>
      </w:pPr>
      <w:r w:rsidDel="00000000" w:rsidR="00000000" w:rsidRPr="00000000">
        <w:rPr>
          <w:color w:val="333333"/>
          <w:sz w:val="20"/>
          <w:szCs w:val="20"/>
          <w:rtl w:val="0"/>
        </w:rPr>
        <w:t xml:space="preserve">In computer science and digital information theory, </w:t>
      </w:r>
      <w:r w:rsidDel="00000000" w:rsidR="00000000" w:rsidRPr="00000000">
        <w:rPr>
          <w:b w:val="1"/>
          <w:bCs w:val="1"/>
          <w:color w:val="333333"/>
          <w:sz w:val="20"/>
          <w:szCs w:val="20"/>
          <w:rtl w:val="0"/>
        </w:rPr>
        <w:t xml:space="preserve">encoding</w:t>
      </w:r>
      <w:r w:rsidDel="00000000" w:rsidR="00000000" w:rsidRPr="00000000">
        <w:rPr>
          <w:color w:val="333333"/>
          <w:sz w:val="20"/>
          <w:szCs w:val="20"/>
          <w:rtl w:val="0"/>
        </w:rPr>
        <w:t xml:space="preserve"> is the systematic process of converting data or information from one specific form, representation, or format into another format using a publicly standardized, deterministic algorithm or code. The inverse operation, which converts the encoded format back into its original form, is known as </w:t>
      </w:r>
      <w:r w:rsidDel="00000000" w:rsidR="00000000" w:rsidRPr="00000000">
        <w:rPr>
          <w:b w:val="1"/>
          <w:bCs w:val="1"/>
          <w:color w:val="333333"/>
          <w:sz w:val="20"/>
          <w:szCs w:val="20"/>
          <w:rtl w:val="0"/>
        </w:rPr>
        <w:t xml:space="preserve">decoding</w:t>
      </w:r>
      <w:r w:rsidDel="00000000" w:rsidR="00000000" w:rsidRPr="00000000">
        <w:rPr>
          <w:color w:val="333333"/>
          <w:sz w:val="20"/>
          <w:szCs w:val="20"/>
          <w:rtl w:val="0"/>
        </w:rPr>
        <w:t xml:space="preserve">.</w:t>
      </w:r>
    </w:p>
    <w:p w:rsidR="00000000" w:rsidDel="00000000" w:rsidP="00000000" w:rsidRDefault="00000000" w:rsidRPr="00000000" w14:paraId="0000008A">
      <w:pPr>
        <w:spacing w:after="0" w:before="0" w:lineRule="auto"/>
        <w:rPr>
          <w:color w:val="333333"/>
          <w:sz w:val="20"/>
          <w:szCs w:val="20"/>
        </w:rPr>
      </w:pPr>
      <w:r w:rsidDel="00000000" w:rsidR="00000000" w:rsidRPr="00000000">
        <w:rPr>
          <w:color w:val="333333"/>
          <w:sz w:val="20"/>
          <w:szCs w:val="20"/>
          <w:rtl w:val="0"/>
        </w:rPr>
        <w:t xml:space="preserve">The primary objectives of encoding in computing systems are:</w:t>
      </w:r>
    </w:p>
    <w:p w:rsidR="00000000" w:rsidDel="00000000" w:rsidP="00000000" w:rsidRDefault="00000000" w:rsidRPr="00000000" w14:paraId="0000008B">
      <w:pPr>
        <w:numPr>
          <w:ilvl w:val="0"/>
          <w:numId w:val="9"/>
        </w:numPr>
        <w:spacing w:after="0" w:before="0" w:lineRule="auto"/>
        <w:ind w:left="600" w:hanging="360"/>
      </w:pPr>
      <w:r w:rsidDel="00000000" w:rsidR="00000000" w:rsidRPr="00000000">
        <w:rPr>
          <w:b w:val="1"/>
          <w:bCs w:val="1"/>
          <w:color w:val="333333"/>
          <w:sz w:val="20"/>
          <w:szCs w:val="20"/>
          <w:rtl w:val="0"/>
        </w:rPr>
        <w:t xml:space="preserve">Compatibility and Interoperability:</w:t>
      </w:r>
      <w:r w:rsidDel="00000000" w:rsidR="00000000" w:rsidRPr="00000000">
        <w:rPr>
          <w:color w:val="333333"/>
          <w:sz w:val="20"/>
          <w:szCs w:val="20"/>
          <w:rtl w:val="0"/>
        </w:rPr>
        <w:t xml:space="preserve"> Allowing complex binary data to pass safely across legacy systems or transmission media designed only for plain text (e.g., sending image attachments over email via Base64).</w:t>
      </w:r>
    </w:p>
    <w:p w:rsidR="00000000" w:rsidDel="00000000" w:rsidP="00000000" w:rsidRDefault="00000000" w:rsidRPr="00000000" w14:paraId="0000008C">
      <w:pPr>
        <w:numPr>
          <w:ilvl w:val="0"/>
          <w:numId w:val="9"/>
        </w:numPr>
        <w:spacing w:after="0" w:before="0" w:lineRule="auto"/>
        <w:ind w:left="600" w:hanging="360"/>
      </w:pPr>
      <w:r w:rsidDel="00000000" w:rsidR="00000000" w:rsidRPr="00000000">
        <w:rPr>
          <w:b w:val="1"/>
          <w:bCs w:val="1"/>
          <w:color w:val="333333"/>
          <w:sz w:val="20"/>
          <w:szCs w:val="20"/>
          <w:rtl w:val="0"/>
        </w:rPr>
        <w:t xml:space="preserve">Efficiency and Optimization:</w:t>
      </w:r>
      <w:r w:rsidDel="00000000" w:rsidR="00000000" w:rsidRPr="00000000">
        <w:rPr>
          <w:color w:val="333333"/>
          <w:sz w:val="20"/>
          <w:szCs w:val="20"/>
          <w:rtl w:val="0"/>
        </w:rPr>
        <w:t xml:space="preserve"> Structuring data into standardized formats so that hardware processors, storage controllers, and network routers can store, cache, and transmit it with minimal overhead.</w:t>
      </w:r>
    </w:p>
    <w:p w:rsidR="00000000" w:rsidDel="00000000" w:rsidP="00000000" w:rsidRDefault="00000000" w:rsidRPr="00000000" w14:paraId="0000008D">
      <w:pPr>
        <w:numPr>
          <w:ilvl w:val="0"/>
          <w:numId w:val="9"/>
        </w:numPr>
        <w:spacing w:after="0" w:before="0" w:lineRule="auto"/>
        <w:ind w:left="600" w:hanging="360"/>
      </w:pPr>
      <w:r w:rsidDel="00000000" w:rsidR="00000000" w:rsidRPr="00000000">
        <w:rPr>
          <w:b w:val="1"/>
          <w:bCs w:val="1"/>
          <w:color w:val="333333"/>
          <w:sz w:val="20"/>
          <w:szCs w:val="20"/>
          <w:rtl w:val="0"/>
        </w:rPr>
        <w:t xml:space="preserve">Data Integrity and Robustness:</w:t>
      </w:r>
      <w:r w:rsidDel="00000000" w:rsidR="00000000" w:rsidRPr="00000000">
        <w:rPr>
          <w:color w:val="333333"/>
          <w:sz w:val="20"/>
          <w:szCs w:val="20"/>
          <w:rtl w:val="0"/>
        </w:rPr>
        <w:t xml:space="preserve"> Adding structured boundaries, delimiters, or parity bits so that receiving systems can accurately detect boundaries and parse records without ambiguity.</w:t>
      </w:r>
    </w:p>
    <w:p w:rsidR="00000000" w:rsidDel="00000000" w:rsidP="00000000" w:rsidRDefault="00000000" w:rsidRPr="00000000" w14:paraId="0000008E">
      <w:pPr>
        <w:numPr>
          <w:ilvl w:val="0"/>
          <w:numId w:val="9"/>
        </w:numPr>
        <w:spacing w:after="0" w:before="0" w:lineRule="auto"/>
        <w:ind w:left="600" w:hanging="360"/>
      </w:pPr>
      <w:r w:rsidDel="00000000" w:rsidR="00000000" w:rsidRPr="00000000">
        <w:rPr>
          <w:b w:val="1"/>
          <w:bCs w:val="1"/>
          <w:color w:val="333333"/>
          <w:sz w:val="20"/>
          <w:szCs w:val="20"/>
          <w:rtl w:val="0"/>
        </w:rPr>
        <w:t xml:space="preserve">Standardization:</w:t>
      </w:r>
      <w:r w:rsidDel="00000000" w:rsidR="00000000" w:rsidRPr="00000000">
        <w:rPr>
          <w:color w:val="333333"/>
          <w:sz w:val="20"/>
          <w:szCs w:val="20"/>
          <w:rtl w:val="0"/>
        </w:rPr>
        <w:t xml:space="preserve"> Establishing universal conventions so that software written by different developers, running on different operating systems, and using different hardware architectures can communicate seamlessly.</w:t>
      </w:r>
    </w:p>
    <w:p w:rsidR="00000000" w:rsidDel="00000000" w:rsidP="00000000" w:rsidRDefault="00000000" w:rsidRPr="00000000" w14:paraId="0000008F">
      <w:pPr>
        <w:pStyle w:val="Heading3"/>
        <w:rPr/>
      </w:pPr>
      <w:bookmarkStart w:colFirst="0" w:colLast="0" w:name="_1uxcza7b8b5d" w:id="0"/>
      <w:bookmarkEnd w:id="0"/>
      <w:r w:rsidDel="00000000" w:rsidR="00000000" w:rsidRPr="00000000">
        <w:rPr>
          <w:rtl w:val="0"/>
        </w:rPr>
        <w:t xml:space="preserve">3.2 Critical Distinction: Encoding vs. Encryption vs. Hashing vs. Compression</w:t>
      </w:r>
    </w:p>
    <w:p w:rsidR="00000000" w:rsidDel="00000000" w:rsidP="00000000" w:rsidRDefault="00000000" w:rsidRPr="00000000" w14:paraId="00000090">
      <w:pPr>
        <w:spacing w:after="240" w:before="0" w:lineRule="auto"/>
        <w:rPr>
          <w:color w:val="333333"/>
          <w:sz w:val="20"/>
          <w:szCs w:val="20"/>
        </w:rPr>
      </w:pPr>
      <w:r w:rsidDel="00000000" w:rsidR="00000000" w:rsidRPr="00000000">
        <w:rPr>
          <w:color w:val="333333"/>
          <w:sz w:val="20"/>
          <w:szCs w:val="20"/>
          <w:rtl w:val="0"/>
        </w:rPr>
        <w:t xml:space="preserve">Students and engineers frequently confuse encoding with related digital data transformations. Understanding the differences is foundational to computer science:</w:t>
      </w:r>
    </w:p>
    <w:tbl>
      <w:tblPr>
        <w:tblStyle w:val="Table4"/>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684.8"/>
        <w:gridCol w:w="2059.2"/>
        <w:gridCol w:w="2340"/>
        <w:gridCol w:w="3276"/>
        <w:tblGridChange w:id="0">
          <w:tblGrid>
            <w:gridCol w:w="1684.8"/>
            <w:gridCol w:w="2059.2"/>
            <w:gridCol w:w="2340"/>
            <w:gridCol w:w="3276"/>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8f9fa" w:val="clear"/>
            <w:tcMar>
              <w:top w:w="150.0" w:type="dxa"/>
              <w:left w:w="210.0" w:type="dxa"/>
              <w:bottom w:w="150.0" w:type="dxa"/>
              <w:right w:w="210.0" w:type="dxa"/>
            </w:tcMar>
            <w:vAlign w:val="top"/>
          </w:tcPr>
          <w:p w:rsidR="00000000" w:rsidDel="00000000" w:rsidP="00000000" w:rsidRDefault="00000000" w:rsidRPr="00000000" w14:paraId="00000091">
            <w:pPr>
              <w:spacing w:after="150" w:before="150" w:lineRule="auto"/>
              <w:rPr>
                <w:b w:val="1"/>
                <w:bCs w:val="1"/>
                <w:sz w:val="18"/>
                <w:szCs w:val="18"/>
              </w:rPr>
            </w:pPr>
            <w:r w:rsidDel="00000000" w:rsidR="00000000" w:rsidRPr="00000000">
              <w:rPr>
                <w:b w:val="1"/>
                <w:bCs w:val="1"/>
                <w:sz w:val="18"/>
                <w:szCs w:val="18"/>
                <w:rtl w:val="0"/>
              </w:rPr>
              <w:t xml:space="preserve">Concept</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210.0" w:type="dxa"/>
              <w:bottom w:w="150.0" w:type="dxa"/>
              <w:right w:w="210.0" w:type="dxa"/>
            </w:tcMar>
            <w:vAlign w:val="top"/>
          </w:tcPr>
          <w:p w:rsidR="00000000" w:rsidDel="00000000" w:rsidP="00000000" w:rsidRDefault="00000000" w:rsidRPr="00000000" w14:paraId="00000092">
            <w:pPr>
              <w:spacing w:after="150" w:before="150" w:lineRule="auto"/>
              <w:rPr>
                <w:b w:val="1"/>
                <w:bCs w:val="1"/>
                <w:sz w:val="18"/>
                <w:szCs w:val="18"/>
              </w:rPr>
            </w:pPr>
            <w:r w:rsidDel="00000000" w:rsidR="00000000" w:rsidRPr="00000000">
              <w:rPr>
                <w:b w:val="1"/>
                <w:bCs w:val="1"/>
                <w:sz w:val="18"/>
                <w:szCs w:val="18"/>
                <w:rtl w:val="0"/>
              </w:rPr>
              <w:t xml:space="preserve">Primary Objective</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210.0" w:type="dxa"/>
              <w:bottom w:w="150.0" w:type="dxa"/>
              <w:right w:w="210.0" w:type="dxa"/>
            </w:tcMar>
            <w:vAlign w:val="top"/>
          </w:tcPr>
          <w:p w:rsidR="00000000" w:rsidDel="00000000" w:rsidP="00000000" w:rsidRDefault="00000000" w:rsidRPr="00000000" w14:paraId="00000093">
            <w:pPr>
              <w:spacing w:after="150" w:before="150" w:lineRule="auto"/>
              <w:rPr>
                <w:b w:val="1"/>
                <w:bCs w:val="1"/>
                <w:sz w:val="18"/>
                <w:szCs w:val="18"/>
              </w:rPr>
            </w:pPr>
            <w:r w:rsidDel="00000000" w:rsidR="00000000" w:rsidRPr="00000000">
              <w:rPr>
                <w:b w:val="1"/>
                <w:bCs w:val="1"/>
                <w:sz w:val="18"/>
                <w:szCs w:val="18"/>
                <w:rtl w:val="0"/>
              </w:rPr>
              <w:t xml:space="preserve">Reversibility &amp; Key Requirement</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210.0" w:type="dxa"/>
              <w:bottom w:w="150.0" w:type="dxa"/>
              <w:right w:w="210.0" w:type="dxa"/>
            </w:tcMar>
            <w:vAlign w:val="top"/>
          </w:tcPr>
          <w:p w:rsidR="00000000" w:rsidDel="00000000" w:rsidP="00000000" w:rsidRDefault="00000000" w:rsidRPr="00000000" w14:paraId="00000094">
            <w:pPr>
              <w:spacing w:after="150" w:before="150" w:lineRule="auto"/>
              <w:rPr/>
            </w:pPr>
            <w:r w:rsidDel="00000000" w:rsidR="00000000" w:rsidRPr="00000000">
              <w:rPr>
                <w:b w:val="1"/>
                <w:bCs w:val="1"/>
                <w:sz w:val="18"/>
                <w:szCs w:val="18"/>
                <w:rtl w:val="0"/>
              </w:rPr>
              <w:t xml:space="preserve">Standard Industry Examples</w:t>
            </w:r>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95">
            <w:pPr>
              <w:spacing w:after="150" w:before="150" w:lineRule="auto"/>
              <w:rPr>
                <w:b w:val="1"/>
                <w:bCs w:val="1"/>
                <w:sz w:val="18"/>
                <w:szCs w:val="18"/>
              </w:rPr>
            </w:pPr>
            <w:r w:rsidDel="00000000" w:rsidR="00000000" w:rsidRPr="00000000">
              <w:rPr>
                <w:b w:val="1"/>
                <w:bCs w:val="1"/>
                <w:sz w:val="18"/>
                <w:szCs w:val="18"/>
                <w:rtl w:val="0"/>
              </w:rPr>
              <w:t xml:space="preserve">Encoding</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96">
            <w:pPr>
              <w:spacing w:after="150" w:before="150" w:lineRule="auto"/>
              <w:rPr>
                <w:sz w:val="18"/>
                <w:szCs w:val="18"/>
              </w:rPr>
            </w:pPr>
            <w:r w:rsidDel="00000000" w:rsidR="00000000" w:rsidRPr="00000000">
              <w:rPr>
                <w:sz w:val="18"/>
                <w:szCs w:val="18"/>
                <w:rtl w:val="0"/>
              </w:rPr>
              <w:t xml:space="preserve">Format conversion for interoperability, usability, and safe transport.</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97">
            <w:pPr>
              <w:spacing w:after="150" w:before="150" w:lineRule="auto"/>
              <w:rPr>
                <w:sz w:val="18"/>
                <w:szCs w:val="18"/>
              </w:rPr>
            </w:pPr>
            <w:r w:rsidDel="00000000" w:rsidR="00000000" w:rsidRPr="00000000">
              <w:rPr>
                <w:b w:val="1"/>
                <w:bCs w:val="1"/>
                <w:sz w:val="18"/>
                <w:szCs w:val="18"/>
                <w:rtl w:val="0"/>
              </w:rPr>
              <w:t xml:space="preserve">Reversible without any key.</w:t>
            </w:r>
            <w:r w:rsidDel="00000000" w:rsidR="00000000" w:rsidRPr="00000000">
              <w:rPr>
                <w:sz w:val="18"/>
                <w:szCs w:val="18"/>
                <w:rtl w:val="0"/>
              </w:rPr>
              <w:t xml:space="preserve"> The algorithm and codebook are completely public.</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98">
            <w:pPr>
              <w:spacing w:after="150" w:before="150" w:lineRule="auto"/>
              <w:rPr>
                <w:sz w:val="18"/>
                <w:szCs w:val="18"/>
              </w:rPr>
            </w:pPr>
            <w:r w:rsidDel="00000000" w:rsidR="00000000" w:rsidRPr="00000000">
              <w:rPr>
                <w:sz w:val="18"/>
                <w:szCs w:val="18"/>
                <w:rtl w:val="0"/>
              </w:rPr>
              <w:t xml:space="preserve">Base64, URL Encoding (Percent-encoding), UTF-8, ASCII, HTML Entities, Hexadecimal.</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99">
            <w:pPr>
              <w:spacing w:after="150" w:before="150" w:lineRule="auto"/>
              <w:rPr>
                <w:b w:val="1"/>
                <w:bCs w:val="1"/>
                <w:sz w:val="18"/>
                <w:szCs w:val="18"/>
              </w:rPr>
            </w:pPr>
            <w:r w:rsidDel="00000000" w:rsidR="00000000" w:rsidRPr="00000000">
              <w:rPr>
                <w:b w:val="1"/>
                <w:bCs w:val="1"/>
                <w:sz w:val="18"/>
                <w:szCs w:val="18"/>
                <w:rtl w:val="0"/>
              </w:rPr>
              <w:t xml:space="preserve">Encryption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9A">
            <w:pPr>
              <w:spacing w:after="150" w:before="150" w:lineRule="auto"/>
              <w:rPr>
                <w:sz w:val="18"/>
                <w:szCs w:val="18"/>
              </w:rPr>
            </w:pPr>
            <w:r w:rsidDel="00000000" w:rsidR="00000000" w:rsidRPr="00000000">
              <w:rPr>
                <w:sz w:val="18"/>
                <w:szCs w:val="18"/>
                <w:rtl w:val="0"/>
              </w:rPr>
              <w:t xml:space="preserve">Data confidentiality and security. Ensuring only authorized parties can read data.</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9B">
            <w:pPr>
              <w:spacing w:after="150" w:before="150" w:lineRule="auto"/>
              <w:rPr>
                <w:sz w:val="18"/>
                <w:szCs w:val="18"/>
              </w:rPr>
            </w:pPr>
            <w:r w:rsidDel="00000000" w:rsidR="00000000" w:rsidRPr="00000000">
              <w:rPr>
                <w:b w:val="1"/>
                <w:bCs w:val="1"/>
                <w:sz w:val="18"/>
                <w:szCs w:val="18"/>
                <w:rtl w:val="0"/>
              </w:rPr>
              <w:t xml:space="preserve">Reversible ONLY with a secret key.</w:t>
            </w:r>
            <w:r w:rsidDel="00000000" w:rsidR="00000000" w:rsidRPr="00000000">
              <w:rPr>
                <w:sz w:val="18"/>
                <w:szCs w:val="18"/>
                <w:rtl w:val="0"/>
              </w:rPr>
              <w:t xml:space="preserve"> Without the cryptographic key, plaintext cannot be recovered.</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9C">
            <w:pPr>
              <w:spacing w:after="150" w:before="150" w:lineRule="auto"/>
              <w:rPr>
                <w:sz w:val="18"/>
                <w:szCs w:val="18"/>
              </w:rPr>
            </w:pPr>
            <w:r w:rsidDel="00000000" w:rsidR="00000000" w:rsidRPr="00000000">
              <w:rPr>
                <w:sz w:val="18"/>
                <w:szCs w:val="18"/>
                <w:rtl w:val="0"/>
              </w:rPr>
              <w:t xml:space="preserve">AES-256 (Symmetric), RSA (Asymmetric), ChaCha20, TLS/HTTPS communication.</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9D">
            <w:pPr>
              <w:spacing w:after="150" w:before="150" w:lineRule="auto"/>
              <w:rPr>
                <w:b w:val="1"/>
                <w:bCs w:val="1"/>
                <w:sz w:val="18"/>
                <w:szCs w:val="18"/>
              </w:rPr>
            </w:pPr>
            <w:r w:rsidDel="00000000" w:rsidR="00000000" w:rsidRPr="00000000">
              <w:rPr>
                <w:b w:val="1"/>
                <w:bCs w:val="1"/>
                <w:sz w:val="18"/>
                <w:szCs w:val="18"/>
                <w:rtl w:val="0"/>
              </w:rPr>
              <w:t xml:space="preserve">Hashing</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9E">
            <w:pPr>
              <w:spacing w:after="150" w:before="150" w:lineRule="auto"/>
              <w:rPr>
                <w:sz w:val="18"/>
                <w:szCs w:val="18"/>
              </w:rPr>
            </w:pPr>
            <w:r w:rsidDel="00000000" w:rsidR="00000000" w:rsidRPr="00000000">
              <w:rPr>
                <w:sz w:val="18"/>
                <w:szCs w:val="18"/>
                <w:rtl w:val="0"/>
              </w:rPr>
              <w:t xml:space="preserve">Integrity verification and non-reversible digital fingerprinting.</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9F">
            <w:pPr>
              <w:spacing w:after="150" w:before="150" w:lineRule="auto"/>
              <w:rPr>
                <w:sz w:val="18"/>
                <w:szCs w:val="18"/>
              </w:rPr>
            </w:pPr>
            <w:r w:rsidDel="00000000" w:rsidR="00000000" w:rsidRPr="00000000">
              <w:rPr>
                <w:b w:val="1"/>
                <w:bCs w:val="1"/>
                <w:sz w:val="18"/>
                <w:szCs w:val="18"/>
                <w:rtl w:val="0"/>
              </w:rPr>
              <w:t xml:space="preserve">One-way and strictly irreversible.</w:t>
            </w:r>
            <w:r w:rsidDel="00000000" w:rsidR="00000000" w:rsidRPr="00000000">
              <w:rPr>
                <w:sz w:val="18"/>
                <w:szCs w:val="18"/>
                <w:rtl w:val="0"/>
              </w:rPr>
              <w:t xml:space="preserve"> Mathematical function generates a fixed-size digest.</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A0">
            <w:pPr>
              <w:spacing w:after="150" w:before="150" w:lineRule="auto"/>
              <w:rPr>
                <w:sz w:val="18"/>
                <w:szCs w:val="18"/>
              </w:rPr>
            </w:pPr>
            <w:r w:rsidDel="00000000" w:rsidR="00000000" w:rsidRPr="00000000">
              <w:rPr>
                <w:sz w:val="18"/>
                <w:szCs w:val="18"/>
                <w:rtl w:val="0"/>
              </w:rPr>
              <w:t xml:space="preserve">SHA-256, SHA-3, MD5, bcrypt, Argon2 (password hashing).</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A1">
            <w:pPr>
              <w:spacing w:after="150" w:before="150" w:lineRule="auto"/>
              <w:rPr>
                <w:b w:val="1"/>
                <w:bCs w:val="1"/>
                <w:sz w:val="18"/>
                <w:szCs w:val="18"/>
              </w:rPr>
            </w:pPr>
            <w:r w:rsidDel="00000000" w:rsidR="00000000" w:rsidRPr="00000000">
              <w:rPr>
                <w:b w:val="1"/>
                <w:bCs w:val="1"/>
                <w:sz w:val="18"/>
                <w:szCs w:val="18"/>
                <w:rtl w:val="0"/>
              </w:rPr>
              <w:t xml:space="preserve">Compression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A2">
            <w:pPr>
              <w:spacing w:after="150" w:before="150" w:lineRule="auto"/>
              <w:rPr>
                <w:sz w:val="18"/>
                <w:szCs w:val="18"/>
              </w:rPr>
            </w:pPr>
            <w:r w:rsidDel="00000000" w:rsidR="00000000" w:rsidRPr="00000000">
              <w:rPr>
                <w:sz w:val="18"/>
                <w:szCs w:val="18"/>
                <w:rtl w:val="0"/>
              </w:rPr>
              <w:t xml:space="preserve">Minimizing data size and reducing redundancy to conserve storage and bandwidth.</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A3">
            <w:pPr>
              <w:spacing w:after="150" w:before="150" w:lineRule="auto"/>
              <w:rPr>
                <w:sz w:val="18"/>
                <w:szCs w:val="18"/>
              </w:rPr>
            </w:pPr>
            <w:r w:rsidDel="00000000" w:rsidR="00000000" w:rsidRPr="00000000">
              <w:rPr>
                <w:b w:val="1"/>
                <w:bCs w:val="1"/>
                <w:sz w:val="18"/>
                <w:szCs w:val="18"/>
                <w:rtl w:val="0"/>
              </w:rPr>
              <w:t xml:space="preserve">Reversible (Lossless) or Approximated (Lossy).</w:t>
            </w:r>
            <w:r w:rsidDel="00000000" w:rsidR="00000000" w:rsidRPr="00000000">
              <w:rPr>
                <w:sz w:val="18"/>
                <w:szCs w:val="18"/>
                <w:rtl w:val="0"/>
              </w:rPr>
              <w:t xml:space="preserve"> Does not require a secret key.</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A4">
            <w:pPr>
              <w:spacing w:after="150" w:before="150" w:lineRule="auto"/>
              <w:rPr>
                <w:sz w:val="18"/>
                <w:szCs w:val="18"/>
              </w:rPr>
            </w:pPr>
            <w:r w:rsidDel="00000000" w:rsidR="00000000" w:rsidRPr="00000000">
              <w:rPr>
                <w:sz w:val="18"/>
                <w:szCs w:val="18"/>
                <w:rtl w:val="0"/>
              </w:rPr>
              <w:t xml:space="preserve">GZIP, ZIP, Deflate, Brotli, Zstandard (Lossless); JPEG, MP3, H.264 (Lossy).</w:t>
            </w:r>
          </w:p>
        </w:tc>
      </w:tr>
    </w:tbl>
    <w:p w:rsidR="00000000" w:rsidDel="00000000" w:rsidP="00000000" w:rsidRDefault="00000000" w:rsidRPr="00000000" w14:paraId="000000A5">
      <w:pPr>
        <w:pStyle w:val="Heading3"/>
        <w:spacing w:before="360" w:lineRule="auto"/>
        <w:rPr/>
      </w:pPr>
      <w:bookmarkStart w:colFirst="0" w:colLast="0" w:name="_ckot1vjn4vsz" w:id="1"/>
      <w:bookmarkEnd w:id="1"/>
      <w:r w:rsidDel="00000000" w:rsidR="00000000" w:rsidRPr="00000000">
        <w:rPr>
          <w:rtl w:val="0"/>
        </w:rPr>
        <w:t xml:space="preserve">3.3 Major Categories of Encoding in Computing</w:t>
      </w:r>
    </w:p>
    <w:p w:rsidR="00000000" w:rsidDel="00000000" w:rsidP="00000000" w:rsidRDefault="00000000" w:rsidRPr="00000000" w14:paraId="000000A6">
      <w:pPr>
        <w:spacing w:after="0" w:before="0" w:lineRule="auto"/>
        <w:rPr>
          <w:color w:val="333333"/>
          <w:sz w:val="20"/>
          <w:szCs w:val="20"/>
        </w:rPr>
      </w:pPr>
      <w:r w:rsidDel="00000000" w:rsidR="00000000" w:rsidRPr="00000000">
        <w:rPr>
          <w:color w:val="333333"/>
          <w:sz w:val="20"/>
          <w:szCs w:val="20"/>
          <w:rtl w:val="0"/>
        </w:rPr>
        <w:t xml:space="preserve">Encoding is applied across almost every layer of the computing stack, from electrical physical wires to modern cloud web applications:</w:t>
      </w:r>
    </w:p>
    <w:p w:rsidR="00000000" w:rsidDel="00000000" w:rsidP="00000000" w:rsidRDefault="00000000" w:rsidRPr="00000000" w14:paraId="000000A7">
      <w:pPr>
        <w:numPr>
          <w:ilvl w:val="0"/>
          <w:numId w:val="10"/>
        </w:numPr>
        <w:spacing w:after="0" w:before="0" w:lineRule="auto"/>
        <w:ind w:left="600" w:hanging="360"/>
      </w:pPr>
      <w:r w:rsidDel="00000000" w:rsidR="00000000" w:rsidRPr="00000000">
        <w:rPr>
          <w:b w:val="1"/>
          <w:bCs w:val="1"/>
          <w:color w:val="333333"/>
          <w:sz w:val="20"/>
          <w:szCs w:val="20"/>
          <w:rtl w:val="0"/>
        </w:rPr>
        <w:t xml:space="preserve">Data Transport &amp; Representation Encoding:</w:t>
      </w:r>
    </w:p>
    <w:p w:rsidR="00000000" w:rsidDel="00000000" w:rsidP="00000000" w:rsidRDefault="00000000" w:rsidRPr="00000000" w14:paraId="000000A8">
      <w:pPr>
        <w:numPr>
          <w:ilvl w:val="1"/>
          <w:numId w:val="11"/>
        </w:numPr>
        <w:spacing w:after="0" w:before="0" w:lineRule="auto"/>
        <w:ind w:left="1200" w:hanging="360"/>
      </w:pPr>
      <w:r w:rsidDel="00000000" w:rsidR="00000000" w:rsidRPr="00000000">
        <w:rPr>
          <w:b w:val="1"/>
          <w:bCs w:val="1"/>
          <w:color w:val="333333"/>
          <w:sz w:val="20"/>
          <w:szCs w:val="20"/>
          <w:rtl w:val="0"/>
        </w:rPr>
        <w:t xml:space="preserve">Base64 Encoding:</w:t>
      </w:r>
      <w:r w:rsidDel="00000000" w:rsidR="00000000" w:rsidRPr="00000000">
        <w:rPr>
          <w:color w:val="333333"/>
          <w:sz w:val="20"/>
          <w:szCs w:val="20"/>
          <w:rtl w:val="0"/>
        </w:rPr>
        <w:t xml:space="preserve"> Takes arbitrary raw binary data (such as binary images, cryptographic signatures, or compiled code) and translates it into an alphabet of 64 safe, printable ASCII characters (A-Z, a-z, 0-9, +, /, with = for padding). This allows binary files to be embedded safely inside email protocols (MIME), HTML data URIs, and JSON payloads.</w:t>
      </w:r>
    </w:p>
    <w:p w:rsidR="00000000" w:rsidDel="00000000" w:rsidP="00000000" w:rsidRDefault="00000000" w:rsidRPr="00000000" w14:paraId="000000A9">
      <w:pPr>
        <w:numPr>
          <w:ilvl w:val="1"/>
          <w:numId w:val="11"/>
        </w:numPr>
        <w:spacing w:after="0" w:before="0" w:lineRule="auto"/>
        <w:ind w:left="1200" w:hanging="360"/>
      </w:pPr>
      <w:r w:rsidDel="00000000" w:rsidR="00000000" w:rsidRPr="00000000">
        <w:rPr>
          <w:b w:val="1"/>
          <w:bCs w:val="1"/>
          <w:color w:val="333333"/>
          <w:sz w:val="20"/>
          <w:szCs w:val="20"/>
          <w:rtl w:val="0"/>
        </w:rPr>
        <w:t xml:space="preserve">URL / Percent-Encoding:</w:t>
      </w:r>
      <w:r w:rsidDel="00000000" w:rsidR="00000000" w:rsidRPr="00000000">
        <w:rPr>
          <w:color w:val="333333"/>
          <w:sz w:val="20"/>
          <w:szCs w:val="20"/>
          <w:rtl w:val="0"/>
        </w:rPr>
        <w:t xml:space="preserve"> Replaces reserved, non-ASCII, or unsafe characters in web URLs with a percent sign followed by their two-digit hexadecimal representation (for example, a space becomes %20, and ? becomes %3F). This ensures HTTP web servers parse query parameters accurately without breaking URL structures.</w:t>
      </w:r>
    </w:p>
    <w:p w:rsidR="00000000" w:rsidDel="00000000" w:rsidP="00000000" w:rsidRDefault="00000000" w:rsidRPr="00000000" w14:paraId="000000AA">
      <w:pPr>
        <w:numPr>
          <w:ilvl w:val="1"/>
          <w:numId w:val="11"/>
        </w:numPr>
        <w:spacing w:after="0" w:before="0" w:lineRule="auto"/>
        <w:ind w:left="1200" w:hanging="360"/>
      </w:pPr>
      <w:r w:rsidDel="00000000" w:rsidR="00000000" w:rsidRPr="00000000">
        <w:rPr>
          <w:b w:val="1"/>
          <w:bCs w:val="1"/>
          <w:color w:val="333333"/>
          <w:sz w:val="20"/>
          <w:szCs w:val="20"/>
          <w:rtl w:val="0"/>
        </w:rPr>
        <w:t xml:space="preserve">HTML Entity Encoding:</w:t>
      </w:r>
      <w:r w:rsidDel="00000000" w:rsidR="00000000" w:rsidRPr="00000000">
        <w:rPr>
          <w:color w:val="333333"/>
          <w:sz w:val="20"/>
          <w:szCs w:val="20"/>
          <w:rtl w:val="0"/>
        </w:rPr>
        <w:t xml:space="preserve"> Replaces reserved HTML syntax characters with named or numerical entities (e.g., &lt; becomes &lt;, and &amp; becomes &amp;), preventing malicious Cross-Site Scripting (XSS) attacks and rendering issues.</w:t>
      </w:r>
    </w:p>
    <w:p w:rsidR="00000000" w:rsidDel="00000000" w:rsidP="00000000" w:rsidRDefault="00000000" w:rsidRPr="00000000" w14:paraId="000000AB">
      <w:pPr>
        <w:numPr>
          <w:ilvl w:val="0"/>
          <w:numId w:val="10"/>
        </w:numPr>
        <w:spacing w:after="0" w:before="0" w:lineRule="auto"/>
        <w:ind w:left="600" w:hanging="360"/>
      </w:pPr>
      <w:r w:rsidDel="00000000" w:rsidR="00000000" w:rsidRPr="00000000">
        <w:rPr>
          <w:b w:val="1"/>
          <w:bCs w:val="1"/>
          <w:color w:val="333333"/>
          <w:sz w:val="20"/>
          <w:szCs w:val="20"/>
          <w:rtl w:val="0"/>
        </w:rPr>
        <w:t xml:space="preserve">Data Serialization &amp; Interchange Encoding:</w:t>
      </w:r>
    </w:p>
    <w:p w:rsidR="00000000" w:rsidDel="00000000" w:rsidP="00000000" w:rsidRDefault="00000000" w:rsidRPr="00000000" w14:paraId="000000AC">
      <w:pPr>
        <w:numPr>
          <w:ilvl w:val="1"/>
          <w:numId w:val="13"/>
        </w:numPr>
        <w:spacing w:after="0" w:before="0" w:lineRule="auto"/>
        <w:ind w:left="1200" w:hanging="360"/>
        <w:rPr>
          <w:b w:val="0"/>
          <w:bCs w:val="0"/>
          <w:color w:val="000000"/>
        </w:rPr>
      </w:pPr>
      <w:r w:rsidDel="00000000" w:rsidR="00000000" w:rsidRPr="00000000">
        <w:rPr>
          <w:color w:val="333333"/>
          <w:sz w:val="20"/>
          <w:szCs w:val="20"/>
          <w:rtl w:val="0"/>
        </w:rPr>
        <w:t xml:space="preserve">Transforms in-memory data structures, objects, or relational models into structured, standardized byte streams suitable for network RPCs, microservices, and databases.</w:t>
      </w:r>
    </w:p>
    <w:p w:rsidR="00000000" w:rsidDel="00000000" w:rsidP="00000000" w:rsidRDefault="00000000" w:rsidRPr="00000000" w14:paraId="000000AD">
      <w:pPr>
        <w:numPr>
          <w:ilvl w:val="1"/>
          <w:numId w:val="13"/>
        </w:numPr>
        <w:spacing w:after="0" w:before="0" w:lineRule="auto"/>
        <w:ind w:left="1200" w:hanging="360"/>
        <w:rPr>
          <w:b w:val="0"/>
          <w:bCs w:val="0"/>
          <w:color w:val="000000"/>
        </w:rPr>
      </w:pPr>
      <w:r w:rsidDel="00000000" w:rsidR="00000000" w:rsidRPr="00000000">
        <w:rPr>
          <w:color w:val="333333"/>
          <w:sz w:val="20"/>
          <w:szCs w:val="20"/>
          <w:rtl w:val="0"/>
        </w:rPr>
        <w:t xml:space="preserve">Examples include </w:t>
      </w:r>
      <w:r w:rsidDel="00000000" w:rsidR="00000000" w:rsidRPr="00000000">
        <w:rPr>
          <w:b w:val="1"/>
          <w:bCs w:val="1"/>
          <w:color w:val="333333"/>
          <w:sz w:val="20"/>
          <w:szCs w:val="20"/>
          <w:rtl w:val="0"/>
        </w:rPr>
        <w:t xml:space="preserve">JSON</w:t>
      </w:r>
      <w:r w:rsidDel="00000000" w:rsidR="00000000" w:rsidRPr="00000000">
        <w:rPr>
          <w:color w:val="333333"/>
          <w:sz w:val="20"/>
          <w:szCs w:val="20"/>
          <w:rtl w:val="0"/>
        </w:rPr>
        <w:t xml:space="preserve"> (human-readable text encoding), </w:t>
      </w:r>
      <w:r w:rsidDel="00000000" w:rsidR="00000000" w:rsidRPr="00000000">
        <w:rPr>
          <w:b w:val="1"/>
          <w:bCs w:val="1"/>
          <w:color w:val="333333"/>
          <w:sz w:val="20"/>
          <w:szCs w:val="20"/>
          <w:rtl w:val="0"/>
        </w:rPr>
        <w:t xml:space="preserve">Protocol Buffers (Protobuf)</w:t>
      </w:r>
      <w:r w:rsidDel="00000000" w:rsidR="00000000" w:rsidRPr="00000000">
        <w:rPr>
          <w:color w:val="333333"/>
          <w:sz w:val="20"/>
          <w:szCs w:val="20"/>
          <w:rtl w:val="0"/>
        </w:rPr>
        <w:t xml:space="preserve"> (Google's compact binary serialization encoding), </w:t>
      </w:r>
      <w:r w:rsidDel="00000000" w:rsidR="00000000" w:rsidRPr="00000000">
        <w:rPr>
          <w:b w:val="1"/>
          <w:bCs w:val="1"/>
          <w:color w:val="333333"/>
          <w:sz w:val="20"/>
          <w:szCs w:val="20"/>
          <w:rtl w:val="0"/>
        </w:rPr>
        <w:t xml:space="preserve">MessagePack</w:t>
      </w:r>
      <w:r w:rsidDel="00000000" w:rsidR="00000000" w:rsidRPr="00000000">
        <w:rPr>
          <w:color w:val="333333"/>
          <w:sz w:val="20"/>
          <w:szCs w:val="20"/>
          <w:rtl w:val="0"/>
        </w:rPr>
        <w:t xml:space="preserve">, and </w:t>
      </w:r>
      <w:r w:rsidDel="00000000" w:rsidR="00000000" w:rsidRPr="00000000">
        <w:rPr>
          <w:b w:val="1"/>
          <w:bCs w:val="1"/>
          <w:color w:val="333333"/>
          <w:sz w:val="20"/>
          <w:szCs w:val="20"/>
          <w:rtl w:val="0"/>
        </w:rPr>
        <w:t xml:space="preserve">Apache Avro</w:t>
      </w:r>
      <w:r w:rsidDel="00000000" w:rsidR="00000000" w:rsidRPr="00000000">
        <w:rPr>
          <w:color w:val="333333"/>
          <w:sz w:val="20"/>
          <w:szCs w:val="20"/>
          <w:rtl w:val="0"/>
        </w:rPr>
        <w:t xml:space="preserve">.</w:t>
      </w:r>
    </w:p>
    <w:p w:rsidR="00000000" w:rsidDel="00000000" w:rsidP="00000000" w:rsidRDefault="00000000" w:rsidRPr="00000000" w14:paraId="000000AE">
      <w:pPr>
        <w:numPr>
          <w:ilvl w:val="0"/>
          <w:numId w:val="10"/>
        </w:numPr>
        <w:spacing w:after="0" w:before="0" w:lineRule="auto"/>
        <w:ind w:left="600" w:hanging="360"/>
      </w:pPr>
      <w:r w:rsidDel="00000000" w:rsidR="00000000" w:rsidRPr="00000000">
        <w:rPr>
          <w:b w:val="1"/>
          <w:bCs w:val="1"/>
          <w:color w:val="333333"/>
          <w:sz w:val="20"/>
          <w:szCs w:val="20"/>
          <w:rtl w:val="0"/>
        </w:rPr>
        <w:t xml:space="preserve">Media &amp; Signal Encoding (Codecs):</w:t>
      </w:r>
    </w:p>
    <w:p w:rsidR="00000000" w:rsidDel="00000000" w:rsidP="00000000" w:rsidRDefault="00000000" w:rsidRPr="00000000" w14:paraId="000000AF">
      <w:pPr>
        <w:numPr>
          <w:ilvl w:val="1"/>
          <w:numId w:val="14"/>
        </w:numPr>
        <w:spacing w:after="0" w:before="0" w:lineRule="auto"/>
        <w:ind w:left="1200" w:hanging="360"/>
        <w:rPr>
          <w:b w:val="0"/>
          <w:bCs w:val="0"/>
          <w:color w:val="000000"/>
        </w:rPr>
      </w:pPr>
      <w:r w:rsidDel="00000000" w:rsidR="00000000" w:rsidRPr="00000000">
        <w:rPr>
          <w:b w:val="1"/>
          <w:bCs w:val="1"/>
          <w:color w:val="333333"/>
          <w:sz w:val="20"/>
          <w:szCs w:val="20"/>
          <w:rtl w:val="0"/>
        </w:rPr>
        <w:t xml:space="preserve">Audio Encoding:</w:t>
      </w:r>
      <w:r w:rsidDel="00000000" w:rsidR="00000000" w:rsidRPr="00000000">
        <w:rPr>
          <w:color w:val="333333"/>
          <w:sz w:val="20"/>
          <w:szCs w:val="20"/>
          <w:rtl w:val="0"/>
        </w:rPr>
        <w:t xml:space="preserve"> Transforms continuous analog sound waves captured by microphones into digital pulse-code modulation (PCM), and further encodes them into formats like MP3, AAC, or FLAC.</w:t>
      </w:r>
    </w:p>
    <w:p w:rsidR="00000000" w:rsidDel="00000000" w:rsidP="00000000" w:rsidRDefault="00000000" w:rsidRPr="00000000" w14:paraId="000000B0">
      <w:pPr>
        <w:numPr>
          <w:ilvl w:val="1"/>
          <w:numId w:val="14"/>
        </w:numPr>
        <w:spacing w:after="0" w:before="0" w:lineRule="auto"/>
        <w:ind w:left="1200" w:hanging="360"/>
        <w:rPr>
          <w:b w:val="0"/>
          <w:bCs w:val="0"/>
          <w:color w:val="000000"/>
        </w:rPr>
      </w:pPr>
      <w:r w:rsidDel="00000000" w:rsidR="00000000" w:rsidRPr="00000000">
        <w:rPr>
          <w:b w:val="1"/>
          <w:bCs w:val="1"/>
          <w:color w:val="333333"/>
          <w:sz w:val="20"/>
          <w:szCs w:val="20"/>
          <w:rtl w:val="0"/>
        </w:rPr>
        <w:t xml:space="preserve">Video Encoding:</w:t>
      </w:r>
      <w:r w:rsidDel="00000000" w:rsidR="00000000" w:rsidRPr="00000000">
        <w:rPr>
          <w:color w:val="333333"/>
          <w:sz w:val="20"/>
          <w:szCs w:val="20"/>
          <w:rtl w:val="0"/>
        </w:rPr>
        <w:t xml:space="preserve"> Compresses and encodes sequences of high-resolution digital frames using spatial and temporal predictive algorithms (such as H.264/AVC, H.265/HEVC, and open-source AV1).</w:t>
      </w:r>
    </w:p>
    <w:p w:rsidR="00000000" w:rsidDel="00000000" w:rsidP="00000000" w:rsidRDefault="00000000" w:rsidRPr="00000000" w14:paraId="000000B1">
      <w:pPr>
        <w:numPr>
          <w:ilvl w:val="1"/>
          <w:numId w:val="14"/>
        </w:numPr>
        <w:spacing w:after="0" w:before="0" w:lineRule="auto"/>
        <w:ind w:left="1200" w:hanging="360"/>
        <w:rPr>
          <w:b w:val="0"/>
          <w:bCs w:val="0"/>
          <w:color w:val="000000"/>
        </w:rPr>
      </w:pPr>
      <w:r w:rsidDel="00000000" w:rsidR="00000000" w:rsidRPr="00000000">
        <w:rPr>
          <w:b w:val="1"/>
          <w:bCs w:val="1"/>
          <w:color w:val="333333"/>
          <w:sz w:val="20"/>
          <w:szCs w:val="20"/>
          <w:rtl w:val="0"/>
        </w:rPr>
        <w:t xml:space="preserve">Image Encoding:</w:t>
      </w:r>
      <w:r w:rsidDel="00000000" w:rsidR="00000000" w:rsidRPr="00000000">
        <w:rPr>
          <w:color w:val="333333"/>
          <w:sz w:val="20"/>
          <w:szCs w:val="20"/>
          <w:rtl w:val="0"/>
        </w:rPr>
        <w:t xml:space="preserve"> Converts 2D pixel color matrices into compressed raster files (such as PNG using Deflate, or JPEG using Discrete Cosine Transform).</w:t>
      </w:r>
    </w:p>
    <w:p w:rsidR="00000000" w:rsidDel="00000000" w:rsidP="00000000" w:rsidRDefault="00000000" w:rsidRPr="00000000" w14:paraId="000000B2">
      <w:pPr>
        <w:numPr>
          <w:ilvl w:val="0"/>
          <w:numId w:val="10"/>
        </w:numPr>
        <w:spacing w:after="0" w:before="0" w:lineRule="auto"/>
        <w:ind w:left="600" w:hanging="360"/>
      </w:pPr>
      <w:r w:rsidDel="00000000" w:rsidR="00000000" w:rsidRPr="00000000">
        <w:rPr>
          <w:b w:val="1"/>
          <w:bCs w:val="1"/>
          <w:color w:val="333333"/>
          <w:sz w:val="20"/>
          <w:szCs w:val="20"/>
          <w:rtl w:val="0"/>
        </w:rPr>
        <w:t xml:space="preserve">Channel &amp; Physical Layer Encoding (Line Coding):</w:t>
      </w:r>
    </w:p>
    <w:p w:rsidR="00000000" w:rsidDel="00000000" w:rsidP="00000000" w:rsidRDefault="00000000" w:rsidRPr="00000000" w14:paraId="000000B3">
      <w:pPr>
        <w:numPr>
          <w:ilvl w:val="1"/>
          <w:numId w:val="16"/>
        </w:numPr>
        <w:spacing w:after="0" w:before="0" w:lineRule="auto"/>
        <w:ind w:left="1200" w:hanging="360"/>
        <w:rPr>
          <w:b w:val="0"/>
          <w:bCs w:val="0"/>
          <w:color w:val="000000"/>
        </w:rPr>
      </w:pPr>
      <w:r w:rsidDel="00000000" w:rsidR="00000000" w:rsidRPr="00000000">
        <w:rPr>
          <w:color w:val="333333"/>
          <w:sz w:val="20"/>
          <w:szCs w:val="20"/>
          <w:rtl w:val="0"/>
        </w:rPr>
        <w:t xml:space="preserve">At the physical hardware and telecommunications layer, digital bits must travel over physical copper cables, optical fibers, or radio waves. Line encoding formats (such as Manchester encoding, NRZ, and 8b/10b encoding) convert logical 1s and 0s into voltage pulses or light pulses, guaranteeing clock synchronization and preventing electrical DC bias.</w:t>
      </w:r>
    </w:p>
    <w:p w:rsidR="00000000" w:rsidDel="00000000" w:rsidP="00000000" w:rsidRDefault="00000000" w:rsidRPr="00000000" w14:paraId="000000B4">
      <w:pPr>
        <w:numPr>
          <w:ilvl w:val="0"/>
          <w:numId w:val="10"/>
        </w:numPr>
        <w:spacing w:after="0" w:before="0" w:lineRule="auto"/>
        <w:ind w:left="600" w:hanging="360"/>
      </w:pPr>
      <w:r w:rsidDel="00000000" w:rsidR="00000000" w:rsidRPr="00000000">
        <w:rPr>
          <w:b w:val="1"/>
          <w:bCs w:val="1"/>
          <w:color w:val="333333"/>
          <w:sz w:val="20"/>
          <w:szCs w:val="20"/>
          <w:rtl w:val="0"/>
        </w:rPr>
        <w:t xml:space="preserve">Text &amp; Character Encoding:</w:t>
      </w:r>
    </w:p>
    <w:p w:rsidR="00000000" w:rsidDel="00000000" w:rsidP="00000000" w:rsidRDefault="00000000" w:rsidRPr="00000000" w14:paraId="000000B5">
      <w:pPr>
        <w:numPr>
          <w:ilvl w:val="1"/>
          <w:numId w:val="12"/>
        </w:numPr>
        <w:spacing w:after="0" w:before="0" w:lineRule="auto"/>
        <w:ind w:left="1200" w:hanging="360"/>
        <w:rPr>
          <w:b w:val="0"/>
          <w:bCs w:val="0"/>
          <w:color w:val="000000"/>
        </w:rPr>
      </w:pPr>
      <w:r w:rsidDel="00000000" w:rsidR="00000000" w:rsidRPr="00000000">
        <w:rPr>
          <w:color w:val="333333"/>
          <w:sz w:val="20"/>
          <w:szCs w:val="20"/>
          <w:rtl w:val="0"/>
        </w:rPr>
        <w:t xml:space="preserve">Bridges human linguistic characters and digital binary bytes by assigning unique integer code points to visual symbols (e.g., ASCII, ISO-8859, UTF-8, and UTF-16).</w:t>
      </w:r>
    </w:p>
    <w:p w:rsidR="00000000" w:rsidDel="00000000" w:rsidP="00000000" w:rsidRDefault="00000000" w:rsidRPr="00000000" w14:paraId="000000B6">
      <w:pPr>
        <w:pStyle w:val="Heading3"/>
        <w:ind w:left="0" w:firstLine="0"/>
        <w:rPr/>
      </w:pPr>
      <w:bookmarkStart w:colFirst="0" w:colLast="0" w:name="_fwnkrs2xhcg8" w:id="2"/>
      <w:bookmarkEnd w:id="2"/>
      <w:r w:rsidDel="00000000" w:rsidR="00000000" w:rsidRPr="00000000">
        <w:rPr>
          <w:rtl w:val="0"/>
        </w:rPr>
        <w:t xml:space="preserve">3.4 The Universal Encoding and Decoding Lifecycle</w:t>
      </w:r>
    </w:p>
    <w:p w:rsidR="00000000" w:rsidDel="00000000" w:rsidP="00000000" w:rsidRDefault="00000000" w:rsidRPr="00000000" w14:paraId="000000B7">
      <w:pPr>
        <w:spacing w:after="240" w:before="0" w:lineRule="auto"/>
        <w:ind w:left="600" w:firstLine="0"/>
        <w:rPr>
          <w:color w:val="333333"/>
          <w:sz w:val="20"/>
          <w:szCs w:val="20"/>
        </w:rPr>
      </w:pPr>
      <w:r w:rsidDel="00000000" w:rsidR="00000000" w:rsidRPr="00000000">
        <w:rPr>
          <w:color w:val="333333"/>
          <w:sz w:val="20"/>
          <w:szCs w:val="20"/>
          <w:rtl w:val="0"/>
        </w:rPr>
        <w:t xml:space="preserve">Regardless of whether a system is encoding an image, a web URL, an object in an API, or a string of text, every encoding system follows a consistent architectural lifecycle pipeline:</w:t>
      </w:r>
    </w:p>
    <w:p w:rsidR="00000000" w:rsidDel="00000000" w:rsidP="00000000" w:rsidRDefault="00000000" w:rsidRPr="00000000" w14:paraId="000000B8">
      <w:pPr>
        <w:spacing w:after="240" w:before="0" w:lineRule="auto"/>
        <w:rPr>
          <w:color w:val="333333"/>
          <w:sz w:val="20"/>
          <w:szCs w:val="20"/>
        </w:rPr>
      </w:pPr>
      <w:r w:rsidDel="00000000" w:rsidR="00000000" w:rsidRPr="00000000">
        <w:rPr>
          <w:rtl w:val="0"/>
        </w:rPr>
      </w:r>
    </w:p>
    <w:tbl>
      <w:tblPr>
        <w:tblStyle w:val="Table5"/>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3744"/>
        <w:gridCol w:w="3276"/>
        <w:tblGridChange w:id="0">
          <w:tblGrid>
            <w:gridCol w:w="2340"/>
            <w:gridCol w:w="3744"/>
            <w:gridCol w:w="3276"/>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8f9fa" w:val="clear"/>
            <w:tcMar>
              <w:top w:w="150.0" w:type="dxa"/>
              <w:left w:w="210.0" w:type="dxa"/>
              <w:bottom w:w="150.0" w:type="dxa"/>
              <w:right w:w="210.0" w:type="dxa"/>
            </w:tcMar>
            <w:vAlign w:val="top"/>
          </w:tcPr>
          <w:p w:rsidR="00000000" w:rsidDel="00000000" w:rsidP="00000000" w:rsidRDefault="00000000" w:rsidRPr="00000000" w14:paraId="000000B9">
            <w:pPr>
              <w:spacing w:after="150" w:before="150" w:lineRule="auto"/>
              <w:rPr>
                <w:b w:val="1"/>
                <w:bCs w:val="1"/>
                <w:sz w:val="18"/>
                <w:szCs w:val="18"/>
              </w:rPr>
            </w:pPr>
            <w:r w:rsidDel="00000000" w:rsidR="00000000" w:rsidRPr="00000000">
              <w:rPr>
                <w:b w:val="1"/>
                <w:bCs w:val="1"/>
                <w:sz w:val="18"/>
                <w:szCs w:val="18"/>
                <w:rtl w:val="0"/>
              </w:rPr>
              <w:t xml:space="preserve">Lifecycle Step</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210.0" w:type="dxa"/>
              <w:bottom w:w="150.0" w:type="dxa"/>
              <w:right w:w="210.0" w:type="dxa"/>
            </w:tcMar>
            <w:vAlign w:val="top"/>
          </w:tcPr>
          <w:p w:rsidR="00000000" w:rsidDel="00000000" w:rsidP="00000000" w:rsidRDefault="00000000" w:rsidRPr="00000000" w14:paraId="000000BA">
            <w:pPr>
              <w:spacing w:after="150" w:before="150" w:lineRule="auto"/>
              <w:rPr>
                <w:b w:val="1"/>
                <w:bCs w:val="1"/>
                <w:sz w:val="18"/>
                <w:szCs w:val="18"/>
              </w:rPr>
            </w:pPr>
            <w:r w:rsidDel="00000000" w:rsidR="00000000" w:rsidRPr="00000000">
              <w:rPr>
                <w:b w:val="1"/>
                <w:bCs w:val="1"/>
                <w:sz w:val="18"/>
                <w:szCs w:val="18"/>
                <w:rtl w:val="0"/>
              </w:rPr>
              <w:t xml:space="preserve">System Operation</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210.0" w:type="dxa"/>
              <w:bottom w:w="150.0" w:type="dxa"/>
              <w:right w:w="210.0" w:type="dxa"/>
            </w:tcMar>
            <w:vAlign w:val="top"/>
          </w:tcPr>
          <w:p w:rsidR="00000000" w:rsidDel="00000000" w:rsidP="00000000" w:rsidRDefault="00000000" w:rsidRPr="00000000" w14:paraId="000000BB">
            <w:pPr>
              <w:spacing w:after="150" w:before="150" w:lineRule="auto"/>
              <w:rPr/>
            </w:pPr>
            <w:r w:rsidDel="00000000" w:rsidR="00000000" w:rsidRPr="00000000">
              <w:rPr>
                <w:b w:val="1"/>
                <w:bCs w:val="1"/>
                <w:sz w:val="18"/>
                <w:szCs w:val="18"/>
                <w:rtl w:val="0"/>
              </w:rPr>
              <w:t xml:space="preserve">Practical Example (Base64 Binary Transfer)</w:t>
            </w:r>
            <w:r w:rsidDel="00000000" w:rsidR="00000000" w:rsidRPr="00000000">
              <w:rPr>
                <w:rtl w:val="0"/>
              </w:rPr>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BC">
            <w:pPr>
              <w:spacing w:after="150" w:before="150" w:lineRule="auto"/>
              <w:rPr>
                <w:b w:val="1"/>
                <w:bCs w:val="1"/>
                <w:sz w:val="18"/>
                <w:szCs w:val="18"/>
              </w:rPr>
            </w:pPr>
            <w:r w:rsidDel="00000000" w:rsidR="00000000" w:rsidRPr="00000000">
              <w:rPr>
                <w:b w:val="1"/>
                <w:bCs w:val="1"/>
                <w:sz w:val="18"/>
                <w:szCs w:val="18"/>
                <w:rtl w:val="0"/>
              </w:rPr>
              <w:t xml:space="preserve">Step 1: Raw Source Ingestion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BD">
            <w:pPr>
              <w:spacing w:after="150" w:before="150" w:lineRule="auto"/>
              <w:rPr>
                <w:sz w:val="18"/>
                <w:szCs w:val="18"/>
              </w:rPr>
            </w:pPr>
            <w:r w:rsidDel="00000000" w:rsidR="00000000" w:rsidRPr="00000000">
              <w:rPr>
                <w:sz w:val="18"/>
                <w:szCs w:val="18"/>
                <w:rtl w:val="0"/>
              </w:rPr>
              <w:t xml:space="preserve">The system acquires raw source data in its native in-memory representation.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BE">
            <w:pPr>
              <w:spacing w:after="150" w:before="150" w:lineRule="auto"/>
              <w:rPr>
                <w:sz w:val="18"/>
                <w:szCs w:val="18"/>
              </w:rPr>
            </w:pPr>
            <w:r w:rsidDel="00000000" w:rsidR="00000000" w:rsidRPr="00000000">
              <w:rPr>
                <w:sz w:val="18"/>
                <w:szCs w:val="18"/>
                <w:rtl w:val="0"/>
              </w:rPr>
              <w:t xml:space="preserve">Raw 3-byte binary file fragment: 01001101 01100001 01101110 ("Man").</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BF">
            <w:pPr>
              <w:spacing w:after="150" w:before="150" w:lineRule="auto"/>
              <w:rPr>
                <w:b w:val="1"/>
                <w:bCs w:val="1"/>
                <w:sz w:val="18"/>
                <w:szCs w:val="18"/>
              </w:rPr>
            </w:pPr>
            <w:r w:rsidDel="00000000" w:rsidR="00000000" w:rsidRPr="00000000">
              <w:rPr>
                <w:b w:val="1"/>
                <w:bCs w:val="1"/>
                <w:sz w:val="18"/>
                <w:szCs w:val="18"/>
                <w:rtl w:val="0"/>
              </w:rPr>
              <w:t xml:space="preserve">Step 2: Partitioning &amp; Grouping</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0">
            <w:pPr>
              <w:spacing w:after="150" w:before="150" w:lineRule="auto"/>
              <w:rPr>
                <w:sz w:val="18"/>
                <w:szCs w:val="18"/>
              </w:rPr>
            </w:pPr>
            <w:r w:rsidDel="00000000" w:rsidR="00000000" w:rsidRPr="00000000">
              <w:rPr>
                <w:sz w:val="18"/>
                <w:szCs w:val="18"/>
                <w:rtl w:val="0"/>
              </w:rPr>
              <w:t xml:space="preserve">The encoding algorithm slices the input stream into chunks matching the target codebook.</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1">
            <w:pPr>
              <w:spacing w:after="150" w:before="150" w:lineRule="auto"/>
              <w:rPr>
                <w:sz w:val="18"/>
                <w:szCs w:val="18"/>
              </w:rPr>
            </w:pPr>
            <w:r w:rsidDel="00000000" w:rsidR="00000000" w:rsidRPr="00000000">
              <w:rPr>
                <w:sz w:val="18"/>
                <w:szCs w:val="18"/>
                <w:rtl w:val="0"/>
              </w:rPr>
              <w:t xml:space="preserve">24 total bits are partitioned into four 6-bit groups: 010011 | 010110 | 000101 | 101110.</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2">
            <w:pPr>
              <w:spacing w:after="150" w:before="150" w:lineRule="auto"/>
              <w:rPr>
                <w:b w:val="1"/>
                <w:bCs w:val="1"/>
                <w:sz w:val="18"/>
                <w:szCs w:val="18"/>
              </w:rPr>
            </w:pPr>
            <w:r w:rsidDel="00000000" w:rsidR="00000000" w:rsidRPr="00000000">
              <w:rPr>
                <w:b w:val="1"/>
                <w:bCs w:val="1"/>
                <w:sz w:val="18"/>
                <w:szCs w:val="18"/>
                <w:rtl w:val="0"/>
              </w:rPr>
              <w:t xml:space="preserve">Step 3: Algorithm &amp; Codebook Translation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3">
            <w:pPr>
              <w:spacing w:after="150" w:before="150" w:lineRule="auto"/>
              <w:rPr>
                <w:sz w:val="18"/>
                <w:szCs w:val="18"/>
              </w:rPr>
            </w:pPr>
            <w:r w:rsidDel="00000000" w:rsidR="00000000" w:rsidRPr="00000000">
              <w:rPr>
                <w:sz w:val="18"/>
                <w:szCs w:val="18"/>
                <w:rtl w:val="0"/>
              </w:rPr>
              <w:t xml:space="preserve">Each group is looked up in the standardized encoding table to yield encoded values.</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4">
            <w:pPr>
              <w:spacing w:after="150" w:before="150" w:lineRule="auto"/>
              <w:rPr>
                <w:sz w:val="18"/>
                <w:szCs w:val="18"/>
              </w:rPr>
            </w:pPr>
            <w:r w:rsidDel="00000000" w:rsidR="00000000" w:rsidRPr="00000000">
              <w:rPr>
                <w:sz w:val="18"/>
                <w:szCs w:val="18"/>
                <w:rtl w:val="0"/>
              </w:rPr>
              <w:t xml:space="preserve">Values 19, 22, 5, 46 map to Base64 characters: 'T', 'W', 'F', 'u'.</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5">
            <w:pPr>
              <w:spacing w:after="150" w:before="150" w:lineRule="auto"/>
              <w:rPr>
                <w:b w:val="1"/>
                <w:bCs w:val="1"/>
                <w:sz w:val="18"/>
                <w:szCs w:val="18"/>
              </w:rPr>
            </w:pPr>
            <w:r w:rsidDel="00000000" w:rsidR="00000000" w:rsidRPr="00000000">
              <w:rPr>
                <w:b w:val="1"/>
                <w:bCs w:val="1"/>
                <w:sz w:val="18"/>
                <w:szCs w:val="18"/>
                <w:rtl w:val="0"/>
              </w:rPr>
              <w:t xml:space="preserve">Step 4: Serialization &amp; Emission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6">
            <w:pPr>
              <w:spacing w:after="150" w:before="150" w:lineRule="auto"/>
              <w:rPr>
                <w:sz w:val="18"/>
                <w:szCs w:val="18"/>
              </w:rPr>
            </w:pPr>
            <w:r w:rsidDel="00000000" w:rsidR="00000000" w:rsidRPr="00000000">
              <w:rPr>
                <w:sz w:val="18"/>
                <w:szCs w:val="18"/>
                <w:rtl w:val="0"/>
              </w:rPr>
              <w:t xml:space="preserve">The encoded sequence is transmitted across an intermediary channel or saved to disk.</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7">
            <w:pPr>
              <w:spacing w:after="150" w:before="150" w:lineRule="auto"/>
              <w:rPr>
                <w:sz w:val="18"/>
                <w:szCs w:val="18"/>
              </w:rPr>
            </w:pPr>
            <w:r w:rsidDel="00000000" w:rsidR="00000000" w:rsidRPr="00000000">
              <w:rPr>
                <w:sz w:val="18"/>
                <w:szCs w:val="18"/>
                <w:rtl w:val="0"/>
              </w:rPr>
              <w:t xml:space="preserve">Safe ASCII string "TWFu" is sent inside an HTTP JSON header or SMTP message.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8">
            <w:pPr>
              <w:spacing w:after="150" w:before="150" w:lineRule="auto"/>
              <w:rPr>
                <w:b w:val="1"/>
                <w:bCs w:val="1"/>
                <w:sz w:val="18"/>
                <w:szCs w:val="18"/>
              </w:rPr>
            </w:pPr>
            <w:r w:rsidDel="00000000" w:rsidR="00000000" w:rsidRPr="00000000">
              <w:rPr>
                <w:b w:val="1"/>
                <w:bCs w:val="1"/>
                <w:sz w:val="18"/>
                <w:szCs w:val="18"/>
                <w:rtl w:val="0"/>
              </w:rPr>
              <w:t xml:space="preserve">Step 5: Receiver Ingestion &amp; Parsing</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9">
            <w:pPr>
              <w:spacing w:after="150" w:before="150" w:lineRule="auto"/>
              <w:rPr>
                <w:sz w:val="18"/>
                <w:szCs w:val="18"/>
              </w:rPr>
            </w:pPr>
            <w:r w:rsidDel="00000000" w:rsidR="00000000" w:rsidRPr="00000000">
              <w:rPr>
                <w:sz w:val="18"/>
                <w:szCs w:val="18"/>
                <w:rtl w:val="0"/>
              </w:rPr>
              <w:t xml:space="preserve">The receiving host accepts the encoded stream and identifies the encoding standard.</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A">
            <w:pPr>
              <w:spacing w:after="150" w:before="150" w:lineRule="auto"/>
              <w:rPr>
                <w:sz w:val="18"/>
                <w:szCs w:val="18"/>
              </w:rPr>
            </w:pPr>
            <w:r w:rsidDel="00000000" w:rsidR="00000000" w:rsidRPr="00000000">
              <w:rPr>
                <w:sz w:val="18"/>
                <w:szCs w:val="18"/>
                <w:rtl w:val="0"/>
              </w:rPr>
              <w:t xml:space="preserve">Receiver parses incoming stream and initializes the Base64 decoding engine.</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B">
            <w:pPr>
              <w:spacing w:after="150" w:before="150" w:lineRule="auto"/>
              <w:rPr>
                <w:b w:val="1"/>
                <w:bCs w:val="1"/>
                <w:sz w:val="18"/>
                <w:szCs w:val="18"/>
              </w:rPr>
            </w:pPr>
            <w:r w:rsidDel="00000000" w:rsidR="00000000" w:rsidRPr="00000000">
              <w:rPr>
                <w:b w:val="1"/>
                <w:bCs w:val="1"/>
                <w:sz w:val="18"/>
                <w:szCs w:val="18"/>
                <w:rtl w:val="0"/>
              </w:rPr>
              <w:t xml:space="preserve">Step 6: Inverse Decoding &amp; Reconstruction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C">
            <w:pPr>
              <w:spacing w:after="150" w:before="150" w:lineRule="auto"/>
              <w:rPr>
                <w:sz w:val="18"/>
                <w:szCs w:val="18"/>
              </w:rPr>
            </w:pPr>
            <w:r w:rsidDel="00000000" w:rsidR="00000000" w:rsidRPr="00000000">
              <w:rPr>
                <w:sz w:val="18"/>
                <w:szCs w:val="18"/>
                <w:rtl w:val="0"/>
              </w:rPr>
              <w:t xml:space="preserve">The decoder maps encoded tokens back into original bit groups and stitches them together.</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D">
            <w:pP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Reverse lookup: 'T', 'W', 'F', 'u' → 01001101 01100001 01101110.</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E">
            <w:pPr>
              <w:spacing w:after="150" w:before="150" w:lineRule="auto"/>
              <w:rPr>
                <w:b w:val="1"/>
                <w:bCs w:val="1"/>
                <w:sz w:val="18"/>
                <w:szCs w:val="18"/>
              </w:rPr>
            </w:pPr>
            <w:r w:rsidDel="00000000" w:rsidR="00000000" w:rsidRPr="00000000">
              <w:rPr>
                <w:b w:val="1"/>
                <w:bCs w:val="1"/>
                <w:sz w:val="18"/>
                <w:szCs w:val="18"/>
                <w:rtl w:val="0"/>
              </w:rPr>
              <w:t xml:space="preserve">Step 7: Destination Delivery</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CF">
            <w:pPr>
              <w:spacing w:after="150" w:before="150" w:lineRule="auto"/>
              <w:rPr>
                <w:sz w:val="18"/>
                <w:szCs w:val="18"/>
              </w:rPr>
            </w:pPr>
            <w:r w:rsidDel="00000000" w:rsidR="00000000" w:rsidRPr="00000000">
              <w:rPr>
                <w:sz w:val="18"/>
                <w:szCs w:val="18"/>
                <w:rtl w:val="0"/>
              </w:rPr>
              <w:t xml:space="preserve">Original raw payload is restored exactly as it existed at the source with zero loss.</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D0">
            <w:pPr>
              <w:spacing w:after="150" w:before="150" w:lineRule="auto"/>
              <w:rPr>
                <w:sz w:val="18"/>
                <w:szCs w:val="18"/>
              </w:rPr>
            </w:pPr>
            <w:r w:rsidDel="00000000" w:rsidR="00000000" w:rsidRPr="00000000">
              <w:rPr>
                <w:sz w:val="18"/>
                <w:szCs w:val="18"/>
                <w:rtl w:val="0"/>
              </w:rPr>
              <w:t xml:space="preserve">Original binary bytes delivered to application layer for processing.</w:t>
            </w:r>
          </w:p>
        </w:tc>
      </w:tr>
    </w:tbl>
    <w:p w:rsidR="00000000" w:rsidDel="00000000" w:rsidP="00000000" w:rsidRDefault="00000000" w:rsidRPr="00000000" w14:paraId="000000D1">
      <w:pPr>
        <w:pStyle w:val="Heading3"/>
        <w:spacing w:before="360" w:lineRule="auto"/>
        <w:rPr>
          <w:color w:val="333333"/>
          <w:sz w:val="20"/>
          <w:szCs w:val="20"/>
        </w:rPr>
      </w:pPr>
      <w:bookmarkStart w:colFirst="0" w:colLast="0" w:name="_4y84uxli9vm" w:id="3"/>
      <w:bookmarkEnd w:id="3"/>
      <w:r w:rsidDel="00000000" w:rsidR="00000000" w:rsidRPr="00000000">
        <w:rPr>
          <w:rtl w:val="0"/>
        </w:rPr>
      </w:r>
    </w:p>
    <w:p w:rsidR="00000000" w:rsidDel="00000000" w:rsidP="00000000" w:rsidRDefault="00000000" w:rsidRPr="00000000" w14:paraId="000000D2">
      <w:pPr>
        <w:pStyle w:val="Heading3"/>
        <w:spacing w:before="360" w:lineRule="auto"/>
        <w:rPr/>
      </w:pPr>
      <w:bookmarkStart w:colFirst="0" w:colLast="0" w:name="_hs3a5z9buxgm" w:id="4"/>
      <w:bookmarkEnd w:id="4"/>
      <w:r w:rsidDel="00000000" w:rsidR="00000000" w:rsidRPr="00000000">
        <w:rPr>
          <w:rtl w:val="0"/>
        </w:rPr>
        <w:t xml:space="preserve">3.5 Key Engineering Best Practices for Encoding</w:t>
      </w:r>
    </w:p>
    <w:p w:rsidR="00000000" w:rsidDel="00000000" w:rsidP="00000000" w:rsidRDefault="00000000" w:rsidRPr="00000000" w14:paraId="000000D3">
      <w:pPr>
        <w:numPr>
          <w:ilvl w:val="0"/>
          <w:numId w:val="15"/>
        </w:numPr>
        <w:spacing w:after="0" w:before="0" w:lineRule="auto"/>
        <w:ind w:left="600" w:hanging="360"/>
        <w:rPr>
          <w:color w:val="000000"/>
        </w:rPr>
      </w:pPr>
      <w:r w:rsidDel="00000000" w:rsidR="00000000" w:rsidRPr="00000000">
        <w:rPr>
          <w:b w:val="1"/>
          <w:bCs w:val="1"/>
          <w:color w:val="333333"/>
          <w:sz w:val="20"/>
          <w:szCs w:val="20"/>
          <w:rtl w:val="0"/>
        </w:rPr>
        <w:t xml:space="preserve">Never Use Encoding for Security:</w:t>
      </w:r>
      <w:r w:rsidDel="00000000" w:rsidR="00000000" w:rsidRPr="00000000">
        <w:rPr>
          <w:color w:val="333333"/>
          <w:sz w:val="20"/>
          <w:szCs w:val="20"/>
          <w:rtl w:val="0"/>
        </w:rPr>
        <w:t xml:space="preserve"> Because encoding algorithms are completely public and reversible without a key, encoding provides zero confidentiality. Never store passwords, API tokens, or sensitive personal data using Base64 or URL encoding—always use proper encryption or salted hashing algorithms.</w:t>
      </w:r>
    </w:p>
    <w:p w:rsidR="00000000" w:rsidDel="00000000" w:rsidP="00000000" w:rsidRDefault="00000000" w:rsidRPr="00000000" w14:paraId="000000D4">
      <w:pPr>
        <w:numPr>
          <w:ilvl w:val="0"/>
          <w:numId w:val="15"/>
        </w:numPr>
        <w:spacing w:after="0" w:before="0" w:lineRule="auto"/>
        <w:ind w:left="600" w:hanging="360"/>
        <w:rPr>
          <w:color w:val="000000"/>
        </w:rPr>
      </w:pPr>
      <w:r w:rsidDel="00000000" w:rsidR="00000000" w:rsidRPr="00000000">
        <w:rPr>
          <w:b w:val="1"/>
          <w:bCs w:val="1"/>
          <w:color w:val="333333"/>
          <w:sz w:val="20"/>
          <w:szCs w:val="20"/>
          <w:rtl w:val="0"/>
        </w:rPr>
        <w:t xml:space="preserve">Always Declare Encoding Schemes Explicitly:</w:t>
      </w:r>
      <w:r w:rsidDel="00000000" w:rsidR="00000000" w:rsidRPr="00000000">
        <w:rPr>
          <w:color w:val="333333"/>
          <w:sz w:val="20"/>
          <w:szCs w:val="20"/>
          <w:rtl w:val="0"/>
        </w:rPr>
        <w:t xml:space="preserve"> Whether sending HTTP payloads, writing database records, or transferring binary streams, always attach explicit metadata headers (e.g., Content-Transfer-Encoding: base64 or Content-Type: application/json; charset=UTF-8) to eliminate decoding ambiguities.</w:t>
      </w:r>
    </w:p>
    <w:p w:rsidR="00000000" w:rsidDel="00000000" w:rsidP="00000000" w:rsidRDefault="00000000" w:rsidRPr="00000000" w14:paraId="000000D5">
      <w:pPr>
        <w:numPr>
          <w:ilvl w:val="0"/>
          <w:numId w:val="15"/>
        </w:numPr>
        <w:spacing w:after="0" w:before="0" w:lineRule="auto"/>
        <w:ind w:left="600" w:hanging="360"/>
        <w:rPr>
          <w:color w:val="000000"/>
        </w:rPr>
      </w:pPr>
      <w:r w:rsidDel="00000000" w:rsidR="00000000" w:rsidRPr="00000000">
        <w:rPr>
          <w:b w:val="1"/>
          <w:bCs w:val="1"/>
          <w:color w:val="333333"/>
          <w:sz w:val="20"/>
          <w:szCs w:val="20"/>
          <w:rtl w:val="0"/>
        </w:rPr>
        <w:t xml:space="preserve">Perform Context-Aware Encoding:</w:t>
      </w:r>
      <w:r w:rsidDel="00000000" w:rsidR="00000000" w:rsidRPr="00000000">
        <w:rPr>
          <w:color w:val="333333"/>
          <w:sz w:val="20"/>
          <w:szCs w:val="20"/>
          <w:rtl w:val="0"/>
        </w:rPr>
        <w:t xml:space="preserve"> When processing untrusted user inputs in web applications, apply appropriate contextual encoding (HTML entity encoding inside HTML tags, percent-encoding inside URLs, and JSON encoding inside JavaScript objects) to eliminate injection vulnerabilities.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0" w:before="0" w:lineRule="auto"/>
        <w:ind w:left="600" w:firstLine="0"/>
        <w:rPr>
          <w:color w:val="333333"/>
          <w:sz w:val="20"/>
          <w:szCs w:val="20"/>
        </w:rPr>
      </w:pPr>
      <w:r w:rsidDel="00000000" w:rsidR="00000000" w:rsidRPr="00000000">
        <w:rPr>
          <w:rtl w:val="0"/>
        </w:rPr>
      </w:r>
    </w:p>
    <w:sectPr>
      <w:pgSz w:h="15840" w:w="1488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widowControl w:val="0"/>
        <w:spacing w:after="600" w:before="600" w:line="384.00000572204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80" w:before="240" w:lineRule="auto"/>
    </w:pPr>
    <w:rPr>
      <w:b w:val="1"/>
      <w:bCs w:val="1"/>
      <w:i w:val="0"/>
      <w:iCs w:val="0"/>
      <w:color w:val="1a73e8"/>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15" w:before="480" w:lineRule="auto"/>
    </w:pPr>
    <w:rPr>
      <w:b w:val="1"/>
      <w:bCs w:val="1"/>
      <w:i w:val="0"/>
      <w:iCs w:val="0"/>
      <w:color w:val="202124"/>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300" w:lineRule="auto"/>
    </w:pPr>
    <w:rPr>
      <w:b w:val="1"/>
      <w:bCs w:val="1"/>
      <w:i w:val="0"/>
      <w:iCs w:val="0"/>
      <w:color w:val="3c4043"/>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10" w:lineRule="auto"/>
    </w:pPr>
    <w:rPr>
      <w:b w:val="1"/>
      <w:bCs w:val="1"/>
      <w:i w:val="0"/>
      <w:iCs w:val="0"/>
      <w:color w:val="5f6368"/>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