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 AUDITING WEEK 1: INDIVIDUAL TAKE-HOME ASSIGNMENT</w:t>
      </w:r>
    </w:p>
    <w:p>
      <w:r>
        <w:t>Introduction to IT Auditing</w:t>
      </w:r>
    </w:p>
    <w:p>
      <w:pPr>
        <w:pStyle w:val="Heading1"/>
      </w:pPr>
      <w:r>
        <w:t>Title: Why IT Auditing Matters in a Technology-Dependent Organization</w:t>
      </w:r>
    </w:p>
    <w:p>
      <w:r>
        <w:t>Write 700–900 words. Choose a real or realistic organization such as a school, bank, hospital, retailer, government office, or online service.</w:t>
      </w:r>
    </w:p>
    <w:p>
      <w:r>
        <w:t>Your paper must:</w:t>
      </w:r>
    </w:p>
    <w:p>
      <w:r>
        <w:t>1. Briefly introduce the organization and its dependence on IT.</w:t>
      </w:r>
    </w:p>
    <w:p>
      <w:r>
        <w:t>2. Define IT auditing in your own words.</w:t>
      </w:r>
    </w:p>
    <w:p>
      <w:r>
        <w:t>3. Explain the role of an IT auditor in the chosen context.</w:t>
      </w:r>
    </w:p>
    <w:p>
      <w:r>
        <w:t>4. Identify at least three relevant types of IT audits and explain why each is relevant.</w:t>
      </w:r>
    </w:p>
    <w:p>
      <w:r>
        <w:t>5. Explain at least three benefits of IT auditing.</w:t>
      </w:r>
    </w:p>
    <w:p>
      <w:r>
        <w:t>6. Discuss at least four basic principles that should guide the auditor.</w:t>
      </w:r>
    </w:p>
    <w:p>
      <w:r>
        <w:t>7. End with one realistic risk that an IT audit could help management address.</w:t>
      </w:r>
    </w:p>
    <w:p>
      <w:r>
        <w:t>Requirements: Individual work; 700–900 words; at least 2 credible references; submit in PDF or DOCX through the LMS.</w:t>
      </w:r>
    </w:p>
    <w:p>
      <w:pPr>
        <w:pStyle w:val="Heading1"/>
      </w:pPr>
      <w:r>
        <w:t>Rubric – 100 Points</w:t>
      </w:r>
    </w:p>
    <w:p>
      <w:pPr>
        <w:pStyle w:val="ListBullet"/>
      </w:pPr>
      <w:r>
        <w:t>Accuracy of IT auditing explanation – 20</w:t>
      </w:r>
    </w:p>
    <w:p>
      <w:pPr>
        <w:pStyle w:val="ListBullet"/>
      </w:pPr>
      <w:r>
        <w:t>Role of IT auditor – 15</w:t>
      </w:r>
    </w:p>
    <w:p>
      <w:pPr>
        <w:pStyle w:val="ListBullet"/>
      </w:pPr>
      <w:r>
        <w:t>Relevant audit types – 20</w:t>
      </w:r>
    </w:p>
    <w:p>
      <w:pPr>
        <w:pStyle w:val="ListBullet"/>
      </w:pPr>
      <w:r>
        <w:t>Benefits analysis – 15</w:t>
      </w:r>
    </w:p>
    <w:p>
      <w:pPr>
        <w:pStyle w:val="ListBullet"/>
      </w:pPr>
      <w:r>
        <w:t>Basic principles – 20</w:t>
      </w:r>
    </w:p>
    <w:p>
      <w:pPr>
        <w:pStyle w:val="ListBullet"/>
      </w:pPr>
      <w:r>
        <w:t>Organization and credible references – 10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