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wedha4p99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Background Color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epim7kbb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Cream / Paper White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#FFFCEB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Global background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4c6uijwmd1ya" w:id="2"/>
      <w:bookmarkEnd w:id="2"/>
      <w:r w:rsidDel="00000000" w:rsidR="00000000" w:rsidRPr="00000000">
        <w:rPr>
          <w:b w:val="1"/>
          <w:bCs w:val="1"/>
          <w:rtl w:val="0"/>
        </w:rPr>
        <w:t xml:space="preserve">Secondary Colors: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HEX: #D04D77 - for title/heading. First section of the page.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