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 1) Simple JPA example</w:t>
      </w:r>
    </w:p>
    <w:p w:rsidR="00000000" w:rsidDel="00000000" w:rsidP="00000000" w:rsidRDefault="00000000" w:rsidRPr="00000000" w14:paraId="00000002">
      <w:pPr>
        <w:rPr>
          <w:b w:val="1"/>
          <w:color w:val="000000"/>
        </w:rPr>
      </w:pPr>
      <w:r w:rsidDel="00000000" w:rsidR="00000000" w:rsidRPr="00000000">
        <w:rPr>
          <w:rFonts w:ascii="Courier New" w:cs="Courier New" w:eastAsia="Courier New" w:hAnsi="Courier New"/>
          <w:color w:val="000000"/>
          <w:sz w:val="24"/>
          <w:szCs w:val="24"/>
          <w:rtl w:val="0"/>
        </w:rPr>
        <w:t xml:space="preserve">EmployeeManagementSystemApplication.java</w:t>
      </w:r>
      <w:r w:rsidDel="00000000" w:rsidR="00000000" w:rsidRPr="00000000">
        <w:rPr>
          <w:rtl w:val="0"/>
        </w:rPr>
      </w:r>
    </w:p>
    <w:p w:rsidR="00000000" w:rsidDel="00000000" w:rsidP="00000000" w:rsidRDefault="00000000" w:rsidRPr="00000000" w14:paraId="00000003">
      <w:pP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package </w:t>
      </w:r>
      <w:r w:rsidDel="00000000" w:rsidR="00000000" w:rsidRPr="00000000">
        <w:rPr>
          <w:rFonts w:ascii="Courier New" w:cs="Courier New" w:eastAsia="Courier New" w:hAnsi="Courier New"/>
          <w:color w:val="bcbec4"/>
          <w:sz w:val="24"/>
          <w:szCs w:val="24"/>
          <w:rtl w:val="0"/>
        </w:rPr>
        <w:t xml:space="preserve">com.example.ems;</w:t>
        <w:br w:type="textWrapping"/>
        <w:br w:type="textWrapping"/>
      </w: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org.springframework.boot.SpringApplication;</w:t>
        <w:br w:type="textWrapping"/>
      </w: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org.springframework.boot.autoconfigure.</w:t>
      </w:r>
      <w:r w:rsidDel="00000000" w:rsidR="00000000" w:rsidRPr="00000000">
        <w:rPr>
          <w:rFonts w:ascii="Courier New" w:cs="Courier New" w:eastAsia="Courier New" w:hAnsi="Courier New"/>
          <w:color w:val="b3ae60"/>
          <w:sz w:val="24"/>
          <w:szCs w:val="24"/>
          <w:rtl w:val="0"/>
        </w:rPr>
        <w:t xml:space="preserve">SpringBootApplication</w:t>
      </w:r>
      <w:r w:rsidDel="00000000" w:rsidR="00000000" w:rsidRPr="00000000">
        <w:rPr>
          <w:rFonts w:ascii="Courier New" w:cs="Courier New" w:eastAsia="Courier New" w:hAnsi="Courier New"/>
          <w:color w:val="bcbec4"/>
          <w:sz w:val="24"/>
          <w:szCs w:val="24"/>
          <w:rtl w:val="0"/>
        </w:rPr>
        <w:t xml:space="preserve">;</w:t>
        <w:br w:type="textWrapping"/>
        <w:br w:type="textWrapping"/>
      </w:r>
      <w:r w:rsidDel="00000000" w:rsidR="00000000" w:rsidRPr="00000000">
        <w:rPr>
          <w:rFonts w:ascii="Courier New" w:cs="Courier New" w:eastAsia="Courier New" w:hAnsi="Courier New"/>
          <w:color w:val="b3ae60"/>
          <w:sz w:val="24"/>
          <w:szCs w:val="24"/>
          <w:rtl w:val="0"/>
        </w:rPr>
        <w:t xml:space="preserve">@SpringBootApplication</w:t>
        <w:br w:type="textWrapping"/>
      </w:r>
      <w:r w:rsidDel="00000000" w:rsidR="00000000" w:rsidRPr="00000000">
        <w:rPr>
          <w:rFonts w:ascii="Courier New" w:cs="Courier New" w:eastAsia="Courier New" w:hAnsi="Courier New"/>
          <w:color w:val="cf8e6d"/>
          <w:sz w:val="24"/>
          <w:szCs w:val="24"/>
          <w:rtl w:val="0"/>
        </w:rPr>
        <w:t xml:space="preserve">public class </w:t>
      </w:r>
      <w:r w:rsidDel="00000000" w:rsidR="00000000" w:rsidRPr="00000000">
        <w:rPr>
          <w:rFonts w:ascii="Courier New" w:cs="Courier New" w:eastAsia="Courier New" w:hAnsi="Courier New"/>
          <w:color w:val="bcbec4"/>
          <w:sz w:val="24"/>
          <w:szCs w:val="24"/>
          <w:rtl w:val="0"/>
        </w:rPr>
        <w:t xml:space="preserve">EmployeeManagementSystemApplication {</w:t>
        <w:br w:type="textWrapping"/>
        <w:br w:type="textWrapping"/>
        <w:t xml:space="preserve">    </w:t>
      </w:r>
      <w:r w:rsidDel="00000000" w:rsidR="00000000" w:rsidRPr="00000000">
        <w:rPr>
          <w:rFonts w:ascii="Courier New" w:cs="Courier New" w:eastAsia="Courier New" w:hAnsi="Courier New"/>
          <w:color w:val="cf8e6d"/>
          <w:sz w:val="24"/>
          <w:szCs w:val="24"/>
          <w:rtl w:val="0"/>
        </w:rPr>
        <w:t xml:space="preserve">public static void </w:t>
      </w:r>
      <w:r w:rsidDel="00000000" w:rsidR="00000000" w:rsidRPr="00000000">
        <w:rPr>
          <w:rFonts w:ascii="Courier New" w:cs="Courier New" w:eastAsia="Courier New" w:hAnsi="Courier New"/>
          <w:color w:val="56a8f5"/>
          <w:sz w:val="24"/>
          <w:szCs w:val="24"/>
          <w:rtl w:val="0"/>
        </w:rPr>
        <w:t xml:space="preserve">main</w:t>
      </w:r>
      <w:r w:rsidDel="00000000" w:rsidR="00000000" w:rsidRPr="00000000">
        <w:rPr>
          <w:rFonts w:ascii="Courier New" w:cs="Courier New" w:eastAsia="Courier New" w:hAnsi="Courier New"/>
          <w:color w:val="bcbec4"/>
          <w:sz w:val="24"/>
          <w:szCs w:val="24"/>
          <w:rtl w:val="0"/>
        </w:rPr>
        <w:t xml:space="preserve">(String[] args) {</w:t>
        <w:br w:type="textWrapping"/>
        <w:t xml:space="preserve">       SpringApplication.</w:t>
      </w:r>
      <w:r w:rsidDel="00000000" w:rsidR="00000000" w:rsidRPr="00000000">
        <w:rPr>
          <w:rFonts w:ascii="Courier New" w:cs="Courier New" w:eastAsia="Courier New" w:hAnsi="Courier New"/>
          <w:i w:val="1"/>
          <w:color w:val="bcbec4"/>
          <w:sz w:val="24"/>
          <w:szCs w:val="24"/>
          <w:rtl w:val="0"/>
        </w:rPr>
        <w:t xml:space="preserve">run</w:t>
      </w:r>
      <w:r w:rsidDel="00000000" w:rsidR="00000000" w:rsidRPr="00000000">
        <w:rPr>
          <w:rFonts w:ascii="Courier New" w:cs="Courier New" w:eastAsia="Courier New" w:hAnsi="Courier New"/>
          <w:color w:val="bcbec4"/>
          <w:sz w:val="24"/>
          <w:szCs w:val="24"/>
          <w:rtl w:val="0"/>
        </w:rPr>
        <w:t xml:space="preserve">(EmployeeManagementSystemApplication.</w:t>
      </w:r>
      <w:r w:rsidDel="00000000" w:rsidR="00000000" w:rsidRPr="00000000">
        <w:rPr>
          <w:rFonts w:ascii="Courier New" w:cs="Courier New" w:eastAsia="Courier New" w:hAnsi="Courier New"/>
          <w:color w:val="cf8e6d"/>
          <w:sz w:val="24"/>
          <w:szCs w:val="24"/>
          <w:rtl w:val="0"/>
        </w:rPr>
        <w:t xml:space="preserve">class</w:t>
      </w:r>
      <w:r w:rsidDel="00000000" w:rsidR="00000000" w:rsidRPr="00000000">
        <w:rPr>
          <w:rFonts w:ascii="Courier New" w:cs="Courier New" w:eastAsia="Courier New" w:hAnsi="Courier New"/>
          <w:color w:val="bcbec4"/>
          <w:sz w:val="24"/>
          <w:szCs w:val="24"/>
          <w:rtl w:val="0"/>
        </w:rPr>
        <w:t xml:space="preserve">, args);</w:t>
        <w:br w:type="textWrapping"/>
        <w:t xml:space="preserve">    }</w:t>
        <w:br w:type="textWrapping"/>
        <w:br w:type="textWrapping"/>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EmployeeController.java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com.example.ems.controller;</w:t>
        <w:br w:type="textWrapping"/>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com.example.ems.model.Employee;</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com.example.ems.repository.EmployeeRepository;</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org.springframework.web.bind.annotation.*;</w:t>
        <w:br w:type="textWrapping"/>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java.util.List;</w:t>
        <w:br w:type="textWrapping"/>
        <w:br w:type="textWrapping"/>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@RestController</w:t>
        <w:br w:type="textWrapping"/>
        <w:t xml:space="preserve">@RequestMapping</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ab73"/>
          <w:sz w:val="24"/>
          <w:szCs w:val="24"/>
          <w:u w:val="none"/>
          <w:shd w:fill="auto" w:val="clear"/>
          <w:vertAlign w:val="baseline"/>
          <w:rtl w:val="0"/>
        </w:rPr>
        <w:t xml:space="preserve">"/employees"</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EmployeeController {</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private final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EmployeeRepository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repository</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56a8f5"/>
          <w:sz w:val="24"/>
          <w:szCs w:val="24"/>
          <w:u w:val="none"/>
          <w:shd w:fill="auto" w:val="clear"/>
          <w:vertAlign w:val="baseline"/>
          <w:rtl w:val="0"/>
        </w:rPr>
        <w:t xml:space="preserve">EmployeeController</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(EmployeeRepository repository) {</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repository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 repository;</w:t>
        <w:br w:type="textWrapping"/>
        <w:t xml:space="preserve">    }</w:t>
        <w:br w:type="textWrapping"/>
        <w:br w:type="textWrapping"/>
        <w:t xml:space="preserve">    </w:t>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@GetMapping</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List&lt;Employee&gt; </w:t>
      </w:r>
      <w:r w:rsidDel="00000000" w:rsidR="00000000" w:rsidRPr="00000000">
        <w:rPr>
          <w:rFonts w:ascii="Courier New" w:cs="Courier New" w:eastAsia="Courier New" w:hAnsi="Courier New"/>
          <w:b w:val="0"/>
          <w:i w:val="0"/>
          <w:smallCaps w:val="0"/>
          <w:strike w:val="0"/>
          <w:color w:val="56a8f5"/>
          <w:sz w:val="24"/>
          <w:szCs w:val="24"/>
          <w:u w:val="none"/>
          <w:shd w:fill="auto" w:val="clear"/>
          <w:vertAlign w:val="baseline"/>
          <w:rtl w:val="0"/>
        </w:rPr>
        <w:t xml:space="preserve">getAllEmployees</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repository</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.findAll();</w:t>
        <w:br w:type="textWrapping"/>
        <w:t xml:space="preserve">    }</w:t>
        <w:br w:type="textWrapping"/>
        <w:br w:type="textWrapping"/>
        <w:t xml:space="preserve">    </w:t>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@PostMapping</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 </w:t>
      </w:r>
      <w:r w:rsidDel="00000000" w:rsidR="00000000" w:rsidRPr="00000000">
        <w:rPr>
          <w:rFonts w:ascii="Courier New" w:cs="Courier New" w:eastAsia="Courier New" w:hAnsi="Courier New"/>
          <w:b w:val="0"/>
          <w:i w:val="0"/>
          <w:smallCaps w:val="0"/>
          <w:strike w:val="0"/>
          <w:color w:val="56a8f5"/>
          <w:sz w:val="24"/>
          <w:szCs w:val="24"/>
          <w:u w:val="none"/>
          <w:shd w:fill="auto" w:val="clear"/>
          <w:vertAlign w:val="baseline"/>
          <w:rtl w:val="0"/>
        </w:rPr>
        <w:t xml:space="preserve">createEmployee</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@RequestBody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 employee) {</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repository</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.save(employee);</w:t>
        <w:br w:type="textWrapping"/>
        <w:t xml:space="preserve">    }</w:t>
        <w:br w:type="textWrapping"/>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Employee.java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com.example.ems.model;</w:t>
        <w:br w:type="textWrapping"/>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jakarta.persistence.*;</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lombok.*;</w:t>
        <w:br w:type="textWrapping"/>
        <w:br w:type="textWrapping"/>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@Entity</w:t>
        <w:br w:type="textWrapping"/>
        <w:t xml:space="preserve">@Data</w:t>
        <w:br w:type="textWrapping"/>
        <w:t xml:space="preserve">@NoArgsConstructor</w:t>
        <w:br w:type="textWrapping"/>
        <w:t xml:space="preserve">@AllArgsConstructor</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 {</w:t>
        <w:br w:type="textWrapping"/>
        <w:t xml:space="preserve">    </w:t>
      </w:r>
      <w:r w:rsidDel="00000000" w:rsidR="00000000" w:rsidRPr="00000000">
        <w:rPr>
          <w:rFonts w:ascii="Courier New" w:cs="Courier New" w:eastAsia="Courier New" w:hAnsi="Courier New"/>
          <w:b w:val="0"/>
          <w:i w:val="0"/>
          <w:smallCaps w:val="0"/>
          <w:strike w:val="0"/>
          <w:color w:val="b3ae60"/>
          <w:sz w:val="24"/>
          <w:szCs w:val="24"/>
          <w:u w:val="none"/>
          <w:shd w:fill="auto" w:val="clear"/>
          <w:vertAlign w:val="baseline"/>
          <w:rtl w:val="0"/>
        </w:rPr>
        <w:t xml:space="preserve">@Id</w:t>
        <w:br w:type="textWrapping"/>
        <w:t xml:space="preserve">    @GeneratedValue</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(strategy = GenerationType.</w:t>
      </w:r>
      <w:r w:rsidDel="00000000" w:rsidR="00000000" w:rsidRPr="00000000">
        <w:rPr>
          <w:rFonts w:ascii="Courier New" w:cs="Courier New" w:eastAsia="Courier New" w:hAnsi="Courier New"/>
          <w:b w:val="0"/>
          <w:i w:val="1"/>
          <w:smallCaps w:val="0"/>
          <w:strike w:val="0"/>
          <w:color w:val="c77dbb"/>
          <w:sz w:val="24"/>
          <w:szCs w:val="24"/>
          <w:u w:val="none"/>
          <w:shd w:fill="auto" w:val="clear"/>
          <w:vertAlign w:val="baseline"/>
          <w:rtl w:val="0"/>
        </w:rPr>
        <w:t xml:space="preserve">IDENTITY</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Long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c77dbb"/>
          <w:sz w:val="24"/>
          <w:szCs w:val="24"/>
          <w:u w:val="none"/>
          <w:shd w:fill="auto" w:val="clear"/>
          <w:vertAlign w:val="baseline"/>
          <w:rtl w:val="0"/>
        </w:rPr>
        <w:t xml:space="preserve">department</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w:t>
        <w:br w:type="textWrapping"/>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EmployeeRepository.java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com.example.ems.repository;</w:t>
        <w:br w:type="textWrapping"/>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com.example.ems.model.Employee;</w:t>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org.springframework.data.jpa.repository.JpaRepository;</w:t>
        <w:br w:type="textWrapping"/>
        <w:br w:type="textWrapping"/>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public interface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EmployeeRepository </w:t>
      </w:r>
      <w:r w:rsidDel="00000000" w:rsidR="00000000" w:rsidRPr="00000000">
        <w:rPr>
          <w:rFonts w:ascii="Courier New" w:cs="Courier New" w:eastAsia="Courier New" w:hAnsi="Courier New"/>
          <w:b w:val="0"/>
          <w:i w:val="0"/>
          <w:smallCaps w:val="0"/>
          <w:strike w:val="0"/>
          <w:color w:val="cf8e6d"/>
          <w:sz w:val="24"/>
          <w:szCs w:val="24"/>
          <w:u w:val="none"/>
          <w:shd w:fill="auto" w:val="clear"/>
          <w:vertAlign w:val="baseline"/>
          <w:rtl w:val="0"/>
        </w:rPr>
        <w:t xml:space="preserve">extends </w:t>
      </w:r>
      <w:r w:rsidDel="00000000" w:rsidR="00000000" w:rsidRPr="00000000">
        <w:rPr>
          <w:rFonts w:ascii="Courier New" w:cs="Courier New" w:eastAsia="Courier New" w:hAnsi="Courier New"/>
          <w:b w:val="0"/>
          <w:i w:val="0"/>
          <w:smallCaps w:val="0"/>
          <w:strike w:val="0"/>
          <w:color w:val="bcbec4"/>
          <w:sz w:val="24"/>
          <w:szCs w:val="24"/>
          <w:u w:val="none"/>
          <w:shd w:fill="auto" w:val="clear"/>
          <w:vertAlign w:val="baseline"/>
          <w:rtl w:val="0"/>
        </w:rPr>
        <w:t xml:space="preserve">JpaRepository&lt;Employee, Long&gt; {</w:t>
        <w:br w:type="textWrapping"/>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Output</w:t>
      </w:r>
    </w:p>
    <w:p w:rsidR="00000000" w:rsidDel="00000000" w:rsidP="00000000" w:rsidRDefault="00000000" w:rsidRPr="00000000" w14:paraId="0000000F">
      <w:pPr>
        <w:rPr/>
      </w:pPr>
      <w:r w:rsidDel="00000000" w:rsidR="00000000" w:rsidRPr="00000000">
        <w:rPr/>
        <w:drawing>
          <wp:inline distB="0" distT="0" distL="0" distR="0">
            <wp:extent cx="5581489" cy="23955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489" cy="23955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color w:val="000000"/>
        </w:rPr>
      </w:pPr>
      <w:r w:rsidDel="00000000" w:rsidR="00000000" w:rsidRPr="00000000">
        <w:rPr>
          <w:b w:val="1"/>
          <w:rtl w:val="0"/>
        </w:rPr>
        <w:t xml:space="preserve">Question 2) </w:t>
      </w:r>
      <w:r w:rsidDel="00000000" w:rsidR="00000000" w:rsidRPr="00000000">
        <w:rPr>
          <w:rFonts w:ascii="Arial" w:cs="Arial" w:eastAsia="Arial" w:hAnsi="Arial"/>
          <w:b w:val="1"/>
          <w:color w:val="000000"/>
          <w:rtl w:val="0"/>
        </w:rPr>
        <w:t xml:space="preserve">Difference between JPA, Hibernate and Spring Data JPA</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JPA (Java Persistence API)</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 is a </w:t>
      </w:r>
      <w:r w:rsidDel="00000000" w:rsidR="00000000" w:rsidRPr="00000000">
        <w:rPr>
          <w:rFonts w:ascii="Times New Roman" w:cs="Times New Roman" w:eastAsia="Times New Roman" w:hAnsi="Times New Roman"/>
          <w:b w:val="1"/>
          <w:sz w:val="24"/>
          <w:szCs w:val="24"/>
          <w:rtl w:val="0"/>
        </w:rPr>
        <w:t xml:space="preserve">specification</w:t>
      </w:r>
      <w:r w:rsidDel="00000000" w:rsidR="00000000" w:rsidRPr="00000000">
        <w:rPr>
          <w:rFonts w:ascii="Times New Roman" w:cs="Times New Roman" w:eastAsia="Times New Roman" w:hAnsi="Times New Roman"/>
          <w:sz w:val="24"/>
          <w:szCs w:val="24"/>
          <w:rtl w:val="0"/>
        </w:rPr>
        <w:t xml:space="preserve"> — it defines how Java objects should be mapped to database tables. It gives us annotations like </w:t>
      </w:r>
      <w:r w:rsidDel="00000000" w:rsidR="00000000" w:rsidRPr="00000000">
        <w:rPr>
          <w:rFonts w:ascii="Courier New" w:cs="Courier New" w:eastAsia="Courier New" w:hAnsi="Courier New"/>
          <w:sz w:val="20"/>
          <w:szCs w:val="20"/>
          <w:rtl w:val="0"/>
        </w:rPr>
        <w:t xml:space="preserve">@Entity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@OneToMany</w:t>
      </w:r>
      <w:r w:rsidDel="00000000" w:rsidR="00000000" w:rsidRPr="00000000">
        <w:rPr>
          <w:rFonts w:ascii="Times New Roman" w:cs="Times New Roman" w:eastAsia="Times New Roman" w:hAnsi="Times New Roman"/>
          <w:sz w:val="24"/>
          <w:szCs w:val="24"/>
          <w:rtl w:val="0"/>
        </w:rPr>
        <w:t xml:space="preserve">, and it defines interfaces like </w:t>
      </w:r>
      <w:r w:rsidDel="00000000" w:rsidR="00000000" w:rsidRPr="00000000">
        <w:rPr>
          <w:rFonts w:ascii="Courier New" w:cs="Courier New" w:eastAsia="Courier New" w:hAnsi="Courier New"/>
          <w:sz w:val="20"/>
          <w:szCs w:val="20"/>
          <w:rtl w:val="0"/>
        </w:rPr>
        <w:t xml:space="preserve">EntityManager</w:t>
      </w:r>
      <w:r w:rsidDel="00000000" w:rsidR="00000000" w:rsidRPr="00000000">
        <w:rPr>
          <w:rFonts w:ascii="Times New Roman" w:cs="Times New Roman" w:eastAsia="Times New Roman" w:hAnsi="Times New Roman"/>
          <w:sz w:val="24"/>
          <w:szCs w:val="24"/>
          <w:rtl w:val="0"/>
        </w:rPr>
        <w:t xml:space="preserve"> for basic operations. But JPA doesn’t actually do anything on its own — it's just a set of guidelines. To make it work, you need a concrete implementation (like Hibernate).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rPr/>
      </w:pPr>
      <w:r w:rsidDel="00000000" w:rsidR="00000000" w:rsidRPr="00000000">
        <w:rPr>
          <w:rtl w:val="0"/>
        </w:rPr>
        <w:t xml:space="preserve">Hibernate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Hibernate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JPA 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takes what JPA defines and brings it to life. It's responsible for generating SQL, managing database sessions, and handling features like caching and lazy loading. It supports all JPA features and also adds some advanced stuff of its own (like its own query language: HQL). When you use JPA in a typical Spring project, Hibernate is usually the engine doing the work behind the scenes.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Spring Data JPA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Data JPA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higher-level abstraction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built on top of JPA and Hibernate. It makes working with databases even easier by removing boilerplate code. Instead of writing your own DAO classes, you just create an interface (like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extend something like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JpaRepository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 automatically gives you the basic CRUD operations and lets you define queries by method name, so you write a lot less code.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