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343B2E" w:rsidP="00134EA9">
      <w:pPr>
        <w:jc w:val="center"/>
        <w:rPr>
          <w:b/>
          <w:sz w:val="44"/>
          <w:szCs w:val="56"/>
        </w:rPr>
      </w:pPr>
      <w:proofErr w:type="spellStart"/>
      <w:r>
        <w:rPr>
          <w:b/>
          <w:sz w:val="44"/>
          <w:szCs w:val="56"/>
        </w:rPr>
        <w:t>Masterdata</w:t>
      </w:r>
      <w:proofErr w:type="spellEnd"/>
      <w:r w:rsidR="00FF5D59">
        <w:rPr>
          <w:b/>
          <w:sz w:val="44"/>
          <w:szCs w:val="56"/>
        </w:rPr>
        <w:t xml:space="preserve"> </w:t>
      </w:r>
      <w:proofErr w:type="spellStart"/>
      <w:r w:rsidR="00A07F00">
        <w:rPr>
          <w:b/>
          <w:sz w:val="44"/>
          <w:szCs w:val="56"/>
        </w:rPr>
        <w:t>docume</w:t>
      </w:r>
      <w:r w:rsidR="0022326C">
        <w:rPr>
          <w:b/>
          <w:sz w:val="44"/>
          <w:szCs w:val="56"/>
        </w:rPr>
        <w:t>nttype</w:t>
      </w:r>
      <w:proofErr w:type="spellEnd"/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511DD2">
        <w:rPr>
          <w:b/>
          <w:sz w:val="44"/>
          <w:szCs w:val="56"/>
        </w:rPr>
        <w:t>25</w:t>
      </w:r>
      <w:r w:rsidR="001F1DAE">
        <w:rPr>
          <w:b/>
          <w:sz w:val="44"/>
          <w:szCs w:val="56"/>
        </w:rPr>
        <w:t>0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4D656A">
        <w:rPr>
          <w:sz w:val="32"/>
          <w:szCs w:val="32"/>
        </w:rPr>
        <w:t>04</w:t>
      </w:r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9B3777">
        <w:rPr>
          <w:sz w:val="28"/>
          <w:szCs w:val="28"/>
        </w:rPr>
        <w:t>250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proofErr w:type="spellStart"/>
      <w:r w:rsidR="00F1359B">
        <w:rPr>
          <w:sz w:val="28"/>
          <w:szCs w:val="28"/>
        </w:rPr>
        <w:t>masterdata</w:t>
      </w:r>
      <w:proofErr w:type="spellEnd"/>
      <w:r w:rsidR="00F1359B">
        <w:rPr>
          <w:sz w:val="28"/>
          <w:szCs w:val="28"/>
        </w:rPr>
        <w:t xml:space="preserve"> </w:t>
      </w:r>
      <w:proofErr w:type="spellStart"/>
      <w:r w:rsidR="004D656A">
        <w:rPr>
          <w:sz w:val="28"/>
          <w:szCs w:val="28"/>
        </w:rPr>
        <w:t>docume</w:t>
      </w:r>
      <w:r w:rsidR="00980ACD">
        <w:rPr>
          <w:sz w:val="28"/>
          <w:szCs w:val="28"/>
        </w:rPr>
        <w:t>nttype</w:t>
      </w:r>
      <w:proofErr w:type="spellEnd"/>
      <w:r w:rsidR="005B1726">
        <w:rPr>
          <w:sz w:val="28"/>
          <w:szCs w:val="28"/>
        </w:rPr>
        <w:t xml:space="preserve"> </w:t>
      </w:r>
      <w:r w:rsidR="00C8608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</w:t>
      </w:r>
      <w:proofErr w:type="gramStart"/>
      <w:r w:rsidR="00B63A4A">
        <w:rPr>
          <w:sz w:val="28"/>
          <w:szCs w:val="28"/>
        </w:rPr>
        <w:t>is increased</w:t>
      </w:r>
      <w:proofErr w:type="gramEnd"/>
      <w:r w:rsidR="00B63A4A">
        <w:rPr>
          <w:sz w:val="28"/>
          <w:szCs w:val="28"/>
        </w:rPr>
        <w:t xml:space="preserve"> from </w:t>
      </w:r>
      <w:r w:rsidR="00D50EDC">
        <w:rPr>
          <w:sz w:val="28"/>
          <w:szCs w:val="28"/>
        </w:rPr>
        <w:t xml:space="preserve">50 to </w:t>
      </w:r>
      <w:r w:rsidR="0032421D">
        <w:rPr>
          <w:sz w:val="28"/>
          <w:szCs w:val="28"/>
        </w:rPr>
        <w:t>250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1D293D" w:rsidP="007E04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Masterdata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16B3E">
              <w:rPr>
                <w:sz w:val="28"/>
                <w:szCs w:val="28"/>
              </w:rPr>
              <w:t>documenttype</w:t>
            </w:r>
            <w:proofErr w:type="spellEnd"/>
            <w:r w:rsidR="00E16B3E"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API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9841CD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04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81786D" w:rsidP="0081786D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12:46</w:t>
            </w:r>
            <w:r w:rsidR="0018211C">
              <w:rPr>
                <w:sz w:val="24"/>
                <w:szCs w:val="24"/>
              </w:rPr>
              <w:t>:34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14</w:t>
            </w:r>
            <w:r w:rsidR="00AC69A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05</w:t>
            </w:r>
            <w:r w:rsidR="00AC69AE">
              <w:rPr>
                <w:sz w:val="24"/>
                <w:szCs w:val="24"/>
              </w:rPr>
              <w:t>:</w:t>
            </w:r>
            <w:r w:rsidR="0018211C">
              <w:rPr>
                <w:sz w:val="24"/>
                <w:szCs w:val="24"/>
              </w:rPr>
              <w:t>13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C10336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to </w:t>
            </w:r>
            <w:r w:rsidR="008029ED">
              <w:rPr>
                <w:sz w:val="24"/>
                <w:szCs w:val="24"/>
              </w:rPr>
              <w:t>250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C21BB">
              <w:rPr>
                <w:sz w:val="24"/>
                <w:szCs w:val="24"/>
              </w:rPr>
              <w:t xml:space="preserve"> users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568" w:type="dxa"/>
        <w:tblLook w:val="04A0" w:firstRow="1" w:lastRow="0" w:firstColumn="1" w:lastColumn="0" w:noHBand="0" w:noVBand="1"/>
      </w:tblPr>
      <w:tblGrid>
        <w:gridCol w:w="2544"/>
        <w:gridCol w:w="1681"/>
        <w:gridCol w:w="1350"/>
        <w:gridCol w:w="1559"/>
        <w:gridCol w:w="810"/>
        <w:gridCol w:w="810"/>
        <w:gridCol w:w="815"/>
        <w:gridCol w:w="999"/>
      </w:tblGrid>
      <w:tr w:rsidR="007F1D29" w:rsidRPr="007F1D29" w:rsidTr="00C155E1">
        <w:trPr>
          <w:trHeight w:val="29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E44EE6" w:rsidRPr="007F1D29" w:rsidTr="00C155E1">
        <w:trPr>
          <w:trHeight w:val="29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331E" w:rsidRDefault="00B64FE8" w:rsidP="00AB4DA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TR_masterdata</w:t>
            </w:r>
            <w:proofErr w:type="spellEnd"/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</w:p>
          <w:p w:rsidR="00E44EE6" w:rsidRPr="00C377C6" w:rsidRDefault="00D30E2A" w:rsidP="00AB4DA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t>docume</w:t>
            </w:r>
            <w:r w:rsidR="00B64FE8"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nttype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C70243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0243">
              <w:rPr>
                <w:rFonts w:ascii="Calibri" w:hAnsi="Calibri" w:cs="Calibri"/>
                <w:color w:val="000000"/>
                <w:sz w:val="20"/>
                <w:szCs w:val="20"/>
              </w:rPr>
              <w:t>488543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C70243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C70243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027B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C70243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60045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71FE1" w:rsidP="00671F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  <w:r w:rsidR="00E44EE6" w:rsidRPr="00E44EE6">
              <w:rPr>
                <w:rFonts w:ascii="Calibri" w:hAnsi="Calibri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19331E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102.7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proofErr w:type="spellStart"/>
      <w:r w:rsidR="000B54B8">
        <w:rPr>
          <w:sz w:val="28"/>
          <w:szCs w:val="28"/>
        </w:rPr>
        <w:t>masterdata</w:t>
      </w:r>
      <w:proofErr w:type="spellEnd"/>
      <w:r w:rsidR="000B54B8">
        <w:rPr>
          <w:sz w:val="28"/>
          <w:szCs w:val="28"/>
        </w:rPr>
        <w:t xml:space="preserve"> </w:t>
      </w:r>
      <w:proofErr w:type="spellStart"/>
      <w:r w:rsidR="0091687C">
        <w:rPr>
          <w:sz w:val="28"/>
          <w:szCs w:val="28"/>
        </w:rPr>
        <w:t>documenttype</w:t>
      </w:r>
      <w:proofErr w:type="spellEnd"/>
      <w:r w:rsidR="0091687C">
        <w:rPr>
          <w:sz w:val="28"/>
          <w:szCs w:val="28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1F456D">
        <w:rPr>
          <w:sz w:val="28"/>
          <w:szCs w:val="28"/>
        </w:rPr>
        <w:t>857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7773C5">
        <w:rPr>
          <w:sz w:val="28"/>
          <w:szCs w:val="28"/>
        </w:rPr>
        <w:t>~</w:t>
      </w:r>
      <w:r w:rsidR="000270D5">
        <w:rPr>
          <w:sz w:val="28"/>
          <w:szCs w:val="28"/>
        </w:rPr>
        <w:t>0</w:t>
      </w:r>
      <w:r w:rsidR="00D50722">
        <w:rPr>
          <w:sz w:val="28"/>
          <w:szCs w:val="28"/>
        </w:rPr>
        <w:t xml:space="preserve"> %</w:t>
      </w:r>
      <w:r w:rsidR="002A0C36">
        <w:rPr>
          <w:sz w:val="28"/>
          <w:szCs w:val="28"/>
        </w:rPr>
        <w:t xml:space="preserve">. 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FC3D2A" w:rsidRDefault="00FC3D2A" w:rsidP="003B0AFC">
      <w:pPr>
        <w:jc w:val="both"/>
        <w:rPr>
          <w:b/>
          <w:sz w:val="28"/>
          <w:szCs w:val="28"/>
        </w:rPr>
      </w:pPr>
    </w:p>
    <w:p w:rsidR="00614BF4" w:rsidRDefault="00614BF4" w:rsidP="003B0AFC">
      <w:pPr>
        <w:jc w:val="both"/>
        <w:rPr>
          <w:b/>
          <w:sz w:val="28"/>
          <w:szCs w:val="28"/>
        </w:rPr>
      </w:pPr>
    </w:p>
    <w:p w:rsidR="004A45FF" w:rsidRDefault="004A45FF" w:rsidP="003B0AFC">
      <w:pPr>
        <w:jc w:val="both"/>
        <w:rPr>
          <w:b/>
          <w:sz w:val="28"/>
          <w:szCs w:val="28"/>
        </w:rPr>
      </w:pPr>
    </w:p>
    <w:p w:rsidR="00C11324" w:rsidRDefault="00C11324" w:rsidP="004A3336">
      <w:pPr>
        <w:jc w:val="both"/>
        <w:rPr>
          <w:b/>
          <w:sz w:val="28"/>
          <w:szCs w:val="28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2943E0" w:rsidRDefault="00407E4B" w:rsidP="004A3336">
      <w:pPr>
        <w:jc w:val="both"/>
        <w:rPr>
          <w:sz w:val="28"/>
          <w:szCs w:val="28"/>
        </w:rPr>
      </w:pPr>
      <w:r w:rsidRPr="00407E4B">
        <w:rPr>
          <w:sz w:val="28"/>
          <w:szCs w:val="28"/>
        </w:rPr>
        <w:drawing>
          <wp:inline distT="0" distB="0" distL="0" distR="0" wp14:anchorId="49B1D496" wp14:editId="3CC6EE46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5178D7" w:rsidP="004A3336">
      <w:pPr>
        <w:jc w:val="both"/>
        <w:rPr>
          <w:sz w:val="28"/>
          <w:szCs w:val="28"/>
        </w:rPr>
      </w:pPr>
      <w:r w:rsidRPr="005178D7">
        <w:rPr>
          <w:sz w:val="28"/>
          <w:szCs w:val="28"/>
        </w:rPr>
        <w:drawing>
          <wp:inline distT="0" distB="0" distL="0" distR="0" wp14:anchorId="1200A912" wp14:editId="61D23C1E">
            <wp:extent cx="5943600" cy="277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054" w:rsidRDefault="00D05B5B" w:rsidP="000403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seen in the 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is </w:t>
      </w:r>
      <w:proofErr w:type="spellStart"/>
      <w:r w:rsidR="004756B1">
        <w:rPr>
          <w:sz w:val="28"/>
          <w:szCs w:val="28"/>
        </w:rPr>
        <w:t>approx</w:t>
      </w:r>
      <w:proofErr w:type="spellEnd"/>
      <w:r w:rsidR="00AB5207">
        <w:rPr>
          <w:sz w:val="28"/>
          <w:szCs w:val="28"/>
        </w:rPr>
        <w:t xml:space="preserve"> </w:t>
      </w:r>
      <w:r w:rsidR="00407E4B">
        <w:rPr>
          <w:sz w:val="28"/>
          <w:szCs w:val="28"/>
        </w:rPr>
        <w:t xml:space="preserve">150 </w:t>
      </w:r>
      <w:proofErr w:type="spellStart"/>
      <w:r w:rsidR="00407E4B">
        <w:rPr>
          <w:sz w:val="28"/>
          <w:szCs w:val="28"/>
        </w:rPr>
        <w:t>milli</w:t>
      </w:r>
      <w:proofErr w:type="spellEnd"/>
      <w:r w:rsidR="002A5804">
        <w:rPr>
          <w:sz w:val="28"/>
          <w:szCs w:val="28"/>
        </w:rPr>
        <w:t xml:space="preserve"> </w:t>
      </w:r>
      <w:proofErr w:type="gramStart"/>
      <w:r w:rsidR="002A5804">
        <w:rPr>
          <w:sz w:val="28"/>
          <w:szCs w:val="28"/>
        </w:rPr>
        <w:t>second</w:t>
      </w:r>
      <w:r w:rsidR="00AB5207">
        <w:rPr>
          <w:sz w:val="28"/>
          <w:szCs w:val="28"/>
        </w:rPr>
        <w:t xml:space="preserve"> </w:t>
      </w:r>
      <w:r w:rsidR="00731DF0">
        <w:rPr>
          <w:sz w:val="28"/>
          <w:szCs w:val="28"/>
        </w:rPr>
        <w:t xml:space="preserve"> when</w:t>
      </w:r>
      <w:proofErr w:type="gramEnd"/>
      <w:r w:rsidR="00731DF0">
        <w:rPr>
          <w:sz w:val="28"/>
          <w:szCs w:val="28"/>
        </w:rPr>
        <w:t xml:space="preserve"> </w:t>
      </w:r>
      <w:r w:rsidR="00407E4B">
        <w:rPr>
          <w:sz w:val="28"/>
          <w:szCs w:val="28"/>
        </w:rPr>
        <w:t>225</w:t>
      </w:r>
      <w:r w:rsidR="00731DF0">
        <w:rPr>
          <w:sz w:val="28"/>
          <w:szCs w:val="28"/>
        </w:rPr>
        <w:t xml:space="preserve"> users are active, then response time </w:t>
      </w:r>
      <w:r w:rsidR="00F27EBD">
        <w:rPr>
          <w:sz w:val="28"/>
          <w:szCs w:val="28"/>
        </w:rPr>
        <w:t xml:space="preserve">increases </w:t>
      </w:r>
      <w:r w:rsidR="00407E4B">
        <w:rPr>
          <w:sz w:val="28"/>
          <w:szCs w:val="28"/>
        </w:rPr>
        <w:t>to 7 seconds when 250 users are active.</w:t>
      </w:r>
    </w:p>
    <w:p w:rsidR="00FB7E84" w:rsidRDefault="00FB7E84" w:rsidP="000403A8">
      <w:pPr>
        <w:rPr>
          <w:sz w:val="28"/>
          <w:szCs w:val="28"/>
        </w:rPr>
      </w:pPr>
      <w:r>
        <w:rPr>
          <w:sz w:val="28"/>
          <w:szCs w:val="28"/>
        </w:rPr>
        <w:t xml:space="preserve">Failures </w:t>
      </w:r>
      <w:proofErr w:type="gramStart"/>
      <w:r>
        <w:rPr>
          <w:sz w:val="28"/>
          <w:szCs w:val="28"/>
        </w:rPr>
        <w:t>are observed</w:t>
      </w:r>
      <w:proofErr w:type="gramEnd"/>
      <w:r>
        <w:rPr>
          <w:sz w:val="28"/>
          <w:szCs w:val="28"/>
        </w:rPr>
        <w:t xml:space="preserve"> when 250 users are active.</w:t>
      </w: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proofErr w:type="spellStart"/>
      <w:r w:rsidR="005C52AA">
        <w:rPr>
          <w:sz w:val="28"/>
          <w:szCs w:val="28"/>
        </w:rPr>
        <w:t>approxes</w:t>
      </w:r>
      <w:proofErr w:type="spellEnd"/>
      <w:r w:rsidR="005C52AA">
        <w:rPr>
          <w:sz w:val="28"/>
          <w:szCs w:val="28"/>
        </w:rPr>
        <w:t xml:space="preserve"> </w:t>
      </w:r>
      <w:r w:rsidR="00E407B3">
        <w:rPr>
          <w:sz w:val="28"/>
          <w:szCs w:val="28"/>
        </w:rPr>
        <w:t>2</w:t>
      </w:r>
      <w:r w:rsidR="000B2866">
        <w:rPr>
          <w:sz w:val="28"/>
          <w:szCs w:val="28"/>
        </w:rPr>
        <w:t>00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E407B3">
        <w:rPr>
          <w:sz w:val="28"/>
          <w:szCs w:val="28"/>
        </w:rPr>
        <w:t>225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D02D5A">
        <w:rPr>
          <w:sz w:val="28"/>
          <w:szCs w:val="28"/>
        </w:rPr>
        <w:t xml:space="preserve">reduces </w:t>
      </w:r>
      <w:r w:rsidR="0025077E">
        <w:rPr>
          <w:sz w:val="28"/>
          <w:szCs w:val="28"/>
        </w:rPr>
        <w:t xml:space="preserve">to 31 </w:t>
      </w:r>
      <w:r w:rsidR="004C7B95">
        <w:rPr>
          <w:sz w:val="28"/>
          <w:szCs w:val="28"/>
        </w:rPr>
        <w:t>when 250 users arrive</w:t>
      </w:r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C63" w:rsidRDefault="00584C63" w:rsidP="00134EA9">
      <w:pPr>
        <w:spacing w:after="0" w:line="240" w:lineRule="auto"/>
      </w:pPr>
      <w:r>
        <w:separator/>
      </w:r>
    </w:p>
  </w:endnote>
  <w:endnote w:type="continuationSeparator" w:id="0">
    <w:p w:rsidR="00584C63" w:rsidRDefault="00584C63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5178D7">
      <w:rPr>
        <w:rStyle w:val="PageNumber"/>
        <w:noProof/>
      </w:rPr>
      <w:t>3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</w:t>
    </w:r>
    <w:proofErr w:type="spellStart"/>
    <w:r>
      <w:t>MindTree</w:t>
    </w:r>
    <w:proofErr w:type="spellEnd"/>
    <w:r>
      <w:t xml:space="preserve">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C63" w:rsidRDefault="00584C63" w:rsidP="00134EA9">
      <w:pPr>
        <w:spacing w:after="0" w:line="240" w:lineRule="auto"/>
      </w:pPr>
      <w:r>
        <w:separator/>
      </w:r>
    </w:p>
  </w:footnote>
  <w:footnote w:type="continuationSeparator" w:id="0">
    <w:p w:rsidR="00584C63" w:rsidRDefault="00584C63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7DB9"/>
    <w:rsid w:val="000713C9"/>
    <w:rsid w:val="00075477"/>
    <w:rsid w:val="00075DA1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53B4F"/>
    <w:rsid w:val="00160265"/>
    <w:rsid w:val="0016140E"/>
    <w:rsid w:val="00163507"/>
    <w:rsid w:val="00165256"/>
    <w:rsid w:val="00171566"/>
    <w:rsid w:val="001726B5"/>
    <w:rsid w:val="00174D54"/>
    <w:rsid w:val="00180762"/>
    <w:rsid w:val="00182028"/>
    <w:rsid w:val="0018211C"/>
    <w:rsid w:val="00190F1A"/>
    <w:rsid w:val="0019331E"/>
    <w:rsid w:val="00195B12"/>
    <w:rsid w:val="001A23B5"/>
    <w:rsid w:val="001A31EC"/>
    <w:rsid w:val="001B1AA2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E0B6D"/>
    <w:rsid w:val="001E1580"/>
    <w:rsid w:val="001E1CFB"/>
    <w:rsid w:val="001F1DAE"/>
    <w:rsid w:val="001F30F3"/>
    <w:rsid w:val="001F456D"/>
    <w:rsid w:val="00200C23"/>
    <w:rsid w:val="00201ECD"/>
    <w:rsid w:val="00202829"/>
    <w:rsid w:val="00205417"/>
    <w:rsid w:val="00211A47"/>
    <w:rsid w:val="0022326C"/>
    <w:rsid w:val="00237A21"/>
    <w:rsid w:val="00237D47"/>
    <w:rsid w:val="00240550"/>
    <w:rsid w:val="00245EE2"/>
    <w:rsid w:val="00246ADB"/>
    <w:rsid w:val="0025077E"/>
    <w:rsid w:val="00253290"/>
    <w:rsid w:val="00260060"/>
    <w:rsid w:val="00265557"/>
    <w:rsid w:val="002670EE"/>
    <w:rsid w:val="00276154"/>
    <w:rsid w:val="00293B34"/>
    <w:rsid w:val="002943E0"/>
    <w:rsid w:val="002A0C36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F225F"/>
    <w:rsid w:val="002F3DB5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6F33"/>
    <w:rsid w:val="0038138A"/>
    <w:rsid w:val="00381ABE"/>
    <w:rsid w:val="00385CA6"/>
    <w:rsid w:val="003A025F"/>
    <w:rsid w:val="003A081F"/>
    <w:rsid w:val="003A7058"/>
    <w:rsid w:val="003B0AFC"/>
    <w:rsid w:val="003B0F89"/>
    <w:rsid w:val="003B2FB6"/>
    <w:rsid w:val="003B3CEB"/>
    <w:rsid w:val="003B4D7E"/>
    <w:rsid w:val="003B4EB6"/>
    <w:rsid w:val="003C0938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07E4B"/>
    <w:rsid w:val="0041228F"/>
    <w:rsid w:val="004132B5"/>
    <w:rsid w:val="00413326"/>
    <w:rsid w:val="004167B1"/>
    <w:rsid w:val="0042328B"/>
    <w:rsid w:val="00423E38"/>
    <w:rsid w:val="00424661"/>
    <w:rsid w:val="0042516C"/>
    <w:rsid w:val="0043181F"/>
    <w:rsid w:val="00435151"/>
    <w:rsid w:val="00435ECD"/>
    <w:rsid w:val="004409FD"/>
    <w:rsid w:val="00441677"/>
    <w:rsid w:val="00441CA4"/>
    <w:rsid w:val="00447DF5"/>
    <w:rsid w:val="004516AA"/>
    <w:rsid w:val="0045490F"/>
    <w:rsid w:val="00456390"/>
    <w:rsid w:val="00457689"/>
    <w:rsid w:val="004578DD"/>
    <w:rsid w:val="0046374E"/>
    <w:rsid w:val="00473B5A"/>
    <w:rsid w:val="004756B1"/>
    <w:rsid w:val="004766CB"/>
    <w:rsid w:val="00484F6C"/>
    <w:rsid w:val="00485C43"/>
    <w:rsid w:val="00485DF8"/>
    <w:rsid w:val="00487141"/>
    <w:rsid w:val="00487A9A"/>
    <w:rsid w:val="004927B2"/>
    <w:rsid w:val="00493D36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C7B95"/>
    <w:rsid w:val="004D2AFD"/>
    <w:rsid w:val="004D656A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1DD2"/>
    <w:rsid w:val="005125B4"/>
    <w:rsid w:val="005178D7"/>
    <w:rsid w:val="005223A6"/>
    <w:rsid w:val="005232C5"/>
    <w:rsid w:val="00531707"/>
    <w:rsid w:val="00533B8F"/>
    <w:rsid w:val="00534186"/>
    <w:rsid w:val="00535549"/>
    <w:rsid w:val="0053649D"/>
    <w:rsid w:val="00545902"/>
    <w:rsid w:val="00555E0B"/>
    <w:rsid w:val="00556295"/>
    <w:rsid w:val="00564692"/>
    <w:rsid w:val="00567843"/>
    <w:rsid w:val="005753D6"/>
    <w:rsid w:val="00576B44"/>
    <w:rsid w:val="00584C63"/>
    <w:rsid w:val="005A2111"/>
    <w:rsid w:val="005B116C"/>
    <w:rsid w:val="005B1726"/>
    <w:rsid w:val="005B210D"/>
    <w:rsid w:val="005B2135"/>
    <w:rsid w:val="005B417A"/>
    <w:rsid w:val="005B4F79"/>
    <w:rsid w:val="005C283D"/>
    <w:rsid w:val="005C52AA"/>
    <w:rsid w:val="005C654A"/>
    <w:rsid w:val="005C76AB"/>
    <w:rsid w:val="005D15E1"/>
    <w:rsid w:val="005D5719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04D"/>
    <w:rsid w:val="00622EC4"/>
    <w:rsid w:val="00624E62"/>
    <w:rsid w:val="00637D76"/>
    <w:rsid w:val="006454C9"/>
    <w:rsid w:val="00647BDD"/>
    <w:rsid w:val="00651C22"/>
    <w:rsid w:val="00653AF9"/>
    <w:rsid w:val="00656E2C"/>
    <w:rsid w:val="00667574"/>
    <w:rsid w:val="00670EFE"/>
    <w:rsid w:val="00671FE1"/>
    <w:rsid w:val="00672D2B"/>
    <w:rsid w:val="0067602B"/>
    <w:rsid w:val="00676932"/>
    <w:rsid w:val="0067774B"/>
    <w:rsid w:val="0068166A"/>
    <w:rsid w:val="00682B60"/>
    <w:rsid w:val="006905D7"/>
    <w:rsid w:val="00690A39"/>
    <w:rsid w:val="00692870"/>
    <w:rsid w:val="006A3857"/>
    <w:rsid w:val="006A577D"/>
    <w:rsid w:val="006B13FB"/>
    <w:rsid w:val="006B74B3"/>
    <w:rsid w:val="006B7D00"/>
    <w:rsid w:val="006B7FEE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818DC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1786D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1687C"/>
    <w:rsid w:val="009215F7"/>
    <w:rsid w:val="009219E9"/>
    <w:rsid w:val="00926250"/>
    <w:rsid w:val="00927804"/>
    <w:rsid w:val="009348A6"/>
    <w:rsid w:val="00940DAC"/>
    <w:rsid w:val="00954691"/>
    <w:rsid w:val="0096472B"/>
    <w:rsid w:val="00970594"/>
    <w:rsid w:val="00970C96"/>
    <w:rsid w:val="00976F11"/>
    <w:rsid w:val="00980ACD"/>
    <w:rsid w:val="0098377A"/>
    <w:rsid w:val="009841CD"/>
    <w:rsid w:val="009864FD"/>
    <w:rsid w:val="00986536"/>
    <w:rsid w:val="0098722C"/>
    <w:rsid w:val="0099256D"/>
    <w:rsid w:val="009A003C"/>
    <w:rsid w:val="009A1980"/>
    <w:rsid w:val="009A56C2"/>
    <w:rsid w:val="009A7963"/>
    <w:rsid w:val="009B3777"/>
    <w:rsid w:val="009B56BA"/>
    <w:rsid w:val="009C0A95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07F00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7166"/>
    <w:rsid w:val="00AB08BC"/>
    <w:rsid w:val="00AB0FDE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34328"/>
    <w:rsid w:val="00B35631"/>
    <w:rsid w:val="00B3732D"/>
    <w:rsid w:val="00B47418"/>
    <w:rsid w:val="00B516B9"/>
    <w:rsid w:val="00B5776B"/>
    <w:rsid w:val="00B6253F"/>
    <w:rsid w:val="00B62E1C"/>
    <w:rsid w:val="00B63A4A"/>
    <w:rsid w:val="00B648D8"/>
    <w:rsid w:val="00B64FE8"/>
    <w:rsid w:val="00B75723"/>
    <w:rsid w:val="00B80C42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600E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69FD"/>
    <w:rsid w:val="00C17B05"/>
    <w:rsid w:val="00C26BF5"/>
    <w:rsid w:val="00C377C6"/>
    <w:rsid w:val="00C46804"/>
    <w:rsid w:val="00C47495"/>
    <w:rsid w:val="00C54DE7"/>
    <w:rsid w:val="00C55B62"/>
    <w:rsid w:val="00C61E27"/>
    <w:rsid w:val="00C620D9"/>
    <w:rsid w:val="00C62C55"/>
    <w:rsid w:val="00C668C7"/>
    <w:rsid w:val="00C701CE"/>
    <w:rsid w:val="00C70243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5A45"/>
    <w:rsid w:val="00CB7A63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2EB"/>
    <w:rsid w:val="00D02D5A"/>
    <w:rsid w:val="00D053D2"/>
    <w:rsid w:val="00D05B5B"/>
    <w:rsid w:val="00D071F0"/>
    <w:rsid w:val="00D12EBA"/>
    <w:rsid w:val="00D21085"/>
    <w:rsid w:val="00D221E4"/>
    <w:rsid w:val="00D30E2A"/>
    <w:rsid w:val="00D31328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910B1"/>
    <w:rsid w:val="00D92D3E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E3B77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16B3E"/>
    <w:rsid w:val="00E21F3B"/>
    <w:rsid w:val="00E22429"/>
    <w:rsid w:val="00E33953"/>
    <w:rsid w:val="00E407B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2635"/>
    <w:rsid w:val="00E84E3A"/>
    <w:rsid w:val="00E84F0A"/>
    <w:rsid w:val="00EB0F2F"/>
    <w:rsid w:val="00EB39CE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5EC6"/>
    <w:rsid w:val="00F23D27"/>
    <w:rsid w:val="00F24E9D"/>
    <w:rsid w:val="00F27C93"/>
    <w:rsid w:val="00F27EBD"/>
    <w:rsid w:val="00F40FF2"/>
    <w:rsid w:val="00F46A89"/>
    <w:rsid w:val="00F5223F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4B22"/>
    <w:rsid w:val="00FD644D"/>
    <w:rsid w:val="00FE2DA8"/>
    <w:rsid w:val="00FE2F25"/>
    <w:rsid w:val="00FE3B75"/>
    <w:rsid w:val="00FE6699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105EC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AA03-0339-4A68-8D73-3561031C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108</cp:revision>
  <cp:lastPrinted>2020-04-23T06:24:00Z</cp:lastPrinted>
  <dcterms:created xsi:type="dcterms:W3CDTF">2020-04-23T06:34:00Z</dcterms:created>
  <dcterms:modified xsi:type="dcterms:W3CDTF">2020-06-06T06:46:00Z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