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CDCE" w14:textId="77A814CF" w:rsidR="0030174D" w:rsidRDefault="00B66723" w:rsidP="00B66723">
      <w:pPr>
        <w:rPr>
          <w:b/>
          <w:bCs/>
          <w:sz w:val="28"/>
          <w:szCs w:val="28"/>
          <w:u w:val="single"/>
        </w:rPr>
      </w:pPr>
      <w:r w:rsidRPr="00B66723">
        <w:rPr>
          <w:b/>
          <w:bCs/>
          <w:sz w:val="28"/>
          <w:szCs w:val="28"/>
          <w:u w:val="single"/>
        </w:rPr>
        <w:t>Difference between HTTP1.1 vs HTTP2</w:t>
      </w:r>
    </w:p>
    <w:tbl>
      <w:tblPr>
        <w:tblW w:w="9792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5148"/>
      </w:tblGrid>
      <w:tr w:rsidR="00B66723" w14:paraId="4F9F1462" w14:textId="0B8AA1F5" w:rsidTr="00B66723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644" w:type="dxa"/>
          </w:tcPr>
          <w:p w14:paraId="75441323" w14:textId="04B30D8B" w:rsidR="00B66723" w:rsidRPr="00B66723" w:rsidRDefault="00B66723" w:rsidP="00B66723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HTTP1.1</w:t>
            </w:r>
          </w:p>
        </w:tc>
        <w:tc>
          <w:tcPr>
            <w:tcW w:w="5148" w:type="dxa"/>
          </w:tcPr>
          <w:p w14:paraId="6073FA5C" w14:textId="22A301B5" w:rsidR="00B66723" w:rsidRDefault="00B66723" w:rsidP="00B6672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HTTP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>2</w:t>
            </w:r>
          </w:p>
        </w:tc>
      </w:tr>
      <w:tr w:rsidR="00B66723" w14:paraId="691EABA2" w14:textId="328CBA2E" w:rsidTr="00B66723">
        <w:tblPrEx>
          <w:tblCellMar>
            <w:top w:w="0" w:type="dxa"/>
            <w:bottom w:w="0" w:type="dxa"/>
          </w:tblCellMar>
        </w:tblPrEx>
        <w:trPr>
          <w:trHeight w:val="4008"/>
        </w:trPr>
        <w:tc>
          <w:tcPr>
            <w:tcW w:w="4644" w:type="dxa"/>
          </w:tcPr>
          <w:p w14:paraId="70374CCA" w14:textId="77777777" w:rsidR="00B66723" w:rsidRDefault="00B66723" w:rsidP="00B6672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 1.1 loads resources one after the other, so if one resources cannot be loaded, it blocks all the other resources behind it.</w:t>
            </w:r>
          </w:p>
          <w:p w14:paraId="13EC57B5" w14:textId="77777777" w:rsidR="00B66723" w:rsidRDefault="00B66723" w:rsidP="00B6672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</w:t>
            </w:r>
            <w:r w:rsidR="00EC2E3B">
              <w:rPr>
                <w:sz w:val="28"/>
                <w:szCs w:val="28"/>
              </w:rPr>
              <w:t xml:space="preserve">only serves content to a client device if the client asks for it which often involve several separate </w:t>
            </w:r>
            <w:proofErr w:type="spellStart"/>
            <w:r w:rsidR="00EC2E3B">
              <w:rPr>
                <w:sz w:val="28"/>
                <w:szCs w:val="28"/>
              </w:rPr>
              <w:t>respources</w:t>
            </w:r>
            <w:proofErr w:type="spellEnd"/>
            <w:r w:rsidR="00EC2E3B">
              <w:rPr>
                <w:sz w:val="28"/>
                <w:szCs w:val="28"/>
              </w:rPr>
              <w:t xml:space="preserve"> that client must request.</w:t>
            </w:r>
          </w:p>
          <w:p w14:paraId="6DC2E6D7" w14:textId="43C4972E" w:rsidR="00EC2E3B" w:rsidRPr="00B66723" w:rsidRDefault="00EC2E3B" w:rsidP="00B6672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less to upload the larger files</w:t>
            </w:r>
          </w:p>
        </w:tc>
        <w:tc>
          <w:tcPr>
            <w:tcW w:w="5148" w:type="dxa"/>
          </w:tcPr>
          <w:p w14:paraId="3D26E903" w14:textId="77777777" w:rsidR="00B66723" w:rsidRPr="00EC2E3B" w:rsidRDefault="00B66723" w:rsidP="00B6672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B66723">
              <w:rPr>
                <w:sz w:val="28"/>
                <w:szCs w:val="28"/>
              </w:rPr>
              <w:t xml:space="preserve">HTTP 2 is able to use a </w:t>
            </w:r>
            <w:proofErr w:type="spellStart"/>
            <w:r w:rsidRPr="00B66723">
              <w:rPr>
                <w:sz w:val="28"/>
                <w:szCs w:val="28"/>
              </w:rPr>
              <w:t>singlr</w:t>
            </w:r>
            <w:proofErr w:type="spellEnd"/>
            <w:r w:rsidRPr="00B66723">
              <w:rPr>
                <w:sz w:val="28"/>
                <w:szCs w:val="28"/>
              </w:rPr>
              <w:t xml:space="preserve"> TCP connection to send multiple streams of data at once so that no one resources </w:t>
            </w:r>
            <w:proofErr w:type="gramStart"/>
            <w:r w:rsidRPr="00B66723">
              <w:rPr>
                <w:sz w:val="28"/>
                <w:szCs w:val="28"/>
              </w:rPr>
              <w:t>blocks</w:t>
            </w:r>
            <w:proofErr w:type="gramEnd"/>
            <w:r w:rsidRPr="00B66723">
              <w:rPr>
                <w:sz w:val="28"/>
                <w:szCs w:val="28"/>
              </w:rPr>
              <w:t xml:space="preserve"> any other resources</w:t>
            </w:r>
            <w:r w:rsidR="00EC2E3B">
              <w:rPr>
                <w:sz w:val="28"/>
                <w:szCs w:val="28"/>
              </w:rPr>
              <w:t>.</w:t>
            </w:r>
          </w:p>
          <w:p w14:paraId="40E6157B" w14:textId="77777777" w:rsidR="00EC2E3B" w:rsidRPr="00EC2E3B" w:rsidRDefault="00EC2E3B" w:rsidP="00EC2E3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EC2E3B">
              <w:rPr>
                <w:sz w:val="28"/>
                <w:szCs w:val="28"/>
              </w:rPr>
              <w:t>Sever push the content to a client before the client asks for it, server also send the acknowledge to client back</w:t>
            </w:r>
            <w:r>
              <w:rPr>
                <w:sz w:val="28"/>
                <w:szCs w:val="28"/>
              </w:rPr>
              <w:t>.</w:t>
            </w:r>
          </w:p>
          <w:p w14:paraId="5BCF581E" w14:textId="4C347B57" w:rsidR="00EC2E3B" w:rsidRPr="00EC2E3B" w:rsidRDefault="00EC2E3B" w:rsidP="00EC2E3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EC2E3B">
              <w:rPr>
                <w:sz w:val="28"/>
                <w:szCs w:val="28"/>
              </w:rPr>
              <w:t>HTTP/2 uses a more advance compression method called HPACK that eliminates redundant information in HTTP header packets</w:t>
            </w:r>
          </w:p>
        </w:tc>
      </w:tr>
    </w:tbl>
    <w:p w14:paraId="782F2A9D" w14:textId="77777777" w:rsidR="00B66723" w:rsidRDefault="00B66723" w:rsidP="00B66723">
      <w:pPr>
        <w:rPr>
          <w:b/>
          <w:bCs/>
          <w:sz w:val="28"/>
          <w:szCs w:val="28"/>
          <w:u w:val="single"/>
        </w:rPr>
      </w:pPr>
    </w:p>
    <w:p w14:paraId="66FC2BAA" w14:textId="77777777" w:rsidR="00B66723" w:rsidRPr="00B66723" w:rsidRDefault="00B66723" w:rsidP="00B66723">
      <w:pPr>
        <w:rPr>
          <w:b/>
          <w:bCs/>
          <w:sz w:val="28"/>
          <w:szCs w:val="28"/>
          <w:u w:val="single"/>
        </w:rPr>
      </w:pPr>
    </w:p>
    <w:sectPr w:rsidR="00B66723" w:rsidRPr="00B6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53D"/>
    <w:multiLevelType w:val="hybridMultilevel"/>
    <w:tmpl w:val="EA3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1C0C"/>
    <w:multiLevelType w:val="hybridMultilevel"/>
    <w:tmpl w:val="517EA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C33B9"/>
    <w:multiLevelType w:val="hybridMultilevel"/>
    <w:tmpl w:val="6AC2F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07094">
    <w:abstractNumId w:val="1"/>
  </w:num>
  <w:num w:numId="2" w16cid:durableId="1822887184">
    <w:abstractNumId w:val="2"/>
  </w:num>
  <w:num w:numId="3" w16cid:durableId="64613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3"/>
    <w:rsid w:val="0030174D"/>
    <w:rsid w:val="00B66723"/>
    <w:rsid w:val="00E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C6AAD"/>
  <w15:chartTrackingRefBased/>
  <w15:docId w15:val="{06A4AB15-A943-48F5-9F1C-768D57B6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621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dc:description/>
  <cp:lastModifiedBy>Rakshitha R</cp:lastModifiedBy>
  <cp:revision>1</cp:revision>
  <dcterms:created xsi:type="dcterms:W3CDTF">2024-05-03T04:58:00Z</dcterms:created>
  <dcterms:modified xsi:type="dcterms:W3CDTF">2024-05-03T05:16:00Z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6fd4a814-acc6-4de5-a4dc-410ac1a2adc5</vt:lpwstr>
  </property>
</Properties>
</file>