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80" w:before="0" w:line="300" w:lineRule="auto"/>
        <w:jc w:val="right"/>
        <w:rPr>
          <w:b w:val="1"/>
          <w:color w:val="a64d79"/>
          <w:sz w:val="30"/>
          <w:szCs w:val="30"/>
        </w:rPr>
      </w:pPr>
      <w:bookmarkStart w:colFirst="0" w:colLast="0" w:name="_l0q3oet946vg" w:id="0"/>
      <w:bookmarkEnd w:id="0"/>
      <w:r w:rsidDel="00000000" w:rsidR="00000000" w:rsidRPr="00000000">
        <w:rPr>
          <w:b w:val="1"/>
          <w:color w:val="a64d79"/>
          <w:sz w:val="30"/>
          <w:szCs w:val="30"/>
          <w:rtl w:val="0"/>
        </w:rPr>
        <w:t xml:space="preserve">Rakshitha Devi J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380" w:before="0" w:line="300" w:lineRule="auto"/>
        <w:rPr>
          <w:b w:val="1"/>
          <w:color w:val="1c1e21"/>
          <w:sz w:val="30"/>
          <w:szCs w:val="30"/>
        </w:rPr>
      </w:pPr>
      <w:bookmarkStart w:colFirst="0" w:colLast="0" w:name="_4pbf73lc72ld" w:id="1"/>
      <w:bookmarkEnd w:id="1"/>
      <w:r w:rsidDel="00000000" w:rsidR="00000000" w:rsidRPr="00000000">
        <w:rPr>
          <w:b w:val="1"/>
          <w:color w:val="1c1e21"/>
          <w:sz w:val="30"/>
          <w:szCs w:val="30"/>
          <w:rtl w:val="0"/>
        </w:rPr>
        <w:t xml:space="preserve">Apache Airflow DAGs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380" w:before="0" w:line="300" w:lineRule="auto"/>
        <w:rPr>
          <w:b w:val="1"/>
          <w:color w:val="1c1e21"/>
          <w:sz w:val="30"/>
          <w:szCs w:val="30"/>
        </w:rPr>
      </w:pPr>
      <w:bookmarkStart w:colFirst="0" w:colLast="0" w:name="_xuo1mag8ijs3" w:id="2"/>
      <w:bookmarkEnd w:id="2"/>
      <w:r w:rsidDel="00000000" w:rsidR="00000000" w:rsidRPr="00000000">
        <w:rPr>
          <w:b w:val="1"/>
          <w:color w:val="1c1e2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spacing w:after="300" w:lineRule="auto"/>
        <w:rPr>
          <w:color w:val="1c1e2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Apache Airflow</w:t>
        </w:r>
      </w:hyperlink>
      <w:r w:rsidDel="00000000" w:rsidR="00000000" w:rsidRPr="00000000">
        <w:rPr>
          <w:color w:val="1c1e21"/>
          <w:sz w:val="26"/>
          <w:szCs w:val="26"/>
          <w:rtl w:val="0"/>
        </w:rPr>
        <w:t xml:space="preserve">, a DAG is a data pipeline or workflow. DAGs are the main organizational unit in Airflow; they contain a collection of tasks and dependencies that you want to execute on a schedule.</w:t>
      </w:r>
    </w:p>
    <w:p w:rsidR="00000000" w:rsidDel="00000000" w:rsidP="00000000" w:rsidRDefault="00000000" w:rsidRPr="00000000" w14:paraId="00000005">
      <w:pPr>
        <w:spacing w:after="300" w:lineRule="auto"/>
        <w:rPr>
          <w:color w:val="1c1e21"/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A DAG is defined in Python code and visualized in the Airflow UI. DAGs can be as simple as a single task or as complex as hundreds or thousands of tasks with complicated dependencies.</w:t>
      </w:r>
    </w:p>
    <w:p w:rsidR="00000000" w:rsidDel="00000000" w:rsidP="00000000" w:rsidRDefault="00000000" w:rsidRPr="00000000" w14:paraId="00000006">
      <w:pPr>
        <w:spacing w:after="300" w:lineRule="auto"/>
        <w:rPr>
          <w:color w:val="1c1e21"/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The following screenshot shows 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sz w:val="26"/>
            <w:szCs w:val="26"/>
            <w:rtl w:val="0"/>
          </w:rPr>
          <w:t xml:space="preserve">complex DAG run graph</w:t>
        </w:r>
      </w:hyperlink>
      <w:r w:rsidDel="00000000" w:rsidR="00000000" w:rsidRPr="00000000">
        <w:rPr>
          <w:sz w:val="26"/>
          <w:szCs w:val="26"/>
          <w:rtl w:val="0"/>
        </w:rPr>
        <w:t xml:space="preserve"> i</w:t>
      </w:r>
      <w:r w:rsidDel="00000000" w:rsidR="00000000" w:rsidRPr="00000000">
        <w:rPr>
          <w:color w:val="1c1e21"/>
          <w:sz w:val="26"/>
          <w:szCs w:val="26"/>
          <w:rtl w:val="0"/>
        </w:rPr>
        <w:t xml:space="preserve">n the Airflow UI. After reading this guide, you'll be able to understand the elements in this graph, as well as know how to define DAGs and use DAG parameters.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lineRule="auto"/>
        <w:rPr>
          <w:color w:val="1c1e21"/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A </w:t>
      </w:r>
      <w:r w:rsidDel="00000000" w:rsidR="00000000" w:rsidRPr="00000000">
        <w:rPr>
          <w:i w:val="1"/>
          <w:color w:val="1c1e21"/>
          <w:sz w:val="26"/>
          <w:szCs w:val="26"/>
          <w:rtl w:val="0"/>
        </w:rPr>
        <w:t xml:space="preserve">DAG</w:t>
      </w:r>
      <w:r w:rsidDel="00000000" w:rsidR="00000000" w:rsidRPr="00000000">
        <w:rPr>
          <w:color w:val="1c1e21"/>
          <w:sz w:val="26"/>
          <w:szCs w:val="26"/>
          <w:rtl w:val="0"/>
        </w:rPr>
        <w:t xml:space="preserve"> (directed acyclic graph) is a mathematical structure consisting of nodes and edges. In Airflow, a DAG represents a data pipeline or workflow with a start and an end.</w:t>
      </w:r>
    </w:p>
    <w:p w:rsidR="00000000" w:rsidDel="00000000" w:rsidP="00000000" w:rsidRDefault="00000000" w:rsidRPr="00000000" w14:paraId="0000000A">
      <w:pPr>
        <w:spacing w:after="300" w:lineRule="auto"/>
        <w:rPr>
          <w:color w:val="1c1e21"/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The mathematical properties of DAGs make them useful for building data pipelines: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Directed: There is a clear direction of flow between tasks. A task can be either upstream, downstream, or parallel to another task.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67200" cy="1357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before="240" w:lineRule="auto"/>
        <w:rPr>
          <w:color w:val="1c1e21"/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Acyclic: There are no circular dependencies in a DAG. This means that a task cannot depend on itself, nor can it depend on a task that ultimately depends on it.</w:t>
      </w:r>
    </w:p>
    <w:p w:rsidR="00000000" w:rsidDel="00000000" w:rsidP="00000000" w:rsidRDefault="00000000" w:rsidRPr="00000000" w14:paraId="0000000E">
      <w:pPr>
        <w:spacing w:after="300" w:before="240" w:lineRule="auto"/>
        <w:rPr>
          <w:color w:val="1c1e21"/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</w:rPr>
        <w:drawing>
          <wp:inline distB="114300" distT="114300" distL="114300" distR="114300">
            <wp:extent cx="4652963" cy="1819275"/>
            <wp:effectExtent b="0" l="0" r="0" t="0"/>
            <wp:docPr descr="Visualization of two graphs with 4 nodes each. The first graph is acyclic, there are no circles defined between the nodes. In the second graph a dependency is added between task 4 and task 1, meaning task 1 depends on task 4. This creates a circle because task 4 is downstream of task 1. Only the first graph would be possible to define in Airflow." id="2" name="image3.png"/>
            <a:graphic>
              <a:graphicData uri="http://schemas.openxmlformats.org/drawingml/2006/picture">
                <pic:pic>
                  <pic:nvPicPr>
                    <pic:cNvPr descr="Visualization of two graphs with 4 nodes each. The first graph is acyclic, there are no circles defined between the nodes. In the second graph a dependency is added between task 4 and task 1, meaning task 1 depends on task 4. This creates a circle because task 4 is downstream of task 1. Only the first graph would be possible to define in Airflow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300" w:before="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1c1e21"/>
          <w:sz w:val="26"/>
          <w:szCs w:val="26"/>
          <w:rtl w:val="0"/>
        </w:rPr>
        <w:t xml:space="preserve">Graph: A DAG is a graph, which is a structure consisting of nodes and edges. In Airflow, nodes are tasks and edges are dependencies between tasks. Defining workflows as graphs helps you visualize the entire workflow in a way that's easy to navigate and conceptualize.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Core Components of Airflow: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Scheduler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Watches DAG definitions and schedules tasks.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Places runnable tasks into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message queue (e.g., Celery or LocalExecutor)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triggers based on time or external events.Think of it as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brain</w:t>
      </w:r>
      <w:r w:rsidDel="00000000" w:rsidR="00000000" w:rsidRPr="00000000">
        <w:rPr>
          <w:sz w:val="26"/>
          <w:szCs w:val="26"/>
          <w:rtl w:val="0"/>
        </w:rPr>
        <w:t xml:space="preserve"> that says: “It’s time to run this task!”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cb34glej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Web Server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Flask-based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 UI</w:t>
      </w:r>
      <w:r w:rsidDel="00000000" w:rsidR="00000000" w:rsidRPr="00000000">
        <w:rPr>
          <w:sz w:val="26"/>
          <w:szCs w:val="26"/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Browsing DAGs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Viewing logs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Triggering/running DAGs manually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Monitoring task status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Accessible at</w:t>
      </w:r>
      <w:hyperlink r:id="rId11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2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6"/>
          <w:szCs w:val="26"/>
          <w:rtl w:val="0"/>
        </w:rPr>
        <w:t xml:space="preserve"> in the default setup.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d7rh6eate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Metadata Database (Metastore)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Stores all metadata: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DAG run history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statuses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Schedules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Connections &amp; variables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Typically powered by </w:t>
      </w:r>
      <w:r w:rsidDel="00000000" w:rsidR="00000000" w:rsidRPr="00000000">
        <w:rPr>
          <w:b w:val="1"/>
          <w:sz w:val="26"/>
          <w:szCs w:val="26"/>
          <w:rtl w:val="0"/>
        </w:rPr>
        <w:t xml:space="preserve">PostgreSQL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MySQL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3vw0em79j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Executor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Executes the tasks scheduled by the Scheduler.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Types of Executors: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SequentialExecutor</w:t>
      </w:r>
      <w:r w:rsidDel="00000000" w:rsidR="00000000" w:rsidRPr="00000000">
        <w:rPr>
          <w:sz w:val="26"/>
          <w:szCs w:val="26"/>
          <w:rtl w:val="0"/>
        </w:rPr>
        <w:t xml:space="preserve">: Only for testing (single task at a time)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LocalExecutor</w:t>
      </w:r>
      <w:r w:rsidDel="00000000" w:rsidR="00000000" w:rsidRPr="00000000">
        <w:rPr>
          <w:sz w:val="26"/>
          <w:szCs w:val="26"/>
          <w:rtl w:val="0"/>
        </w:rPr>
        <w:t xml:space="preserve">: Parallel execution on one machine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CeleryExecutor</w:t>
      </w:r>
      <w:r w:rsidDel="00000000" w:rsidR="00000000" w:rsidRPr="00000000">
        <w:rPr>
          <w:sz w:val="26"/>
          <w:szCs w:val="26"/>
          <w:rtl w:val="0"/>
        </w:rPr>
        <w:t xml:space="preserve">: Distributed execution using Celery workers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KubernetesExecutor</w:t>
      </w:r>
      <w:r w:rsidDel="00000000" w:rsidR="00000000" w:rsidRPr="00000000">
        <w:rPr>
          <w:sz w:val="26"/>
          <w:szCs w:val="26"/>
          <w:rtl w:val="0"/>
        </w:rPr>
        <w:t xml:space="preserve">: Runs each task in a Kubernetes pod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1sg7ra99e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Worker(s) (for Celery/KubernetesExecutors)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Pull tasks from the queue and run them.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Enables </w:t>
      </w:r>
      <w:r w:rsidDel="00000000" w:rsidR="00000000" w:rsidRPr="00000000">
        <w:rPr>
          <w:b w:val="1"/>
          <w:sz w:val="26"/>
          <w:szCs w:val="26"/>
          <w:rtl w:val="0"/>
        </w:rPr>
        <w:t xml:space="preserve">scalability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parallelism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iu30u9jta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Triggerer (optional, used for deferrable operators)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lightweight process that listens asynchronously for external events (like sensors).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Greatly reduces resource usage for long-waiting tasks.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bpe62pxfe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CLI (Command Line Interface)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to interact with Airflow via terminal:</w:t>
        <w:br w:type="textWrapping"/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0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://localhost:8080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irflow.apache.org/" TargetMode="External"/><Relationship Id="rId7" Type="http://schemas.openxmlformats.org/officeDocument/2006/relationships/hyperlink" Target="https://www.astronomer.io/docs/learn/dags#complex-dag-ru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