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Results-driven frontend developer with 3+ years of experience building scalable, high-performance web and mobile interfaces using React, TypeScript, and modern architecture patterns, driving technical initiatives and influencing cross-functional teams to deliver high-quality user experiences.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React.js  •  TypeScript  •  JavaScript  •  Next.js  •  HTML  •  CSS  •  Tailwind CSS  •  React Native  •  Redux  •  Jest  •  React Testing Library  •  Firebase  •  Supabase  •  Git  •  Figma  •  AWS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Led development of complex frontend systems, driving technical initiatives and influencing cross-functional teams to deliver high-quality user experiences, resulting in 1,000+ active users.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Architected scalable, reusable frontend patterns using React, TypeScript, and React Native, ensuring high performance and WCAG accessibility compliance across iOS and Android.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Identified and addressed performance bottlenecks, UI architecture issues, and scalability risks, ensuring reliable and rapid deployment of frontend applications.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Mentored engineers and elevated frontend craftsmanship across the team, driving engineering best practices and improving code quality.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Partnered with cross-functional teams to deliver high-quality user experiences, designing and developing a wellness app UI with personalized chatbot recommendations using Gemini, OpenAI, and Spoonacular APIs.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Refactored the codebase into scalable TypeScript modules, optimizing state management and performance, and driving testing strategies using Jest and React Testing Library.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Contributed to improving frontend engineering practices, including testing, observability, code quality, and maintainability, and helped teams make strong technical decisions under tight timelines.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reusable component systems and scalable frontend application structures using React Native and Tailwind, improving patient booking engagement by 40% and processing hundreds of bookings without downtime.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healthcare appointment booking system, integrating Firebase APIs for real-time scheduling and secure data handling, and ensuring high performance and reliability.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teams to deliver high-quality user experiences, driving clarity in ambiguity and influencing technical decisions and execution across the organization.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web application presenting predictive analytics with WCAG accessibility compliance, using modern frontend architecture patterns and driving testing strategies.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an LSTM-based predictive model for time-series forecasting with 92% accuracy, demonstrating strong product sense and ability to work cross-functionally in a fast-moving company.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