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Full-stack developer with experience in designing, developing, and maintaining scalable web applications and tools, utilizing expertise in TypeScript, React, and cloud services to enhance developer productivity and workflow efficiency.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TypeScript  •  React.js  •  JavaScript  •  Next.js  •  HTML  •  CSS  •  Tailwind CSS  •  React Native  •  Redux  •  Jest  •  React Testing Library  •  Firebase  •  Supabase  •  Git  •  Figma  •  AWS  •  API design  •  Cloud services  •  Database management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developed scalable web applications and tools, enhancing developer experience and workflow efficiency.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Utilized TypeScript, React, and React Native to create intuitive and efficient interfaces for developers, resulting in improved adoption rates.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cross-functional teams to identify pain points and craft effective solutions, ensuring high performance, security, and reliability.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Implemented best practices for software development, including writing clean, maintainable code and conducting code reviews.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scalable and maintainable frontend applications using TypeScript, React, and React Native, resulting in improved user engagement.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implemented API integrations, utilizing cloud services and database management to ensure high performance and security.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product managers and designers to define requirements and translate them into functional features, resulting in improved developer workflows.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responsive, mobile-first UI using React Native and Tailwind, resulting in improved patient booking engagement.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implemented a healthcare appointment booking system, utilizing Firebase APIs for real-time scheduling and secure data handling.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cross-functional teams to identify pain points and craft effective solutions, resulting in improved system reliability and performance.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 web application presenting predictive analytics, utilizing WCAG accessibility compliance and ensuring high performance and security.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implemented an LSTM-based predictive model, resulting in 92% accuracy and improved forecasting capabilities.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