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engineer with 3+ years of experience building scalable production systems, leveraging AI integrations, and designing data pipelines for real-time workflows, with a strong focus on systems thinking, operability, and long-term maintainability.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Expo,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iOS,  Android,  API design,  Data pipelines,  Orchestration,  Infrastructure,  Multi-tenant architecture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scalable backend systems to power AI-driven social shopping workflows,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data pipelines and orchestrated jobs to manage state, handle retries, and ensure idempotency, resulting in a 99.9% uptime.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multi-tenant architecture, integration abstractions, and permissions models to support thousands of concurrent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deployed evals and regression checks to prevent silent failures and ensure data quality, reducing errors by 30%.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cross-platform wellness apps with React Native, integrating Gemini, OpenAI, and Spoonacular APIs for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pipelines from messy real-world sources, ensuring data quality and freshness, and supporting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backend systems, leveraging Supabase and Firebase, to support real-time workflows and ensure high performance.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app with React Native and Firebase, ensuring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pipelines from legacy property systems, ensuring data quality and freshness, and supporting 200+ patients and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backend systems, leveraging Firebase, to support real-time workflows and ensure high performance, resulting in a 40% increase in patient booking engagement.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LSTM-based predictive models for time-series forecasting, achieving 92% accuracy, and demonstrating expertise in data-driven decision making.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ensuring a high-quality user experience.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