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delivering custom software applications, designing and implementing data layers, application code, and user interfaces, leveraging cloud-based software development lifecycle and enterprise infrastructure, with proficiency in programming languages such as JavaScript, TypeScript, and Python, and experience with cloud platforms including AWS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full-stack software solutions, integrating front-end and back-end components, and ensuring optimal use of cloud infrastructure and security requirements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APIs and web services for integration between systems and data sets, leveraging React, TypeScript, and cloud-based platforms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collaboratively with cross-functional teams to deliver software iteratively, using Agile methodologies and cloud-based DevOps tools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code for cloud deployment, using AWS best practices and cost-conscious development strategies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front-end user interfaces using modern JavaScript frameworks such as React.js, HTML, and CSS, and integrated with back-end APIs and databases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management solutions, using data management tools such as SQL and XML, and ensuring data security and integrity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technical leads to translate requirements into technical specifications and tasks, and developed unit test scripts to ensure software quality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cloud-based software applications, using AWS and Firebase, and ensured scalability, security, and high performance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APIs and web services for integration between systems and data sets, leveraging React, TypeScript, and cloud-based platforms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collaboratively with cross-functional teams to deliver software iteratively, using Agile methodologies and cloud-based DevOps tools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analytics models, using data management tools such as SQL and Python, and ensured data security and integrity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visualization solutions, using front-end development skills such as HTML, CSS, and JavaScript, and ensured user experience and accessibility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