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delivering custom software applications, designing and implementing data layers, application code, and user interfaces, leveraging cloud-based software development lifecycle and enterprise infrastructure, with proficiency in programming languages such as JavaScript, TypeScript, and Python, and experience with cloud platforms including AWS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full-stack software solutions, integrating front-end and back-end components, and ensuring optimal use of cloud infrastructure and security requirements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APIs and web services for integration between systems and data sets, leveraging React, TypeScript, and cloud-based platforms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cross-functional teams to deliver software iteratively, using Agile methodologies and cloud-based DevOps tools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front-end user interfaces using modern JavaScript frameworks such as React.js, HTML, and CSS, and integrated with back-end APIs and databases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management solutions, using data management tools such as SQL and XML, and ensuring data security and integrity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technical leads to translate requirements into technical specifications and tasks, and developed unit test scripts to ensure software quality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cloud-based software applications, using AWS and Firebase, and ensured scalability, security, and high performance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APIs and web services for integration between systems and data sets, leveraging React, TypeScript, and cloud-based platforms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cross-functional teams to deliver software iteratively, using Agile methodologies and cloud-based DevOps tools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