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organized and detail-oriented full-stack engineer with experience in designing, building, and delivering critical web-based software using React, TypeScript, and JavaScript, with a strong background in cloud computing platforms and relational databases.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MySQL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reliable web applications and APIs using React, TypeScript, and Node.js, ensuring high performance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plan, design, build, and ship high-quality software,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Deployed containerized services to cloud computing platforms, including AWS, and managed relational databases like PostgreSQL.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high-quality and testable code with quality test coverage, using Jest and React Testing Library, and reviewed peers' work to ensure adherence to coding standards.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web applications using React, TypeScript, and JavaScript, integrating with APIs and ensuring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Researched and developed new technologies, including AI-powered chatbot recommendations, and developed proofs of concept to drive business growth.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delivered critical web-based software using React Native, Tailwind CSS, and Firebase,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design and implement reliable web applications and APIs, ensuring high performance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software engineering pipeline tools, including CI/CD, unit testing, and manual testing, to ensure high-quality software delivery.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