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experienced Full Stack Developer with expertise in AI integrations, React, Python, and cloud platforms, delivering production-grade UIs with real-time data and WCAG compliance, seeking a challenging role in AI development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Django,  PHP,  CodeIgnitor,  FastAPI,  Oracle Apex,  Machine Learning,  LLM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integrated AI-powered features using React, TypeScript, and React Native, ensuring real-time data streaming and WCAG accessibility compliance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data pipelines on Supabase and Firebase, supporting thousands of concurrent sessions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 of AI-enabled applications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Gemini, OpenAI, and Spoonacular APIs to develop a wellness app with personalized chatbot recommendations, serving 500+ monthly active users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AI-enabled features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to boost recommendation accuracy and user satisfaction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healthcare appointment booking system with real-time scheduling and secure data handling using Firebase APIs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WCAG accessibility compliance and high performance across iOS and Android platforms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