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AI-focused full-stack and mobile developer with 3+ years of experience building scalable applications using React, React Native, TypeScript, and cloud platforms including Firebase, Supabase, and AWS, with expertise in integrating AI models and algorithms, Natural Language Processing, and pattern recognition techniques.</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tools,  ai_apis,  testing,  databases,  languages,  frameworks,  ai_technologies</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Social Shopping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Integrated AI-powered virtual try-ons and stylist features using Gemini APIs, driving user engagement and adoption across the platform.</w:t>
      </w:r>
    </w:p>
    <w:p>
      <w:pPr>
        <w:pStyle w:val="ListBullet"/>
        <w:spacing w:before="0" w:after="0"/>
        <w:jc w:val="both"/>
      </w:pPr>
      <w:r>
        <w:rPr>
          <w:rFonts w:ascii="Times New Roman" w:hAnsi="Times New Roman"/>
          <w:b w:val="0"/>
          <w:i w:val="0"/>
          <w:sz w:val="23"/>
        </w:rPr>
        <w:t>Developed and optimized neural network-based models for real-time data processing and pattern recognition, enhancing user experience and system performance.</w:t>
      </w:r>
    </w:p>
    <w:p>
      <w:pPr>
        <w:pStyle w:val="ListBullet"/>
        <w:spacing w:before="0" w:after="0"/>
        <w:jc w:val="both"/>
      </w:pPr>
      <w:r>
        <w:rPr>
          <w:rFonts w:ascii="Times New Roman" w:hAnsi="Times New Roman"/>
          <w:b w:val="0"/>
          <w:i w:val="0"/>
          <w:sz w:val="23"/>
        </w:rPr>
        <w:t>Collaborated with cross-functional teams to design and implement AI-driven features, ensuring seamless integration with existing infrastructure and applications.</w:t>
      </w:r>
    </w:p>
    <w:p>
      <w:pPr>
        <w:tabs>
          <w:tab w:pos="10800" w:val="right"/>
        </w:tabs>
        <w:spacing w:before="0" w:after="0"/>
        <w:jc w:val="both"/>
      </w:pPr>
      <w:r>
        <w:rPr>
          <w:rFonts w:ascii="Times New Roman" w:hAnsi="Times New Roman"/>
          <w:b/>
          <w:i w:val="0"/>
          <w:sz w:val="25"/>
        </w:rPr>
        <w:t>Innara AI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Designed and implemented AI-powered chatbot recommendations using Gemini, OpenAI, and Spoonacular APIs, resulting in improved user engagement and personalized experiences.</w:t>
      </w:r>
    </w:p>
    <w:p>
      <w:pPr>
        <w:pStyle w:val="ListBullet"/>
        <w:spacing w:before="0" w:after="0"/>
        <w:jc w:val="both"/>
      </w:pPr>
      <w:r>
        <w:rPr>
          <w:rFonts w:ascii="Times New Roman" w:hAnsi="Times New Roman"/>
          <w:b w:val="0"/>
          <w:i w:val="0"/>
          <w:sz w:val="23"/>
        </w:rPr>
        <w:t>Developed and optimized machine learning models for real-time data processing and pattern recognition, enhancing system performance and accuracy.</w:t>
      </w:r>
    </w:p>
    <w:p>
      <w:pPr>
        <w:pStyle w:val="ListBullet"/>
        <w:spacing w:before="0" w:after="0"/>
        <w:jc w:val="both"/>
      </w:pPr>
      <w:r>
        <w:rPr>
          <w:rFonts w:ascii="Times New Roman" w:hAnsi="Times New Roman"/>
          <w:b w:val="0"/>
          <w:i w:val="0"/>
          <w:sz w:val="23"/>
        </w:rPr>
        <w:t>Utilized Natural Language Processing techniques to improve user interactions and personalize recommendations, resulting in increased user satisfaction and retention.</w:t>
      </w:r>
    </w:p>
    <w:p>
      <w:pPr>
        <w:tabs>
          <w:tab w:pos="10800" w:val="right"/>
        </w:tabs>
        <w:spacing w:before="0" w:after="0"/>
        <w:jc w:val="both"/>
      </w:pPr>
      <w:r>
        <w:rPr>
          <w:rFonts w:ascii="Times New Roman" w:hAnsi="Times New Roman"/>
          <w:b/>
          <w:i w:val="0"/>
          <w:sz w:val="25"/>
        </w:rPr>
        <w:t>Book My Doctor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Developed and implemented a healthcare appointment booking system with real-time scheduling and secure data handling using React Native and Firebase.</w:t>
      </w:r>
    </w:p>
    <w:p>
      <w:pPr>
        <w:pStyle w:val="ListBullet"/>
        <w:spacing w:before="0" w:after="0"/>
        <w:jc w:val="both"/>
      </w:pPr>
      <w:r>
        <w:rPr>
          <w:rFonts w:ascii="Times New Roman" w:hAnsi="Times New Roman"/>
          <w:b w:val="0"/>
          <w:i w:val="0"/>
          <w:sz w:val="23"/>
        </w:rPr>
        <w:t>Utilized pattern recognition techniques to improve user interactions and personalize recommendations, resulting in increased user satisfaction and retention.</w:t>
      </w:r>
    </w:p>
    <w:p>
      <w:pPr>
        <w:pStyle w:val="ListBullet"/>
        <w:spacing w:before="0" w:after="0"/>
        <w:jc w:val="both"/>
      </w:pPr>
      <w:r>
        <w:rPr>
          <w:rFonts w:ascii="Times New Roman" w:hAnsi="Times New Roman"/>
          <w:b w:val="0"/>
          <w:i w:val="0"/>
          <w:sz w:val="23"/>
        </w:rPr>
        <w:t>Collaborated with cross-functional teams to design and implement AI-driven features, ensuring seamless integration with existing infrastructure and applications.</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