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8985E" w14:textId="77777777" w:rsidR="008F77E7" w:rsidRPr="00D34EB6" w:rsidRDefault="008F77E7" w:rsidP="008F77E7">
      <w:pPr>
        <w:ind w:left="-1134"/>
        <w:rPr>
          <w:b/>
          <w:bCs/>
          <w:sz w:val="28"/>
          <w:szCs w:val="28"/>
        </w:rPr>
      </w:pPr>
      <w:r w:rsidRPr="00D34EB6">
        <w:rPr>
          <w:b/>
          <w:bCs/>
          <w:sz w:val="28"/>
          <w:szCs w:val="28"/>
        </w:rPr>
        <w:t>Описание проекта</w:t>
      </w:r>
    </w:p>
    <w:p w14:paraId="27BA30FB" w14:textId="77777777" w:rsidR="008F77E7" w:rsidRPr="008F77E7" w:rsidRDefault="008F77E7" w:rsidP="008F77E7">
      <w:pPr>
        <w:ind w:left="-1134"/>
      </w:pPr>
      <w:r w:rsidRPr="008F77E7">
        <w:t xml:space="preserve">Проект реализует систему машинного обучения для </w:t>
      </w:r>
      <w:r w:rsidRPr="008F77E7">
        <w:rPr>
          <w:b/>
          <w:bCs/>
        </w:rPr>
        <w:t>обнаружения</w:t>
      </w:r>
      <w:r w:rsidRPr="008F77E7">
        <w:t xml:space="preserve"> и </w:t>
      </w:r>
      <w:r w:rsidRPr="008F77E7">
        <w:rPr>
          <w:b/>
          <w:bCs/>
        </w:rPr>
        <w:t>классификации</w:t>
      </w:r>
      <w:r w:rsidRPr="008F77E7">
        <w:t xml:space="preserve"> дефектов в электрических системах на основе анализа сигнатур тока.</w:t>
      </w:r>
      <w:r w:rsidRPr="008F77E7">
        <w:br/>
        <w:t xml:space="preserve">Используется обработка временных рядов, выделение признаков и обучение моделей для </w:t>
      </w:r>
      <w:proofErr w:type="spellStart"/>
      <w:r w:rsidRPr="008F77E7">
        <w:t>многоклассовой</w:t>
      </w:r>
      <w:proofErr w:type="spellEnd"/>
      <w:r w:rsidRPr="008F77E7">
        <w:t xml:space="preserve"> классификации.</w:t>
      </w:r>
    </w:p>
    <w:p w14:paraId="2CF5D710" w14:textId="77777777" w:rsidR="008F77E7" w:rsidRPr="00D34EB6" w:rsidRDefault="008F77E7" w:rsidP="008F77E7">
      <w:pPr>
        <w:ind w:left="-1134"/>
        <w:rPr>
          <w:b/>
          <w:bCs/>
          <w:sz w:val="28"/>
          <w:szCs w:val="28"/>
        </w:rPr>
      </w:pPr>
      <w:r w:rsidRPr="00D34EB6">
        <w:rPr>
          <w:b/>
          <w:bCs/>
          <w:sz w:val="28"/>
          <w:szCs w:val="28"/>
        </w:rPr>
        <w:t>Основные возможности:</w:t>
      </w:r>
    </w:p>
    <w:p w14:paraId="6E485E65" w14:textId="77777777" w:rsidR="008F77E7" w:rsidRDefault="008F77E7" w:rsidP="008F77E7">
      <w:pPr>
        <w:pStyle w:val="a7"/>
        <w:numPr>
          <w:ilvl w:val="0"/>
          <w:numId w:val="6"/>
        </w:numPr>
      </w:pPr>
      <w:r w:rsidRPr="008F77E7">
        <w:t xml:space="preserve">Полный </w:t>
      </w:r>
      <w:proofErr w:type="spellStart"/>
      <w:r w:rsidRPr="008F77E7">
        <w:rPr>
          <w:b/>
          <w:bCs/>
        </w:rPr>
        <w:t>пайплайн</w:t>
      </w:r>
      <w:proofErr w:type="spellEnd"/>
      <w:r w:rsidRPr="008F77E7">
        <w:rPr>
          <w:b/>
          <w:bCs/>
        </w:rPr>
        <w:t xml:space="preserve"> обработки данных</w:t>
      </w:r>
      <w:r w:rsidRPr="008F77E7">
        <w:t>:</w:t>
      </w:r>
    </w:p>
    <w:p w14:paraId="15A03B64" w14:textId="77777777" w:rsidR="008F77E7" w:rsidRPr="008F77E7" w:rsidRDefault="008F77E7" w:rsidP="008F77E7">
      <w:pPr>
        <w:pStyle w:val="a7"/>
        <w:numPr>
          <w:ilvl w:val="0"/>
          <w:numId w:val="7"/>
        </w:numPr>
      </w:pPr>
      <w:r w:rsidRPr="008F77E7">
        <w:t>загрузка и предобработка данных,</w:t>
      </w:r>
    </w:p>
    <w:p w14:paraId="1D976C06" w14:textId="38A06347" w:rsidR="008F77E7" w:rsidRPr="008F77E7" w:rsidRDefault="008F77E7" w:rsidP="008F77E7">
      <w:pPr>
        <w:pStyle w:val="a7"/>
        <w:numPr>
          <w:ilvl w:val="0"/>
          <w:numId w:val="7"/>
        </w:numPr>
      </w:pPr>
      <w:r w:rsidRPr="008F77E7">
        <w:t>извлечение признаков</w:t>
      </w:r>
      <w:r w:rsidR="00174F2C">
        <w:t xml:space="preserve"> (и </w:t>
      </w:r>
      <w:proofErr w:type="spellStart"/>
      <w:r w:rsidR="00174F2C">
        <w:t>таргета</w:t>
      </w:r>
      <w:proofErr w:type="spellEnd"/>
      <w:r w:rsidR="00174F2C">
        <w:t>, при обучении)</w:t>
      </w:r>
      <w:r w:rsidRPr="008F77E7">
        <w:t xml:space="preserve"> из сигналов тока</w:t>
      </w:r>
      <w:r w:rsidR="00174F2C">
        <w:t xml:space="preserve"> с помощью математической модели</w:t>
      </w:r>
      <w:r w:rsidRPr="008F77E7">
        <w:t>,</w:t>
      </w:r>
    </w:p>
    <w:p w14:paraId="30C10EAA" w14:textId="763C0428" w:rsidR="008F77E7" w:rsidRPr="008F77E7" w:rsidRDefault="008F77E7" w:rsidP="008F77E7">
      <w:pPr>
        <w:pStyle w:val="a7"/>
        <w:numPr>
          <w:ilvl w:val="0"/>
          <w:numId w:val="7"/>
        </w:numPr>
      </w:pPr>
      <w:r w:rsidRPr="008F77E7">
        <w:t xml:space="preserve">трансформация </w:t>
      </w:r>
      <w:proofErr w:type="spellStart"/>
      <w:r>
        <w:t>таргета</w:t>
      </w:r>
      <w:proofErr w:type="spellEnd"/>
      <w:r>
        <w:t xml:space="preserve"> (кодирование)</w:t>
      </w:r>
      <w:r w:rsidRPr="008F77E7">
        <w:t>.</w:t>
      </w:r>
    </w:p>
    <w:p w14:paraId="2809952D" w14:textId="00DC75F9" w:rsidR="0020488B" w:rsidRDefault="008F77E7" w:rsidP="0020488B">
      <w:pPr>
        <w:pStyle w:val="a7"/>
        <w:numPr>
          <w:ilvl w:val="0"/>
          <w:numId w:val="6"/>
        </w:numPr>
      </w:pPr>
      <w:r w:rsidRPr="008F77E7">
        <w:rPr>
          <w:b/>
          <w:bCs/>
        </w:rPr>
        <w:t>Двухэтапная классификация</w:t>
      </w:r>
      <w:r w:rsidRPr="008F77E7">
        <w:t>:</w:t>
      </w:r>
    </w:p>
    <w:p w14:paraId="7B01DA21" w14:textId="77777777" w:rsidR="008F77E7" w:rsidRDefault="008F77E7" w:rsidP="008F77E7">
      <w:pPr>
        <w:pStyle w:val="a7"/>
        <w:numPr>
          <w:ilvl w:val="0"/>
          <w:numId w:val="8"/>
        </w:numPr>
      </w:pPr>
      <w:r>
        <w:t>Определение типа дефекта.</w:t>
      </w:r>
    </w:p>
    <w:p w14:paraId="111A1E0D" w14:textId="77777777" w:rsidR="008F77E7" w:rsidRDefault="008F77E7" w:rsidP="008F77E7">
      <w:pPr>
        <w:pStyle w:val="a7"/>
        <w:numPr>
          <w:ilvl w:val="0"/>
          <w:numId w:val="8"/>
        </w:numPr>
      </w:pPr>
      <w:r>
        <w:t>Определение степени его тяжести.</w:t>
      </w:r>
    </w:p>
    <w:p w14:paraId="7D88A546" w14:textId="7A340C45" w:rsidR="008F77E7" w:rsidRDefault="008F77E7" w:rsidP="008F77E7">
      <w:pPr>
        <w:pStyle w:val="a7"/>
        <w:numPr>
          <w:ilvl w:val="0"/>
          <w:numId w:val="8"/>
        </w:numPr>
      </w:pPr>
      <w:r>
        <w:t>Поддержка классов дефектов:</w:t>
      </w:r>
    </w:p>
    <w:p w14:paraId="4FDD30B5" w14:textId="77777777" w:rsidR="0020488B" w:rsidRPr="0020488B" w:rsidRDefault="008F77E7" w:rsidP="0020488B">
      <w:pPr>
        <w:pStyle w:val="a7"/>
        <w:numPr>
          <w:ilvl w:val="0"/>
          <w:numId w:val="9"/>
        </w:numPr>
        <w:rPr>
          <w:b/>
          <w:bCs/>
          <w:lang w:val="en-US"/>
        </w:rPr>
      </w:pPr>
      <w:r w:rsidRPr="0020488B">
        <w:rPr>
          <w:b/>
          <w:bCs/>
          <w:lang w:val="en-US"/>
        </w:rPr>
        <w:t>Inner Race, Outer Race, Ball, Cage, Rotor, Misalignment, Normal.</w:t>
      </w:r>
    </w:p>
    <w:p w14:paraId="24DD1EEB" w14:textId="77777777" w:rsidR="0020488B" w:rsidRPr="0020488B" w:rsidRDefault="008F77E7" w:rsidP="0020488B">
      <w:pPr>
        <w:pStyle w:val="a7"/>
        <w:numPr>
          <w:ilvl w:val="0"/>
          <w:numId w:val="8"/>
        </w:numPr>
        <w:rPr>
          <w:b/>
          <w:bCs/>
        </w:rPr>
      </w:pPr>
      <w:r w:rsidRPr="008F77E7">
        <w:t xml:space="preserve">Поддержка </w:t>
      </w:r>
      <w:r>
        <w:t>степени</w:t>
      </w:r>
      <w:r w:rsidRPr="008F77E7">
        <w:t xml:space="preserve"> тяжести: </w:t>
      </w:r>
    </w:p>
    <w:p w14:paraId="6B33C716" w14:textId="77777777" w:rsidR="0020488B" w:rsidRPr="0020488B" w:rsidRDefault="008F77E7" w:rsidP="0020488B">
      <w:pPr>
        <w:pStyle w:val="a7"/>
        <w:numPr>
          <w:ilvl w:val="0"/>
          <w:numId w:val="9"/>
        </w:numPr>
        <w:rPr>
          <w:b/>
          <w:bCs/>
        </w:rPr>
      </w:pPr>
      <w:proofErr w:type="spellStart"/>
      <w:r w:rsidRPr="0020488B">
        <w:rPr>
          <w:b/>
          <w:bCs/>
        </w:rPr>
        <w:t>None</w:t>
      </w:r>
      <w:proofErr w:type="spellEnd"/>
      <w:r w:rsidRPr="008F77E7">
        <w:t xml:space="preserve">, </w:t>
      </w:r>
      <w:proofErr w:type="spellStart"/>
      <w:r w:rsidRPr="0020488B">
        <w:rPr>
          <w:b/>
          <w:bCs/>
        </w:rPr>
        <w:t>Low</w:t>
      </w:r>
      <w:proofErr w:type="spellEnd"/>
      <w:r w:rsidRPr="008F77E7">
        <w:t xml:space="preserve">, </w:t>
      </w:r>
      <w:proofErr w:type="spellStart"/>
      <w:r w:rsidRPr="0020488B">
        <w:rPr>
          <w:b/>
          <w:bCs/>
        </w:rPr>
        <w:t>Medium</w:t>
      </w:r>
      <w:proofErr w:type="spellEnd"/>
      <w:r w:rsidRPr="008F77E7">
        <w:t xml:space="preserve">, </w:t>
      </w:r>
      <w:proofErr w:type="spellStart"/>
      <w:r w:rsidRPr="0020488B">
        <w:rPr>
          <w:b/>
          <w:bCs/>
        </w:rPr>
        <w:t>High</w:t>
      </w:r>
      <w:proofErr w:type="spellEnd"/>
      <w:r w:rsidRPr="008F77E7">
        <w:t>.</w:t>
      </w:r>
    </w:p>
    <w:p w14:paraId="6ABDC573" w14:textId="77777777" w:rsidR="0020488B" w:rsidRPr="0020488B" w:rsidRDefault="0020488B" w:rsidP="0020488B">
      <w:pPr>
        <w:pStyle w:val="a7"/>
        <w:numPr>
          <w:ilvl w:val="0"/>
          <w:numId w:val="6"/>
        </w:numPr>
        <w:rPr>
          <w:b/>
          <w:bCs/>
        </w:rPr>
      </w:pPr>
      <w:r w:rsidRPr="008F77E7">
        <w:t xml:space="preserve">Обучение и </w:t>
      </w:r>
      <w:proofErr w:type="spellStart"/>
      <w:r w:rsidRPr="008F77E7">
        <w:t>инференс</w:t>
      </w:r>
      <w:proofErr w:type="spellEnd"/>
      <w:r w:rsidRPr="008F77E7">
        <w:t xml:space="preserve"> с использованием </w:t>
      </w:r>
      <w:proofErr w:type="spellStart"/>
      <w:r w:rsidRPr="0020488B">
        <w:rPr>
          <w:b/>
          <w:bCs/>
        </w:rPr>
        <w:t>CatBoost</w:t>
      </w:r>
      <w:proofErr w:type="spellEnd"/>
      <w:r w:rsidRPr="008F77E7">
        <w:t>.</w:t>
      </w:r>
    </w:p>
    <w:p w14:paraId="68635C8F" w14:textId="77777777" w:rsidR="0020488B" w:rsidRPr="0020488B" w:rsidRDefault="0020488B" w:rsidP="0020488B">
      <w:pPr>
        <w:ind w:left="-851"/>
        <w:rPr>
          <w:b/>
          <w:bCs/>
        </w:rPr>
      </w:pPr>
    </w:p>
    <w:p w14:paraId="73434EA5" w14:textId="77777777" w:rsidR="008F77E7" w:rsidRPr="008F77E7" w:rsidRDefault="00F11560" w:rsidP="008F77E7">
      <w:pPr>
        <w:ind w:left="-1134"/>
      </w:pPr>
      <w:r>
        <w:pict w14:anchorId="0A0367FA">
          <v:rect id="_x0000_i1025" style="width:0;height:1.5pt" o:hralign="center" o:hrstd="t" o:hr="t" fillcolor="#a0a0a0" stroked="f"/>
        </w:pict>
      </w:r>
    </w:p>
    <w:p w14:paraId="782D0234" w14:textId="07380437" w:rsidR="008F77E7" w:rsidRPr="00D34EB6" w:rsidRDefault="008F77E7" w:rsidP="008F77E7">
      <w:pPr>
        <w:ind w:left="-1134"/>
        <w:rPr>
          <w:b/>
          <w:bCs/>
          <w:sz w:val="28"/>
          <w:szCs w:val="28"/>
        </w:rPr>
      </w:pPr>
      <w:r w:rsidRPr="00D34EB6">
        <w:rPr>
          <w:b/>
          <w:bCs/>
          <w:sz w:val="28"/>
          <w:szCs w:val="28"/>
        </w:rPr>
        <w:t>Технический стек</w:t>
      </w:r>
    </w:p>
    <w:p w14:paraId="71BA853D" w14:textId="77777777" w:rsidR="008F77E7" w:rsidRPr="008F77E7" w:rsidRDefault="008F77E7" w:rsidP="0020488B">
      <w:pPr>
        <w:pStyle w:val="a7"/>
        <w:numPr>
          <w:ilvl w:val="0"/>
          <w:numId w:val="9"/>
        </w:numPr>
        <w:tabs>
          <w:tab w:val="clear" w:pos="720"/>
          <w:tab w:val="num" w:pos="-426"/>
        </w:tabs>
        <w:ind w:left="-709" w:hanging="11"/>
      </w:pPr>
      <w:r w:rsidRPr="0020488B">
        <w:rPr>
          <w:b/>
          <w:bCs/>
        </w:rPr>
        <w:t>Язык:</w:t>
      </w:r>
      <w:r w:rsidRPr="008F77E7">
        <w:t xml:space="preserve"> Python 3.10+</w:t>
      </w:r>
    </w:p>
    <w:p w14:paraId="1B967B36" w14:textId="77777777" w:rsidR="008F77E7" w:rsidRPr="0020488B" w:rsidRDefault="008F77E7" w:rsidP="0020488B">
      <w:pPr>
        <w:pStyle w:val="a7"/>
        <w:numPr>
          <w:ilvl w:val="0"/>
          <w:numId w:val="9"/>
        </w:numPr>
        <w:tabs>
          <w:tab w:val="clear" w:pos="720"/>
          <w:tab w:val="num" w:pos="-426"/>
        </w:tabs>
        <w:ind w:left="-709" w:hanging="11"/>
      </w:pPr>
      <w:r w:rsidRPr="0020488B">
        <w:rPr>
          <w:b/>
          <w:bCs/>
        </w:rPr>
        <w:t>Основные библиотеки:</w:t>
      </w:r>
    </w:p>
    <w:p w14:paraId="13621D03" w14:textId="77777777" w:rsidR="0020488B" w:rsidRDefault="0020488B" w:rsidP="0020488B">
      <w:pPr>
        <w:pStyle w:val="a7"/>
        <w:numPr>
          <w:ilvl w:val="2"/>
          <w:numId w:val="9"/>
        </w:numPr>
        <w:ind w:left="426" w:hanging="426"/>
      </w:pPr>
      <w:proofErr w:type="spellStart"/>
      <w:r>
        <w:t>CatBoost</w:t>
      </w:r>
      <w:proofErr w:type="spellEnd"/>
      <w:r>
        <w:t xml:space="preserve"> — обучение моделей классификации.</w:t>
      </w:r>
    </w:p>
    <w:p w14:paraId="35FFA91F" w14:textId="77777777" w:rsidR="0020488B" w:rsidRDefault="0020488B" w:rsidP="0020488B">
      <w:pPr>
        <w:pStyle w:val="a7"/>
        <w:numPr>
          <w:ilvl w:val="2"/>
          <w:numId w:val="9"/>
        </w:numPr>
        <w:ind w:left="426" w:hanging="426"/>
      </w:pPr>
      <w:proofErr w:type="spellStart"/>
      <w:r>
        <w:t>scikit-learn</w:t>
      </w:r>
      <w:proofErr w:type="spellEnd"/>
      <w:r>
        <w:t xml:space="preserve"> — метрики и разбиение данных.</w:t>
      </w:r>
    </w:p>
    <w:p w14:paraId="2C07EA79" w14:textId="77777777" w:rsidR="0020488B" w:rsidRDefault="0020488B" w:rsidP="0020488B">
      <w:pPr>
        <w:pStyle w:val="a7"/>
        <w:numPr>
          <w:ilvl w:val="2"/>
          <w:numId w:val="9"/>
        </w:numPr>
        <w:ind w:left="426" w:hanging="426"/>
      </w:pPr>
      <w:proofErr w:type="spellStart"/>
      <w:r>
        <w:t>pandas</w:t>
      </w:r>
      <w:proofErr w:type="spellEnd"/>
      <w:r>
        <w:t xml:space="preserve"> — обработка таблиц.</w:t>
      </w:r>
    </w:p>
    <w:p w14:paraId="4D7E9BB0" w14:textId="2E44B3A3" w:rsidR="0020488B" w:rsidRDefault="0020488B" w:rsidP="0020488B">
      <w:pPr>
        <w:pStyle w:val="a7"/>
        <w:numPr>
          <w:ilvl w:val="2"/>
          <w:numId w:val="9"/>
        </w:numPr>
        <w:ind w:left="426" w:hanging="426"/>
      </w:pPr>
      <w:proofErr w:type="spellStart"/>
      <w:r>
        <w:t>numpy</w:t>
      </w:r>
      <w:proofErr w:type="spellEnd"/>
      <w:r>
        <w:t xml:space="preserve"> — численные вычисления.</w:t>
      </w:r>
    </w:p>
    <w:p w14:paraId="1CAC4B22" w14:textId="6EDBCF1E" w:rsidR="00B80494" w:rsidRPr="00B80494" w:rsidRDefault="00B80494" w:rsidP="0020488B">
      <w:pPr>
        <w:pStyle w:val="a7"/>
        <w:numPr>
          <w:ilvl w:val="2"/>
          <w:numId w:val="9"/>
        </w:numPr>
        <w:ind w:left="426" w:hanging="426"/>
      </w:pP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– </w:t>
      </w:r>
      <w:r>
        <w:t xml:space="preserve">создание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 xml:space="preserve">для </w:t>
      </w:r>
      <w:r>
        <w:rPr>
          <w:lang w:val="en-US"/>
        </w:rPr>
        <w:t>backend</w:t>
      </w:r>
    </w:p>
    <w:p w14:paraId="01A5AB36" w14:textId="761617B3" w:rsidR="00B80494" w:rsidRPr="008F77E7" w:rsidRDefault="00B80494" w:rsidP="0020488B">
      <w:pPr>
        <w:pStyle w:val="a7"/>
        <w:numPr>
          <w:ilvl w:val="2"/>
          <w:numId w:val="9"/>
        </w:numPr>
        <w:ind w:left="426" w:hanging="426"/>
      </w:pP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 – </w:t>
      </w:r>
      <w:r>
        <w:t xml:space="preserve">для запуска </w:t>
      </w:r>
      <w:r>
        <w:rPr>
          <w:lang w:val="en-US"/>
        </w:rPr>
        <w:t>frontend</w:t>
      </w:r>
    </w:p>
    <w:p w14:paraId="0096E3F6" w14:textId="77777777" w:rsidR="008F77E7" w:rsidRDefault="00F11560" w:rsidP="008F77E7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7F44710">
          <v:rect id="_x0000_i1026" style="width:0;height:1.5pt" o:hralign="center" o:hrstd="t" o:hr="t" fillcolor="#a0a0a0" stroked="f"/>
        </w:pict>
      </w:r>
    </w:p>
    <w:p w14:paraId="20DBB2FE" w14:textId="7D8E0B13" w:rsidR="008F77E7" w:rsidRDefault="008F77E7" w:rsidP="008F77E7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 w:type="page"/>
      </w:r>
    </w:p>
    <w:p w14:paraId="4D4BC5F9" w14:textId="77777777" w:rsidR="008F77E7" w:rsidRPr="008F77E7" w:rsidRDefault="008F77E7" w:rsidP="008F77E7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A4B2EC" w14:textId="7EEA04FF" w:rsidR="008F77E7" w:rsidRPr="00D34EB6" w:rsidRDefault="008F77E7" w:rsidP="008F77E7">
      <w:pPr>
        <w:ind w:left="-1134"/>
        <w:rPr>
          <w:b/>
          <w:bCs/>
          <w:sz w:val="28"/>
          <w:szCs w:val="28"/>
        </w:rPr>
      </w:pPr>
      <w:r w:rsidRPr="00D34EB6">
        <w:rPr>
          <w:b/>
          <w:bCs/>
          <w:sz w:val="28"/>
          <w:szCs w:val="28"/>
        </w:rPr>
        <w:t>Структура проекта</w:t>
      </w:r>
    </w:p>
    <w:p w14:paraId="5E5CFEEF" w14:textId="6BDE1DEA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                   # Корень проекта</w:t>
      </w:r>
    </w:p>
    <w:p w14:paraId="30AD0D23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                  # Данные</w:t>
      </w:r>
    </w:p>
    <w:p w14:paraId="79DDCA48" w14:textId="00A3AD71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data_raw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                        #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</w:t>
      </w: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змерения тока</w:t>
      </w:r>
    </w:p>
    <w:p w14:paraId="4CA632CD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data_processed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                  #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Предобработанные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данные</w:t>
      </w:r>
    </w:p>
    <w:p w14:paraId="1EF7CC0D" w14:textId="41287F29" w:rsid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data_feature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      # Выделенные признаки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и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таргет</w:t>
      </w:r>
      <w:proofErr w:type="spellEnd"/>
    </w:p>
    <w:p w14:paraId="49A328DA" w14:textId="45108E70" w:rsidR="00B80494" w:rsidRPr="00B80494" w:rsidRDefault="00B80494" w:rsidP="00B8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data_summary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                    #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Результат работы</w:t>
      </w:r>
    </w:p>
    <w:p w14:paraId="235BBF94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└──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data_ml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                         # Данные для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инференса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и генерации отчетов</w:t>
      </w:r>
    </w:p>
    <w:p w14:paraId="11D154BB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</w:t>
      </w:r>
    </w:p>
    <w:p w14:paraId="26AC33BF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model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                 # Тренированные модели</w:t>
      </w:r>
    </w:p>
    <w:p w14:paraId="3749E780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model_defect.cbm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# Модель классификации дефектов</w:t>
      </w:r>
    </w:p>
    <w:p w14:paraId="2942ED6C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└──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model_severity.cbm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# Модель классификации степени дефектов</w:t>
      </w:r>
    </w:p>
    <w:p w14:paraId="079B0C7F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</w:t>
      </w:r>
    </w:p>
    <w:p w14:paraId="623B29D1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                # Веб-интерфейс</w:t>
      </w:r>
    </w:p>
    <w:p w14:paraId="12C03449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├── index.html                       # Основной интерфейс</w:t>
      </w:r>
    </w:p>
    <w:p w14:paraId="72A28392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├── script.js                        # Логика фронтенда</w:t>
      </w:r>
    </w:p>
    <w:p w14:paraId="5F9E7AF0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└── style.css                        # Стилизация</w:t>
      </w:r>
    </w:p>
    <w:p w14:paraId="5DDF2F9D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</w:t>
      </w:r>
    </w:p>
    <w:p w14:paraId="56327F7D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src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                   # Исходный код</w:t>
      </w:r>
    </w:p>
    <w:p w14:paraId="6A51B600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feature_extraction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# Модуль извлечения признаков</w:t>
      </w:r>
    </w:p>
    <w:p w14:paraId="5BC004CD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__init__.py</w:t>
      </w:r>
    </w:p>
    <w:p w14:paraId="70850E67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fault_params.py              # Расчет параметров дефектов</w:t>
      </w:r>
    </w:p>
    <w:p w14:paraId="3B866EC5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feature_classifier.py        # Классификация признаков</w:t>
      </w:r>
    </w:p>
    <w:p w14:paraId="2F543E07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└── feature_extraction.py        # Логика выделения признаков</w:t>
      </w:r>
    </w:p>
    <w:p w14:paraId="4DDC70CD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</w:t>
      </w:r>
    </w:p>
    <w:p w14:paraId="1CE055A5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load_preprocessing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# Загрузка и предобработка данных</w:t>
      </w:r>
    </w:p>
    <w:p w14:paraId="6542675E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__init__.py</w:t>
      </w:r>
    </w:p>
    <w:p w14:paraId="5535DB7A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data_loader.py              # Утилиты для загрузки данных</w:t>
      </w:r>
    </w:p>
    <w:p w14:paraId="0E31AF37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full_prep.py                # Создание структуры папок, предобработка и разметка данных</w:t>
      </w:r>
    </w:p>
    <w:p w14:paraId="231B86EE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│   ├── pipeline_load_refactor.py   # Основной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пайплайн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обработки</w:t>
      </w:r>
    </w:p>
    <w:p w14:paraId="721429E8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└── preprocessing.py            # Предобработка сигналов</w:t>
      </w:r>
    </w:p>
    <w:p w14:paraId="0A989422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</w:t>
      </w:r>
    </w:p>
    <w:p w14:paraId="1A7790BB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model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            # Логика моделей</w:t>
      </w:r>
    </w:p>
    <w:p w14:paraId="77F80822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__init__.py</w:t>
      </w:r>
    </w:p>
    <w:p w14:paraId="015CF505" w14:textId="08D15E22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│   ├── data_transform.py           # </w:t>
      </w:r>
      <w:r w:rsidR="0017324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Подготовка данных к обучению модели</w:t>
      </w:r>
    </w:p>
    <w:p w14:paraId="66306D3F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model.py                    # Основная реализация моделей</w:t>
      </w:r>
    </w:p>
    <w:p w14:paraId="6ADBFF13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model_sandbox.py            # Экспериментальные модели</w:t>
      </w:r>
    </w:p>
    <w:p w14:paraId="14D56481" w14:textId="3FF86DC0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│   └── </w:t>
      </w:r>
      <w:proofErr w:type="gram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predict_process_defects.py  #</w:t>
      </w:r>
      <w:proofErr w:type="gram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Предсказание дефектов</w:t>
      </w:r>
      <w:r w:rsidR="0017324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и формирование отчета</w:t>
      </w:r>
    </w:p>
    <w:p w14:paraId="597D7238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</w:t>
      </w:r>
    </w:p>
    <w:p w14:paraId="3C93A184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├── </w:t>
      </w:r>
      <w:proofErr w:type="spellStart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visualise_reports</w:t>
      </w:r>
      <w:proofErr w:type="spellEnd"/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             # Визуализация и отчеты</w:t>
      </w:r>
    </w:p>
    <w:p w14:paraId="06A81043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├── data_visualiser.py         # Визуализация данных и метрик</w:t>
      </w:r>
    </w:p>
    <w:p w14:paraId="78847C81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   └── report_generator.py       # Генерация отчетов</w:t>
      </w:r>
    </w:p>
    <w:p w14:paraId="0DA95A7A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│</w:t>
      </w:r>
    </w:p>
    <w:p w14:paraId="3500A64E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├── __init__.py</w:t>
      </w:r>
    </w:p>
    <w:p w14:paraId="74F8C9B6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├── app.py                         # Основное приложение</w:t>
      </w:r>
    </w:p>
    <w:p w14:paraId="075F40FC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├── file_monitor.py                # Мониторинг файлов</w:t>
      </w:r>
    </w:p>
    <w:p w14:paraId="6C4CAC61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├── main.py                        # Точка входа</w:t>
      </w:r>
    </w:p>
    <w:p w14:paraId="547E0537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└── monitor.py                     # Утилиты мониторинга</w:t>
      </w:r>
    </w:p>
    <w:p w14:paraId="019AF21D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</w:t>
      </w:r>
    </w:p>
    <w:p w14:paraId="7BE0F5A9" w14:textId="77777777" w:rsidR="0020488B" w:rsidRPr="0020488B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├── requirements.txt                   # Зависимости проекта</w:t>
      </w:r>
    </w:p>
    <w:p w14:paraId="003D6190" w14:textId="77777777" w:rsidR="0020488B" w:rsidRPr="008F77E7" w:rsidRDefault="0020488B" w:rsidP="00204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20488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└── README.md                          # Основная документация</w:t>
      </w:r>
    </w:p>
    <w:p w14:paraId="15869CB9" w14:textId="77777777" w:rsidR="0020488B" w:rsidRPr="008F77E7" w:rsidRDefault="0020488B" w:rsidP="008F77E7">
      <w:pPr>
        <w:ind w:left="-1134"/>
      </w:pPr>
    </w:p>
    <w:p w14:paraId="1A0603DF" w14:textId="77777777" w:rsidR="008F77E7" w:rsidRPr="008F77E7" w:rsidRDefault="00F11560" w:rsidP="008F77E7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6156FD03">
          <v:rect id="_x0000_i1027" style="width:0;height:1.5pt" o:hralign="center" o:hrstd="t" o:hr="t" fillcolor="#a0a0a0" stroked="f"/>
        </w:pict>
      </w:r>
    </w:p>
    <w:p w14:paraId="42133C43" w14:textId="260C0559" w:rsidR="00173240" w:rsidRPr="00D34EB6" w:rsidRDefault="00173240" w:rsidP="00173240">
      <w:pPr>
        <w:ind w:left="-1134"/>
        <w:rPr>
          <w:b/>
          <w:bCs/>
          <w:sz w:val="28"/>
          <w:szCs w:val="28"/>
        </w:rPr>
      </w:pPr>
      <w:r w:rsidRPr="00D34EB6">
        <w:rPr>
          <w:b/>
          <w:bCs/>
          <w:sz w:val="28"/>
          <w:szCs w:val="28"/>
        </w:rPr>
        <w:t>Поток данных</w:t>
      </w:r>
    </w:p>
    <w:p w14:paraId="72126DBF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flowchart</w:t>
      </w:r>
      <w:proofErr w:type="spell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LR</w:t>
      </w:r>
    </w:p>
    <w:p w14:paraId="48093DAF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A[</w:t>
      </w:r>
      <w:proofErr w:type="gram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Сырые данные тока] --&gt; B[Предобработка и очистка]</w:t>
      </w:r>
    </w:p>
    <w:p w14:paraId="259041CF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B --&gt;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C[</w:t>
      </w:r>
      <w:proofErr w:type="gram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Извлечение признаков]</w:t>
      </w:r>
    </w:p>
    <w:p w14:paraId="2A3976DF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C --&gt;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D[</w:t>
      </w:r>
      <w:proofErr w:type="gram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Подготовка обучающей выборки]</w:t>
      </w:r>
    </w:p>
    <w:p w14:paraId="7992063A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D --&gt;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E[</w:t>
      </w:r>
      <w:proofErr w:type="gram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Обучение модели]</w:t>
      </w:r>
    </w:p>
    <w:p w14:paraId="7205C844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E --&gt;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F[</w:t>
      </w:r>
      <w:proofErr w:type="gram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Предсказание типа дефекта]</w:t>
      </w:r>
    </w:p>
    <w:p w14:paraId="62E0D9CE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E --&gt;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G[</w:t>
      </w:r>
      <w:proofErr w:type="gram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Предсказание степени дефекта]</w:t>
      </w:r>
    </w:p>
    <w:p w14:paraId="67108C79" w14:textId="77777777" w:rsidR="008F77E7" w:rsidRPr="008F77E7" w:rsidRDefault="008F77E7" w:rsidP="008F7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F --&gt;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H[</w:t>
      </w:r>
      <w:proofErr w:type="gramEnd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Отчеты и визуализации]</w:t>
      </w:r>
    </w:p>
    <w:p w14:paraId="6BD3FA34" w14:textId="020CD6DE" w:rsidR="008F77E7" w:rsidRPr="00B80494" w:rsidRDefault="008F77E7" w:rsidP="00173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G --&gt; </w:t>
      </w:r>
      <w:proofErr w:type="gramStart"/>
      <w:r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</w:t>
      </w:r>
      <w:r w:rsidR="00B80494"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="00B80494" w:rsidRPr="008F77E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Отчеты и визуализации]</w:t>
      </w:r>
    </w:p>
    <w:p w14:paraId="7C7ED603" w14:textId="77777777" w:rsidR="00173240" w:rsidRDefault="00173240" w:rsidP="00173240">
      <w:pPr>
        <w:ind w:left="-1134"/>
        <w:rPr>
          <w:b/>
          <w:bCs/>
        </w:rPr>
      </w:pPr>
    </w:p>
    <w:p w14:paraId="2BBBD6F7" w14:textId="3CB85D25" w:rsidR="00174F2C" w:rsidRPr="00D34EB6" w:rsidRDefault="00174F2C" w:rsidP="00173240">
      <w:pPr>
        <w:ind w:left="-1134"/>
        <w:rPr>
          <w:b/>
          <w:bCs/>
          <w:sz w:val="28"/>
          <w:szCs w:val="28"/>
        </w:rPr>
      </w:pPr>
      <w:r w:rsidRPr="00D34EB6">
        <w:rPr>
          <w:b/>
          <w:bCs/>
          <w:sz w:val="28"/>
          <w:szCs w:val="28"/>
        </w:rPr>
        <w:t>Работа математической модели</w:t>
      </w:r>
      <w:r w:rsidR="00D34EB6" w:rsidRPr="00D34EB6">
        <w:rPr>
          <w:b/>
          <w:bCs/>
          <w:sz w:val="28"/>
          <w:szCs w:val="28"/>
        </w:rPr>
        <w:t xml:space="preserve"> для извлечения признаков (и </w:t>
      </w:r>
      <w:proofErr w:type="spellStart"/>
      <w:r w:rsidR="00D34EB6" w:rsidRPr="00D34EB6">
        <w:rPr>
          <w:b/>
          <w:bCs/>
          <w:sz w:val="28"/>
          <w:szCs w:val="28"/>
        </w:rPr>
        <w:t>таргета</w:t>
      </w:r>
      <w:proofErr w:type="spellEnd"/>
      <w:r w:rsidR="00D34EB6" w:rsidRPr="00D34EB6">
        <w:rPr>
          <w:b/>
          <w:bCs/>
          <w:sz w:val="28"/>
          <w:szCs w:val="28"/>
        </w:rPr>
        <w:t>, при обучении) из сигналов тока</w:t>
      </w:r>
    </w:p>
    <w:p w14:paraId="4436E17D" w14:textId="16DB01F1" w:rsidR="00174F2C" w:rsidRPr="00174F2C" w:rsidRDefault="00174F2C" w:rsidP="00174F2C">
      <w:pPr>
        <w:ind w:left="-1134"/>
        <w:rPr>
          <w:b/>
          <w:bCs/>
        </w:rPr>
      </w:pPr>
      <w:r w:rsidRPr="00174F2C">
        <w:rPr>
          <w:b/>
          <w:bCs/>
        </w:rPr>
        <w:t>Основные модули</w:t>
      </w:r>
    </w:p>
    <w:p w14:paraId="7CFC5EE4" w14:textId="63990405" w:rsidR="00174F2C" w:rsidRPr="00174F2C" w:rsidRDefault="00174F2C" w:rsidP="00174F2C">
      <w:pPr>
        <w:ind w:left="-1134"/>
        <w:rPr>
          <w:b/>
          <w:bCs/>
        </w:rPr>
      </w:pPr>
      <w:r>
        <w:rPr>
          <w:b/>
          <w:bCs/>
        </w:rPr>
        <w:t>1</w:t>
      </w:r>
      <w:r w:rsidRPr="00174F2C">
        <w:rPr>
          <w:b/>
          <w:bCs/>
        </w:rPr>
        <w:t>.1. feature_extraction.py — стартовый модуль</w:t>
      </w:r>
    </w:p>
    <w:p w14:paraId="78D13B8F" w14:textId="77777777" w:rsidR="00174F2C" w:rsidRPr="00174F2C" w:rsidRDefault="00174F2C" w:rsidP="00174F2C">
      <w:pPr>
        <w:ind w:left="-1134"/>
        <w:rPr>
          <w:lang w:val="en-US"/>
        </w:rPr>
      </w:pPr>
      <w:r w:rsidRPr="00174F2C">
        <w:t>Этот файл управляет всем процессом.</w:t>
      </w:r>
      <w:r w:rsidRPr="00174F2C">
        <w:br/>
        <w:t>Главная</w:t>
      </w:r>
      <w:r w:rsidRPr="00174F2C">
        <w:rPr>
          <w:lang w:val="en-US"/>
        </w:rPr>
        <w:t xml:space="preserve"> </w:t>
      </w:r>
      <w:r w:rsidRPr="00174F2C">
        <w:t>функция</w:t>
      </w:r>
      <w:r w:rsidRPr="00174F2C">
        <w:rPr>
          <w:lang w:val="en-US"/>
        </w:rPr>
        <w:t xml:space="preserve"> — </w:t>
      </w:r>
      <w:proofErr w:type="spellStart"/>
      <w:r w:rsidRPr="00174F2C">
        <w:rPr>
          <w:lang w:val="en-US"/>
        </w:rPr>
        <w:t>extract_features_from_file</w:t>
      </w:r>
      <w:proofErr w:type="spellEnd"/>
      <w:r w:rsidRPr="00174F2C">
        <w:rPr>
          <w:lang w:val="en-US"/>
        </w:rPr>
        <w:t>(</w:t>
      </w:r>
      <w:proofErr w:type="spellStart"/>
      <w:r w:rsidRPr="00174F2C">
        <w:rPr>
          <w:lang w:val="en-US"/>
        </w:rPr>
        <w:t>csv_path</w:t>
      </w:r>
      <w:proofErr w:type="spellEnd"/>
      <w:r w:rsidRPr="00174F2C">
        <w:rPr>
          <w:lang w:val="en-US"/>
        </w:rPr>
        <w:t>):</w:t>
      </w:r>
    </w:p>
    <w:p w14:paraId="0DE6E6BF" w14:textId="77777777" w:rsidR="00174F2C" w:rsidRPr="00174F2C" w:rsidRDefault="00174F2C" w:rsidP="00174F2C">
      <w:pPr>
        <w:numPr>
          <w:ilvl w:val="0"/>
          <w:numId w:val="14"/>
        </w:numPr>
        <w:tabs>
          <w:tab w:val="clear" w:pos="720"/>
        </w:tabs>
        <w:ind w:left="-142" w:hanging="567"/>
        <w:rPr>
          <w:lang w:val="en-US"/>
        </w:rPr>
      </w:pPr>
      <w:r w:rsidRPr="00174F2C">
        <w:rPr>
          <w:b/>
          <w:bCs/>
        </w:rPr>
        <w:t>Читает</w:t>
      </w:r>
      <w:r w:rsidRPr="00174F2C">
        <w:rPr>
          <w:b/>
          <w:bCs/>
          <w:lang w:val="en-US"/>
        </w:rPr>
        <w:t xml:space="preserve"> CSV </w:t>
      </w:r>
      <w:proofErr w:type="spellStart"/>
      <w:r w:rsidRPr="00174F2C">
        <w:rPr>
          <w:b/>
          <w:bCs/>
        </w:rPr>
        <w:t>чанками</w:t>
      </w:r>
      <w:proofErr w:type="spellEnd"/>
      <w:r w:rsidRPr="00174F2C">
        <w:rPr>
          <w:lang w:val="en-US"/>
        </w:rPr>
        <w:t xml:space="preserve"> (</w:t>
      </w:r>
      <w:proofErr w:type="spellStart"/>
      <w:proofErr w:type="gramStart"/>
      <w:r w:rsidRPr="00174F2C">
        <w:rPr>
          <w:lang w:val="en-US"/>
        </w:rPr>
        <w:t>pandas.read</w:t>
      </w:r>
      <w:proofErr w:type="gramEnd"/>
      <w:r w:rsidRPr="00174F2C">
        <w:rPr>
          <w:lang w:val="en-US"/>
        </w:rPr>
        <w:t>_csv</w:t>
      </w:r>
      <w:proofErr w:type="spellEnd"/>
      <w:r w:rsidRPr="00174F2C">
        <w:rPr>
          <w:lang w:val="en-US"/>
        </w:rPr>
        <w:t>).</w:t>
      </w:r>
    </w:p>
    <w:p w14:paraId="6E2EE25C" w14:textId="77777777" w:rsidR="00174F2C" w:rsidRPr="00174F2C" w:rsidRDefault="00174F2C" w:rsidP="00174F2C">
      <w:pPr>
        <w:numPr>
          <w:ilvl w:val="0"/>
          <w:numId w:val="14"/>
        </w:numPr>
        <w:tabs>
          <w:tab w:val="clear" w:pos="720"/>
        </w:tabs>
        <w:ind w:left="-142" w:hanging="567"/>
      </w:pPr>
      <w:r w:rsidRPr="00174F2C">
        <w:rPr>
          <w:b/>
          <w:bCs/>
        </w:rPr>
        <w:t>Нормализует названия колонок</w:t>
      </w:r>
      <w:r w:rsidRPr="00174F2C">
        <w:t xml:space="preserve"> → всегда получаем </w:t>
      </w:r>
      <w:proofErr w:type="spellStart"/>
      <w:r w:rsidRPr="00174F2C">
        <w:t>Current_R</w:t>
      </w:r>
      <w:proofErr w:type="spellEnd"/>
      <w:r w:rsidRPr="00174F2C">
        <w:t xml:space="preserve">, </w:t>
      </w:r>
      <w:proofErr w:type="spellStart"/>
      <w:r w:rsidRPr="00174F2C">
        <w:t>Current_S</w:t>
      </w:r>
      <w:proofErr w:type="spellEnd"/>
      <w:r w:rsidRPr="00174F2C">
        <w:t xml:space="preserve">, </w:t>
      </w:r>
      <w:proofErr w:type="spellStart"/>
      <w:r w:rsidRPr="00174F2C">
        <w:t>Current_T</w:t>
      </w:r>
      <w:proofErr w:type="spellEnd"/>
      <w:r w:rsidRPr="00174F2C">
        <w:t>.</w:t>
      </w:r>
    </w:p>
    <w:p w14:paraId="17AECD60" w14:textId="77777777" w:rsidR="00174F2C" w:rsidRPr="00174F2C" w:rsidRDefault="00174F2C" w:rsidP="00174F2C">
      <w:pPr>
        <w:numPr>
          <w:ilvl w:val="0"/>
          <w:numId w:val="14"/>
        </w:numPr>
        <w:tabs>
          <w:tab w:val="clear" w:pos="720"/>
        </w:tabs>
        <w:ind w:left="-142" w:hanging="567"/>
      </w:pPr>
      <w:r w:rsidRPr="00174F2C">
        <w:rPr>
          <w:b/>
          <w:bCs/>
        </w:rPr>
        <w:t>Разбивает сигнал на окна</w:t>
      </w:r>
      <w:r w:rsidRPr="00174F2C">
        <w:t>:</w:t>
      </w:r>
    </w:p>
    <w:p w14:paraId="2809895C" w14:textId="77777777" w:rsidR="00174F2C" w:rsidRPr="00174F2C" w:rsidRDefault="00174F2C" w:rsidP="00174F2C">
      <w:pPr>
        <w:numPr>
          <w:ilvl w:val="1"/>
          <w:numId w:val="14"/>
        </w:numPr>
        <w:ind w:left="426" w:hanging="567"/>
      </w:pPr>
      <w:r w:rsidRPr="00174F2C">
        <w:t xml:space="preserve">длина окна = WINDOW_SEC * </w:t>
      </w:r>
      <w:proofErr w:type="spellStart"/>
      <w:r w:rsidRPr="00174F2C">
        <w:t>fs</w:t>
      </w:r>
      <w:proofErr w:type="spellEnd"/>
      <w:r w:rsidRPr="00174F2C">
        <w:t xml:space="preserve"> (по умолчанию 1 секунда);</w:t>
      </w:r>
    </w:p>
    <w:p w14:paraId="10E74BB7" w14:textId="77777777" w:rsidR="00174F2C" w:rsidRPr="00174F2C" w:rsidRDefault="00174F2C" w:rsidP="00174F2C">
      <w:pPr>
        <w:numPr>
          <w:ilvl w:val="1"/>
          <w:numId w:val="14"/>
        </w:numPr>
        <w:ind w:left="426" w:hanging="567"/>
      </w:pPr>
      <w:r w:rsidRPr="00174F2C">
        <w:t xml:space="preserve">шаг окна = STEP_SEC * </w:t>
      </w:r>
      <w:proofErr w:type="spellStart"/>
      <w:r w:rsidRPr="00174F2C">
        <w:t>fs</w:t>
      </w:r>
      <w:proofErr w:type="spellEnd"/>
      <w:r w:rsidRPr="00174F2C">
        <w:t xml:space="preserve"> (0.5 секунды);</w:t>
      </w:r>
    </w:p>
    <w:p w14:paraId="1450754A" w14:textId="77777777" w:rsidR="00174F2C" w:rsidRPr="00174F2C" w:rsidRDefault="00174F2C" w:rsidP="00174F2C">
      <w:pPr>
        <w:numPr>
          <w:ilvl w:val="1"/>
          <w:numId w:val="14"/>
        </w:numPr>
        <w:ind w:left="426" w:hanging="567"/>
      </w:pPr>
      <w:proofErr w:type="spellStart"/>
      <w:r w:rsidRPr="00174F2C">
        <w:t>fs</w:t>
      </w:r>
      <w:proofErr w:type="spellEnd"/>
      <w:r w:rsidRPr="00174F2C">
        <w:t xml:space="preserve"> = частота дискретизации (по умолчанию </w:t>
      </w:r>
      <w:r w:rsidRPr="00174F2C">
        <w:rPr>
          <w:b/>
          <w:bCs/>
        </w:rPr>
        <w:t>25.6 кГц</w:t>
      </w:r>
      <w:r w:rsidRPr="00174F2C">
        <w:t>).</w:t>
      </w:r>
    </w:p>
    <w:p w14:paraId="6DB04822" w14:textId="77777777" w:rsidR="00174F2C" w:rsidRPr="00174F2C" w:rsidRDefault="00174F2C" w:rsidP="00174F2C">
      <w:pPr>
        <w:numPr>
          <w:ilvl w:val="0"/>
          <w:numId w:val="14"/>
        </w:numPr>
        <w:tabs>
          <w:tab w:val="clear" w:pos="720"/>
        </w:tabs>
        <w:ind w:left="-142" w:hanging="567"/>
      </w:pPr>
      <w:r w:rsidRPr="00174F2C">
        <w:rPr>
          <w:b/>
          <w:bCs/>
        </w:rPr>
        <w:t xml:space="preserve">Чистит </w:t>
      </w:r>
      <w:proofErr w:type="spellStart"/>
      <w:r w:rsidRPr="00174F2C">
        <w:rPr>
          <w:b/>
          <w:bCs/>
        </w:rPr>
        <w:t>NaN</w:t>
      </w:r>
      <w:proofErr w:type="spellEnd"/>
      <w:r w:rsidRPr="00174F2C">
        <w:rPr>
          <w:b/>
          <w:bCs/>
        </w:rPr>
        <w:t xml:space="preserve"> и выбросы</w:t>
      </w:r>
      <w:r w:rsidRPr="00174F2C">
        <w:t xml:space="preserve"> (_</w:t>
      </w:r>
      <w:proofErr w:type="spellStart"/>
      <w:r w:rsidRPr="00174F2C">
        <w:t>clean_window</w:t>
      </w:r>
      <w:proofErr w:type="spellEnd"/>
      <w:r w:rsidRPr="00174F2C">
        <w:t>):</w:t>
      </w:r>
    </w:p>
    <w:p w14:paraId="1ECC3FA8" w14:textId="77777777" w:rsidR="00174F2C" w:rsidRPr="00174F2C" w:rsidRDefault="00174F2C" w:rsidP="00174F2C">
      <w:pPr>
        <w:numPr>
          <w:ilvl w:val="1"/>
          <w:numId w:val="14"/>
        </w:numPr>
        <w:ind w:left="426" w:hanging="567"/>
      </w:pPr>
      <w:r w:rsidRPr="00174F2C">
        <w:t>если меньше 80% корректных значений → окно пропускается.</w:t>
      </w:r>
    </w:p>
    <w:p w14:paraId="1CB2DAE3" w14:textId="77777777" w:rsidR="00174F2C" w:rsidRPr="00174F2C" w:rsidRDefault="00174F2C" w:rsidP="00174F2C">
      <w:pPr>
        <w:numPr>
          <w:ilvl w:val="0"/>
          <w:numId w:val="14"/>
        </w:numPr>
        <w:tabs>
          <w:tab w:val="clear" w:pos="720"/>
        </w:tabs>
        <w:ind w:left="-142" w:hanging="567"/>
      </w:pPr>
      <w:r w:rsidRPr="00174F2C">
        <w:rPr>
          <w:b/>
          <w:bCs/>
        </w:rPr>
        <w:t>Восстанавливает недостающие фазы</w:t>
      </w:r>
      <w:r w:rsidRPr="00174F2C">
        <w:t>:</w:t>
      </w:r>
    </w:p>
    <w:p w14:paraId="1483FB8D" w14:textId="77777777" w:rsidR="00174F2C" w:rsidRPr="00174F2C" w:rsidRDefault="00174F2C" w:rsidP="00174F2C">
      <w:pPr>
        <w:numPr>
          <w:ilvl w:val="1"/>
          <w:numId w:val="14"/>
        </w:numPr>
        <w:ind w:left="426" w:hanging="567"/>
      </w:pPr>
      <w:r w:rsidRPr="00174F2C">
        <w:t>1 фаза → копируем её на все три;</w:t>
      </w:r>
    </w:p>
    <w:p w14:paraId="265615D5" w14:textId="77777777" w:rsidR="00174F2C" w:rsidRPr="00174F2C" w:rsidRDefault="00174F2C" w:rsidP="00174F2C">
      <w:pPr>
        <w:numPr>
          <w:ilvl w:val="1"/>
          <w:numId w:val="14"/>
        </w:numPr>
        <w:ind w:left="426" w:hanging="567"/>
      </w:pPr>
      <w:r w:rsidRPr="00174F2C">
        <w:t>2 фазы → пропавшую заполняем средним двух других.</w:t>
      </w:r>
    </w:p>
    <w:p w14:paraId="4F905C67" w14:textId="77777777" w:rsidR="00174F2C" w:rsidRPr="00174F2C" w:rsidRDefault="00174F2C" w:rsidP="00174F2C">
      <w:pPr>
        <w:numPr>
          <w:ilvl w:val="0"/>
          <w:numId w:val="14"/>
        </w:numPr>
        <w:tabs>
          <w:tab w:val="clear" w:pos="720"/>
        </w:tabs>
        <w:ind w:left="-142" w:hanging="567"/>
        <w:rPr>
          <w:lang w:val="en-US"/>
        </w:rPr>
      </w:pPr>
      <w:r w:rsidRPr="00174F2C">
        <w:t>Передаёт</w:t>
      </w:r>
      <w:r w:rsidRPr="00174F2C">
        <w:rPr>
          <w:lang w:val="en-US"/>
        </w:rPr>
        <w:t xml:space="preserve"> </w:t>
      </w:r>
      <w:r w:rsidRPr="00174F2C">
        <w:t>каждое</w:t>
      </w:r>
      <w:r w:rsidRPr="00174F2C">
        <w:rPr>
          <w:lang w:val="en-US"/>
        </w:rPr>
        <w:t xml:space="preserve"> </w:t>
      </w:r>
      <w:r w:rsidRPr="00174F2C">
        <w:t>окно</w:t>
      </w:r>
      <w:r w:rsidRPr="00174F2C">
        <w:rPr>
          <w:lang w:val="en-US"/>
        </w:rPr>
        <w:t xml:space="preserve"> </w:t>
      </w:r>
      <w:r w:rsidRPr="00174F2C">
        <w:t>в</w:t>
      </w:r>
      <w:r w:rsidRPr="00174F2C">
        <w:rPr>
          <w:lang w:val="en-US"/>
        </w:rPr>
        <w:t xml:space="preserve"> </w:t>
      </w:r>
      <w:proofErr w:type="spellStart"/>
      <w:r w:rsidRPr="00174F2C">
        <w:rPr>
          <w:lang w:val="en-US"/>
        </w:rPr>
        <w:t>get_feature_vector</w:t>
      </w:r>
      <w:proofErr w:type="spellEnd"/>
      <w:r w:rsidRPr="00174F2C">
        <w:rPr>
          <w:lang w:val="en-US"/>
        </w:rPr>
        <w:t xml:space="preserve"> </w:t>
      </w:r>
      <w:r w:rsidRPr="00174F2C">
        <w:t>и</w:t>
      </w:r>
      <w:r w:rsidRPr="00174F2C">
        <w:rPr>
          <w:lang w:val="en-US"/>
        </w:rPr>
        <w:t xml:space="preserve"> </w:t>
      </w:r>
      <w:proofErr w:type="spellStart"/>
      <w:r w:rsidRPr="00174F2C">
        <w:rPr>
          <w:lang w:val="en-US"/>
        </w:rPr>
        <w:t>classify_defect_scored</w:t>
      </w:r>
      <w:proofErr w:type="spellEnd"/>
      <w:r w:rsidRPr="00174F2C">
        <w:rPr>
          <w:lang w:val="en-US"/>
        </w:rPr>
        <w:t xml:space="preserve"> </w:t>
      </w:r>
      <w:r w:rsidRPr="00174F2C">
        <w:t>из</w:t>
      </w:r>
      <w:r w:rsidRPr="00174F2C">
        <w:rPr>
          <w:lang w:val="en-US"/>
        </w:rPr>
        <w:t xml:space="preserve"> feature_classifier.py.</w:t>
      </w:r>
    </w:p>
    <w:p w14:paraId="7035B4F4" w14:textId="502BA270" w:rsidR="00174F2C" w:rsidRPr="00174F2C" w:rsidRDefault="00174F2C" w:rsidP="00174F2C">
      <w:pPr>
        <w:numPr>
          <w:ilvl w:val="0"/>
          <w:numId w:val="14"/>
        </w:numPr>
        <w:tabs>
          <w:tab w:val="clear" w:pos="720"/>
        </w:tabs>
        <w:ind w:left="-142" w:hanging="567"/>
      </w:pPr>
      <w:r w:rsidRPr="00174F2C">
        <w:t>Сохраняет результат — таблицу признаков + метк</w:t>
      </w:r>
      <w:r>
        <w:t>и</w:t>
      </w:r>
      <w:r w:rsidRPr="00174F2C">
        <w:t xml:space="preserve"> дефекта</w:t>
      </w:r>
      <w:r>
        <w:t xml:space="preserve"> и степени развития дефекта</w:t>
      </w:r>
      <w:r w:rsidRPr="00174F2C">
        <w:t>.</w:t>
      </w:r>
    </w:p>
    <w:p w14:paraId="3EE50296" w14:textId="77777777" w:rsidR="00174F2C" w:rsidRDefault="00174F2C" w:rsidP="00173240">
      <w:pPr>
        <w:ind w:left="-1134"/>
        <w:rPr>
          <w:b/>
          <w:bCs/>
        </w:rPr>
      </w:pPr>
      <w:r w:rsidRPr="00174F2C">
        <w:rPr>
          <w:b/>
          <w:bCs/>
        </w:rPr>
        <w:t>1.2</w:t>
      </w:r>
      <w:r>
        <w:rPr>
          <w:b/>
          <w:bCs/>
        </w:rPr>
        <w:t xml:space="preserve">. </w:t>
      </w:r>
      <w:r w:rsidRPr="00174F2C">
        <w:rPr>
          <w:b/>
          <w:bCs/>
        </w:rPr>
        <w:t>feature_classifier.py — извлечение признаков и классификация</w:t>
      </w:r>
    </w:p>
    <w:p w14:paraId="56E0B390" w14:textId="77777777" w:rsidR="00174F2C" w:rsidRDefault="00174F2C" w:rsidP="00174F2C">
      <w:pPr>
        <w:ind w:left="-1134"/>
      </w:pPr>
      <w:r w:rsidRPr="00174F2C">
        <w:t xml:space="preserve"> Этот файл — сердце модели. Тут три ключевых блока:</w:t>
      </w:r>
    </w:p>
    <w:p w14:paraId="4261D461" w14:textId="3E1D6355" w:rsidR="00174F2C" w:rsidRPr="00174F2C" w:rsidRDefault="00174F2C" w:rsidP="00174F2C">
      <w:pPr>
        <w:ind w:left="-1134"/>
      </w:pPr>
      <w:r>
        <w:br w:type="page"/>
      </w:r>
    </w:p>
    <w:p w14:paraId="05559034" w14:textId="77777777" w:rsidR="00174F2C" w:rsidRPr="00174F2C" w:rsidRDefault="00174F2C" w:rsidP="00174F2C">
      <w:pPr>
        <w:ind w:left="-709"/>
        <w:rPr>
          <w:b/>
          <w:bCs/>
        </w:rPr>
      </w:pPr>
      <w:r w:rsidRPr="00174F2C">
        <w:rPr>
          <w:b/>
          <w:bCs/>
        </w:rPr>
        <w:lastRenderedPageBreak/>
        <w:t>А. Предобработка сигнала</w:t>
      </w:r>
    </w:p>
    <w:p w14:paraId="3E89DC27" w14:textId="77777777" w:rsidR="00174F2C" w:rsidRPr="00174F2C" w:rsidRDefault="00174F2C" w:rsidP="00174F2C">
      <w:pPr>
        <w:ind w:left="-709"/>
      </w:pPr>
      <w:r w:rsidRPr="00174F2C">
        <w:t xml:space="preserve">Функция </w:t>
      </w:r>
      <w:proofErr w:type="spellStart"/>
      <w:r w:rsidRPr="00174F2C">
        <w:t>preprocess_per_phase</w:t>
      </w:r>
      <w:proofErr w:type="spellEnd"/>
      <w:r w:rsidRPr="00174F2C">
        <w:t>(x):</w:t>
      </w:r>
    </w:p>
    <w:p w14:paraId="49CFA606" w14:textId="77777777" w:rsidR="00174F2C" w:rsidRPr="00174F2C" w:rsidRDefault="00174F2C" w:rsidP="00174F2C">
      <w:pPr>
        <w:numPr>
          <w:ilvl w:val="0"/>
          <w:numId w:val="15"/>
        </w:numPr>
        <w:tabs>
          <w:tab w:val="clear" w:pos="720"/>
        </w:tabs>
        <w:ind w:left="-284" w:hanging="295"/>
      </w:pPr>
      <w:r w:rsidRPr="00174F2C">
        <w:t>вычитает среднее (убираем постоянную составляющую);</w:t>
      </w:r>
    </w:p>
    <w:p w14:paraId="3E211690" w14:textId="77777777" w:rsidR="00174F2C" w:rsidRPr="00174F2C" w:rsidRDefault="00174F2C" w:rsidP="00174F2C">
      <w:pPr>
        <w:numPr>
          <w:ilvl w:val="0"/>
          <w:numId w:val="15"/>
        </w:numPr>
        <w:tabs>
          <w:tab w:val="clear" w:pos="720"/>
        </w:tabs>
        <w:ind w:left="-284" w:hanging="295"/>
      </w:pPr>
      <w:r w:rsidRPr="00174F2C">
        <w:t xml:space="preserve">заменяет </w:t>
      </w:r>
      <w:proofErr w:type="spellStart"/>
      <w:r w:rsidRPr="00174F2C">
        <w:t>NaN</w:t>
      </w:r>
      <w:proofErr w:type="spellEnd"/>
      <w:r w:rsidRPr="00174F2C">
        <w:t xml:space="preserve"> и бесконечности на нули;</w:t>
      </w:r>
    </w:p>
    <w:p w14:paraId="166B58BF" w14:textId="77777777" w:rsidR="00174F2C" w:rsidRPr="00174F2C" w:rsidRDefault="00174F2C" w:rsidP="00174F2C">
      <w:pPr>
        <w:numPr>
          <w:ilvl w:val="0"/>
          <w:numId w:val="15"/>
        </w:numPr>
        <w:tabs>
          <w:tab w:val="clear" w:pos="720"/>
        </w:tabs>
        <w:ind w:left="-284" w:hanging="295"/>
      </w:pPr>
      <w:r w:rsidRPr="00174F2C">
        <w:t xml:space="preserve">применяет </w:t>
      </w:r>
      <w:r w:rsidRPr="00174F2C">
        <w:rPr>
          <w:b/>
          <w:bCs/>
        </w:rPr>
        <w:t xml:space="preserve">высокочастотный фильтр </w:t>
      </w:r>
      <w:proofErr w:type="spellStart"/>
      <w:r w:rsidRPr="00174F2C">
        <w:rPr>
          <w:b/>
          <w:bCs/>
        </w:rPr>
        <w:t>Баттерворта</w:t>
      </w:r>
      <w:proofErr w:type="spellEnd"/>
      <w:r w:rsidRPr="00174F2C">
        <w:t>:</w:t>
      </w:r>
    </w:p>
    <w:p w14:paraId="2A4CBBDF" w14:textId="2CA901EF" w:rsidR="00276C1C" w:rsidRPr="00276C1C" w:rsidRDefault="00C8529B" w:rsidP="00C8529B">
      <w:pPr>
        <w:ind w:left="-113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y=Butterworth(x, fc​, fs) </m:t>
          </m:r>
        </m:oMath>
      </m:oMathPara>
    </w:p>
    <w:p w14:paraId="21E120D1" w14:textId="77777777" w:rsidR="00174F2C" w:rsidRPr="00174F2C" w:rsidRDefault="00174F2C" w:rsidP="005D6F91">
      <w:pPr>
        <w:ind w:left="-567"/>
      </w:pPr>
      <w:r w:rsidRPr="00174F2C">
        <w:t>где:</w:t>
      </w:r>
    </w:p>
    <w:p w14:paraId="54B4ABD8" w14:textId="4956FDB6" w:rsidR="00174F2C" w:rsidRPr="00174F2C" w:rsidRDefault="00B80494" w:rsidP="00276C1C">
      <w:pPr>
        <w:pStyle w:val="a7"/>
        <w:numPr>
          <w:ilvl w:val="0"/>
          <w:numId w:val="6"/>
        </w:numPr>
        <w:ind w:left="-284" w:hanging="284"/>
      </w:pPr>
      <m:oMath>
        <m:r>
          <w:rPr>
            <w:rFonts w:ascii="Cambria Math" w:hAnsi="Cambria Math"/>
          </w:rPr>
          <m:t>fc​</m:t>
        </m:r>
      </m:oMath>
      <w:r w:rsidR="00174F2C" w:rsidRPr="00174F2C">
        <w:t xml:space="preserve"> = CONFIG["HPF_HZ"] = </w:t>
      </w:r>
      <w:r w:rsidR="00174F2C" w:rsidRPr="00276C1C">
        <w:rPr>
          <w:b/>
          <w:bCs/>
        </w:rPr>
        <w:t>1 Гц</w:t>
      </w:r>
      <w:r w:rsidR="00174F2C" w:rsidRPr="00174F2C">
        <w:t xml:space="preserve"> (по умолчанию);</w:t>
      </w:r>
    </w:p>
    <w:p w14:paraId="323166F8" w14:textId="696A0E39" w:rsidR="00174F2C" w:rsidRPr="00174F2C" w:rsidRDefault="00B80494" w:rsidP="00276C1C">
      <w:pPr>
        <w:pStyle w:val="a7"/>
        <w:numPr>
          <w:ilvl w:val="0"/>
          <w:numId w:val="6"/>
        </w:numPr>
        <w:ind w:left="-284" w:hanging="284"/>
      </w:pPr>
      <m:oMath>
        <m:r>
          <w:rPr>
            <w:rFonts w:ascii="Cambria Math" w:hAnsi="Cambria Math"/>
          </w:rPr>
          <m:t>fs</m:t>
        </m:r>
      </m:oMath>
      <w:r w:rsidRPr="00174F2C">
        <w:t xml:space="preserve"> </w:t>
      </w:r>
      <w:r w:rsidR="00174F2C" w:rsidRPr="00174F2C">
        <w:t>= частота дискретизации.</w:t>
      </w:r>
    </w:p>
    <w:p w14:paraId="2C480858" w14:textId="77777777" w:rsidR="00174F2C" w:rsidRPr="00174F2C" w:rsidRDefault="00174F2C" w:rsidP="00C8529B">
      <w:pPr>
        <w:ind w:left="-709"/>
        <w:rPr>
          <w:b/>
          <w:bCs/>
        </w:rPr>
      </w:pPr>
      <w:r w:rsidRPr="00174F2C">
        <w:rPr>
          <w:b/>
          <w:bCs/>
        </w:rPr>
        <w:t>B. Спектр огибающей</w:t>
      </w:r>
    </w:p>
    <w:p w14:paraId="6274E00C" w14:textId="77777777" w:rsidR="00174F2C" w:rsidRPr="00174F2C" w:rsidRDefault="00174F2C" w:rsidP="00C8529B">
      <w:pPr>
        <w:ind w:left="-709"/>
        <w:rPr>
          <w:lang w:val="en-US"/>
        </w:rPr>
      </w:pPr>
      <w:r w:rsidRPr="00174F2C">
        <w:t>Функция</w:t>
      </w:r>
      <w:r w:rsidRPr="00174F2C">
        <w:rPr>
          <w:lang w:val="en-US"/>
        </w:rPr>
        <w:t xml:space="preserve"> envelope_spectrum_2_3</w:t>
      </w:r>
      <w:proofErr w:type="gramStart"/>
      <w:r w:rsidRPr="00174F2C">
        <w:rPr>
          <w:lang w:val="en-US"/>
        </w:rPr>
        <w:t>k(</w:t>
      </w:r>
      <w:proofErr w:type="gramEnd"/>
      <w:r w:rsidRPr="00174F2C">
        <w:rPr>
          <w:lang w:val="en-US"/>
        </w:rPr>
        <w:t>x, fs):</w:t>
      </w:r>
    </w:p>
    <w:p w14:paraId="38C42286" w14:textId="77777777" w:rsidR="00174F2C" w:rsidRPr="00174F2C" w:rsidRDefault="00174F2C" w:rsidP="00C8529B">
      <w:pPr>
        <w:numPr>
          <w:ilvl w:val="0"/>
          <w:numId w:val="16"/>
        </w:numPr>
        <w:tabs>
          <w:tab w:val="clear" w:pos="360"/>
          <w:tab w:val="num" w:pos="0"/>
          <w:tab w:val="num" w:pos="567"/>
        </w:tabs>
        <w:ind w:left="-567" w:hanging="76"/>
      </w:pPr>
      <w:r w:rsidRPr="00174F2C">
        <w:rPr>
          <w:b/>
          <w:bCs/>
        </w:rPr>
        <w:t>Выбирает резонансную полосу</w:t>
      </w:r>
      <w:r w:rsidRPr="00174F2C">
        <w:t xml:space="preserve"> → ищет такой диапазон частот, где максимальна </w:t>
      </w:r>
      <w:proofErr w:type="spellStart"/>
      <w:r w:rsidRPr="00174F2C">
        <w:t>куртозис</w:t>
      </w:r>
      <w:proofErr w:type="spellEnd"/>
      <w:r w:rsidRPr="00174F2C">
        <w:t xml:space="preserve"> (мера "ударности" сигнала).</w:t>
      </w:r>
    </w:p>
    <w:p w14:paraId="576D3350" w14:textId="77777777" w:rsidR="00174F2C" w:rsidRPr="00174F2C" w:rsidRDefault="00174F2C" w:rsidP="00C8529B">
      <w:pPr>
        <w:numPr>
          <w:ilvl w:val="0"/>
          <w:numId w:val="16"/>
        </w:numPr>
        <w:tabs>
          <w:tab w:val="clear" w:pos="360"/>
          <w:tab w:val="num" w:pos="0"/>
        </w:tabs>
        <w:ind w:left="-567" w:hanging="76"/>
      </w:pPr>
      <w:r w:rsidRPr="00174F2C">
        <w:t xml:space="preserve">Пропускает сигнал через </w:t>
      </w:r>
      <w:r w:rsidRPr="00174F2C">
        <w:rPr>
          <w:b/>
          <w:bCs/>
        </w:rPr>
        <w:t>полосовой фильтр</w:t>
      </w:r>
      <w:r w:rsidRPr="00174F2C">
        <w:t xml:space="preserve"> (например, 2–3 кГц).</w:t>
      </w:r>
    </w:p>
    <w:p w14:paraId="13566C97" w14:textId="77777777" w:rsidR="00174F2C" w:rsidRDefault="00174F2C" w:rsidP="00C8529B">
      <w:pPr>
        <w:numPr>
          <w:ilvl w:val="0"/>
          <w:numId w:val="16"/>
        </w:numPr>
        <w:tabs>
          <w:tab w:val="clear" w:pos="360"/>
          <w:tab w:val="num" w:pos="0"/>
        </w:tabs>
        <w:ind w:left="-567" w:hanging="76"/>
      </w:pPr>
      <w:r w:rsidRPr="00174F2C">
        <w:t xml:space="preserve">Применяет </w:t>
      </w:r>
      <w:r w:rsidRPr="00174F2C">
        <w:rPr>
          <w:b/>
          <w:bCs/>
        </w:rPr>
        <w:t xml:space="preserve">преобразование </w:t>
      </w:r>
      <w:proofErr w:type="spellStart"/>
      <w:r w:rsidRPr="00174F2C">
        <w:rPr>
          <w:b/>
          <w:bCs/>
        </w:rPr>
        <w:t>Хилберта</w:t>
      </w:r>
      <w:proofErr w:type="spellEnd"/>
      <w:r w:rsidRPr="00174F2C">
        <w:t xml:space="preserve"> для получения </w:t>
      </w:r>
      <w:r w:rsidRPr="00174F2C">
        <w:rPr>
          <w:b/>
          <w:bCs/>
        </w:rPr>
        <w:t>огибающей</w:t>
      </w:r>
      <w:r w:rsidRPr="00174F2C">
        <w:t>:</w:t>
      </w:r>
    </w:p>
    <w:p w14:paraId="503C1972" w14:textId="2B30C9BC" w:rsidR="00C8529B" w:rsidRPr="00174F2C" w:rsidRDefault="00C8529B" w:rsidP="00C8529B">
      <w:pPr>
        <w:ind w:left="-567"/>
      </w:pPr>
      <m:oMathPara>
        <m:oMath>
          <m:r>
            <w:rPr>
              <w:rFonts w:ascii="Cambria Math" w:hAnsi="Cambria Math"/>
            </w:rPr>
            <m:t>e(t)=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H{</m:t>
              </m:r>
              <m:r>
                <w:rPr>
                  <w:rFonts w:ascii="Cambria Math" w:hAnsi="Cambria Math"/>
                </w:rPr>
                <m:t>x(t)}</m:t>
              </m:r>
            </m:e>
          </m:d>
        </m:oMath>
      </m:oMathPara>
    </w:p>
    <w:p w14:paraId="4839E4D1" w14:textId="77777777" w:rsidR="00174F2C" w:rsidRPr="00174F2C" w:rsidRDefault="00174F2C" w:rsidP="00C8529B">
      <w:pPr>
        <w:numPr>
          <w:ilvl w:val="0"/>
          <w:numId w:val="16"/>
        </w:numPr>
        <w:tabs>
          <w:tab w:val="clear" w:pos="360"/>
          <w:tab w:val="num" w:pos="0"/>
        </w:tabs>
        <w:ind w:left="-567" w:hanging="76"/>
      </w:pPr>
      <w:r w:rsidRPr="00174F2C">
        <w:t xml:space="preserve">Строит </w:t>
      </w:r>
      <w:r w:rsidRPr="00174F2C">
        <w:rPr>
          <w:b/>
          <w:bCs/>
        </w:rPr>
        <w:t>амплитудный спектр огибающей</w:t>
      </w:r>
      <w:r w:rsidRPr="00174F2C">
        <w:t xml:space="preserve"> (БПФ):</w:t>
      </w:r>
    </w:p>
    <w:p w14:paraId="700BF0ED" w14:textId="4102D4CD" w:rsidR="00174F2C" w:rsidRPr="005D6F91" w:rsidRDefault="00F11560" w:rsidP="00174F2C">
      <w:pPr>
        <w:ind w:left="-113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​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nary>
            </m:den>
          </m:f>
          <m:r>
            <w:rPr>
              <w:rFonts w:ascii="Cambria Math" w:hAnsi="Cambria Math"/>
            </w:rPr>
            <m:t>​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FFT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eω</m:t>
                  </m:r>
                </m:e>
              </m:d>
            </m:e>
          </m:d>
        </m:oMath>
      </m:oMathPara>
    </w:p>
    <w:p w14:paraId="12EB37F0" w14:textId="77777777" w:rsidR="005D6F91" w:rsidRPr="005D6F91" w:rsidRDefault="005D6F91" w:rsidP="00174F2C">
      <w:pPr>
        <w:ind w:left="-1134"/>
        <w:rPr>
          <w:rFonts w:eastAsiaTheme="minorEastAsia"/>
          <w:lang w:val="en-US"/>
        </w:rPr>
      </w:pPr>
    </w:p>
    <w:p w14:paraId="1526AD7C" w14:textId="4DB10B31" w:rsidR="00174F2C" w:rsidRPr="00174F2C" w:rsidRDefault="00174F2C" w:rsidP="005D6F91">
      <w:pPr>
        <w:ind w:left="-567"/>
      </w:pPr>
      <w:r w:rsidRPr="00174F2C">
        <w:t xml:space="preserve">где </w:t>
      </w:r>
      <m:oMath>
        <m:r>
          <w:rPr>
            <w:rFonts w:ascii="Cambria Math" w:hAnsi="Cambria Math"/>
          </w:rPr>
          <m:t>ω</m:t>
        </m:r>
      </m:oMath>
      <w:r w:rsidR="005D6F91" w:rsidRPr="00174F2C">
        <w:t xml:space="preserve"> </w:t>
      </w:r>
      <w:r w:rsidRPr="00174F2C">
        <w:t>— окно Ханна.</w:t>
      </w:r>
    </w:p>
    <w:p w14:paraId="07DA2B6B" w14:textId="77777777" w:rsidR="00174F2C" w:rsidRPr="00174F2C" w:rsidRDefault="00174F2C" w:rsidP="005D6F91">
      <w:pPr>
        <w:ind w:left="-709"/>
      </w:pPr>
      <w:r w:rsidRPr="00174F2C">
        <w:t xml:space="preserve">Этот спектр нужен, чтобы вытащить частоты, связанные с </w:t>
      </w:r>
      <w:r w:rsidRPr="00174F2C">
        <w:rPr>
          <w:b/>
          <w:bCs/>
        </w:rPr>
        <w:t>дефектами подшипника</w:t>
      </w:r>
      <w:r w:rsidRPr="00174F2C">
        <w:t>.</w:t>
      </w:r>
    </w:p>
    <w:p w14:paraId="421D1180" w14:textId="77777777" w:rsidR="005D6F91" w:rsidRPr="005D6F91" w:rsidRDefault="005D6F91" w:rsidP="005D6F91">
      <w:pPr>
        <w:ind w:left="-709"/>
        <w:rPr>
          <w:b/>
          <w:bCs/>
        </w:rPr>
      </w:pPr>
      <w:r w:rsidRPr="005D6F91">
        <w:rPr>
          <w:b/>
          <w:bCs/>
        </w:rPr>
        <w:t>C. Расчёт частот дефектов подшипника</w:t>
      </w:r>
    </w:p>
    <w:p w14:paraId="70352201" w14:textId="4D5E9E01" w:rsidR="005D6F91" w:rsidRDefault="005D6F91" w:rsidP="005D6F91">
      <w:pPr>
        <w:ind w:left="-709"/>
      </w:pPr>
      <w:r w:rsidRPr="005D6F91">
        <w:t xml:space="preserve">Подшипник задаётся файлом </w:t>
      </w:r>
      <w:proofErr w:type="spellStart"/>
      <w:r w:rsidRPr="005D6F91">
        <w:t>bearing_</w:t>
      </w:r>
      <w:proofErr w:type="gramStart"/>
      <w:r w:rsidRPr="005D6F91">
        <w:t>config.json</w:t>
      </w:r>
      <w:proofErr w:type="spellEnd"/>
      <w:proofErr w:type="gramEnd"/>
      <w:r>
        <w:t>.</w:t>
      </w:r>
    </w:p>
    <w:p w14:paraId="66976592" w14:textId="5BFACE4C" w:rsidR="005D6F91" w:rsidRPr="005D6F91" w:rsidRDefault="005D6F91" w:rsidP="005D6F91">
      <w:pPr>
        <w:ind w:left="-709"/>
      </w:pPr>
      <w:r w:rsidRPr="005D6F91">
        <w:t xml:space="preserve">Из этих данных считаются </w:t>
      </w:r>
      <w:r w:rsidRPr="005D6F91">
        <w:rPr>
          <w:b/>
          <w:bCs/>
        </w:rPr>
        <w:t>характерные частоты дефектов</w:t>
      </w:r>
    </w:p>
    <w:p w14:paraId="397B2648" w14:textId="44786110" w:rsidR="005D6F91" w:rsidRPr="005D6F91" w:rsidRDefault="00F11560" w:rsidP="005D6F91">
      <w:pPr>
        <w:ind w:left="-113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PFI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e>
          </m:d>
        </m:oMath>
      </m:oMathPara>
    </w:p>
    <w:p w14:paraId="4F15DDA6" w14:textId="14E501A6" w:rsidR="005D6F91" w:rsidRPr="005D6F91" w:rsidRDefault="00F11560" w:rsidP="005D6F91">
      <w:pPr>
        <w:ind w:left="-113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PFO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e>
          </m:d>
        </m:oMath>
      </m:oMathPara>
    </w:p>
    <w:p w14:paraId="67B33056" w14:textId="39C9EEB6" w:rsidR="005D6F91" w:rsidRPr="005D6F91" w:rsidRDefault="00F11560" w:rsidP="005D6F91">
      <w:pPr>
        <w:ind w:left="-113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SF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2d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36EEDD1" w14:textId="2EF2F5BC" w:rsidR="005D6F91" w:rsidRPr="005D6F91" w:rsidRDefault="00F11560" w:rsidP="005D6F91">
      <w:pPr>
        <w:ind w:left="-113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TF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e>
          </m:d>
        </m:oMath>
      </m:oMathPara>
    </w:p>
    <w:p w14:paraId="38316A23" w14:textId="77777777" w:rsidR="005D6F91" w:rsidRPr="005D6F91" w:rsidRDefault="005D6F91" w:rsidP="005D6F91">
      <w:pPr>
        <w:ind w:left="-709"/>
        <w:rPr>
          <w:rFonts w:eastAsiaTheme="minorEastAsia"/>
        </w:rPr>
      </w:pPr>
      <w:r w:rsidRPr="005D6F91">
        <w:rPr>
          <w:rFonts w:eastAsiaTheme="minorEastAsia"/>
        </w:rPr>
        <w:lastRenderedPageBreak/>
        <w:t>где:</w:t>
      </w:r>
    </w:p>
    <w:p w14:paraId="5AC19DED" w14:textId="53052725" w:rsidR="005D6F91" w:rsidRPr="005D6F91" w:rsidRDefault="00F11560" w:rsidP="005D6F91">
      <w:pPr>
        <w:numPr>
          <w:ilvl w:val="0"/>
          <w:numId w:val="17"/>
        </w:numPr>
        <w:tabs>
          <w:tab w:val="clear" w:pos="720"/>
        </w:tabs>
        <w:ind w:left="-426" w:hanging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 w:rsidR="005D6F91" w:rsidRPr="005D6F91">
        <w:rPr>
          <w:rFonts w:ascii="Arial" w:eastAsiaTheme="minorEastAsia" w:hAnsi="Arial" w:cs="Arial"/>
        </w:rPr>
        <w:t>​</w:t>
      </w:r>
      <w:r w:rsidR="005D6F91" w:rsidRPr="005D6F91">
        <w:rPr>
          <w:rFonts w:eastAsiaTheme="minorEastAsia"/>
        </w:rPr>
        <w:t xml:space="preserve"> — частота вращения вала;</w:t>
      </w:r>
    </w:p>
    <w:p w14:paraId="50D46570" w14:textId="77777777" w:rsidR="005D6F91" w:rsidRPr="005D6F91" w:rsidRDefault="005D6F91" w:rsidP="005D6F91">
      <w:pPr>
        <w:numPr>
          <w:ilvl w:val="0"/>
          <w:numId w:val="17"/>
        </w:numPr>
        <w:tabs>
          <w:tab w:val="clear" w:pos="720"/>
        </w:tabs>
        <w:ind w:left="-426" w:hanging="284"/>
        <w:rPr>
          <w:rFonts w:eastAsiaTheme="minorEastAsia"/>
        </w:rPr>
      </w:pPr>
      <w:r w:rsidRPr="005D6F91">
        <w:rPr>
          <w:rFonts w:eastAsiaTheme="minorEastAsia"/>
          <w:b/>
          <w:bCs/>
        </w:rPr>
        <w:t>BPFI</w:t>
      </w:r>
      <w:r w:rsidRPr="005D6F91">
        <w:rPr>
          <w:rFonts w:eastAsiaTheme="minorEastAsia"/>
        </w:rPr>
        <w:t xml:space="preserve"> — дефект внутреннего кольца;</w:t>
      </w:r>
    </w:p>
    <w:p w14:paraId="7F445971" w14:textId="77777777" w:rsidR="005D6F91" w:rsidRPr="005D6F91" w:rsidRDefault="005D6F91" w:rsidP="005D6F91">
      <w:pPr>
        <w:numPr>
          <w:ilvl w:val="0"/>
          <w:numId w:val="17"/>
        </w:numPr>
        <w:tabs>
          <w:tab w:val="clear" w:pos="720"/>
        </w:tabs>
        <w:ind w:left="-426" w:hanging="284"/>
        <w:rPr>
          <w:rFonts w:eastAsiaTheme="minorEastAsia"/>
        </w:rPr>
      </w:pPr>
      <w:r w:rsidRPr="005D6F91">
        <w:rPr>
          <w:rFonts w:eastAsiaTheme="minorEastAsia"/>
          <w:b/>
          <w:bCs/>
        </w:rPr>
        <w:t>BPFO</w:t>
      </w:r>
      <w:r w:rsidRPr="005D6F91">
        <w:rPr>
          <w:rFonts w:eastAsiaTheme="minorEastAsia"/>
        </w:rPr>
        <w:t xml:space="preserve"> — дефект внешнего кольца;</w:t>
      </w:r>
    </w:p>
    <w:p w14:paraId="7C28497F" w14:textId="77777777" w:rsidR="005D6F91" w:rsidRPr="005D6F91" w:rsidRDefault="005D6F91" w:rsidP="005D6F91">
      <w:pPr>
        <w:numPr>
          <w:ilvl w:val="0"/>
          <w:numId w:val="17"/>
        </w:numPr>
        <w:tabs>
          <w:tab w:val="clear" w:pos="720"/>
        </w:tabs>
        <w:ind w:left="-426" w:hanging="284"/>
        <w:rPr>
          <w:rFonts w:eastAsiaTheme="minorEastAsia"/>
        </w:rPr>
      </w:pPr>
      <w:r w:rsidRPr="005D6F91">
        <w:rPr>
          <w:rFonts w:eastAsiaTheme="minorEastAsia"/>
          <w:b/>
          <w:bCs/>
        </w:rPr>
        <w:t>BSF</w:t>
      </w:r>
      <w:r w:rsidRPr="005D6F91">
        <w:rPr>
          <w:rFonts w:eastAsiaTheme="minorEastAsia"/>
        </w:rPr>
        <w:t xml:space="preserve"> — дефект шарика;</w:t>
      </w:r>
    </w:p>
    <w:p w14:paraId="04E2503E" w14:textId="2509F510" w:rsidR="005D6F91" w:rsidRPr="005D6F91" w:rsidRDefault="005D6F91" w:rsidP="005D6F91">
      <w:pPr>
        <w:numPr>
          <w:ilvl w:val="0"/>
          <w:numId w:val="17"/>
        </w:numPr>
        <w:tabs>
          <w:tab w:val="clear" w:pos="720"/>
        </w:tabs>
        <w:ind w:left="-426" w:hanging="284"/>
        <w:rPr>
          <w:rFonts w:eastAsiaTheme="minorEastAsia"/>
        </w:rPr>
      </w:pPr>
      <w:r w:rsidRPr="005D6F91">
        <w:rPr>
          <w:rFonts w:eastAsiaTheme="minorEastAsia"/>
          <w:b/>
          <w:bCs/>
        </w:rPr>
        <w:t>FTF</w:t>
      </w:r>
      <w:r w:rsidRPr="005D6F91">
        <w:rPr>
          <w:rFonts w:eastAsiaTheme="minorEastAsia"/>
        </w:rPr>
        <w:t xml:space="preserve"> — дефект сепаратора.</w:t>
      </w:r>
    </w:p>
    <w:p w14:paraId="003B5B2D" w14:textId="77777777" w:rsidR="005D6F91" w:rsidRPr="005D6F91" w:rsidRDefault="005D6F91" w:rsidP="005D6F91">
      <w:pPr>
        <w:ind w:left="-709"/>
        <w:rPr>
          <w:rFonts w:eastAsiaTheme="minorEastAsia"/>
          <w:b/>
          <w:bCs/>
        </w:rPr>
      </w:pPr>
      <w:r w:rsidRPr="005D6F91">
        <w:rPr>
          <w:rFonts w:eastAsiaTheme="minorEastAsia"/>
          <w:b/>
          <w:bCs/>
        </w:rPr>
        <w:t>D. Извлечение 26 признаков</w:t>
      </w:r>
    </w:p>
    <w:p w14:paraId="00258360" w14:textId="77777777" w:rsidR="005D6F91" w:rsidRPr="005D6F91" w:rsidRDefault="005D6F91" w:rsidP="005D6F91">
      <w:pPr>
        <w:ind w:left="-709"/>
        <w:rPr>
          <w:rFonts w:eastAsiaTheme="minorEastAsia"/>
        </w:rPr>
      </w:pPr>
      <w:r w:rsidRPr="005D6F91">
        <w:rPr>
          <w:rFonts w:eastAsiaTheme="minorEastAsia"/>
        </w:rPr>
        <w:t>Главная</w:t>
      </w:r>
      <w:r w:rsidRPr="00B80494">
        <w:rPr>
          <w:rFonts w:eastAsiaTheme="minorEastAsia"/>
          <w:lang w:val="en-US"/>
        </w:rPr>
        <w:t xml:space="preserve"> </w:t>
      </w:r>
      <w:r w:rsidRPr="005D6F91">
        <w:rPr>
          <w:rFonts w:eastAsiaTheme="minorEastAsia"/>
        </w:rPr>
        <w:t>функция</w:t>
      </w:r>
      <w:r w:rsidRPr="00B80494">
        <w:rPr>
          <w:rFonts w:eastAsiaTheme="minorEastAsia"/>
          <w:lang w:val="en-US"/>
        </w:rPr>
        <w:t xml:space="preserve"> — </w:t>
      </w:r>
      <w:proofErr w:type="spellStart"/>
      <w:r w:rsidRPr="00B80494">
        <w:rPr>
          <w:rFonts w:eastAsiaTheme="minorEastAsia"/>
          <w:lang w:val="en-US"/>
        </w:rPr>
        <w:t>get_feature_vector</w:t>
      </w:r>
      <w:proofErr w:type="spellEnd"/>
      <w:r w:rsidRPr="00B80494">
        <w:rPr>
          <w:rFonts w:eastAsiaTheme="minorEastAsia"/>
          <w:lang w:val="en-US"/>
        </w:rPr>
        <w:t>().</w:t>
      </w:r>
      <w:r w:rsidRPr="00B80494">
        <w:rPr>
          <w:rFonts w:eastAsiaTheme="minorEastAsia"/>
          <w:lang w:val="en-US"/>
        </w:rPr>
        <w:br/>
      </w:r>
      <w:r w:rsidRPr="005D6F91">
        <w:rPr>
          <w:rFonts w:eastAsiaTheme="minorEastAsia"/>
        </w:rPr>
        <w:t>Вычисляет 26 признаков (f1...f26):</w:t>
      </w:r>
    </w:p>
    <w:p w14:paraId="3A2DABEE" w14:textId="77777777" w:rsidR="005D6F91" w:rsidRPr="005D6F91" w:rsidRDefault="005D6F91" w:rsidP="005D6F91">
      <w:pPr>
        <w:numPr>
          <w:ilvl w:val="0"/>
          <w:numId w:val="18"/>
        </w:numPr>
        <w:tabs>
          <w:tab w:val="clear" w:pos="720"/>
          <w:tab w:val="num" w:pos="-142"/>
        </w:tabs>
        <w:ind w:left="-426" w:hanging="284"/>
        <w:rPr>
          <w:rFonts w:eastAsiaTheme="minorEastAsia"/>
        </w:rPr>
      </w:pPr>
      <w:r w:rsidRPr="005D6F91">
        <w:rPr>
          <w:rFonts w:eastAsiaTheme="minorEastAsia"/>
          <w:b/>
          <w:bCs/>
        </w:rPr>
        <w:t>f1...f4</w:t>
      </w:r>
      <w:r w:rsidRPr="005D6F91">
        <w:rPr>
          <w:rFonts w:eastAsiaTheme="minorEastAsia"/>
        </w:rPr>
        <w:t xml:space="preserve"> — нормализованные пики в огибающей на частотах BPFI, BPFO, BSF, FTF.</w:t>
      </w:r>
    </w:p>
    <w:p w14:paraId="05299834" w14:textId="243F04C1" w:rsidR="005D6F91" w:rsidRPr="005D6F91" w:rsidRDefault="005D6F91" w:rsidP="005D6F91">
      <w:pPr>
        <w:numPr>
          <w:ilvl w:val="0"/>
          <w:numId w:val="18"/>
        </w:numPr>
        <w:tabs>
          <w:tab w:val="clear" w:pos="720"/>
          <w:tab w:val="num" w:pos="-142"/>
        </w:tabs>
        <w:ind w:left="-426" w:hanging="284"/>
        <w:rPr>
          <w:rFonts w:eastAsiaTheme="minorEastAsia"/>
        </w:rPr>
      </w:pPr>
      <w:r w:rsidRPr="005D6F91">
        <w:rPr>
          <w:rFonts w:eastAsiaTheme="minorEastAsia"/>
          <w:b/>
          <w:bCs/>
        </w:rPr>
        <w:t>f5</w:t>
      </w:r>
      <w:r w:rsidRPr="005D6F91">
        <w:rPr>
          <w:rFonts w:eastAsiaTheme="minorEastAsia"/>
        </w:rPr>
        <w:t xml:space="preserve"> — боковые </w:t>
      </w:r>
      <w:r w:rsidR="00B80494">
        <w:rPr>
          <w:rFonts w:eastAsiaTheme="minorEastAsia"/>
        </w:rPr>
        <w:t>полосы вокруг сетевой частоты (6</w:t>
      </w:r>
      <w:r w:rsidRPr="005D6F91">
        <w:rPr>
          <w:rFonts w:eastAsiaTheme="minorEastAsia"/>
        </w:rPr>
        <w:t>0 Гц), отражают модуляцию.</w:t>
      </w:r>
    </w:p>
    <w:p w14:paraId="27C0AD14" w14:textId="77777777" w:rsidR="005D6F91" w:rsidRPr="005D6F91" w:rsidRDefault="005D6F91" w:rsidP="005D6F91">
      <w:pPr>
        <w:numPr>
          <w:ilvl w:val="0"/>
          <w:numId w:val="18"/>
        </w:numPr>
        <w:tabs>
          <w:tab w:val="clear" w:pos="720"/>
          <w:tab w:val="num" w:pos="-142"/>
        </w:tabs>
        <w:ind w:left="-426" w:hanging="284"/>
        <w:rPr>
          <w:rFonts w:eastAsiaTheme="minorEastAsia"/>
        </w:rPr>
      </w:pPr>
      <w:r w:rsidRPr="005D6F91">
        <w:rPr>
          <w:rFonts w:eastAsiaTheme="minorEastAsia"/>
          <w:b/>
          <w:bCs/>
        </w:rPr>
        <w:t>f6...f25</w:t>
      </w:r>
      <w:r w:rsidRPr="005D6F91">
        <w:rPr>
          <w:rFonts w:eastAsiaTheme="minorEastAsia"/>
        </w:rPr>
        <w:t xml:space="preserve"> — статистики спектра вокруг каждой частоты:</w:t>
      </w:r>
    </w:p>
    <w:p w14:paraId="59DF54FB" w14:textId="196A83AD" w:rsidR="005D6F91" w:rsidRPr="005D6F91" w:rsidRDefault="005D6F91" w:rsidP="005D6F91">
      <w:pPr>
        <w:pStyle w:val="a7"/>
        <w:numPr>
          <w:ilvl w:val="0"/>
          <w:numId w:val="19"/>
        </w:numPr>
        <w:tabs>
          <w:tab w:val="clear" w:pos="720"/>
        </w:tabs>
        <w:ind w:hanging="436"/>
        <w:rPr>
          <w:rFonts w:eastAsiaTheme="minorEastAsia"/>
        </w:rPr>
      </w:pPr>
      <w:r w:rsidRPr="005D6F91">
        <w:rPr>
          <w:rFonts w:eastAsiaTheme="minorEastAsia"/>
        </w:rPr>
        <w:t>стандартное отклонение,</w:t>
      </w:r>
    </w:p>
    <w:p w14:paraId="67CC140C" w14:textId="264A3D65" w:rsidR="005D6F91" w:rsidRPr="005D6F91" w:rsidRDefault="005D6F91" w:rsidP="005D6F91">
      <w:pPr>
        <w:pStyle w:val="a7"/>
        <w:numPr>
          <w:ilvl w:val="0"/>
          <w:numId w:val="19"/>
        </w:numPr>
        <w:tabs>
          <w:tab w:val="clear" w:pos="720"/>
        </w:tabs>
        <w:ind w:hanging="436"/>
        <w:rPr>
          <w:rFonts w:eastAsiaTheme="minorEastAsia"/>
        </w:rPr>
      </w:pPr>
      <w:r w:rsidRPr="005D6F91">
        <w:rPr>
          <w:rFonts w:eastAsiaTheme="minorEastAsia"/>
        </w:rPr>
        <w:t>асимметрия,</w:t>
      </w:r>
    </w:p>
    <w:p w14:paraId="1B29FBA9" w14:textId="37963B37" w:rsidR="005D6F91" w:rsidRPr="005D6F91" w:rsidRDefault="005D6F91" w:rsidP="005D6F91">
      <w:pPr>
        <w:pStyle w:val="a7"/>
        <w:numPr>
          <w:ilvl w:val="0"/>
          <w:numId w:val="19"/>
        </w:numPr>
        <w:tabs>
          <w:tab w:val="clear" w:pos="720"/>
        </w:tabs>
        <w:ind w:hanging="436"/>
        <w:rPr>
          <w:rFonts w:eastAsiaTheme="minorEastAsia"/>
        </w:rPr>
      </w:pPr>
      <w:r w:rsidRPr="005D6F91">
        <w:rPr>
          <w:rFonts w:eastAsiaTheme="minorEastAsia"/>
        </w:rPr>
        <w:t>эксцесс,</w:t>
      </w:r>
    </w:p>
    <w:p w14:paraId="34A83A11" w14:textId="51E41F6B" w:rsidR="005D6F91" w:rsidRPr="005D6F91" w:rsidRDefault="005D6F91" w:rsidP="005D6F91">
      <w:pPr>
        <w:pStyle w:val="a7"/>
        <w:numPr>
          <w:ilvl w:val="0"/>
          <w:numId w:val="19"/>
        </w:numPr>
        <w:tabs>
          <w:tab w:val="clear" w:pos="720"/>
        </w:tabs>
        <w:ind w:hanging="436"/>
        <w:rPr>
          <w:rFonts w:eastAsiaTheme="minorEastAsia"/>
        </w:rPr>
      </w:pPr>
      <w:r w:rsidRPr="005D6F91">
        <w:rPr>
          <w:rFonts w:eastAsiaTheme="minorEastAsia"/>
        </w:rPr>
        <w:t>среднее,</w:t>
      </w:r>
    </w:p>
    <w:p w14:paraId="5AB46538" w14:textId="5B0B0C4F" w:rsidR="005D6F91" w:rsidRPr="005D6F91" w:rsidRDefault="005D6F91" w:rsidP="005D6F91">
      <w:pPr>
        <w:pStyle w:val="a7"/>
        <w:numPr>
          <w:ilvl w:val="0"/>
          <w:numId w:val="19"/>
        </w:numPr>
        <w:tabs>
          <w:tab w:val="clear" w:pos="720"/>
        </w:tabs>
        <w:ind w:hanging="436"/>
        <w:rPr>
          <w:rFonts w:eastAsiaTheme="minorEastAsia"/>
        </w:rPr>
      </w:pPr>
      <w:r w:rsidRPr="005D6F91">
        <w:rPr>
          <w:rFonts w:eastAsiaTheme="minorEastAsia"/>
        </w:rPr>
        <w:t>энтропия.</w:t>
      </w:r>
    </w:p>
    <w:p w14:paraId="2A9A2446" w14:textId="77777777" w:rsidR="005D6F91" w:rsidRPr="005D6F91" w:rsidRDefault="005D6F91" w:rsidP="005D6F91">
      <w:pPr>
        <w:numPr>
          <w:ilvl w:val="0"/>
          <w:numId w:val="18"/>
        </w:numPr>
        <w:tabs>
          <w:tab w:val="clear" w:pos="720"/>
        </w:tabs>
        <w:ind w:left="-426" w:hanging="283"/>
        <w:rPr>
          <w:rFonts w:eastAsiaTheme="minorEastAsia"/>
        </w:rPr>
      </w:pPr>
      <w:r w:rsidRPr="005D6F91">
        <w:rPr>
          <w:rFonts w:eastAsiaTheme="minorEastAsia"/>
          <w:b/>
          <w:bCs/>
        </w:rPr>
        <w:t>f26</w:t>
      </w:r>
      <w:r w:rsidRPr="005D6F91">
        <w:rPr>
          <w:rFonts w:eastAsiaTheme="minorEastAsia"/>
        </w:rPr>
        <w:t xml:space="preserve"> — наклон спектра огибающей в логарифмическом масштабе (</w:t>
      </w:r>
      <w:proofErr w:type="spellStart"/>
      <w:r w:rsidRPr="005D6F91">
        <w:rPr>
          <w:rFonts w:eastAsiaTheme="minorEastAsia"/>
          <w:b/>
          <w:bCs/>
        </w:rPr>
        <w:t>shape</w:t>
      </w:r>
      <w:proofErr w:type="spellEnd"/>
      <w:r w:rsidRPr="005D6F91">
        <w:rPr>
          <w:rFonts w:eastAsiaTheme="minorEastAsia"/>
          <w:b/>
          <w:bCs/>
        </w:rPr>
        <w:t>-фактор</w:t>
      </w:r>
      <w:r w:rsidRPr="005D6F91">
        <w:rPr>
          <w:rFonts w:eastAsiaTheme="minorEastAsia"/>
        </w:rPr>
        <w:t>).</w:t>
      </w:r>
    </w:p>
    <w:p w14:paraId="55C274D6" w14:textId="77777777" w:rsidR="00214661" w:rsidRPr="00214661" w:rsidRDefault="00214661" w:rsidP="00214661">
      <w:pPr>
        <w:ind w:left="-709"/>
        <w:rPr>
          <w:rFonts w:eastAsiaTheme="minorEastAsia"/>
          <w:b/>
          <w:bCs/>
        </w:rPr>
      </w:pPr>
      <w:r w:rsidRPr="00214661">
        <w:rPr>
          <w:rFonts w:eastAsiaTheme="minorEastAsia"/>
          <w:b/>
          <w:bCs/>
        </w:rPr>
        <w:t>E. Классификация дефекта</w:t>
      </w:r>
    </w:p>
    <w:p w14:paraId="20090EC2" w14:textId="77777777" w:rsidR="00214661" w:rsidRPr="00214661" w:rsidRDefault="00214661" w:rsidP="00214661">
      <w:pPr>
        <w:ind w:left="-709"/>
        <w:rPr>
          <w:rFonts w:eastAsiaTheme="minorEastAsia"/>
        </w:rPr>
      </w:pPr>
      <w:r w:rsidRPr="00214661">
        <w:rPr>
          <w:rFonts w:eastAsiaTheme="minorEastAsia"/>
        </w:rPr>
        <w:t xml:space="preserve">Функция </w:t>
      </w:r>
      <w:proofErr w:type="spellStart"/>
      <w:r w:rsidRPr="00214661">
        <w:rPr>
          <w:rFonts w:eastAsiaTheme="minorEastAsia"/>
        </w:rPr>
        <w:t>classify_defect_</w:t>
      </w:r>
      <w:proofErr w:type="gramStart"/>
      <w:r w:rsidRPr="00214661">
        <w:rPr>
          <w:rFonts w:eastAsiaTheme="minorEastAsia"/>
        </w:rPr>
        <w:t>scored</w:t>
      </w:r>
      <w:proofErr w:type="spellEnd"/>
      <w:r w:rsidRPr="00214661">
        <w:rPr>
          <w:rFonts w:eastAsiaTheme="minorEastAsia"/>
        </w:rPr>
        <w:t>(</w:t>
      </w:r>
      <w:proofErr w:type="gramEnd"/>
      <w:r w:rsidRPr="00214661">
        <w:rPr>
          <w:rFonts w:eastAsiaTheme="minorEastAsia"/>
        </w:rPr>
        <w:t>):</w:t>
      </w:r>
    </w:p>
    <w:p w14:paraId="1687FA3A" w14:textId="77777777" w:rsidR="00214661" w:rsidRPr="00214661" w:rsidRDefault="00214661" w:rsidP="00214661">
      <w:pPr>
        <w:numPr>
          <w:ilvl w:val="0"/>
          <w:numId w:val="20"/>
        </w:numPr>
        <w:tabs>
          <w:tab w:val="clear" w:pos="720"/>
          <w:tab w:val="num" w:pos="851"/>
        </w:tabs>
        <w:ind w:left="-284" w:hanging="425"/>
        <w:rPr>
          <w:rFonts w:eastAsiaTheme="minorEastAsia"/>
        </w:rPr>
      </w:pPr>
      <w:r w:rsidRPr="00214661">
        <w:rPr>
          <w:rFonts w:eastAsiaTheme="minorEastAsia"/>
          <w:b/>
          <w:bCs/>
        </w:rPr>
        <w:t>Считает скоринги семейств подшипников</w:t>
      </w:r>
      <w:r w:rsidRPr="00214661">
        <w:rPr>
          <w:rFonts w:eastAsiaTheme="minorEastAsia"/>
        </w:rPr>
        <w:t>:</w:t>
      </w:r>
    </w:p>
    <w:p w14:paraId="495EDD24" w14:textId="57568EE2" w:rsidR="00214661" w:rsidRPr="00214661" w:rsidRDefault="00214661" w:rsidP="00214661">
      <w:pPr>
        <w:ind w:left="-70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env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env</m:t>
              </m:r>
            </m:sub>
          </m:sSub>
          <m:r>
            <w:rPr>
              <w:rFonts w:ascii="Cambria Math" w:eastAsiaTheme="minorEastAsia" w:hAnsi="Cambria Math"/>
            </w:rPr>
            <m:t>​+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csa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csa</m:t>
              </m:r>
            </m:sub>
          </m:sSub>
        </m:oMath>
      </m:oMathPara>
    </w:p>
    <w:p w14:paraId="3A0E7F48" w14:textId="77777777" w:rsidR="00214661" w:rsidRDefault="00214661" w:rsidP="00214661">
      <w:pPr>
        <w:ind w:left="-709"/>
        <w:rPr>
          <w:rFonts w:eastAsiaTheme="minorEastAsia"/>
          <w:lang w:val="en-US"/>
        </w:rPr>
      </w:pPr>
      <w:r w:rsidRPr="00214661">
        <w:rPr>
          <w:rFonts w:eastAsiaTheme="minorEastAsia"/>
        </w:rPr>
        <w:t>где:</w:t>
      </w:r>
    </w:p>
    <w:p w14:paraId="3CC70041" w14:textId="06C9BFF3" w:rsidR="00214661" w:rsidRPr="00214661" w:rsidRDefault="00F11560" w:rsidP="00214661">
      <w:pPr>
        <w:pStyle w:val="a7"/>
        <w:numPr>
          <w:ilvl w:val="0"/>
          <w:numId w:val="21"/>
        </w:numPr>
        <w:tabs>
          <w:tab w:val="clear" w:pos="720"/>
          <w:tab w:val="num" w:pos="360"/>
        </w:tabs>
        <w:ind w:left="709" w:hanging="42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env</m:t>
            </m:r>
          </m:sub>
        </m:sSub>
      </m:oMath>
      <w:r w:rsidR="00214661" w:rsidRPr="00214661">
        <w:rPr>
          <w:rFonts w:eastAsiaTheme="minorEastAsia"/>
        </w:rPr>
        <w:t xml:space="preserve"> — энергия гармоник и боковых полос в спектре огибающей;</w:t>
      </w:r>
    </w:p>
    <w:p w14:paraId="39618DCA" w14:textId="08FA1A2B" w:rsidR="00214661" w:rsidRPr="00214661" w:rsidRDefault="00F11560" w:rsidP="00214661">
      <w:pPr>
        <w:pStyle w:val="a7"/>
        <w:numPr>
          <w:ilvl w:val="0"/>
          <w:numId w:val="21"/>
        </w:numPr>
        <w:tabs>
          <w:tab w:val="clear" w:pos="720"/>
          <w:tab w:val="num" w:pos="360"/>
        </w:tabs>
        <w:ind w:left="709" w:hanging="42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csa</m:t>
            </m:r>
          </m:sub>
        </m:sSub>
      </m:oMath>
      <w:r w:rsidR="00214661" w:rsidRPr="00214661">
        <w:rPr>
          <w:rFonts w:eastAsiaTheme="minorEastAsia"/>
        </w:rPr>
        <w:t xml:space="preserve"> — оценка боковых в основном спектре (MCSA);</w:t>
      </w:r>
    </w:p>
    <w:p w14:paraId="3EDE73B2" w14:textId="2726AFD8" w:rsidR="00214661" w:rsidRPr="00214661" w:rsidRDefault="00214661" w:rsidP="00214661">
      <w:pPr>
        <w:pStyle w:val="a7"/>
        <w:numPr>
          <w:ilvl w:val="0"/>
          <w:numId w:val="21"/>
        </w:numPr>
        <w:tabs>
          <w:tab w:val="clear" w:pos="720"/>
        </w:tabs>
        <w:ind w:left="709" w:hanging="425"/>
        <w:rPr>
          <w:rFonts w:eastAsiaTheme="minorEastAsia"/>
        </w:rPr>
      </w:pPr>
      <w:r w:rsidRPr="00214661">
        <w:rPr>
          <w:rFonts w:eastAsiaTheme="minorEastAsia"/>
        </w:rPr>
        <w:t xml:space="preserve">веса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env</m:t>
            </m:r>
          </m:sub>
        </m:sSub>
      </m:oMath>
      <w:r w:rsidRPr="00214661">
        <w:rPr>
          <w:rFonts w:eastAsiaTheme="minorEastAsia"/>
        </w:rPr>
        <w:t xml:space="preserve"> = 0.5,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csa</m:t>
            </m:r>
          </m:sub>
        </m:sSub>
      </m:oMath>
      <w:r w:rsidRPr="00214661">
        <w:rPr>
          <w:rFonts w:eastAsiaTheme="minorEastAsia"/>
        </w:rPr>
        <w:t xml:space="preserve"> = 0.5</w:t>
      </w:r>
    </w:p>
    <w:p w14:paraId="379D51C1" w14:textId="77777777" w:rsidR="00214661" w:rsidRPr="00214661" w:rsidRDefault="00214661" w:rsidP="00214661">
      <w:pPr>
        <w:numPr>
          <w:ilvl w:val="0"/>
          <w:numId w:val="20"/>
        </w:numPr>
        <w:tabs>
          <w:tab w:val="clear" w:pos="720"/>
        </w:tabs>
        <w:ind w:left="-284"/>
        <w:rPr>
          <w:rFonts w:eastAsiaTheme="minorEastAsia"/>
        </w:rPr>
      </w:pPr>
      <w:r w:rsidRPr="00214661">
        <w:rPr>
          <w:rFonts w:eastAsiaTheme="minorEastAsia"/>
        </w:rPr>
        <w:t xml:space="preserve">Если дефект </w:t>
      </w:r>
      <w:r w:rsidRPr="00214661">
        <w:rPr>
          <w:rFonts w:eastAsiaTheme="minorEastAsia"/>
          <w:b/>
          <w:bCs/>
        </w:rPr>
        <w:t>явно выражен</w:t>
      </w:r>
      <w:r w:rsidRPr="00214661">
        <w:rPr>
          <w:rFonts w:eastAsiaTheme="minorEastAsia"/>
        </w:rPr>
        <w:t>:</w:t>
      </w:r>
    </w:p>
    <w:p w14:paraId="33C32123" w14:textId="77777777" w:rsidR="00214661" w:rsidRPr="00214661" w:rsidRDefault="00214661" w:rsidP="00214661">
      <w:pPr>
        <w:pStyle w:val="a7"/>
        <w:numPr>
          <w:ilvl w:val="0"/>
          <w:numId w:val="22"/>
        </w:numPr>
        <w:rPr>
          <w:rFonts w:eastAsiaTheme="minorEastAsia"/>
        </w:rPr>
      </w:pPr>
      <w:r w:rsidRPr="00214661">
        <w:rPr>
          <w:rFonts w:eastAsiaTheme="minorEastAsia"/>
        </w:rPr>
        <w:t>смотрим, у кого самый высокий K;</w:t>
      </w:r>
    </w:p>
    <w:p w14:paraId="5FDB1541" w14:textId="77777777" w:rsidR="00214661" w:rsidRPr="00214661" w:rsidRDefault="00214661" w:rsidP="00214661">
      <w:pPr>
        <w:pStyle w:val="a7"/>
        <w:numPr>
          <w:ilvl w:val="0"/>
          <w:numId w:val="22"/>
        </w:numPr>
        <w:rPr>
          <w:rFonts w:eastAsiaTheme="minorEastAsia"/>
        </w:rPr>
      </w:pPr>
      <w:r w:rsidRPr="00214661">
        <w:rPr>
          <w:rFonts w:eastAsiaTheme="minorEastAsia"/>
        </w:rPr>
        <w:t>проверяем разрыв с остальными;</w:t>
      </w:r>
    </w:p>
    <w:p w14:paraId="60634DCF" w14:textId="72CB3AC6" w:rsidR="00214661" w:rsidRPr="00214661" w:rsidRDefault="00214661" w:rsidP="00214661">
      <w:pPr>
        <w:pStyle w:val="a7"/>
        <w:numPr>
          <w:ilvl w:val="0"/>
          <w:numId w:val="22"/>
        </w:numPr>
        <w:rPr>
          <w:rFonts w:eastAsiaTheme="minorEastAsia"/>
        </w:rPr>
      </w:pPr>
      <w:r w:rsidRPr="00214661">
        <w:rPr>
          <w:rFonts w:eastAsiaTheme="minorEastAsia"/>
        </w:rPr>
        <w:t>проверяем качество огибающей (PSNR).</w:t>
      </w:r>
    </w:p>
    <w:p w14:paraId="43BE18B0" w14:textId="77777777" w:rsidR="00214661" w:rsidRPr="00214661" w:rsidRDefault="00214661" w:rsidP="00214661">
      <w:pPr>
        <w:numPr>
          <w:ilvl w:val="0"/>
          <w:numId w:val="20"/>
        </w:numPr>
        <w:tabs>
          <w:tab w:val="clear" w:pos="720"/>
        </w:tabs>
        <w:ind w:left="-284" w:hanging="425"/>
        <w:rPr>
          <w:rFonts w:eastAsiaTheme="minorEastAsia"/>
        </w:rPr>
      </w:pPr>
      <w:r w:rsidRPr="00214661">
        <w:rPr>
          <w:rFonts w:eastAsiaTheme="minorEastAsia"/>
        </w:rPr>
        <w:t xml:space="preserve">Если не уверен — проверяем </w:t>
      </w:r>
      <w:r w:rsidRPr="00214661">
        <w:rPr>
          <w:rFonts w:eastAsiaTheme="minorEastAsia"/>
          <w:b/>
          <w:bCs/>
        </w:rPr>
        <w:t>ротор</w:t>
      </w:r>
      <w:r w:rsidRPr="00214661">
        <w:rPr>
          <w:rFonts w:eastAsiaTheme="minorEastAsia"/>
        </w:rPr>
        <w:t>:</w:t>
      </w:r>
    </w:p>
    <w:p w14:paraId="6EC5F67F" w14:textId="77777777" w:rsidR="00214661" w:rsidRPr="00214661" w:rsidRDefault="00214661" w:rsidP="00214661">
      <w:pPr>
        <w:pStyle w:val="a7"/>
        <w:numPr>
          <w:ilvl w:val="0"/>
          <w:numId w:val="23"/>
        </w:numPr>
        <w:rPr>
          <w:rFonts w:eastAsiaTheme="minorEastAsia"/>
        </w:rPr>
      </w:pPr>
      <w:r w:rsidRPr="00214661">
        <w:rPr>
          <w:rFonts w:eastAsiaTheme="minorEastAsia"/>
        </w:rPr>
        <w:t>симметричные пики вокруг сетевой частоты → сломанные стержни;</w:t>
      </w:r>
    </w:p>
    <w:p w14:paraId="3B8E48D1" w14:textId="77777777" w:rsidR="00214661" w:rsidRPr="00214661" w:rsidRDefault="00214661" w:rsidP="00214661">
      <w:pPr>
        <w:pStyle w:val="a7"/>
        <w:numPr>
          <w:ilvl w:val="0"/>
          <w:numId w:val="23"/>
        </w:numPr>
        <w:rPr>
          <w:rFonts w:eastAsiaTheme="minorEastAsia"/>
        </w:rPr>
      </w:pPr>
      <w:r w:rsidRPr="00214661">
        <w:rPr>
          <w:rFonts w:eastAsiaTheme="minorEastAsia"/>
        </w:rPr>
        <w:t xml:space="preserve">энергия боковых → дисбаланс или </w:t>
      </w:r>
      <w:proofErr w:type="spellStart"/>
      <w:r w:rsidRPr="00214661">
        <w:rPr>
          <w:rFonts w:eastAsiaTheme="minorEastAsia"/>
        </w:rPr>
        <w:t>несоосность</w:t>
      </w:r>
      <w:proofErr w:type="spellEnd"/>
      <w:r w:rsidRPr="00214661">
        <w:rPr>
          <w:rFonts w:eastAsiaTheme="minorEastAsia"/>
        </w:rPr>
        <w:t>.</w:t>
      </w:r>
    </w:p>
    <w:p w14:paraId="5C8C5C4E" w14:textId="77777777" w:rsidR="00214661" w:rsidRPr="00214661" w:rsidRDefault="00214661" w:rsidP="00214661">
      <w:pPr>
        <w:numPr>
          <w:ilvl w:val="0"/>
          <w:numId w:val="20"/>
        </w:numPr>
        <w:tabs>
          <w:tab w:val="clear" w:pos="720"/>
          <w:tab w:val="num" w:pos="851"/>
        </w:tabs>
        <w:ind w:left="-284" w:hanging="425"/>
        <w:rPr>
          <w:rFonts w:eastAsiaTheme="minorEastAsia"/>
        </w:rPr>
      </w:pPr>
      <w:r w:rsidRPr="00214661">
        <w:rPr>
          <w:rFonts w:eastAsiaTheme="minorEastAsia"/>
        </w:rPr>
        <w:t xml:space="preserve">Если признаков нет → класс </w:t>
      </w:r>
      <w:proofErr w:type="spellStart"/>
      <w:r w:rsidRPr="00214661">
        <w:rPr>
          <w:rFonts w:eastAsiaTheme="minorEastAsia"/>
          <w:b/>
          <w:bCs/>
        </w:rPr>
        <w:t>Normal</w:t>
      </w:r>
      <w:proofErr w:type="spellEnd"/>
      <w:r w:rsidRPr="00214661">
        <w:rPr>
          <w:rFonts w:eastAsiaTheme="minorEastAsia"/>
        </w:rPr>
        <w:t>.</w:t>
      </w:r>
    </w:p>
    <w:p w14:paraId="2E190E4F" w14:textId="28C56D83" w:rsidR="00214661" w:rsidRPr="00214661" w:rsidRDefault="00D34EB6" w:rsidP="00214661">
      <w:pPr>
        <w:ind w:left="-1134"/>
        <w:rPr>
          <w:rFonts w:eastAsiaTheme="minorEastAsia"/>
          <w:b/>
          <w:bCs/>
        </w:rPr>
      </w:pPr>
      <w:r w:rsidRPr="00B80494">
        <w:rPr>
          <w:rFonts w:eastAsiaTheme="minorEastAsia"/>
          <w:b/>
          <w:bCs/>
        </w:rPr>
        <w:lastRenderedPageBreak/>
        <w:t>1</w:t>
      </w:r>
      <w:r w:rsidR="00214661" w:rsidRPr="00214661">
        <w:rPr>
          <w:rFonts w:eastAsiaTheme="minorEastAsia"/>
          <w:b/>
          <w:bCs/>
        </w:rPr>
        <w:t>.3. fault_params.py — конфигурация модели</w:t>
      </w:r>
    </w:p>
    <w:p w14:paraId="1246A918" w14:textId="77777777" w:rsidR="00214661" w:rsidRPr="00214661" w:rsidRDefault="00214661" w:rsidP="00214661">
      <w:pPr>
        <w:ind w:left="-709"/>
        <w:rPr>
          <w:rFonts w:eastAsiaTheme="minorEastAsia"/>
        </w:rPr>
      </w:pPr>
      <w:r w:rsidRPr="00214661">
        <w:rPr>
          <w:rFonts w:eastAsiaTheme="minorEastAsia"/>
        </w:rPr>
        <w:t>Задаёт все пороговые значения и константы:</w:t>
      </w:r>
    </w:p>
    <w:p w14:paraId="3BD1C0A1" w14:textId="77777777" w:rsidR="00214661" w:rsidRPr="00214661" w:rsidRDefault="00214661" w:rsidP="00214661">
      <w:pPr>
        <w:numPr>
          <w:ilvl w:val="0"/>
          <w:numId w:val="24"/>
        </w:numPr>
        <w:rPr>
          <w:rFonts w:eastAsiaTheme="minorEastAsia"/>
        </w:rPr>
      </w:pPr>
      <w:r w:rsidRPr="00214661">
        <w:rPr>
          <w:rFonts w:eastAsiaTheme="minorEastAsia"/>
        </w:rPr>
        <w:t>полоса фильтрации;</w:t>
      </w:r>
    </w:p>
    <w:p w14:paraId="78D7C231" w14:textId="77777777" w:rsidR="00214661" w:rsidRPr="00214661" w:rsidRDefault="00214661" w:rsidP="00214661">
      <w:pPr>
        <w:numPr>
          <w:ilvl w:val="0"/>
          <w:numId w:val="24"/>
        </w:numPr>
        <w:rPr>
          <w:rFonts w:eastAsiaTheme="minorEastAsia"/>
        </w:rPr>
      </w:pPr>
      <w:r w:rsidRPr="00214661">
        <w:rPr>
          <w:rFonts w:eastAsiaTheme="minorEastAsia"/>
        </w:rPr>
        <w:t>веса скорингов;</w:t>
      </w:r>
    </w:p>
    <w:p w14:paraId="0841CC9D" w14:textId="77777777" w:rsidR="00214661" w:rsidRPr="00214661" w:rsidRDefault="00214661" w:rsidP="00214661">
      <w:pPr>
        <w:numPr>
          <w:ilvl w:val="0"/>
          <w:numId w:val="24"/>
        </w:numPr>
        <w:rPr>
          <w:rFonts w:eastAsiaTheme="minorEastAsia"/>
        </w:rPr>
      </w:pPr>
      <w:r w:rsidRPr="00214661">
        <w:rPr>
          <w:rFonts w:eastAsiaTheme="minorEastAsia"/>
        </w:rPr>
        <w:t>минимальные SNR;</w:t>
      </w:r>
    </w:p>
    <w:p w14:paraId="5F534B6C" w14:textId="77777777" w:rsidR="00214661" w:rsidRPr="00214661" w:rsidRDefault="00214661" w:rsidP="00214661">
      <w:pPr>
        <w:numPr>
          <w:ilvl w:val="0"/>
          <w:numId w:val="24"/>
        </w:numPr>
        <w:rPr>
          <w:rFonts w:eastAsiaTheme="minorEastAsia"/>
        </w:rPr>
      </w:pPr>
      <w:r w:rsidRPr="00214661">
        <w:rPr>
          <w:rFonts w:eastAsiaTheme="minorEastAsia"/>
        </w:rPr>
        <w:t>пороги для серьёзности дефекта;</w:t>
      </w:r>
    </w:p>
    <w:p w14:paraId="19814468" w14:textId="77777777" w:rsidR="00214661" w:rsidRPr="00214661" w:rsidRDefault="00214661" w:rsidP="00214661">
      <w:pPr>
        <w:numPr>
          <w:ilvl w:val="0"/>
          <w:numId w:val="24"/>
        </w:numPr>
        <w:rPr>
          <w:rFonts w:eastAsiaTheme="minorEastAsia"/>
        </w:rPr>
      </w:pPr>
      <w:r w:rsidRPr="00214661">
        <w:rPr>
          <w:rFonts w:eastAsiaTheme="minorEastAsia"/>
        </w:rPr>
        <w:t>флаги адаптивной обработки.</w:t>
      </w:r>
    </w:p>
    <w:p w14:paraId="58A10E93" w14:textId="5E18039C" w:rsidR="00214661" w:rsidRPr="00214661" w:rsidRDefault="00D34EB6" w:rsidP="00214661">
      <w:pPr>
        <w:ind w:left="-1134"/>
        <w:rPr>
          <w:rFonts w:eastAsiaTheme="minorEastAsia"/>
          <w:b/>
          <w:bCs/>
        </w:rPr>
      </w:pPr>
      <w:r>
        <w:rPr>
          <w:rFonts w:eastAsiaTheme="minorEastAsia"/>
          <w:b/>
          <w:bCs/>
          <w:lang w:val="en-US"/>
        </w:rPr>
        <w:t>1</w:t>
      </w:r>
      <w:r w:rsidR="00214661" w:rsidRPr="00214661">
        <w:rPr>
          <w:rFonts w:eastAsiaTheme="minorEastAsia"/>
          <w:b/>
          <w:bCs/>
        </w:rPr>
        <w:t xml:space="preserve">.4. </w:t>
      </w:r>
      <w:proofErr w:type="spellStart"/>
      <w:r w:rsidR="00214661" w:rsidRPr="00214661">
        <w:rPr>
          <w:rFonts w:eastAsiaTheme="minorEastAsia"/>
          <w:b/>
          <w:bCs/>
        </w:rPr>
        <w:t>bearing_</w:t>
      </w:r>
      <w:proofErr w:type="gramStart"/>
      <w:r w:rsidR="00214661" w:rsidRPr="00214661">
        <w:rPr>
          <w:rFonts w:eastAsiaTheme="minorEastAsia"/>
          <w:b/>
          <w:bCs/>
        </w:rPr>
        <w:t>config.json</w:t>
      </w:r>
      <w:proofErr w:type="spellEnd"/>
      <w:proofErr w:type="gramEnd"/>
      <w:r w:rsidR="00214661" w:rsidRPr="00214661">
        <w:rPr>
          <w:rFonts w:eastAsiaTheme="minorEastAsia"/>
          <w:b/>
          <w:bCs/>
        </w:rPr>
        <w:t xml:space="preserve"> — геометрия подшипника</w:t>
      </w:r>
    </w:p>
    <w:p w14:paraId="6B3AE9AB" w14:textId="35B908C7" w:rsidR="005D6F91" w:rsidRPr="005D6F91" w:rsidRDefault="00214661" w:rsidP="00214661">
      <w:pPr>
        <w:ind w:left="-709"/>
        <w:rPr>
          <w:rFonts w:eastAsiaTheme="minorEastAsia"/>
        </w:rPr>
      </w:pPr>
      <w:r w:rsidRPr="00214661">
        <w:rPr>
          <w:rFonts w:eastAsiaTheme="minorEastAsia"/>
        </w:rPr>
        <w:t>Используется для точного вычисления частот дефектов (см. формулы выше).</w:t>
      </w:r>
    </w:p>
    <w:p w14:paraId="72C6724E" w14:textId="1856F1D4" w:rsidR="00D34EB6" w:rsidRPr="00D34EB6" w:rsidRDefault="00D34EB6" w:rsidP="00D34EB6">
      <w:pPr>
        <w:ind w:left="-1134"/>
        <w:rPr>
          <w:rFonts w:eastAsiaTheme="minorEastAsia"/>
          <w:b/>
          <w:bCs/>
        </w:rPr>
      </w:pPr>
      <w:r w:rsidRPr="00D34EB6">
        <w:rPr>
          <w:rFonts w:eastAsiaTheme="minorEastAsia"/>
          <w:b/>
          <w:bCs/>
        </w:rPr>
        <w:t>2. Полный процесс для «сырых» данных</w:t>
      </w:r>
    </w:p>
    <w:p w14:paraId="421C21F5" w14:textId="77777777" w:rsidR="00D34EB6" w:rsidRPr="00D34EB6" w:rsidRDefault="00D34EB6" w:rsidP="00D34EB6">
      <w:pPr>
        <w:numPr>
          <w:ilvl w:val="0"/>
          <w:numId w:val="25"/>
        </w:numPr>
        <w:rPr>
          <w:rFonts w:eastAsiaTheme="minorEastAsia"/>
        </w:rPr>
      </w:pPr>
      <w:r w:rsidRPr="00D34EB6">
        <w:rPr>
          <w:rFonts w:eastAsiaTheme="minorEastAsia"/>
          <w:b/>
          <w:bCs/>
        </w:rPr>
        <w:t>Читаем CSV</w:t>
      </w:r>
      <w:r w:rsidRPr="00D34EB6">
        <w:rPr>
          <w:rFonts w:eastAsiaTheme="minorEastAsia"/>
        </w:rPr>
        <w:t xml:space="preserve"> → берём трёхфазные токи.</w:t>
      </w:r>
    </w:p>
    <w:p w14:paraId="4C4F8527" w14:textId="77777777" w:rsidR="00D34EB6" w:rsidRPr="00D34EB6" w:rsidRDefault="00D34EB6" w:rsidP="00D34EB6">
      <w:pPr>
        <w:numPr>
          <w:ilvl w:val="0"/>
          <w:numId w:val="25"/>
        </w:numPr>
        <w:rPr>
          <w:rFonts w:eastAsiaTheme="minorEastAsia"/>
        </w:rPr>
      </w:pPr>
      <w:r w:rsidRPr="00D34EB6">
        <w:rPr>
          <w:rFonts w:eastAsiaTheme="minorEastAsia"/>
          <w:b/>
          <w:bCs/>
        </w:rPr>
        <w:t>Разбиваем на окна</w:t>
      </w:r>
      <w:r w:rsidRPr="00D34EB6">
        <w:rPr>
          <w:rFonts w:eastAsiaTheme="minorEastAsia"/>
        </w:rPr>
        <w:t xml:space="preserve"> по 1 секунде.</w:t>
      </w:r>
    </w:p>
    <w:p w14:paraId="21B3F825" w14:textId="77777777" w:rsidR="00D34EB6" w:rsidRPr="00D34EB6" w:rsidRDefault="00D34EB6" w:rsidP="00D34EB6">
      <w:pPr>
        <w:numPr>
          <w:ilvl w:val="0"/>
          <w:numId w:val="25"/>
        </w:numPr>
        <w:rPr>
          <w:rFonts w:eastAsiaTheme="minorEastAsia"/>
        </w:rPr>
      </w:pPr>
      <w:r w:rsidRPr="00D34EB6">
        <w:rPr>
          <w:rFonts w:eastAsiaTheme="minorEastAsia"/>
        </w:rPr>
        <w:t>Для каждого окна:</w:t>
      </w:r>
    </w:p>
    <w:p w14:paraId="10436827" w14:textId="77777777" w:rsidR="00D34EB6" w:rsidRPr="00D34EB6" w:rsidRDefault="00D34EB6" w:rsidP="00D34EB6">
      <w:pPr>
        <w:numPr>
          <w:ilvl w:val="1"/>
          <w:numId w:val="25"/>
        </w:numPr>
        <w:rPr>
          <w:rFonts w:eastAsiaTheme="minorEastAsia"/>
        </w:rPr>
      </w:pPr>
      <w:r w:rsidRPr="00D34EB6">
        <w:rPr>
          <w:rFonts w:eastAsiaTheme="minorEastAsia"/>
        </w:rPr>
        <w:t>Чистим данные и фильтруем;</w:t>
      </w:r>
    </w:p>
    <w:p w14:paraId="04FF694D" w14:textId="77777777" w:rsidR="00D34EB6" w:rsidRPr="00D34EB6" w:rsidRDefault="00D34EB6" w:rsidP="00D34EB6">
      <w:pPr>
        <w:numPr>
          <w:ilvl w:val="1"/>
          <w:numId w:val="25"/>
        </w:numPr>
        <w:rPr>
          <w:rFonts w:eastAsiaTheme="minorEastAsia"/>
        </w:rPr>
      </w:pPr>
      <w:r w:rsidRPr="00D34EB6">
        <w:rPr>
          <w:rFonts w:eastAsiaTheme="minorEastAsia"/>
        </w:rPr>
        <w:t>Вычисляем спектры и огибающую;</w:t>
      </w:r>
    </w:p>
    <w:p w14:paraId="55776D3D" w14:textId="77777777" w:rsidR="00D34EB6" w:rsidRPr="00D34EB6" w:rsidRDefault="00D34EB6" w:rsidP="00D34EB6">
      <w:pPr>
        <w:numPr>
          <w:ilvl w:val="1"/>
          <w:numId w:val="25"/>
        </w:numPr>
        <w:rPr>
          <w:rFonts w:eastAsiaTheme="minorEastAsia"/>
        </w:rPr>
      </w:pPr>
      <w:r w:rsidRPr="00D34EB6">
        <w:rPr>
          <w:rFonts w:eastAsiaTheme="minorEastAsia"/>
        </w:rPr>
        <w:t>Считаем 26 признаков;</w:t>
      </w:r>
    </w:p>
    <w:p w14:paraId="61A694D3" w14:textId="77777777" w:rsidR="00D34EB6" w:rsidRPr="00D34EB6" w:rsidRDefault="00D34EB6" w:rsidP="00D34EB6">
      <w:pPr>
        <w:numPr>
          <w:ilvl w:val="1"/>
          <w:numId w:val="25"/>
        </w:numPr>
        <w:rPr>
          <w:rFonts w:eastAsiaTheme="minorEastAsia"/>
        </w:rPr>
      </w:pPr>
      <w:r w:rsidRPr="00D34EB6">
        <w:rPr>
          <w:rFonts w:eastAsiaTheme="minorEastAsia"/>
        </w:rPr>
        <w:t>Классифицируем дефект и серьёзность.</w:t>
      </w:r>
    </w:p>
    <w:p w14:paraId="4EA8506C" w14:textId="77777777" w:rsidR="00D34EB6" w:rsidRPr="00D34EB6" w:rsidRDefault="00D34EB6" w:rsidP="00D34EB6">
      <w:pPr>
        <w:numPr>
          <w:ilvl w:val="0"/>
          <w:numId w:val="25"/>
        </w:numPr>
        <w:rPr>
          <w:rFonts w:eastAsiaTheme="minorEastAsia"/>
        </w:rPr>
      </w:pPr>
      <w:r w:rsidRPr="00D34EB6">
        <w:rPr>
          <w:rFonts w:eastAsiaTheme="minorEastAsia"/>
        </w:rPr>
        <w:t>Возвращаем таблицу: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808"/>
        <w:gridCol w:w="1829"/>
        <w:gridCol w:w="1832"/>
      </w:tblGrid>
      <w:tr w:rsidR="00D34EB6" w14:paraId="336714DF" w14:textId="77777777" w:rsidTr="00D34EB6">
        <w:trPr>
          <w:trHeight w:val="252"/>
        </w:trPr>
        <w:tc>
          <w:tcPr>
            <w:tcW w:w="1808" w:type="dxa"/>
          </w:tcPr>
          <w:p w14:paraId="3D7B3D44" w14:textId="34358AAF" w:rsidR="00D34EB6" w:rsidRDefault="00D34EB6" w:rsidP="00D34EB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F1…F26</w:t>
            </w:r>
          </w:p>
        </w:tc>
        <w:tc>
          <w:tcPr>
            <w:tcW w:w="1829" w:type="dxa"/>
          </w:tcPr>
          <w:p w14:paraId="3BEA3710" w14:textId="1DEDA6A0" w:rsidR="00D34EB6" w:rsidRDefault="00D34EB6" w:rsidP="00D34EB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defect</w:t>
            </w:r>
          </w:p>
        </w:tc>
        <w:tc>
          <w:tcPr>
            <w:tcW w:w="1832" w:type="dxa"/>
          </w:tcPr>
          <w:p w14:paraId="234F4717" w14:textId="0FC658E3" w:rsidR="00D34EB6" w:rsidRDefault="00D34EB6" w:rsidP="00D34EB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severity</w:t>
            </w:r>
          </w:p>
        </w:tc>
      </w:tr>
    </w:tbl>
    <w:p w14:paraId="1CDD900D" w14:textId="77777777" w:rsidR="005D6F91" w:rsidRPr="00D34EB6" w:rsidRDefault="005D6F91" w:rsidP="00D34EB6">
      <w:pPr>
        <w:ind w:left="360"/>
        <w:rPr>
          <w:rFonts w:eastAsiaTheme="minorEastAsia"/>
          <w:lang w:val="en-US"/>
        </w:rPr>
      </w:pPr>
    </w:p>
    <w:p w14:paraId="78D9758D" w14:textId="77777777" w:rsidR="00173240" w:rsidRDefault="00173240" w:rsidP="00173240">
      <w:pPr>
        <w:ind w:left="-1134"/>
        <w:rPr>
          <w:b/>
          <w:bCs/>
        </w:rPr>
      </w:pPr>
      <w:r w:rsidRPr="00173240">
        <w:rPr>
          <w:b/>
          <w:bCs/>
        </w:rPr>
        <w:t>Классификация типа дефекта</w:t>
      </w:r>
    </w:p>
    <w:p w14:paraId="20BBCF89" w14:textId="77777777" w:rsidR="00173240" w:rsidRPr="00174F2C" w:rsidRDefault="00173240" w:rsidP="00173240">
      <w:pPr>
        <w:ind w:left="-1134"/>
      </w:pPr>
      <w:r w:rsidRPr="00174F2C">
        <w:t>•</w:t>
      </w:r>
      <w:r w:rsidRPr="00174F2C">
        <w:tab/>
      </w:r>
      <w:r w:rsidRPr="00173240">
        <w:rPr>
          <w:b/>
          <w:bCs/>
        </w:rPr>
        <w:t>Тип</w:t>
      </w:r>
      <w:r w:rsidRPr="00174F2C">
        <w:rPr>
          <w:b/>
          <w:bCs/>
        </w:rPr>
        <w:t xml:space="preserve"> </w:t>
      </w:r>
      <w:r w:rsidRPr="00173240">
        <w:rPr>
          <w:b/>
          <w:bCs/>
        </w:rPr>
        <w:t>задачи</w:t>
      </w:r>
      <w:r w:rsidRPr="00174F2C">
        <w:t xml:space="preserve">: </w:t>
      </w:r>
      <w:proofErr w:type="spellStart"/>
      <w:r>
        <w:t>многоклассовая</w:t>
      </w:r>
      <w:proofErr w:type="spellEnd"/>
      <w:r w:rsidRPr="00174F2C">
        <w:t xml:space="preserve"> </w:t>
      </w:r>
      <w:r>
        <w:t>классификация</w:t>
      </w:r>
      <w:r w:rsidRPr="00174F2C">
        <w:t>.</w:t>
      </w:r>
    </w:p>
    <w:p w14:paraId="601587DE" w14:textId="77777777" w:rsidR="00173240" w:rsidRPr="00173240" w:rsidRDefault="00173240" w:rsidP="00173240">
      <w:pPr>
        <w:ind w:left="-1134"/>
        <w:rPr>
          <w:lang w:val="en-US"/>
        </w:rPr>
      </w:pPr>
      <w:r w:rsidRPr="00173240">
        <w:rPr>
          <w:lang w:val="en-US"/>
        </w:rPr>
        <w:t>•</w:t>
      </w:r>
      <w:r w:rsidRPr="00173240">
        <w:rPr>
          <w:lang w:val="en-US"/>
        </w:rPr>
        <w:tab/>
      </w:r>
      <w:r w:rsidRPr="00173240">
        <w:rPr>
          <w:b/>
          <w:bCs/>
        </w:rPr>
        <w:t>Классы</w:t>
      </w:r>
      <w:r w:rsidRPr="00173240">
        <w:rPr>
          <w:lang w:val="en-US"/>
        </w:rPr>
        <w:t>: Inner Race, Outer Race, Ball, Cage, Rotor, Misalignment, Normal.</w:t>
      </w:r>
    </w:p>
    <w:p w14:paraId="350A4C55" w14:textId="77777777" w:rsidR="00173240" w:rsidRDefault="00173240" w:rsidP="00173240">
      <w:pPr>
        <w:ind w:left="-1134"/>
      </w:pPr>
      <w:r>
        <w:t>•</w:t>
      </w:r>
      <w:r>
        <w:tab/>
      </w:r>
      <w:r w:rsidRPr="00173240">
        <w:rPr>
          <w:b/>
          <w:bCs/>
        </w:rPr>
        <w:t>Модель</w:t>
      </w:r>
      <w:r>
        <w:t xml:space="preserve">: </w:t>
      </w:r>
      <w:proofErr w:type="spellStart"/>
      <w:r>
        <w:t>CatBoostClassifier</w:t>
      </w:r>
      <w:proofErr w:type="spellEnd"/>
    </w:p>
    <w:p w14:paraId="06C9B154" w14:textId="671F15F2" w:rsidR="00173240" w:rsidRDefault="00173240" w:rsidP="00173240">
      <w:pPr>
        <w:ind w:left="-1134"/>
      </w:pPr>
      <w:r>
        <w:t>•</w:t>
      </w:r>
      <w:r>
        <w:tab/>
      </w:r>
      <w:proofErr w:type="spellStart"/>
      <w:r w:rsidRPr="00173240">
        <w:rPr>
          <w:b/>
          <w:bCs/>
        </w:rPr>
        <w:t>Гиперпараметры</w:t>
      </w:r>
      <w:proofErr w:type="spellEnd"/>
      <w:r>
        <w:t>:</w:t>
      </w:r>
    </w:p>
    <w:p w14:paraId="40A92512" w14:textId="77777777" w:rsidR="00173240" w:rsidRDefault="00173240" w:rsidP="00173240">
      <w:pPr>
        <w:pStyle w:val="a7"/>
        <w:numPr>
          <w:ilvl w:val="0"/>
          <w:numId w:val="12"/>
        </w:numPr>
        <w:ind w:left="-426"/>
      </w:pPr>
      <w:proofErr w:type="spellStart"/>
      <w:r>
        <w:t>iterations</w:t>
      </w:r>
      <w:proofErr w:type="spellEnd"/>
      <w:r>
        <w:t>=200,</w:t>
      </w:r>
    </w:p>
    <w:p w14:paraId="33FFF5BD" w14:textId="717E77C4" w:rsidR="00173240" w:rsidRDefault="00173240" w:rsidP="00173240">
      <w:pPr>
        <w:pStyle w:val="a7"/>
        <w:numPr>
          <w:ilvl w:val="0"/>
          <w:numId w:val="12"/>
        </w:numPr>
        <w:ind w:left="-426"/>
      </w:pPr>
      <w:proofErr w:type="spellStart"/>
      <w:r>
        <w:t>depth</w:t>
      </w:r>
      <w:proofErr w:type="spellEnd"/>
      <w:r>
        <w:t>=6,</w:t>
      </w:r>
    </w:p>
    <w:p w14:paraId="7D831119" w14:textId="6CCAFB53" w:rsidR="00173240" w:rsidRDefault="00173240" w:rsidP="00173240">
      <w:pPr>
        <w:pStyle w:val="a7"/>
        <w:numPr>
          <w:ilvl w:val="0"/>
          <w:numId w:val="12"/>
        </w:numPr>
        <w:ind w:left="-426"/>
      </w:pPr>
      <w:proofErr w:type="spellStart"/>
      <w:r>
        <w:t>learning_rate</w:t>
      </w:r>
      <w:proofErr w:type="spellEnd"/>
      <w:r>
        <w:t>=0.1,</w:t>
      </w:r>
    </w:p>
    <w:p w14:paraId="2833EA30" w14:textId="49243B41" w:rsidR="00173240" w:rsidRDefault="00173240" w:rsidP="00173240">
      <w:pPr>
        <w:pStyle w:val="a7"/>
        <w:numPr>
          <w:ilvl w:val="0"/>
          <w:numId w:val="12"/>
        </w:numPr>
        <w:ind w:left="-426"/>
      </w:pPr>
      <w:proofErr w:type="spellStart"/>
      <w:r>
        <w:t>loss_function</w:t>
      </w:r>
      <w:proofErr w:type="spellEnd"/>
      <w:r>
        <w:t>="</w:t>
      </w:r>
      <w:proofErr w:type="spellStart"/>
      <w:r>
        <w:t>MultiClass</w:t>
      </w:r>
      <w:proofErr w:type="spellEnd"/>
      <w:r>
        <w:t>",</w:t>
      </w:r>
    </w:p>
    <w:p w14:paraId="66D082AF" w14:textId="58F0797D" w:rsidR="00173240" w:rsidRPr="00173240" w:rsidRDefault="00173240" w:rsidP="00173240">
      <w:pPr>
        <w:pStyle w:val="a7"/>
        <w:numPr>
          <w:ilvl w:val="0"/>
          <w:numId w:val="12"/>
        </w:numPr>
        <w:ind w:left="-426"/>
      </w:pPr>
      <w:proofErr w:type="spellStart"/>
      <w:r>
        <w:t>random_seed</w:t>
      </w:r>
      <w:proofErr w:type="spellEnd"/>
      <w:r>
        <w:t>=42</w:t>
      </w:r>
    </w:p>
    <w:p w14:paraId="3F1E99D0" w14:textId="77777777" w:rsidR="00173240" w:rsidRPr="00173240" w:rsidRDefault="00173240" w:rsidP="00173240">
      <w:pPr>
        <w:ind w:left="-1134"/>
        <w:rPr>
          <w:b/>
          <w:bCs/>
        </w:rPr>
      </w:pPr>
      <w:r w:rsidRPr="00173240">
        <w:rPr>
          <w:b/>
          <w:bCs/>
        </w:rPr>
        <w:t>Классификация степени дефекта</w:t>
      </w:r>
    </w:p>
    <w:p w14:paraId="70EF6DCD" w14:textId="77777777" w:rsidR="00173240" w:rsidRDefault="00173240" w:rsidP="00173240">
      <w:pPr>
        <w:ind w:left="-1134"/>
      </w:pPr>
      <w:r>
        <w:t>•</w:t>
      </w:r>
      <w:r>
        <w:tab/>
      </w:r>
      <w:r w:rsidRPr="00173240">
        <w:rPr>
          <w:b/>
          <w:bCs/>
        </w:rPr>
        <w:t>Тип задачи</w:t>
      </w:r>
      <w:r>
        <w:t xml:space="preserve">: </w:t>
      </w:r>
      <w:proofErr w:type="spellStart"/>
      <w:r>
        <w:t>многоклассовая</w:t>
      </w:r>
      <w:proofErr w:type="spellEnd"/>
      <w:r>
        <w:t xml:space="preserve"> классификация.</w:t>
      </w:r>
    </w:p>
    <w:p w14:paraId="2C545439" w14:textId="77777777" w:rsidR="00173240" w:rsidRPr="00174F2C" w:rsidRDefault="00173240" w:rsidP="00173240">
      <w:pPr>
        <w:ind w:left="-1134"/>
        <w:rPr>
          <w:lang w:val="en-US"/>
        </w:rPr>
      </w:pPr>
      <w:r w:rsidRPr="00174F2C">
        <w:rPr>
          <w:lang w:val="en-US"/>
        </w:rPr>
        <w:lastRenderedPageBreak/>
        <w:t>•</w:t>
      </w:r>
      <w:r w:rsidRPr="00174F2C">
        <w:rPr>
          <w:lang w:val="en-US"/>
        </w:rPr>
        <w:tab/>
      </w:r>
      <w:r w:rsidRPr="00173240">
        <w:rPr>
          <w:b/>
          <w:bCs/>
        </w:rPr>
        <w:t>Классы</w:t>
      </w:r>
      <w:r w:rsidRPr="00174F2C">
        <w:rPr>
          <w:lang w:val="en-US"/>
        </w:rPr>
        <w:t>: None, Low, Medium, High.</w:t>
      </w:r>
    </w:p>
    <w:p w14:paraId="3A2FE733" w14:textId="77777777" w:rsidR="00173240" w:rsidRDefault="00173240" w:rsidP="00173240">
      <w:pPr>
        <w:ind w:left="-1134"/>
      </w:pPr>
      <w:r>
        <w:t>•</w:t>
      </w:r>
      <w:r>
        <w:tab/>
      </w:r>
      <w:r w:rsidRPr="00173240">
        <w:rPr>
          <w:b/>
          <w:bCs/>
        </w:rPr>
        <w:t>Модель</w:t>
      </w:r>
      <w:r>
        <w:t xml:space="preserve">: </w:t>
      </w:r>
      <w:proofErr w:type="spellStart"/>
      <w:r>
        <w:t>CatBoostClassifier</w:t>
      </w:r>
      <w:proofErr w:type="spellEnd"/>
    </w:p>
    <w:p w14:paraId="4DBE6A5A" w14:textId="00F01883" w:rsidR="00173240" w:rsidRDefault="00173240" w:rsidP="00173240">
      <w:pPr>
        <w:ind w:left="-1134"/>
      </w:pPr>
      <w:r>
        <w:t>•</w:t>
      </w:r>
      <w:r>
        <w:tab/>
      </w:r>
      <w:proofErr w:type="spellStart"/>
      <w:r w:rsidRPr="00173240">
        <w:rPr>
          <w:b/>
          <w:bCs/>
        </w:rPr>
        <w:t>Гиперпараметры</w:t>
      </w:r>
      <w:proofErr w:type="spellEnd"/>
      <w:r>
        <w:t>: аналогичны предыдущей модели.</w:t>
      </w:r>
    </w:p>
    <w:p w14:paraId="314F2F80" w14:textId="77777777" w:rsidR="00173240" w:rsidRDefault="00173240" w:rsidP="00173240">
      <w:pPr>
        <w:ind w:left="-1134"/>
      </w:pPr>
    </w:p>
    <w:p w14:paraId="26D28BEE" w14:textId="60485E64" w:rsidR="00173240" w:rsidRPr="00D34EB6" w:rsidRDefault="00173240" w:rsidP="00276C1C">
      <w:pPr>
        <w:ind w:left="-1134"/>
        <w:rPr>
          <w:b/>
          <w:bCs/>
          <w:sz w:val="28"/>
          <w:szCs w:val="28"/>
        </w:rPr>
      </w:pPr>
      <w:r w:rsidRPr="00D34EB6">
        <w:rPr>
          <w:b/>
          <w:bCs/>
          <w:sz w:val="28"/>
          <w:szCs w:val="28"/>
        </w:rPr>
        <w:t>Установка</w:t>
      </w:r>
      <w:r w:rsidRPr="00B80494">
        <w:rPr>
          <w:b/>
          <w:bCs/>
          <w:sz w:val="28"/>
          <w:szCs w:val="28"/>
        </w:rPr>
        <w:t xml:space="preserve"> </w:t>
      </w:r>
      <w:r w:rsidRPr="00D34EB6">
        <w:rPr>
          <w:b/>
          <w:bCs/>
          <w:sz w:val="28"/>
          <w:szCs w:val="28"/>
        </w:rPr>
        <w:t>и</w:t>
      </w:r>
      <w:r w:rsidRPr="00B80494">
        <w:rPr>
          <w:b/>
          <w:bCs/>
          <w:sz w:val="28"/>
          <w:szCs w:val="28"/>
        </w:rPr>
        <w:t xml:space="preserve"> </w:t>
      </w:r>
      <w:r w:rsidRPr="00D34EB6">
        <w:rPr>
          <w:b/>
          <w:bCs/>
          <w:sz w:val="28"/>
          <w:szCs w:val="28"/>
        </w:rPr>
        <w:t>запуск</w:t>
      </w:r>
    </w:p>
    <w:p w14:paraId="1BA8643E" w14:textId="11095691" w:rsidR="00F11560" w:rsidRPr="00F11560" w:rsidRDefault="00F11560" w:rsidP="00F11560">
      <w:pPr>
        <w:ind w:left="-1134"/>
      </w:pPr>
      <w:r>
        <w:t xml:space="preserve">Описано в </w:t>
      </w:r>
      <w:r>
        <w:rPr>
          <w:lang w:val="en-US"/>
        </w:rPr>
        <w:t>README</w:t>
      </w:r>
      <w:r w:rsidRPr="00F11560">
        <w:t>.</w:t>
      </w:r>
      <w:r>
        <w:rPr>
          <w:lang w:val="en-US"/>
        </w:rPr>
        <w:t>md</w:t>
      </w:r>
      <w:r w:rsidRPr="00F11560">
        <w:t xml:space="preserve">, </w:t>
      </w:r>
      <w:r>
        <w:t>приложенному к коду.</w:t>
      </w:r>
      <w:bookmarkStart w:id="0" w:name="_GoBack"/>
      <w:bookmarkEnd w:id="0"/>
    </w:p>
    <w:sectPr w:rsidR="00F11560" w:rsidRPr="00F11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FEB"/>
    <w:multiLevelType w:val="multilevel"/>
    <w:tmpl w:val="E4B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20CD"/>
    <w:multiLevelType w:val="multilevel"/>
    <w:tmpl w:val="08E82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1A11056"/>
    <w:multiLevelType w:val="multilevel"/>
    <w:tmpl w:val="E4B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26503"/>
    <w:multiLevelType w:val="hybridMultilevel"/>
    <w:tmpl w:val="D7A2067E"/>
    <w:lvl w:ilvl="0" w:tplc="0419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20825499"/>
    <w:multiLevelType w:val="multilevel"/>
    <w:tmpl w:val="E4B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2C28"/>
    <w:multiLevelType w:val="multilevel"/>
    <w:tmpl w:val="462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27CE7"/>
    <w:multiLevelType w:val="multilevel"/>
    <w:tmpl w:val="F622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201E5"/>
    <w:multiLevelType w:val="multilevel"/>
    <w:tmpl w:val="BEBC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02D68"/>
    <w:multiLevelType w:val="multilevel"/>
    <w:tmpl w:val="439E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B7614"/>
    <w:multiLevelType w:val="hybridMultilevel"/>
    <w:tmpl w:val="667E7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C7590"/>
    <w:multiLevelType w:val="multilevel"/>
    <w:tmpl w:val="CC1A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D2233"/>
    <w:multiLevelType w:val="multilevel"/>
    <w:tmpl w:val="49D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A0A29"/>
    <w:multiLevelType w:val="multilevel"/>
    <w:tmpl w:val="F43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85222"/>
    <w:multiLevelType w:val="multilevel"/>
    <w:tmpl w:val="56D0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00CF6"/>
    <w:multiLevelType w:val="multilevel"/>
    <w:tmpl w:val="B382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756AA"/>
    <w:multiLevelType w:val="hybridMultilevel"/>
    <w:tmpl w:val="F8C65296"/>
    <w:lvl w:ilvl="0" w:tplc="0419000F">
      <w:start w:val="1"/>
      <w:numFmt w:val="decimal"/>
      <w:lvlText w:val="%1."/>
      <w:lvlJc w:val="left"/>
      <w:pPr>
        <w:ind w:left="306" w:hanging="360"/>
      </w:pPr>
    </w:lvl>
    <w:lvl w:ilvl="1" w:tplc="04190019" w:tentative="1">
      <w:start w:val="1"/>
      <w:numFmt w:val="lowerLetter"/>
      <w:lvlText w:val="%2."/>
      <w:lvlJc w:val="left"/>
      <w:pPr>
        <w:ind w:left="1026" w:hanging="360"/>
      </w:pPr>
    </w:lvl>
    <w:lvl w:ilvl="2" w:tplc="0419001B" w:tentative="1">
      <w:start w:val="1"/>
      <w:numFmt w:val="lowerRoman"/>
      <w:lvlText w:val="%3."/>
      <w:lvlJc w:val="right"/>
      <w:pPr>
        <w:ind w:left="1746" w:hanging="180"/>
      </w:pPr>
    </w:lvl>
    <w:lvl w:ilvl="3" w:tplc="0419000F" w:tentative="1">
      <w:start w:val="1"/>
      <w:numFmt w:val="decimal"/>
      <w:lvlText w:val="%4."/>
      <w:lvlJc w:val="left"/>
      <w:pPr>
        <w:ind w:left="2466" w:hanging="360"/>
      </w:pPr>
    </w:lvl>
    <w:lvl w:ilvl="4" w:tplc="04190019" w:tentative="1">
      <w:start w:val="1"/>
      <w:numFmt w:val="lowerLetter"/>
      <w:lvlText w:val="%5."/>
      <w:lvlJc w:val="left"/>
      <w:pPr>
        <w:ind w:left="3186" w:hanging="360"/>
      </w:pPr>
    </w:lvl>
    <w:lvl w:ilvl="5" w:tplc="0419001B" w:tentative="1">
      <w:start w:val="1"/>
      <w:numFmt w:val="lowerRoman"/>
      <w:lvlText w:val="%6."/>
      <w:lvlJc w:val="right"/>
      <w:pPr>
        <w:ind w:left="3906" w:hanging="180"/>
      </w:pPr>
    </w:lvl>
    <w:lvl w:ilvl="6" w:tplc="0419000F" w:tentative="1">
      <w:start w:val="1"/>
      <w:numFmt w:val="decimal"/>
      <w:lvlText w:val="%7."/>
      <w:lvlJc w:val="left"/>
      <w:pPr>
        <w:ind w:left="4626" w:hanging="360"/>
      </w:pPr>
    </w:lvl>
    <w:lvl w:ilvl="7" w:tplc="04190019" w:tentative="1">
      <w:start w:val="1"/>
      <w:numFmt w:val="lowerLetter"/>
      <w:lvlText w:val="%8."/>
      <w:lvlJc w:val="left"/>
      <w:pPr>
        <w:ind w:left="5346" w:hanging="360"/>
      </w:pPr>
    </w:lvl>
    <w:lvl w:ilvl="8" w:tplc="041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6" w15:restartNumberingAfterBreak="0">
    <w:nsid w:val="573D79FB"/>
    <w:multiLevelType w:val="multilevel"/>
    <w:tmpl w:val="E4B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12C28"/>
    <w:multiLevelType w:val="multilevel"/>
    <w:tmpl w:val="F43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A3786"/>
    <w:multiLevelType w:val="hybridMultilevel"/>
    <w:tmpl w:val="94FC24E6"/>
    <w:lvl w:ilvl="0" w:tplc="98C65802">
      <w:start w:val="1"/>
      <w:numFmt w:val="decimal"/>
      <w:lvlText w:val="%1."/>
      <w:lvlJc w:val="left"/>
      <w:pPr>
        <w:ind w:left="30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26" w:hanging="360"/>
      </w:pPr>
    </w:lvl>
    <w:lvl w:ilvl="2" w:tplc="0419001B" w:tentative="1">
      <w:start w:val="1"/>
      <w:numFmt w:val="lowerRoman"/>
      <w:lvlText w:val="%3."/>
      <w:lvlJc w:val="right"/>
      <w:pPr>
        <w:ind w:left="1746" w:hanging="180"/>
      </w:pPr>
    </w:lvl>
    <w:lvl w:ilvl="3" w:tplc="0419000F" w:tentative="1">
      <w:start w:val="1"/>
      <w:numFmt w:val="decimal"/>
      <w:lvlText w:val="%4."/>
      <w:lvlJc w:val="left"/>
      <w:pPr>
        <w:ind w:left="2466" w:hanging="360"/>
      </w:pPr>
    </w:lvl>
    <w:lvl w:ilvl="4" w:tplc="04190019" w:tentative="1">
      <w:start w:val="1"/>
      <w:numFmt w:val="lowerLetter"/>
      <w:lvlText w:val="%5."/>
      <w:lvlJc w:val="left"/>
      <w:pPr>
        <w:ind w:left="3186" w:hanging="360"/>
      </w:pPr>
    </w:lvl>
    <w:lvl w:ilvl="5" w:tplc="0419001B" w:tentative="1">
      <w:start w:val="1"/>
      <w:numFmt w:val="lowerRoman"/>
      <w:lvlText w:val="%6."/>
      <w:lvlJc w:val="right"/>
      <w:pPr>
        <w:ind w:left="3906" w:hanging="180"/>
      </w:pPr>
    </w:lvl>
    <w:lvl w:ilvl="6" w:tplc="0419000F" w:tentative="1">
      <w:start w:val="1"/>
      <w:numFmt w:val="decimal"/>
      <w:lvlText w:val="%7."/>
      <w:lvlJc w:val="left"/>
      <w:pPr>
        <w:ind w:left="4626" w:hanging="360"/>
      </w:pPr>
    </w:lvl>
    <w:lvl w:ilvl="7" w:tplc="04190019" w:tentative="1">
      <w:start w:val="1"/>
      <w:numFmt w:val="lowerLetter"/>
      <w:lvlText w:val="%8."/>
      <w:lvlJc w:val="left"/>
      <w:pPr>
        <w:ind w:left="5346" w:hanging="360"/>
      </w:pPr>
    </w:lvl>
    <w:lvl w:ilvl="8" w:tplc="041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9" w15:restartNumberingAfterBreak="0">
    <w:nsid w:val="74CD2259"/>
    <w:multiLevelType w:val="multilevel"/>
    <w:tmpl w:val="F15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B600F4"/>
    <w:multiLevelType w:val="multilevel"/>
    <w:tmpl w:val="E4B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06A0A"/>
    <w:multiLevelType w:val="hybridMultilevel"/>
    <w:tmpl w:val="1110060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2" w15:restartNumberingAfterBreak="0">
    <w:nsid w:val="79AC0531"/>
    <w:multiLevelType w:val="multilevel"/>
    <w:tmpl w:val="F43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606BC1"/>
    <w:multiLevelType w:val="multilevel"/>
    <w:tmpl w:val="505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decimal"/>
        <w:lvlText w:val="%2."/>
        <w:lvlJc w:val="left"/>
      </w:lvl>
    </w:lvlOverride>
  </w:num>
  <w:num w:numId="3">
    <w:abstractNumId w:val="12"/>
  </w:num>
  <w:num w:numId="4">
    <w:abstractNumId w:val="6"/>
  </w:num>
  <w:num w:numId="5">
    <w:abstractNumId w:val="9"/>
  </w:num>
  <w:num w:numId="6">
    <w:abstractNumId w:val="21"/>
  </w:num>
  <w:num w:numId="7">
    <w:abstractNumId w:val="15"/>
  </w:num>
  <w:num w:numId="8">
    <w:abstractNumId w:val="18"/>
  </w:num>
  <w:num w:numId="9">
    <w:abstractNumId w:val="20"/>
  </w:num>
  <w:num w:numId="10">
    <w:abstractNumId w:val="17"/>
  </w:num>
  <w:num w:numId="11">
    <w:abstractNumId w:val="22"/>
  </w:num>
  <w:num w:numId="12">
    <w:abstractNumId w:val="3"/>
  </w:num>
  <w:num w:numId="13">
    <w:abstractNumId w:val="11"/>
  </w:num>
  <w:num w:numId="14">
    <w:abstractNumId w:val="13"/>
  </w:num>
  <w:num w:numId="15">
    <w:abstractNumId w:val="10"/>
  </w:num>
  <w:num w:numId="16">
    <w:abstractNumId w:val="1"/>
  </w:num>
  <w:num w:numId="17">
    <w:abstractNumId w:val="14"/>
  </w:num>
  <w:num w:numId="18">
    <w:abstractNumId w:val="23"/>
  </w:num>
  <w:num w:numId="19">
    <w:abstractNumId w:val="16"/>
  </w:num>
  <w:num w:numId="20">
    <w:abstractNumId w:val="19"/>
  </w:num>
  <w:num w:numId="21">
    <w:abstractNumId w:val="0"/>
  </w:num>
  <w:num w:numId="22">
    <w:abstractNumId w:val="4"/>
  </w:num>
  <w:num w:numId="23">
    <w:abstractNumId w:val="2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E7"/>
    <w:rsid w:val="00173240"/>
    <w:rsid w:val="00174F2C"/>
    <w:rsid w:val="0020488B"/>
    <w:rsid w:val="00214661"/>
    <w:rsid w:val="00276C1C"/>
    <w:rsid w:val="005257FC"/>
    <w:rsid w:val="005D6F91"/>
    <w:rsid w:val="008A09A6"/>
    <w:rsid w:val="008F77E7"/>
    <w:rsid w:val="00B74E54"/>
    <w:rsid w:val="00B80494"/>
    <w:rsid w:val="00C65669"/>
    <w:rsid w:val="00C8529B"/>
    <w:rsid w:val="00D34EB6"/>
    <w:rsid w:val="00F1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B95B"/>
  <w15:chartTrackingRefBased/>
  <w15:docId w15:val="{2128292A-6DDE-4A6A-92AC-599BD4C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240"/>
  </w:style>
  <w:style w:type="paragraph" w:styleId="1">
    <w:name w:val="heading 1"/>
    <w:basedOn w:val="a"/>
    <w:next w:val="a"/>
    <w:link w:val="10"/>
    <w:uiPriority w:val="9"/>
    <w:qFormat/>
    <w:rsid w:val="008F7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F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7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F7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7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77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77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7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7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7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7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7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7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7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7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77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77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77E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F7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7E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F77E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8F77E7"/>
  </w:style>
  <w:style w:type="character" w:customStyle="1" w:styleId="hljs-keyword">
    <w:name w:val="hljs-keyword"/>
    <w:basedOn w:val="a0"/>
    <w:rsid w:val="008F77E7"/>
  </w:style>
  <w:style w:type="paragraph" w:styleId="ac">
    <w:name w:val="Normal (Web)"/>
    <w:basedOn w:val="a"/>
    <w:uiPriority w:val="99"/>
    <w:semiHidden/>
    <w:unhideWhenUsed/>
    <w:rsid w:val="00174F2C"/>
    <w:rPr>
      <w:rFonts w:ascii="Times New Roman" w:hAnsi="Times New Roman" w:cs="Times New Roman"/>
    </w:rPr>
  </w:style>
  <w:style w:type="character" w:styleId="ad">
    <w:name w:val="Placeholder Text"/>
    <w:basedOn w:val="a0"/>
    <w:uiPriority w:val="99"/>
    <w:semiHidden/>
    <w:rsid w:val="00276C1C"/>
    <w:rPr>
      <w:color w:val="666666"/>
    </w:rPr>
  </w:style>
  <w:style w:type="table" w:styleId="ae">
    <w:name w:val="Table Grid"/>
    <w:basedOn w:val="a1"/>
    <w:uiPriority w:val="39"/>
    <w:rsid w:val="00D34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EA3F-5A9D-4223-BC67-AADE1C05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Masharin</dc:creator>
  <cp:keywords/>
  <dc:description/>
  <cp:lastModifiedBy>Sirius</cp:lastModifiedBy>
  <cp:revision>2</cp:revision>
  <dcterms:created xsi:type="dcterms:W3CDTF">2025-08-27T17:53:00Z</dcterms:created>
  <dcterms:modified xsi:type="dcterms:W3CDTF">2025-08-27T17:53:00Z</dcterms:modified>
</cp:coreProperties>
</file>