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2"/>
          <w:szCs w:val="42"/>
          <w:rtl w:val="0"/>
        </w:rPr>
        <w:t xml:space="preserve">Day 4: Social Media Agent (Part-2)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qh717xtsgx84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Opening &amp; Recap 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yellow"/>
          <w:rtl w:val="0"/>
        </w:rPr>
        <w:t xml:space="preserve">Chat Activity: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Write, in one sentence, say what kind of business video do you want your automation to create (e.g., ‘customer welcome’, ‘sales ad’, ‘explainer’, ‘onboarding’).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2bpi3kciygaq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Quick Theory: JSON – The Universal Data Language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o0m8hxjlcnsa" w:id="2"/>
      <w:bookmarkEnd w:id="2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JSON (JavaScript Object Notation) is the lightweight, text-based data format nearly all web tools and APIs use for sharing data.</w:t>
      </w:r>
    </w:p>
    <w:p w:rsidR="00000000" w:rsidDel="00000000" w:rsidP="00000000" w:rsidRDefault="00000000" w:rsidRPr="00000000" w14:paraId="00000009">
      <w:pPr>
        <w:spacing w:after="12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Why do we care?</w:t>
        <w:br w:type="textWrapping"/>
        <w:t xml:space="preserve">When you pass data from Google Sheets, OpenAI, HeyGen, or any API, it’s almost always structured as JSON.</w:t>
      </w:r>
    </w:p>
    <w:p w:rsidR="00000000" w:rsidDel="00000000" w:rsidP="00000000" w:rsidRDefault="00000000" w:rsidRPr="00000000" w14:paraId="0000000A">
      <w:pPr>
        <w:spacing w:after="12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How does it work?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It’s built on “key-value” pairs (just like column and cell in a Google Sheet).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Curly braces </w:t>
      </w:r>
      <w:r w:rsidDel="00000000" w:rsidR="00000000" w:rsidRPr="00000000">
        <w:rPr>
          <w:rFonts w:ascii="Montserrat" w:cs="Montserrat" w:eastAsia="Montserrat" w:hAnsi="Montserrat"/>
          <w:color w:val="188038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surround a single object (one record).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Square brackets </w:t>
      </w:r>
      <w:r w:rsidDel="00000000" w:rsidR="00000000" w:rsidRPr="00000000">
        <w:rPr>
          <w:rFonts w:ascii="Montserrat" w:cs="Montserrat" w:eastAsia="Montserrat" w:hAnsi="Montserrat"/>
          <w:color w:val="188038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surround arrays (lists of objects/records).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Both objects and arrays can be “nested” inside each other.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Analogy:</w:t>
        <w:br w:type="textWrapping"/>
        <w:t xml:space="preserve">Think of a Google Sheet: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Column header = Key (</w:t>
      </w:r>
      <w:r w:rsidDel="00000000" w:rsidR="00000000" w:rsidRPr="00000000">
        <w:rPr>
          <w:rFonts w:ascii="Montserrat" w:cs="Montserrat" w:eastAsia="Montserrat" w:hAnsi="Montserrat"/>
          <w:color w:val="188038"/>
          <w:sz w:val="21"/>
          <w:szCs w:val="21"/>
          <w:rtl w:val="0"/>
        </w:rPr>
        <w:t xml:space="preserve">"name":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Cell = Value (</w:t>
      </w:r>
      <w:r w:rsidDel="00000000" w:rsidR="00000000" w:rsidRPr="00000000">
        <w:rPr>
          <w:rFonts w:ascii="Montserrat" w:cs="Montserrat" w:eastAsia="Montserrat" w:hAnsi="Montserrat"/>
          <w:color w:val="188038"/>
          <w:sz w:val="21"/>
          <w:szCs w:val="21"/>
          <w:rtl w:val="0"/>
        </w:rPr>
        <w:t xml:space="preserve">"John Doe", 42, true, null, ...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spacing w:after="240" w:before="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  "name": </w:t>
      </w:r>
      <w:r w:rsidDel="00000000" w:rsidR="00000000" w:rsidRPr="00000000">
        <w:rPr>
          <w:rFonts w:ascii="Montserrat" w:cs="Montserrat" w:eastAsia="Montserrat" w:hAnsi="Montserrat"/>
          <w:color w:val="718c00"/>
          <w:sz w:val="24"/>
          <w:szCs w:val="24"/>
          <w:rtl w:val="0"/>
        </w:rPr>
        <w:t xml:space="preserve">"Amit Kumar"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  "role": </w:t>
      </w:r>
      <w:r w:rsidDel="00000000" w:rsidR="00000000" w:rsidRPr="00000000">
        <w:rPr>
          <w:rFonts w:ascii="Montserrat" w:cs="Montserrat" w:eastAsia="Montserrat" w:hAnsi="Montserrat"/>
          <w:color w:val="718c00"/>
          <w:sz w:val="24"/>
          <w:szCs w:val="24"/>
          <w:rtl w:val="0"/>
        </w:rPr>
        <w:t xml:space="preserve">"Manager"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  "skills": [</w:t>
      </w:r>
      <w:r w:rsidDel="00000000" w:rsidR="00000000" w:rsidRPr="00000000">
        <w:rPr>
          <w:rFonts w:ascii="Montserrat" w:cs="Montserrat" w:eastAsia="Montserrat" w:hAnsi="Montserrat"/>
          <w:color w:val="718c00"/>
          <w:sz w:val="24"/>
          <w:szCs w:val="24"/>
          <w:rtl w:val="0"/>
        </w:rPr>
        <w:t xml:space="preserve">"automation"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718c00"/>
          <w:sz w:val="24"/>
          <w:szCs w:val="24"/>
          <w:rtl w:val="0"/>
        </w:rPr>
        <w:t xml:space="preserve">"AI"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718c00"/>
          <w:sz w:val="24"/>
          <w:szCs w:val="24"/>
          <w:rtl w:val="0"/>
        </w:rPr>
        <w:t xml:space="preserve">"training"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after="240" w:before="0" w:line="342.8568" w:lineRule="auto"/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1B">
      <w:pPr>
        <w:spacing w:after="240" w:before="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  {"name": </w:t>
      </w:r>
      <w:r w:rsidDel="00000000" w:rsidR="00000000" w:rsidRPr="00000000">
        <w:rPr>
          <w:rFonts w:ascii="Montserrat" w:cs="Montserrat" w:eastAsia="Montserrat" w:hAnsi="Montserrat"/>
          <w:color w:val="718c00"/>
          <w:sz w:val="24"/>
          <w:szCs w:val="24"/>
          <w:rtl w:val="0"/>
        </w:rPr>
        <w:t xml:space="preserve">"Riya"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, "score": </w:t>
      </w:r>
      <w:r w:rsidDel="00000000" w:rsidR="00000000" w:rsidRPr="00000000">
        <w:rPr>
          <w:rFonts w:ascii="Montserrat" w:cs="Montserrat" w:eastAsia="Montserrat" w:hAnsi="Montserrat"/>
          <w:color w:val="f5871f"/>
          <w:sz w:val="24"/>
          <w:szCs w:val="24"/>
          <w:rtl w:val="0"/>
        </w:rPr>
        <w:t xml:space="preserve">92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  {"name": </w:t>
      </w:r>
      <w:r w:rsidDel="00000000" w:rsidR="00000000" w:rsidRPr="00000000">
        <w:rPr>
          <w:rFonts w:ascii="Montserrat" w:cs="Montserrat" w:eastAsia="Montserrat" w:hAnsi="Montserrat"/>
          <w:color w:val="718c00"/>
          <w:sz w:val="24"/>
          <w:szCs w:val="24"/>
          <w:rtl w:val="0"/>
        </w:rPr>
        <w:t xml:space="preserve">"Samir"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, "score": </w:t>
      </w:r>
      <w:r w:rsidDel="00000000" w:rsidR="00000000" w:rsidRPr="00000000">
        <w:rPr>
          <w:rFonts w:ascii="Montserrat" w:cs="Montserrat" w:eastAsia="Montserrat" w:hAnsi="Montserrat"/>
          <w:color w:val="f5871f"/>
          <w:sz w:val="24"/>
          <w:szCs w:val="24"/>
          <w:rtl w:val="0"/>
        </w:rPr>
        <w:t xml:space="preserve">95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pacing w:after="240" w:before="0" w:line="342.8568" w:lineRule="auto"/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Real Use:</w:t>
        <w:br w:type="textWrapping"/>
        <w:t xml:space="preserve">If HeyGen’s API gives you a link to a finished video, it might look like:</w:t>
      </w:r>
    </w:p>
    <w:p w:rsidR="00000000" w:rsidDel="00000000" w:rsidP="00000000" w:rsidRDefault="00000000" w:rsidRPr="00000000" w14:paraId="00000022">
      <w:pPr>
        <w:spacing w:after="240" w:before="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{ "video_url": </w:t>
      </w:r>
      <w:r w:rsidDel="00000000" w:rsidR="00000000" w:rsidRPr="00000000">
        <w:rPr>
          <w:rFonts w:ascii="Montserrat" w:cs="Montserrat" w:eastAsia="Montserrat" w:hAnsi="Montserrat"/>
          <w:color w:val="718c00"/>
          <w:sz w:val="24"/>
          <w:szCs w:val="24"/>
          <w:rtl w:val="0"/>
        </w:rPr>
        <w:t xml:space="preserve">"https://heygen.com/video/xyz"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, "duration": </w:t>
      </w:r>
      <w:r w:rsidDel="00000000" w:rsidR="00000000" w:rsidRPr="00000000">
        <w:rPr>
          <w:rFonts w:ascii="Montserrat" w:cs="Montserrat" w:eastAsia="Montserrat" w:hAnsi="Montserrat"/>
          <w:color w:val="f5871f"/>
          <w:sz w:val="24"/>
          <w:szCs w:val="24"/>
          <w:rtl w:val="0"/>
        </w:rPr>
        <w:t xml:space="preserve">56</w:t>
      </w:r>
      <w:r w:rsidDel="00000000" w:rsidR="00000000" w:rsidRPr="00000000">
        <w:rPr>
          <w:rFonts w:ascii="Montserrat" w:cs="Montserrat" w:eastAsia="Montserrat" w:hAnsi="Montserrat"/>
          <w:color w:val="4d4d4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24">
      <w:pPr>
        <w:spacing w:after="120" w:before="120" w:lineRule="auto"/>
        <w:rPr>
          <w:rFonts w:ascii="Montserrat" w:cs="Montserrat" w:eastAsia="Montserrat" w:hAnsi="Montserrat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You need to extract the right value to plug into your workflow.</w:t>
      </w:r>
    </w:p>
    <w:p w:rsidR="00000000" w:rsidDel="00000000" w:rsidP="00000000" w:rsidRDefault="00000000" w:rsidRPr="00000000" w14:paraId="00000026">
      <w:pPr>
        <w:spacing w:after="12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Great beginner video: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720" w:hanging="360"/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sz w:val="24"/>
            <w:szCs w:val="24"/>
            <w:u w:val="single"/>
            <w:rtl w:val="0"/>
          </w:rPr>
          <w:t xml:space="preserve">What is JSON? | JSON Tutorial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4586288" cy="24035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9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403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c2gakw7vcse3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Core Data Types in Workflows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must be predictable for the Agent to process it efficiently. These types dictate how data behaves in logic checks:</w:t>
      </w:r>
    </w:p>
    <w:tbl>
      <w:tblPr>
        <w:tblStyle w:val="Table1"/>
        <w:tblW w:w="9720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700"/>
        <w:gridCol w:w="2430"/>
        <w:gridCol w:w="3090"/>
        <w:tblGridChange w:id="0">
          <w:tblGrid>
            <w:gridCol w:w="1500"/>
            <w:gridCol w:w="2700"/>
            <w:gridCol w:w="2430"/>
            <w:gridCol w:w="30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What it 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How to Recognize it 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Logic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 sequence of characters; text.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Always wrapped in double quotes: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 World"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Reading, generating, or categorizing text outputs.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Numeric values (Integers: whole; Floats: decimals).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quotes around the value: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19.99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Essential for calculations, pricing workflows, and financial reports.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 value that is only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True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or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False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Written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without quotes.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Used heavily in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If Nodes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for conditional logic (e.g.,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isActive: true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?).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 ordered list of values.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Uses square brackets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around the list.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Helps with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looping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or bulk processing (e.g., sending 17 customized emails from a list).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 container of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key-value pairs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Uses curly braces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Structured data storage, often representing a full user profile.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Represents data that is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missing or doesn't exist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Comes through as the word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without quotes or an empty string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Used to check if a required field was left blank by a user.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l2t1h5we9aj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sz w:val="26"/>
          <w:szCs w:val="26"/>
        </w:rPr>
      </w:pPr>
      <w:bookmarkStart w:colFirst="0" w:colLast="0" w:name="_1oefaigr889x" w:id="5"/>
      <w:bookmarkEnd w:id="5"/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yellow"/>
          <w:rtl w:val="0"/>
        </w:rPr>
        <w:t xml:space="preserve">Chat Question: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Write a Json with your favourite cooking recipe or music with key and value pairs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4kmk0c5cq19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zca8x5qizze6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Instructor Demo: Script to Video Flow 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Step 1: Create a System Prompt with the right examples for the Output. Validate the Output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Role: You are an expert at creating UGC Video Content for e-commerce. Context: I work for a brand called Colgate, and I want to create a Social Media Video for 30 sec. Can you ask me questions, and help me think of a concept first?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🎬 Final Minimax Video Prompt — “Confidence Starts in the Mirror”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6-second photorealistic UGC video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vertical 9:16, shot on an iPhone front camera inside a small hostel bathroom in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urban Bangalore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during early morning. Warm sunlight filters through a side window, with light steam and natural imperfections on the mirror. A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real Indian teenage boy (17–18 years old)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stands in front of the mirror —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South Indian origin, medium warm brown skin tone with golden undertones, lean build (~5’8”), soft oval face, dark brown-black hair slightly messy after shower, expressive deep brown eyes, clean-shaven with faint natural stubble, plain white cotton T-shirt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He looks relatable, confident, and genuine — the perfect representation of an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urban Bangalore hostel teen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effortlessly cool and self-assured. The handheld shot has natural tremor for realism. [0.0–2.0s] He stands sleepily, then raises his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Colgate SlimSoft toothbrush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with a faint smirk. Ambient brushing sound and a soft lo-fi morning beat (around 90 BPM) begin playing. [2.0–4.5s] He starts brushing slowly; close-up on the reflection — soft bristles move gently on teeth, water droplets glisten on the mirror. Overlay text appears: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“Soft start. Confident day.”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[4.5–6.0s] He finishes brushing, wipes his mouth, looks into the mirror with a subtle confident smile, and whispers softly yet clearly: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“Confidence? Starts here.”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End with a clean smile and the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Colgate logo + #ConfidentSmile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overlay. Lighting: warm daylight tones with realistic skin highlights. Camera: handheld mirror selfie, shallow depth of field. Audio: gentle brushing SFX mixed with morning ambiance and lo-fi beat. Tone: authentic, fresh, empowering. Keywords: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photorealistic, UGC, hostel bathroom, Indian teen, natural lighting, mirror selfie, Colgate SlimSoft toothbrush, urban India, lifestyle confidence, real user, minimal dialogue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Step 2: Build a System Prompt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Role: You are an expert at creating automation workflows on Zapier. 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Context: I am trying to create UGC videos (6 Sec) for my brand colgate 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Task: Create System Instructions for my automation workflow in Zapier (Open AI) Conversation Node. 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 want to create a system prompt that takes my Input 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kind of video I want to create? (messaging, actors, any other specifications)</w:t>
        <w:tab/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Who is my target audience?</w:t>
        <w:tab/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Product Image</w:t>
        <w:tab/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Video Specifications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Data from these columns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And converts them into something like this 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6-second photorealistic UGC video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vertical 9:16, shot on an iPhone front camera inside a small hostel bathroom in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urban Bangalore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during early morning. Warm sunlight filters through a side window, with light steam and natural imperfections on the mirror. A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real Indian teenage boy (17–18 years old)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stands in front of the mirror —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South Indian origin, medium warm brown skin tone with golden undertones, lean build (~5’8”), soft oval face, dark brown-black hair slightly messy after shower, expressive deep brown eyes, clean-shaven with faint natural stubble, plain white cotton T-shirt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He looks relatable, confident, and genuine — the perfect representation of an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urban Bangalore hostel teen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effortlessly cool and self-assured. The handheld shot has natural tremor for realism. [0.0–2.0s] He stands sleepily, then raises his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Colgate SlimSoft toothbrush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with a faint smirk. Ambient brushing sound and a soft lo-fi morning beat (around 90 BPM) begin playing. [2.0–4.5s] He starts brushing slowly; close-up on the reflection — soft bristles move gently on teeth, water droplets glisten on the mirror. Overlay text appears: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“Soft start. Confident day.”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[4.5–6.0s] He finishes brushing, wipes his mouth, looks into the mirror with a subtle confident smile, and whispers softly yet clearly: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“Confidence? Starts here.”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End with a clean smile and the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Colgate logo + #ConfidentSmile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overlay. Lighting: warm daylight tones with realistic skin highlights. Camera: handheld mirror selfie, shallow depth of field. Audio: gentle brushing SFX mixed with morning ambiance and lo-fi beat. Tone: authentic, fresh, empowering. Keywords: 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photorealistic, UGC, hostel bathroom, Indian teen, natural lighting, mirror selfie, Colgate SlimSoft toothbrush, urban India, lifestyle confidence, real user, minimal dialogue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It should follow the principles in this script, so convert this into a Video Prompt template for Minimax Image to Video Model. 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Output format: Please structure the system prompt as role, context, task, output example with the same script given above as an example and a Video prompt template. 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Constraints: Keep it limited to only one scene with 1-2 actors, and 1-2 shots, optimized for 6 sec Instagram viewing. Give the system prompt in text format only, not JSon. 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Step 3: Connect it to Fal AI Minimax Video (Image to Video Model) - Use Post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ChatGPT Prompt: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Hi ChatGPT. I am trying to create this workflow on Zapier that takes my Input from an google sheet. In the google sheet, I have this data: 1. What kind of video I want to create? (messaging, actors, any other specifications)</w:t>
        <w:tab/>
        <w:t xml:space="preserve">2. Product Image</w:t>
        <w:tab/>
        <w:t xml:space="preserve">3.Video Script</w:t>
        <w:tab/>
        <w:t xml:space="preserve">4. Video Specifications. Now I want you tell me how can I create a video using this input from Minimax via Fal.AI. I want to use Minimax Image to Video Model for creating my videos. Please guide me step by step on how should I send a request to Fal AI Minimax, and How I can get my video. </w:t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Prompt 2: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These are my sections in Zapier webhook node.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Add value set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Unflatten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Basic Auth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﻿Add value set Can you help me understand how to fill this - the end point URL for minimax Video,   the JSON headers in the exact format given in Zapier, and as per my Input, and Authorization details. 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Step 3: 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b8ao54wwg7xc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Wrap-Up &amp; Key Takeaways 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JSON glues all this data together, knowing how to spot and use it makes multi app/steps automation possible!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You’ve now built end-to-end script to video content automation.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Final Reflection: “What’s one part of business communication you’d like to automate as video next?”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Review Your New Superpowers: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:AI UGC video creation with professional quality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Advanced OpenAI prompting: Context-aware script generation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Google Drive integration: Organized file management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Multi-step Zapier workflows: Complex automation orchestration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Form to video pipeline: Complete content creation automation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Business Impact You've Achieved:</w:t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Reduced video production cost from $500-5000 to $5-15 per video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Cut production time from days to minutes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Created scalable system for unlimited content creation</w:t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Built professional-quality output without technical expertise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Chat Reflection: "Complete this sentence: 'The most valuable video content I can now create automatically is...'"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Journey So Far: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Day 1: Understanding AI agents and automation foundations ✓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Day 2: Prompt engineering + basic automation setup ✓  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Day 3: HTTP requests + AI API integration ✓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Day 4: AI avatar video content creation ✓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Day 5: Reflection on what we learnt so far.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j3h3Fb10QY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