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Entwurf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Koordinator: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Interne Datenstrukturen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Korrekturflag: 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Werte:</w:t>
        <w:tab/>
        <w:t>true/false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Gibt Auskunft, ob bei inkorrekter Terminierungsmeldung eine Information darüber per sendy an den Sender zurückgeschickt werden soll</w:t>
      </w:r>
    </w:p>
    <w:p>
      <w:pPr>
        <w:pStyle w:val="Normal"/>
        <w:ind w:left="0" w:right="0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Clients: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Liste von Tupeln: [Tupel1, Tupel2, ..., TupelN]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Tupelformat: {Clientname, CurrentMi}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Clientname: Name eines ggT-Prozesses, mit dem dieser beim Namensdienst registriert ist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 w:val="false"/>
          <w:iCs w:val="false"/>
        </w:rPr>
        <w:t>CurrentMi: Das von diesem Client zuletzt gemeldete Mi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Verhalten/Interner Ablauf: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Der Koordinator arbeitet in mehreren Phasen: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Initialisierungsphase </w:t>
      </w:r>
      <w:r>
        <w:rPr>
          <w:b w:val="false"/>
          <w:bCs w:val="false"/>
        </w:rPr>
        <w:t>(Zustand: Initial)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B</w:t>
      </w:r>
      <w:r>
        <w:rPr>
          <w:b w:val="false"/>
          <w:bCs w:val="false"/>
        </w:rPr>
        <w:t>ereitschaftsphase (Zustand: Bereit)</w:t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525145</wp:posOffset>
            </wp:positionV>
            <wp:extent cx="6120130" cy="1419225"/>
            <wp:effectExtent l="0" t="0" r="0" b="0"/>
            <wp:wrapSquare wrapText="largest"/>
            <wp:docPr id="1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Arbeitsphase </w:t>
      </w:r>
      <w:r>
        <w:rPr>
          <w:b w:val="false"/>
          <w:bCs w:val="false"/>
        </w:rPr>
        <w:t xml:space="preserve">(Zustand: </w:t>
      </w:r>
      <w:r>
        <w:rPr>
          <w:b w:val="false"/>
          <w:bCs w:val="false"/>
        </w:rPr>
        <w:t>Rechnend</w:t>
      </w:r>
      <w:r>
        <w:rPr>
          <w:b w:val="false"/>
          <w:bCs w:val="false"/>
        </w:rPr>
        <w:t>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Beendigungsphase </w:t>
      </w:r>
      <w:r>
        <w:rPr>
          <w:b w:val="false"/>
          <w:bCs w:val="false"/>
        </w:rPr>
        <w:t>(Zustand: Beenden)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Nach Start ist der Koordinator in der Initialisierungsphase. Er wartet auf Anfragen von Startern und antwortet ihnen mit den steuernden Werten (Schnittstellen::getsteeringval). Außerdem können sich in dieser Phase ggT-Prozesse bei dem Koordinator registrieren (Schnittstellen::hello).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Wird die Initialisierungsphase des Koordinators beendet (Schnittstellen::step), bildet er aus allen registrierten ggT-Prozessen einen zufällig angeordneten Ring und informiert die Prozesse über ihre Nachbarn. </w:t>
      </w:r>
      <w:r>
        <w:rPr>
          <w:b w:val="false"/>
          <w:bCs w:val="false"/>
        </w:rPr>
        <w:t>Nun ist der Koordinator in der Bereitschaftsphase.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181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Nun kann eine Berechnung gestartet werden (Schnittstellen::calc). Der Koordinator </w:t>
      </w:r>
      <w:r>
        <w:rPr>
          <w:b w:val="false"/>
          <w:bCs w:val="false"/>
        </w:rPr>
        <w:t>geht in die Arbeitsphase über,</w:t>
      </w:r>
      <w:r>
        <w:rPr>
          <w:b w:val="false"/>
          <w:bCs w:val="false"/>
        </w:rPr>
        <w:t xml:space="preserve"> berechnet einige Startwerte und gibt diese an die ggT-Prozesse weiter. Anschließend wählt er per Zufall 20% der ggT-Prozesse aus und sendet ihnen ein ebenfalls zuvor berechnetes Mi zu, um so die Berechnung zu starten.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Der Koordinator erhält Informationen über neu berechnete Mis durch die ggT-Prozesse und schreibt diese in eine Datei. Nach einer erfolgreichen Terminierungsabstimmung durch die ggT-Prozesse wird der Koordinator ebenfalls darüber informiert und schreibt auch dies in eine Datei. Bei gesetztem Korrektur-Flag sendet er per sendy sein minimal bekanntes Mi, sofern es geringer ist als das bei Terminierung gemeldete Mi.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Zu jedem Zeitpunkt kann der Koordinator über "kill" in die Beendigungsphase versetzt werden.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der Beendigungsphase sendet der Koordinator einen kill-Befehl an alle gemeldeten ggT-Prozesse und beendet sich anschließend selbst.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120130" cy="1614170"/>
            <wp:effectExtent l="0" t="0" r="0" b="0"/>
            <wp:wrapSquare wrapText="largest"/>
            <wp:docPr id="3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Schnittstellen: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Nachrichten zur Kommunikation mit den anderen Prozessen.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getsteeringval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{From, getsteeringval}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Parameter: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From: PID des Senders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Gibt die für Starter relevanten Parameter zurück.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Response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{steeringval, ArbeitsZeit, TermZeit, Quota, GGTProzessnummer}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Parameter: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ArbeitsZeit: simulierte Verzögerungszeit für Berechnungen in Sekunden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TermZeit: Wartezeit bis zur Initiierung einer Terminierungs-Wahl in Sekunden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Quota: Absolute Anzahl benötiger Zustimmungen für erfolgreiche Terminierungs-Wahl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GGTProzessnummer: Anzahl der zu starteten ggT-Prozesse.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hello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 {hello, Clientname}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Parameter: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Clientname: Name des Clients, bei dem sich der Sender beim Namensdienst angemeldet hat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registriert den Absender über seinen Clientnamen als ggT-Prozess beim Koordinator.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briefme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{briefme, {Clientname, CMi, CZeit}}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Parameter: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Clientname: </w:t>
      </w:r>
      <w:r>
        <w:rPr>
          <w:b w:val="false"/>
          <w:bCs w:val="false"/>
          <w:i w:val="false"/>
          <w:iCs w:val="false"/>
        </w:rPr>
        <w:t>Name des Senders, mit dem er beim Nameserver gemeldet ist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</w:t>
      </w:r>
      <w:r>
        <w:rPr>
          <w:b w:val="false"/>
          <w:bCs w:val="false"/>
          <w:i w:val="false"/>
          <w:iCs w:val="false"/>
        </w:rPr>
        <w:t>M</w:t>
      </w:r>
      <w:r>
        <w:rPr>
          <w:b w:val="false"/>
          <w:bCs w:val="false"/>
          <w:i w:val="false"/>
          <w:iCs w:val="false"/>
        </w:rPr>
        <w:t xml:space="preserve">i: </w:t>
      </w:r>
      <w:r>
        <w:rPr>
          <w:b w:val="false"/>
          <w:bCs w:val="false"/>
          <w:i w:val="false"/>
          <w:iCs w:val="false"/>
        </w:rPr>
        <w:t>sein neues Mi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CZeit: Zeit, zu der die Berechnung des neuen Mis stattfand.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Infomieren des Koordinators über sein neues Mi.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briefterm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Format: </w:t>
      </w:r>
      <w:r>
        <w:rPr>
          <w:b w:val="false"/>
          <w:bCs w:val="false"/>
          <w:i w:val="false"/>
          <w:iCs w:val="false"/>
        </w:rPr>
        <w:t>{From, briefterm, {Clientname, CMi, CZeit}}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Parameter: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From: PID des Absenders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Clientname: Name des Senders, mit dem er beim Nameserver gemeldet ist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CMi: das Mi, mit dem die Berechnung terminiert wurde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CZeit: Zeit, zu der die Berechnung terminiert wurde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Informiert den Koordinator über die Terminierung eines ggT-Prozesses mit dem Ergebnis und dem Endzeitpunkt. </w:t>
      </w:r>
      <w:r>
        <w:rPr>
          <w:b w:val="false"/>
          <w:bCs w:val="false"/>
          <w:i w:val="false"/>
          <w:iCs w:val="false"/>
        </w:rPr>
        <w:t>Bei gesetztem Korrektur-Flag wird im Falle einer inkorrekten Terminierungsmeldung  eine Antwort geschickt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Response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Bedingung: nur bei gesetztem Korrektur-Flag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{sendy, Y}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Parameter: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Y: aktuell bekanntes, minimales Mi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---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Nachrichten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>zur Steuerung des Koordinators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reset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reset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Zurücksetzen des Koordinators in den Initialzustand. Außerdem wird allen zu diesem Zeitpunkt registrierten ggT-Prozessen das kill-Kommando gesendet.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step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step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Beendet die Initialphase des Koordinators und bildet einen Ring aus allen registrierten ggT-Prozessen. Wartet auf den Start einer ggT-Berechnung.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prompt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prompt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Fragt bei allen registrierten ggT-Prozessen das aktuelle Mi ab und schreibt es in eine logfile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nudge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nudge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Fragt den aktuellen Zustand aller registrierten ggT-Prozesse ab und schreibt diesen in eine logfile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toggle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toggle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Verändert das Flag zur Korrektur bei falschen Terminierungsmeldungen.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wahr -&gt; falsch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falsch -&gt; wahr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kill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kill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Beendet den Koordinator und sendet das kill-Kommando an alle ggt-Prozesse.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calc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Format: </w:t>
      </w:r>
      <w:r>
        <w:rPr>
          <w:b w:val="false"/>
          <w:bCs w:val="false"/>
          <w:i w:val="false"/>
          <w:iCs w:val="false"/>
        </w:rPr>
        <w:t>{calc, WggT}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Parameter: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WggT: Wunsch-ggT für die nächste Berechnung.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Veranlasst den Koordinator, eine neue Berechnung mit dem Wunsch-ggT zu starten.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Starter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Verhalten: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Der Starter erfragt bei dem Namensdienst die PID des Koordinators. Anschließend erfragt er über getsteeringval (Koordinator::Schnittstellen::getsteeringval) die steuernden Werte und startet entsprechend dieser die ggT-Prozesse. Danach terminiert der Starter.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Schnittstellen: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steeringval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Request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Format: {steeringval, ArbeitsZeit, TermZeit, Quota, GGTProzessnummer}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Parameter: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ArbeitsZeit: simulierte Verzögerungszeit für Berechnungen in Sekunden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TermZeit: Wartezeit bis zur Initiierung einer Terminierungs-Wahl in Sekunden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Quota: Absolute Anzahl benötiger Zustimmungen für erfolgreiche Terminierungs-Wahl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GGTProzessnummer: Anzahl der zu starteten ggT-Prozesse.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Informiert den Starter über die steuernden Werte. Daraufhin startet der Starter die ggT-Prozesse und terminiert.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LibreOffice/5.2.6.2$Windows_x86 LibreOffice_project/a3100ed2409ebf1c212f5048fbe377c281438fdc</Application>
  <Pages>5</Pages>
  <Words>721</Words>
  <Characters>5001</Characters>
  <CharactersWithSpaces>5642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de-DE</dc:language>
  <cp:lastModifiedBy/>
  <dcterms:modified xsi:type="dcterms:W3CDTF">2017-05-03T15:25:25Z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