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3"/>
          <w:szCs w:val="33"/>
        </w:rPr>
      </w:pPr>
      <w:bookmarkStart w:colFirst="0" w:colLast="0" w:name="_4ftmt9699m70" w:id="0"/>
      <w:bookmarkEnd w:id="0"/>
      <w:r w:rsidDel="00000000" w:rsidR="00000000" w:rsidRPr="00000000">
        <w:rPr>
          <w:b w:val="1"/>
          <w:color w:val="1b1c1d"/>
          <w:sz w:val="33"/>
          <w:szCs w:val="33"/>
          <w:rtl w:val="0"/>
        </w:rPr>
        <w:t xml:space="preserve">The Architecture of Influence: Behavioral Heuristics, Cognitive Biases, and Their Application in Persuasive Design and Confidence Building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color w:val="1b1c1d"/>
          <w:sz w:val="24"/>
          <w:szCs w:val="24"/>
          <w:rtl w:val="0"/>
        </w:rPr>
        <w:t xml:space="preserve">Abstract:</w:t>
      </w:r>
      <w:r w:rsidDel="00000000" w:rsidR="00000000" w:rsidRPr="00000000">
        <w:rPr>
          <w:color w:val="1b1c1d"/>
          <w:sz w:val="24"/>
          <w:szCs w:val="24"/>
          <w:rtl w:val="0"/>
        </w:rPr>
        <w:t xml:space="preserve"> This paper explores the intricate relationship between human cognitive processes, specifically behavioral heuristics and cognitive biases, and their application in the creation of persuasive schemas and mental designs. Drawing upon established psychological theories and empirical research, the paper categorizes and analyzes key biases and heuristics, demonstrating how an understanding of these mental shortcuts can be strategically employed to influence decision-making, foster trust, and enhance confidence in various contexts, from marketing and communication to education and personal development. The paper critically examines the interplay between these behavioral phenomena and Game Theory, highlighting how real-world strategic interactions deviate from purely rational predictions and how persuasive design can leverage these deviations. Finally, the paper addresses the ethical implications of persuasive design and proposes strategies for mitigating negative impacts and cultivating cognitive awareness.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hm5x7rpgkeve" w:id="1"/>
      <w:bookmarkEnd w:id="1"/>
      <w:r w:rsidDel="00000000" w:rsidR="00000000" w:rsidRPr="00000000">
        <w:rPr>
          <w:b w:val="1"/>
          <w:color w:val="1b1c1d"/>
          <w:sz w:val="30"/>
          <w:szCs w:val="30"/>
          <w:rtl w:val="0"/>
        </w:rPr>
        <w:t xml:space="preserve">1. Introduction - The Landscape of Cognition and Persuasion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introductory section establishes the foundational concepts of </w:t>
      </w:r>
      <w:r w:rsidDel="00000000" w:rsidR="00000000" w:rsidRPr="00000000">
        <w:rPr>
          <w:b w:val="1"/>
          <w:color w:val="1b1c1d"/>
          <w:sz w:val="24"/>
          <w:szCs w:val="24"/>
          <w:rtl w:val="0"/>
        </w:rPr>
        <w:t xml:space="preserve">cognitive shortcuts </w:t>
      </w:r>
      <w:r w:rsidDel="00000000" w:rsidR="00000000" w:rsidRPr="00000000">
        <w:rPr>
          <w:color w:val="1b1c1d"/>
          <w:sz w:val="24"/>
          <w:szCs w:val="24"/>
          <w:rtl w:val="0"/>
        </w:rPr>
        <w:t xml:space="preserve">and the pervasive nature of persuasion, framing them within the context of strategic interactions. It highlights the fundamental tension between traditional assumptions of rationality in Game Theory and the empirical reality of human decision-making.</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szfdhpu4g0lq" w:id="2"/>
      <w:bookmarkEnd w:id="2"/>
      <w:r w:rsidDel="00000000" w:rsidR="00000000" w:rsidRPr="00000000">
        <w:rPr>
          <w:b w:val="1"/>
          <w:color w:val="1b1c1d"/>
          <w:sz w:val="24"/>
          <w:szCs w:val="24"/>
          <w:rtl w:val="0"/>
        </w:rPr>
        <w:t xml:space="preserve">1.1 The Human Mind: A System of Shortcuts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Human cognition is inherently limited in its capacity to process the vast amounts of information encountered daily. To navigate complex environments and simplify decision-making, the human mind relies on mental shortcuts known as heuristics.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heuristics serve as efficient cognitive processes that allow for rapid judgments and choices, often by ignoring certain information.</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While generally effective for navigating everyday situations, the application of these mental shortcuts can lead to systematic deviations from logical or rational judgment, which are termed cognitive biases.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Traditional economic theories, including classical game theory, often operate under the assumption of perfectly rational actors. These models posit that individuals consistently maximize their utility based on complete information and logical decision-making processes.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However, the empirical study of cognitive biases and heuristics directly challenges this foundational assumption, revealing how real-world decisions in strategic interactions frequently diverge from purely rational outcomes.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Behavioral economics, as a prominent subfield, has emerged specifically to address and make sense of these "persistent violations of the standard model" of economic rationality.</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 compelling perspective arises from the observation that while classical game theory often views deviations from rationality as "errors," some research suggests that heuristics, despite leading to "biases" from a normative standpoint, can be highly adaptive and efficient in uncertain, real-world environments.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perspective introduces the concept of "Homo heuristicus," a cognitive agent whose mind, by selectively ignoring information, can make more accurate inferences under conditions of uncertainty.</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suggests that what might appear as "irrational" within a perfectly rational </w:t>
      </w:r>
      <w:r w:rsidDel="00000000" w:rsidR="00000000" w:rsidRPr="00000000">
        <w:rPr>
          <w:b w:val="1"/>
          <w:color w:val="1b1c1d"/>
          <w:sz w:val="24"/>
          <w:szCs w:val="24"/>
          <w:rtl w:val="0"/>
        </w:rPr>
        <w:t xml:space="preserve">game-theoretic model </w:t>
      </w:r>
      <w:r w:rsidDel="00000000" w:rsidR="00000000" w:rsidRPr="00000000">
        <w:rPr>
          <w:color w:val="1b1c1d"/>
          <w:sz w:val="24"/>
          <w:szCs w:val="24"/>
          <w:rtl w:val="0"/>
        </w:rPr>
        <w:t xml:space="preserve">could, in fact, represent an ecologically rational and resource-efficient strategy for a human agent operating under cognitive constraints.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redefines the nature of cognitive deviations in strategic contexts, implying that the objective is not solely to correct perceived errors, but rather to comprehend the environmental conditions under which these mental shortcuts prove optimal or, conversely, become susceptible to exploitation. This understanding carries significant implications for persuasive design, as it suggests that effective influence may not always aim for purely "rational" decisions, but instead for leveraging these adaptive, albeit "biased," heuristics.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Furthermore, the traditional game-theoretic assumption of perfect rationality represents an idealized abstraction. Herbert Simon's seminal work on bounded rationality directly refutes this idealization by acknowledging the inherent cognitive limitations of human beings—specifically, constraints in knowledge, attention, and computational capacity.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leads to the concept of "satisficing," where individuals opt for a "good enough" solution rather than engaging in an exhaustive search for the absolute optimal choice.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Behavioral economics, by systematically integrating these psychological dimensions, highlights how human decisions consistently "deviate from pure rationality".</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conceptual shift implies that "rationality" in real-world strategic interactions is not about achieving perfect computation or maximizing utility without bounds, but rather about making feasible decisions within the confines of cognitive limitations. Consequently, game-theoretic models must evolve to incorporate these intrinsic human constraints, leading to more descriptively accurate predictions of player behavior. For the field of persuasive design, this means that understanding the limits of human information processing is paramount, and effective designs should operate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sz w:val="24"/>
          <w:szCs w:val="24"/>
          <w:rtl w:val="0"/>
        </w:rPr>
        <w:t xml:space="preserve">with</w:t>
      </w:r>
      <w:r w:rsidDel="00000000" w:rsidR="00000000" w:rsidRPr="00000000">
        <w:rPr>
          <w:color w:val="1b1c1d"/>
          <w:sz w:val="24"/>
          <w:szCs w:val="24"/>
          <w:rtl w:val="0"/>
        </w:rPr>
        <w:t xml:space="preserve">, rather than </w:t>
      </w:r>
      <w:r w:rsidDel="00000000" w:rsidR="00000000" w:rsidRPr="00000000">
        <w:rPr>
          <w:i w:val="1"/>
          <w:color w:val="1b1c1d"/>
          <w:sz w:val="24"/>
          <w:szCs w:val="24"/>
          <w:rtl w:val="0"/>
        </w:rPr>
        <w:t xml:space="preserve">against</w:t>
      </w:r>
      <w:r w:rsidDel="00000000" w:rsidR="00000000" w:rsidRPr="00000000">
        <w:rPr>
          <w:color w:val="1b1c1d"/>
          <w:sz w:val="24"/>
          <w:szCs w:val="24"/>
          <w:rtl w:val="0"/>
        </w:rPr>
        <w:t xml:space="preserve">, these inherent bounded rationalities. The foundational text for these concepts is </w:t>
      </w:r>
      <w:r w:rsidDel="00000000" w:rsidR="00000000" w:rsidRPr="00000000">
        <w:rPr>
          <w:i w:val="1"/>
          <w:color w:val="1b1c1d"/>
          <w:sz w:val="24"/>
          <w:szCs w:val="24"/>
          <w:rtl w:val="0"/>
        </w:rPr>
        <w:t xml:space="preserve">Advances in Behavioral Economics</w:t>
      </w:r>
      <w:r w:rsidDel="00000000" w:rsidR="00000000" w:rsidRPr="00000000">
        <w:rPr>
          <w:color w:val="1b1c1d"/>
          <w:sz w:val="24"/>
          <w:szCs w:val="24"/>
          <w:rtl w:val="0"/>
        </w:rPr>
        <w:t xml:space="preserve"> by Camerer, Loewenstein, and Rabin.</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e784mzkcaxny" w:id="3"/>
      <w:bookmarkEnd w:id="3"/>
      <w:r w:rsidDel="00000000" w:rsidR="00000000" w:rsidRPr="00000000">
        <w:rPr>
          <w:b w:val="1"/>
          <w:color w:val="1b1c1d"/>
          <w:sz w:val="24"/>
          <w:szCs w:val="24"/>
          <w:rtl w:val="0"/>
        </w:rPr>
        <w:t xml:space="preserve">1.2 The Pervasive Nature of Persuasion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Persuasion is an omnipresent aspect of human interaction, manifesting in diverse contexts ranging from casual daily conversations to complex market negotiations and political campaigns.</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Effective persuasion often implicitly or explicitly leverages underlying </w:t>
      </w:r>
      <w:r w:rsidDel="00000000" w:rsidR="00000000" w:rsidRPr="00000000">
        <w:rPr>
          <w:b w:val="1"/>
          <w:color w:val="1b1c1d"/>
          <w:sz w:val="24"/>
          <w:szCs w:val="24"/>
          <w:rtl w:val="0"/>
        </w:rPr>
        <w:t xml:space="preserve">cognitive mechanisms</w:t>
      </w:r>
      <w:r w:rsidDel="00000000" w:rsidR="00000000" w:rsidRPr="00000000">
        <w:rPr>
          <w:color w:val="1b1c1d"/>
          <w:sz w:val="24"/>
          <w:szCs w:val="24"/>
          <w:rtl w:val="0"/>
        </w:rPr>
        <w:t xml:space="preserve">, including </w:t>
      </w:r>
      <w:r w:rsidDel="00000000" w:rsidR="00000000" w:rsidRPr="00000000">
        <w:rPr>
          <w:b w:val="1"/>
          <w:color w:val="1b1c1d"/>
          <w:sz w:val="24"/>
          <w:szCs w:val="24"/>
          <w:rtl w:val="0"/>
        </w:rPr>
        <w:t xml:space="preserve">heuristics and biases</w:t>
      </w:r>
      <w:r w:rsidDel="00000000" w:rsidR="00000000" w:rsidRPr="00000000">
        <w:rPr>
          <w:color w:val="1b1c1d"/>
          <w:sz w:val="24"/>
          <w:szCs w:val="24"/>
          <w:rtl w:val="0"/>
        </w:rPr>
        <w:t xml:space="preserve">, to influence decision-making.</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This process can be conceptualized as a strategic interaction, where one party, the sender, endeavors to influence the "game play" or decision-making of another party, the receiver.</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Signaling games, a crucial framework within game theory, are particularly well-suited for modeling communication systems where a sender transmits information to a receiver with the aim of influencing their behavior, especially under conditions of uncertainty and incomplete information.</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In persuasion games, a sender typically provides verifiable, yet potentially vague, information to a receiver.</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Theoretical frameworks, such as the "unraveling of information," predict that senders possessing high-quality information will fully disclose it to distinguish themselves, ideally leading to a state of complete transparency.</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However, a significant tension exists when juxtaposed with the reality that persuasion can also involve "manipulation" </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and the deployment of "dark patterns" </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that exploit cognitive biases. This creates a complex dynamic: if information were to fully unravel, the scope for deception would be limited. Conversely, the prevalence of cognitive biases suggests ample opportunities for strategic, albeit potentially unethical, influence.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This tension highlights a critical dynamic in persuasive interactions when viewed through a game-theoretic lens. While the assumption of perfectly rational agents might lead to the theoretical outcome of full information unraveling, the empirical presence of cognitive biases creates strategic opportunities for senders to </w:t>
      </w:r>
      <w:r w:rsidDel="00000000" w:rsidR="00000000" w:rsidRPr="00000000">
        <w:rPr>
          <w:i w:val="1"/>
          <w:color w:val="1b1c1d"/>
          <w:sz w:val="24"/>
          <w:szCs w:val="24"/>
          <w:rtl w:val="0"/>
        </w:rPr>
        <w:t xml:space="preserve">limit</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frame</w:t>
      </w:r>
      <w:r w:rsidDel="00000000" w:rsidR="00000000" w:rsidRPr="00000000">
        <w:rPr>
          <w:color w:val="1b1c1d"/>
          <w:sz w:val="24"/>
          <w:szCs w:val="24"/>
          <w:rtl w:val="0"/>
        </w:rPr>
        <w:t xml:space="preserve">, or </w:t>
      </w:r>
      <w:r w:rsidDel="00000000" w:rsidR="00000000" w:rsidRPr="00000000">
        <w:rPr>
          <w:i w:val="1"/>
          <w:color w:val="1b1c1d"/>
          <w:sz w:val="24"/>
          <w:szCs w:val="24"/>
          <w:rtl w:val="0"/>
        </w:rPr>
        <w:t xml:space="preserve">distort</w:t>
      </w:r>
      <w:r w:rsidDel="00000000" w:rsidR="00000000" w:rsidRPr="00000000">
        <w:rPr>
          <w:color w:val="1b1c1d"/>
          <w:sz w:val="24"/>
          <w:szCs w:val="24"/>
          <w:rtl w:val="0"/>
        </w:rPr>
        <w:t xml:space="preserve"> information to their advantage, even without resorting to outright falsehoods. This can result in outcomes that are suboptimal for the receiver, thereby underscoring the inherent ethical dimension in the design and application of persuasive strategies. The adaptive nature of heuristics, as discussed by Gigerenzer and Brighton in </w:t>
      </w:r>
      <w:r w:rsidDel="00000000" w:rsidR="00000000" w:rsidRPr="00000000">
        <w:rPr>
          <w:i w:val="1"/>
          <w:color w:val="1b1c1d"/>
          <w:sz w:val="24"/>
          <w:szCs w:val="24"/>
          <w:rtl w:val="0"/>
        </w:rPr>
        <w:t xml:space="preserve">Homo Heuristicus: Why Biased Minds Make Better Inferences</w:t>
      </w:r>
      <w:r w:rsidDel="00000000" w:rsidR="00000000" w:rsidRPr="00000000">
        <w:rPr>
          <w:color w:val="1b1c1d"/>
          <w:sz w:val="24"/>
          <w:szCs w:val="24"/>
          <w:rtl w:val="0"/>
        </w:rPr>
        <w:t xml:space="preserve">, further illuminates how these cognitive shortcuts, while efficient, can be leveraged in strategic settings.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e3n7gln632qi" w:id="4"/>
      <w:bookmarkEnd w:id="4"/>
      <w:r w:rsidDel="00000000" w:rsidR="00000000" w:rsidRPr="00000000">
        <w:rPr>
          <w:b w:val="1"/>
          <w:color w:val="1b1c1d"/>
          <w:sz w:val="24"/>
          <w:szCs w:val="24"/>
          <w:rtl w:val="0"/>
        </w:rPr>
        <w:t xml:space="preserve">1.3 Purpose and Scope of the Paper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paper aims to provide a comprehensive framework of behavioral heuristics and cognitive biases, demonstrating their utility in designing persuasive interactions and building confidence across various domains. The subsequent sections will delve into a detailed taxonomy of biases, a thorough review of foundational theories and empirical evidence, practical applications in persuasive design, strategies for cultivating confidence, and critical ethical considerations, culminating in a discussion of limitations and avenues for future research.</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65m2nuomkrn5" w:id="5"/>
      <w:bookmarkEnd w:id="5"/>
      <w:r w:rsidDel="00000000" w:rsidR="00000000" w:rsidRPr="00000000">
        <w:rPr>
          <w:b w:val="1"/>
          <w:color w:val="1b1c1d"/>
          <w:sz w:val="30"/>
          <w:szCs w:val="30"/>
          <w:rtl w:val="0"/>
        </w:rPr>
        <w:t xml:space="preserve">2. The Taxonomy of Biases and Heuristics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section systematically categorizes key cognitive biases and heuristics, providing concise definitions, illustrative examples, and their direct relevance to decision-making in strategic contexts. A particular emphasis is placed on how these biases cause deviations from the predictions of classical game theory.</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c41y3ilwd7ef" w:id="6"/>
      <w:bookmarkEnd w:id="6"/>
      <w:r w:rsidDel="00000000" w:rsidR="00000000" w:rsidRPr="00000000">
        <w:rPr>
          <w:b w:val="1"/>
          <w:color w:val="1b1c1d"/>
          <w:sz w:val="24"/>
          <w:szCs w:val="24"/>
          <w:rtl w:val="0"/>
        </w:rPr>
        <w:t xml:space="preserve">2.1 Decision-Making &amp; Judgment Biases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These biases directly influence how players in a strategic interaction might misinterpret available information, evaluate probabilities, or frame their choices, leading to significant deviations from game-theoretic predictions.</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Loss Aversion</w:t>
      </w:r>
      <w:r w:rsidDel="00000000" w:rsidR="00000000" w:rsidRPr="00000000">
        <w:rPr>
          <w:color w:val="1b1c1d"/>
          <w:sz w:val="24"/>
          <w:szCs w:val="24"/>
          <w:rtl w:val="0"/>
        </w:rPr>
        <w:t xml:space="preserve">: This cognitive bias describes the phenomenon where the psychological pain experienced from a loss is approximately twice as powerful as the pleasure derived from gaining an equivalent amount.</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disproportionate weighting of losses often leads individuals to exhibit excessive caution when faced with potential gains, while conversely prompting risk-seeking behavior when confronting potential losses.</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For instance, an investor might irrationally hold onto a stock that has declined in value, hoping for a recovery to avoid realizing the loss, rather than selling it to mitigate further financial detriment.</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In the context of game theory, loss aversion is critical for understanding how players evaluate risks and rewards. Their asymmetric response to losses, compared to gains, can significantly alter their strategic choices when contrasted with predictions from expected utility theory, which assumes a linear utility for both gains and losses.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In bargaining games, for example, parties may become more resistant to concessions if those concessions are framed as losses rather than as opportunities for mutual gain.</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Overconfidence Bias</w:t>
      </w:r>
      <w:r w:rsidDel="00000000" w:rsidR="00000000" w:rsidRPr="00000000">
        <w:rPr>
          <w:color w:val="1b1c1d"/>
          <w:sz w:val="24"/>
          <w:szCs w:val="24"/>
          <w:rtl w:val="0"/>
        </w:rPr>
        <w:t xml:space="preserve">: This bias represents the tendency for individuals to overestimate their own knowledge, abilities, or the accuracy of their predictions.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It can manifest in several forms, including overprecision (an unwarranted belief in the accuracy of one's knowledge), overestimation (a conviction in possessing superior abilities), or overplacement (the tendency to rank oneself higher than others in various domains).</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A common illustration is an entrepreneur who launches a new restaurant despite a history of six previous business failures in the same location, relying on a perceived superior ability to overcome obstacles.</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In game theory, overconfidence can lead players to inflate their assessment of their own capabilities, misjudge the strengths and strategies of opponents, or underestimate inherent risks in competitive scenarios, thereby resulting in more aggressive or suboptimal strategic choices.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For example, studies indicate that overconfident investors tend to trade more frequently, which often correlates with lower returns.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Framing Effect</w:t>
      </w:r>
      <w:r w:rsidDel="00000000" w:rsidR="00000000" w:rsidRPr="00000000">
        <w:rPr>
          <w:color w:val="1b1c1d"/>
          <w:sz w:val="24"/>
          <w:szCs w:val="24"/>
          <w:rtl w:val="0"/>
        </w:rPr>
        <w:t xml:space="preserve">: The framing effect describes how decisions are influenced by the manner in which information is presented, rather than solely by the objective facts themselves.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means that equivalent information can appear more or less appealing depending on which features or aspects are emphasized.</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A classic example involves choosing a disinfectant that states it "kills 95% of germs" over an identical product that claims "only 5% of germs survive," simply due to the positive framing of the former.</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In game theory, the framing effect significantly influences how players perceive the payoffs and inherent risks associated with different choices within a game.</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A strategic actor can deliberately frame choices to induce either risk-averse or risk-seeking behavior in an opponent, thereby altering the subjective utility of various strategies and potentially leading to outcomes that deviate from purely rational predictions.</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Availability Heuristic</w:t>
      </w:r>
      <w:r w:rsidDel="00000000" w:rsidR="00000000" w:rsidRPr="00000000">
        <w:rPr>
          <w:color w:val="1b1c1d"/>
          <w:sz w:val="24"/>
          <w:szCs w:val="24"/>
          <w:rtl w:val="0"/>
        </w:rPr>
        <w:t xml:space="preserve">: This mental shortcut involves estimating the likelihood or frequency of an event based on how quickly and easily examples or instances of that event come to mind.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Information that is vivid, recent, or emotionally charged tends to be more accessible in memory and thus exerts an outsized influence on judgment.</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For instance, a manager might decide against promoting an employee due to the vivid memory of a single, past mistake, even if the employee has a consistent record of high performance.</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In game theory, players might overestimate the probability of certain outcomes if similar events are readily recalled from memory, such as a spectacular win or a devastating loss in previous rounds. This can lead to biased probability assessments and the adoption of suboptimal strategic choices.</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Representativeness Heuristic</w:t>
      </w:r>
      <w:r w:rsidDel="00000000" w:rsidR="00000000" w:rsidRPr="00000000">
        <w:rPr>
          <w:color w:val="1b1c1d"/>
          <w:sz w:val="24"/>
          <w:szCs w:val="24"/>
          <w:rtl w:val="0"/>
        </w:rPr>
        <w:t xml:space="preserve">: This heuristic involves judging probabilities or categorizing individuals or events based on how similar they are to an existing mental prototype or stereotype.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An example is assuming that a shy, glasses-wearing individual is a mathematician, while an outgoing, band-shirt-wearing individual is a musician, purely based on stereotypical appearances.</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In game theory, players might misjudge an opponent's "type" or their likely strategy based on superficial characteristics or preconceived stereotypes, rather than objective data. Such misjudgments can lead to incorrect assumptions about an opponent's play and, consequently, suboptimal counter-strategies.</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Sunk Cost Fallacy</w:t>
      </w:r>
      <w:r w:rsidDel="00000000" w:rsidR="00000000" w:rsidRPr="00000000">
        <w:rPr>
          <w:color w:val="1b1c1d"/>
          <w:sz w:val="24"/>
          <w:szCs w:val="24"/>
          <w:rtl w:val="0"/>
        </w:rPr>
        <w:t xml:space="preserve">: This bias refers to the tendency to continue investing time, money, or effort into an endeavor because of resources already committed, even when it becomes clear that discontinuing the endeavor would be a more rational decision.</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An illustrative example is attending a concert despite feeling unwell and facing adverse weather conditions, simply because a non-refundable ticket was purchased weeks in advance.</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In repeated games or sequential decision-making scenarios, players might irrationally persist with a losing strategy due to their prior investments, rather than cutting their losses and adopting a new, more optimal course of action. This behavior directly violates the principle of backward induction, a core concept in game theory that dictates decisions should be made based on future consequences, not past expenditures.</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Planning Fallacy</w:t>
      </w:r>
      <w:r w:rsidDel="00000000" w:rsidR="00000000" w:rsidRPr="00000000">
        <w:rPr>
          <w:color w:val="1b1c1d"/>
          <w:sz w:val="24"/>
          <w:szCs w:val="24"/>
          <w:rtl w:val="0"/>
        </w:rPr>
        <w:t xml:space="preserve">: The planning fallacy is the pervasive tendency to underestimate the time, costs, and risks associated with completing a task, even when past experiences consistently contradict these optimistic estimations.</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 For example, a university student might confidently believe they can complete a substantial academic paper in three days, despite similar papers routinely taking a full week to finish.</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 In game theory, players might enter strategic interactions, such as a collaborative project or a competitive bidding process, with unrealistic expectations about their own timelines or resource expenditures. This can lead to commitment issues, delays, or the adoption of suboptimal strategies that fail to account for realistic constraints.</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Hindsight Bias</w:t>
      </w:r>
      <w:r w:rsidDel="00000000" w:rsidR="00000000" w:rsidRPr="00000000">
        <w:rPr>
          <w:color w:val="1b1c1d"/>
          <w:sz w:val="24"/>
          <w:szCs w:val="24"/>
          <w:rtl w:val="0"/>
        </w:rPr>
        <w:t xml:space="preserve">: Also known as the "knew-it-all-along" effect, hindsight bias is the tendency to perceive an unpredictable event as easily predictable </w:t>
      </w:r>
      <w:r w:rsidDel="00000000" w:rsidR="00000000" w:rsidRPr="00000000">
        <w:rPr>
          <w:i w:val="1"/>
          <w:color w:val="1b1c1d"/>
          <w:sz w:val="24"/>
          <w:szCs w:val="24"/>
          <w:rtl w:val="0"/>
        </w:rPr>
        <w:t xml:space="preserve">after</w:t>
      </w:r>
      <w:r w:rsidDel="00000000" w:rsidR="00000000" w:rsidRPr="00000000">
        <w:rPr>
          <w:color w:val="1b1c1d"/>
          <w:sz w:val="24"/>
          <w:szCs w:val="24"/>
          <w:rtl w:val="0"/>
        </w:rPr>
        <w:t xml:space="preserve"> it has occurred.</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For instance, after a romantic relationship ends, an individual might retrospectively recall numerous "signs of trouble" that make the breakup seem unsurprising, even though it was genuinely unforeseen at the time.</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In game theory, players might misinterpret past game outcomes, believing that they "knew" what would happen all along. This can hinder their ability to learn effectively from genuine uncertainties or to accurately assess the true unpredictability of strategic situations, potentially leading to flawed adaptations in future plays.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systematic susceptibility of human players to biases such as loss aversion or overconfidence suggests that a sophisticated, "rational" opponent in a game could potentially leverage these predictable deviations from rationality.</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For example, a player aware of an opponent's loss aversion might strategically frame offers in a negotiation to emphasize the potential losses of non-cooperation rather than the gains from cooperation.</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This approach could induce a desired, albeit objectively irrational, response from the opponent. Similarly, understanding an opponent's overconfidence could lead a player to engage in more aggressive bluffs, calculating that the overconfident opponent might overestimate their own ability to detect the deception.</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This transforms the study of cognitive biases from mere deviations into strategic tools within game theory. It necessitates the development of behavioral game theory models that not only account for the presence of biases but also explore optimal strategies for agents interacting with biased opponents. This leads to a more nuanced understanding of "equilibrium" in behavioral games, where outcomes might be driven by the exploitation of cognitive vulnerabilities rather than purely rational best responses.</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acsp8qf7l4qx" w:id="7"/>
      <w:bookmarkEnd w:id="7"/>
      <w:r w:rsidDel="00000000" w:rsidR="00000000" w:rsidRPr="00000000">
        <w:rPr>
          <w:b w:val="1"/>
          <w:color w:val="1b1c1d"/>
          <w:sz w:val="24"/>
          <w:szCs w:val="24"/>
          <w:rtl w:val="0"/>
        </w:rPr>
        <w:t xml:space="preserve">2.2 Social &amp; Group Biases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These biases elucidate why individuals often conform to group behavior or respond to social cues, even in strategic settings, potentially resulting in herd behavior or collective irrationality in games.</w:t>
      </w:r>
    </w:p>
    <w:p w:rsidR="00000000" w:rsidDel="00000000" w:rsidP="00000000" w:rsidRDefault="00000000" w:rsidRPr="00000000" w14:paraId="0000002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Bandwagon Effect (Social Proof)</w:t>
      </w:r>
      <w:r w:rsidDel="00000000" w:rsidR="00000000" w:rsidRPr="00000000">
        <w:rPr>
          <w:color w:val="1b1c1d"/>
          <w:sz w:val="24"/>
          <w:szCs w:val="24"/>
          <w:rtl w:val="0"/>
        </w:rPr>
        <w:t xml:space="preserve">: This psychological phenomenon describes the tendency for individuals to adopt certain behaviors or beliefs simply because a large number of other people are doing the same.</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4"/>
          <w:szCs w:val="24"/>
          <w:rtl w:val="0"/>
        </w:rPr>
        <w:t xml:space="preserve"> This effect taps into the fundamental human desire to fit in and the implicit assumption that if many others are engaging in a particular action, it must be correct or safe.</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A common illustration is choosing to dine at a bustling restaurant over an empty one in an unfamiliar city, assuming its popularity signals quality or a superior experience.</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In game theory, this bias can lead to herd behavior in strategic interactions, such as financial markets where investors mimic the decisions of others, potentially contributing to market bubbles or crashes.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It can also influence participation in public goods games, where individuals conform to perceived group contributions, even if such conformity is not individually optimal.</w:t>
      </w:r>
    </w:p>
    <w:p w:rsidR="00000000" w:rsidDel="00000000" w:rsidP="00000000" w:rsidRDefault="00000000" w:rsidRPr="00000000" w14:paraId="0000002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In-group Bias (In-group Favoritism)</w:t>
      </w:r>
      <w:r w:rsidDel="00000000" w:rsidR="00000000" w:rsidRPr="00000000">
        <w:rPr>
          <w:color w:val="1b1c1d"/>
          <w:sz w:val="24"/>
          <w:szCs w:val="24"/>
          <w:rtl w:val="0"/>
        </w:rPr>
        <w:t xml:space="preserve">: This bias refers to the tendency for individuals to show preferential treatment or a more positive evaluation towards others who belong to the same group as themselves, even when the basis for group membership is arbitrary or trivial.</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An example is an individual preferring a coworker who supports the same sports team over another who supports a rival team, despite having more objective commonalities with the latter.</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In game theory, particularly in scenarios involving cooperation or alliance formation, in-group bias can lead players to form suboptimal coalitions or to extend trust more readily to in-group members, even when out-group members might offer objectively better strategic partnerships or outcomes.</w:t>
      </w:r>
    </w:p>
    <w:p w:rsidR="00000000" w:rsidDel="00000000" w:rsidP="00000000" w:rsidRDefault="00000000" w:rsidRPr="00000000" w14:paraId="0000002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Out-group Homogeneity Effect</w:t>
      </w:r>
      <w:r w:rsidDel="00000000" w:rsidR="00000000" w:rsidRPr="00000000">
        <w:rPr>
          <w:color w:val="1b1c1d"/>
          <w:sz w:val="24"/>
          <w:szCs w:val="24"/>
          <w:rtl w:val="0"/>
        </w:rPr>
        <w:t xml:space="preserve">: This effect describes the perception that members of an out-group (a group one does not belong to) are more similar to one another than are members of one's own in-group ("they are alike; we are diverse").</w:t>
      </w:r>
      <w:r w:rsidDel="00000000" w:rsidR="00000000" w:rsidRPr="00000000">
        <w:rPr>
          <w:color w:val="575b5f"/>
          <w:sz w:val="40"/>
          <w:szCs w:val="40"/>
          <w:highlight w:val="white"/>
          <w:vertAlign w:val="superscript"/>
          <w:rtl w:val="0"/>
        </w:rPr>
        <w:t xml:space="preserve">51</w:t>
      </w:r>
      <w:r w:rsidDel="00000000" w:rsidR="00000000" w:rsidRPr="00000000">
        <w:rPr>
          <w:color w:val="1b1c1d"/>
          <w:sz w:val="24"/>
          <w:szCs w:val="24"/>
          <w:rtl w:val="0"/>
        </w:rPr>
        <w:t xml:space="preserve"> For instance, an individual who is not an accountant might generalize all accountants as "boring" without considering their individual characteristics and diverse personalities.</w:t>
      </w:r>
      <w:r w:rsidDel="00000000" w:rsidR="00000000" w:rsidRPr="00000000">
        <w:rPr>
          <w:color w:val="575b5f"/>
          <w:sz w:val="40"/>
          <w:szCs w:val="40"/>
          <w:highlight w:val="white"/>
          <w:vertAlign w:val="superscript"/>
          <w:rtl w:val="0"/>
        </w:rPr>
        <w:t xml:space="preserve">52</w:t>
      </w:r>
      <w:r w:rsidDel="00000000" w:rsidR="00000000" w:rsidRPr="00000000">
        <w:rPr>
          <w:color w:val="1b1c1d"/>
          <w:sz w:val="24"/>
          <w:szCs w:val="24"/>
          <w:rtl w:val="0"/>
        </w:rPr>
        <w:t xml:space="preserve"> In game theory, this bias can lead players to oversimplify or stereotype the strategies, motivations, and behavioral patterns of opponents from a perceived "out-group." Such oversimplification can result in significant miscalculations in competitive games or hinder effective negotiation and cooperation by overlooking the nuances of an opponent's potential actions.</w:t>
      </w:r>
    </w:p>
    <w:p w:rsidR="00000000" w:rsidDel="00000000" w:rsidP="00000000" w:rsidRDefault="00000000" w:rsidRPr="00000000" w14:paraId="0000002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Authority Bias</w:t>
      </w:r>
      <w:r w:rsidDel="00000000" w:rsidR="00000000" w:rsidRPr="00000000">
        <w:rPr>
          <w:color w:val="1b1c1d"/>
          <w:sz w:val="24"/>
          <w:szCs w:val="24"/>
          <w:rtl w:val="0"/>
        </w:rPr>
        <w:t xml:space="preserve">: This bias is the human tendency to be more influenced by the opinions, judgments, or instructions of perceived authority figures, often leading to the acceptance of information or compliance with directives without critical evaluation.</w:t>
      </w:r>
      <w:r w:rsidDel="00000000" w:rsidR="00000000" w:rsidRPr="00000000">
        <w:rPr>
          <w:color w:val="575b5f"/>
          <w:sz w:val="40"/>
          <w:szCs w:val="40"/>
          <w:highlight w:val="white"/>
          <w:vertAlign w:val="superscript"/>
          <w:rtl w:val="0"/>
        </w:rPr>
        <w:t xml:space="preserve">53</w:t>
      </w:r>
      <w:r w:rsidDel="00000000" w:rsidR="00000000" w:rsidRPr="00000000">
        <w:rPr>
          <w:color w:val="1b1c1d"/>
          <w:sz w:val="24"/>
          <w:szCs w:val="24"/>
          <w:rtl w:val="0"/>
        </w:rPr>
        <w:t xml:space="preserve"> An illustration involves colleagues readily accepting the research findings presented by a leading geneticist and company director, while subtly resisting an equally valid alternative approach proposed by a junior researcher, simply due to the differing levels of perceived authority.</w:t>
      </w:r>
      <w:r w:rsidDel="00000000" w:rsidR="00000000" w:rsidRPr="00000000">
        <w:rPr>
          <w:color w:val="575b5f"/>
          <w:sz w:val="40"/>
          <w:szCs w:val="40"/>
          <w:highlight w:val="white"/>
          <w:vertAlign w:val="superscript"/>
          <w:rtl w:val="0"/>
        </w:rPr>
        <w:t xml:space="preserve">53</w:t>
      </w:r>
      <w:r w:rsidDel="00000000" w:rsidR="00000000" w:rsidRPr="00000000">
        <w:rPr>
          <w:color w:val="1b1c1d"/>
          <w:sz w:val="24"/>
          <w:szCs w:val="24"/>
          <w:rtl w:val="0"/>
        </w:rPr>
        <w:t xml:space="preserve"> In strategic communication within game theory, a player might defer to the advice or stated strategy of a perceived authority, even if that course of action is not objectively the best. This can establish a "follower" dynamic in games where one player's perceived authority disproportionately influences the actions of others.</w:t>
      </w:r>
    </w:p>
    <w:p w:rsidR="00000000" w:rsidDel="00000000" w:rsidP="00000000" w:rsidRDefault="00000000" w:rsidRPr="00000000" w14:paraId="0000002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Halo Effect</w:t>
      </w:r>
      <w:r w:rsidDel="00000000" w:rsidR="00000000" w:rsidRPr="00000000">
        <w:rPr>
          <w:color w:val="1b1c1d"/>
          <w:sz w:val="24"/>
          <w:szCs w:val="24"/>
          <w:rtl w:val="0"/>
        </w:rPr>
        <w:t xml:space="preserve">: The halo effect is a cognitive bias where a positive impression of something or someone in one area influences positive feelings or judgments in another, often unrelated, area.</w:t>
      </w:r>
      <w:r w:rsidDel="00000000" w:rsidR="00000000" w:rsidRPr="00000000">
        <w:rPr>
          <w:color w:val="575b5f"/>
          <w:sz w:val="40"/>
          <w:szCs w:val="40"/>
          <w:highlight w:val="white"/>
          <w:vertAlign w:val="superscript"/>
          <w:rtl w:val="0"/>
        </w:rPr>
        <w:t xml:space="preserve">54</w:t>
      </w:r>
      <w:r w:rsidDel="00000000" w:rsidR="00000000" w:rsidRPr="00000000">
        <w:rPr>
          <w:color w:val="1b1c1d"/>
          <w:sz w:val="24"/>
          <w:szCs w:val="24"/>
          <w:rtl w:val="0"/>
        </w:rPr>
        <w:t xml:space="preserve"> For example, if an individual finds a coworker attractive and well-dressed, they might unconsciously assume that this person is also intelligent and sociable, even in the absence of direct evidence of these traits.</w:t>
      </w:r>
      <w:r w:rsidDel="00000000" w:rsidR="00000000" w:rsidRPr="00000000">
        <w:rPr>
          <w:color w:val="575b5f"/>
          <w:sz w:val="40"/>
          <w:szCs w:val="40"/>
          <w:highlight w:val="white"/>
          <w:vertAlign w:val="superscript"/>
          <w:rtl w:val="0"/>
        </w:rPr>
        <w:t xml:space="preserve">54</w:t>
      </w:r>
      <w:r w:rsidDel="00000000" w:rsidR="00000000" w:rsidRPr="00000000">
        <w:rPr>
          <w:color w:val="1b1c1d"/>
          <w:sz w:val="24"/>
          <w:szCs w:val="24"/>
          <w:rtl w:val="0"/>
        </w:rPr>
        <w:t xml:space="preserve"> In game theory, players might misjudge the overall competence, trustworthiness, or strategic capabilities of an opponent based on a single positive attribute, such as a charismatic presentation or a past success. This can lead to an overestimation of their opponent's strategic prowess or their willingness to cooperate, potentially leading to suboptimal counter-strategies.</w:t>
      </w:r>
    </w:p>
    <w:p w:rsidR="00000000" w:rsidDel="00000000" w:rsidP="00000000" w:rsidRDefault="00000000" w:rsidRPr="00000000" w14:paraId="00000025">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False Consensus Effect</w:t>
      </w:r>
      <w:r w:rsidDel="00000000" w:rsidR="00000000" w:rsidRPr="00000000">
        <w:rPr>
          <w:color w:val="1b1c1d"/>
          <w:sz w:val="24"/>
          <w:szCs w:val="24"/>
          <w:rtl w:val="0"/>
        </w:rPr>
        <w:t xml:space="preserve">: This bias describes the common tendency for individuals to overestimate the extent to which others share their own beliefs, values, and behaviors.</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Essentially, people project their personal attitudes and ideas onto others, assuming these are more common or widespread than they actually are.</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An example is a fitness enthusiast who works out daily and maintains a strict diet, mistakenly assuming that most people share their enthusiasm for regular exercise and healthy eating.</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In game theory, players might assume their opponents hold similar beliefs about the game's optimal strategy or the relative values of different payoffs. This can lead to fundamental misjudgments about an opponent's likely moves and, consequently, to the adoption of suboptimal strategies.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While classical game theory often predicts individual utility maximization, social biases like the bandwagon effect or in-group bias can systematically lead individuals to make choices that are not individually optimal but rather conform to group norms or perceived majority actions.</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This phenomenon can result in collective irrationality, evident in scenarios such as market bubbles driven by herd behavior </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or suboptimal public health outcomes if individuals follow a non-vaccinating majority, as explored in studies on vaccine uptake. The "free rider problem" in public goods provision is also pertinent here, where individuals may refrain from contributing if they perceive others are doing the same, even when collective contribution would yield a net benefit.</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highlights a critical limitation of purely individualistic game theory models. It necessitates the development of behavioral game theory models that explicitly incorporate social preferences, norms, and the dynamics of social influence to more accurately predict and understand collective action problems and the emergence of non-Nash equilibria in real-world strategic interactions. Persuasive design, particularly in public campaigns, leverages these social biases to foster desired collective action.</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whcos9o9tuvg" w:id="8"/>
      <w:bookmarkEnd w:id="8"/>
      <w:r w:rsidDel="00000000" w:rsidR="00000000" w:rsidRPr="00000000">
        <w:rPr>
          <w:b w:val="1"/>
          <w:color w:val="1b1c1d"/>
          <w:sz w:val="24"/>
          <w:szCs w:val="24"/>
          <w:rtl w:val="0"/>
        </w:rPr>
        <w:t xml:space="preserve">2.3 Memory &amp; Perception Biases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manner in which players recall past events or perceive current information directly influences their strategies in repeated games or games of incomplete information.</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Availability Heuristic</w:t>
      </w:r>
      <w:r w:rsidDel="00000000" w:rsidR="00000000" w:rsidRPr="00000000">
        <w:rPr>
          <w:color w:val="1b1c1d"/>
          <w:sz w:val="24"/>
          <w:szCs w:val="24"/>
          <w:rtl w:val="0"/>
        </w:rPr>
        <w:t xml:space="preserve">: (As discussed previously, but emphasized for its memory component) This heuristic involves estimating the likelihood of an event based on the ease with which relevant examples or instances come to mind.</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Vivid, recent, or emotionally salient information is more readily accessible in memory and thus exerts a disproportionate influence on judgment. For example, an individual might overestimate the risk of a plane crash due to recent, highly publicized media coverage, despite the statistical rarity of such events. In game theory, players might overemphasize recent outcomes or particularly vivid past events in repeated games, leading to biased probability assessments for future rounds. This can result in strategic adaptations that are not based on comprehensive statistical analysis but rather on readily available, potentially unrepresentative, memories.</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Primacy Effect</w:t>
      </w:r>
      <w:r w:rsidDel="00000000" w:rsidR="00000000" w:rsidRPr="00000000">
        <w:rPr>
          <w:color w:val="1b1c1d"/>
          <w:sz w:val="24"/>
          <w:szCs w:val="24"/>
          <w:rtl w:val="0"/>
        </w:rPr>
        <w:t xml:space="preserve">: The primacy effect describes the tendency to remember the first piece of information encountered in a sequence better than information presented later on.</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A common illustration is recalling the initial few items on a long grocery list more easily than those situated in the middle.</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In a sequence of strategic interactions, a player's initial impression or perception of an opponent's "type" or preferred strategy might disproportionately influence their subsequent play. This initial impression can persist even if later evidence or actions by the opponent contradict that first assessment, leading to a form of cognitive inertia in strategic adaptation.</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Recency Effect</w:t>
      </w:r>
      <w:r w:rsidDel="00000000" w:rsidR="00000000" w:rsidRPr="00000000">
        <w:rPr>
          <w:color w:val="1b1c1d"/>
          <w:sz w:val="24"/>
          <w:szCs w:val="24"/>
          <w:rtl w:val="0"/>
        </w:rPr>
        <w:t xml:space="preserve">: Conversely, the recency effect refers to the tendency to better remember and recall information that was presented most recently.</w:t>
      </w:r>
      <w:r w:rsidDel="00000000" w:rsidR="00000000" w:rsidRPr="00000000">
        <w:rPr>
          <w:color w:val="575b5f"/>
          <w:sz w:val="40"/>
          <w:szCs w:val="40"/>
          <w:highlight w:val="white"/>
          <w:vertAlign w:val="superscript"/>
          <w:rtl w:val="0"/>
        </w:rPr>
        <w:t xml:space="preserve">57</w:t>
      </w:r>
      <w:r w:rsidDel="00000000" w:rsidR="00000000" w:rsidRPr="00000000">
        <w:rPr>
          <w:color w:val="1b1c1d"/>
          <w:sz w:val="24"/>
          <w:szCs w:val="24"/>
          <w:rtl w:val="0"/>
        </w:rPr>
        <w:t xml:space="preserve"> An example is remembering the last few names introduced in a group more easily than those mentioned earlier in the introduction sequence.</w:t>
      </w:r>
      <w:r w:rsidDel="00000000" w:rsidR="00000000" w:rsidRPr="00000000">
        <w:rPr>
          <w:color w:val="575b5f"/>
          <w:sz w:val="40"/>
          <w:szCs w:val="40"/>
          <w:highlight w:val="white"/>
          <w:vertAlign w:val="superscript"/>
          <w:rtl w:val="0"/>
        </w:rPr>
        <w:t xml:space="preserve">57</w:t>
      </w:r>
      <w:r w:rsidDel="00000000" w:rsidR="00000000" w:rsidRPr="00000000">
        <w:rPr>
          <w:color w:val="1b1c1d"/>
          <w:sz w:val="24"/>
          <w:szCs w:val="24"/>
          <w:rtl w:val="0"/>
        </w:rPr>
        <w:t xml:space="preserve"> In game theory, players might place undue emphasis on the most recent actions of an opponent or the most recent outcomes observed in a repeated game. This can lead to a "short-term memory" bias in strategic adaptation, where players over-adjust to immediate past events rather than considering the full historical context of the game.</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Curse of Knowledge</w:t>
      </w:r>
      <w:r w:rsidDel="00000000" w:rsidR="00000000" w:rsidRPr="00000000">
        <w:rPr>
          <w:color w:val="1b1c1d"/>
          <w:sz w:val="24"/>
          <w:szCs w:val="24"/>
          <w:rtl w:val="0"/>
        </w:rPr>
        <w:t xml:space="preserve">: This cognitive bias occurs when an individual possessing specialized knowledge erroneously assumes that others share that same knowledge.</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A classic example is a highly knowledgeable professor struggling to explain a basic concept to a novice student, having forgotten the fundamental difficulties associated with initial learning.</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In games of incomplete or asymmetric information, the more informed player (the sender) might fail to communicate effectively or make suboptimal offers because they overestimate the less informed player's (the receiver's) understanding or ability to interpret signals.</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This can lead to communication breakdowns, miscoordination, or missed opportunities for mutually beneficial outcomes that would otherwise be achieved with a more accurate assessment of the other player's knowledge state.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Game theory models often assume perfect recall or accurate perception and processing of information by players. However, memory and perception biases introduce systematic distortions into this process.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In dynamic or repeated games, players' strategies depend heavily on their memory of past interactions and their perception of current information. Hindsight bias, for instance, can lead to a misattribution of success or failure, thereby hindering effective learning from past game rounds.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The primacy and recency effects imply that the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i w:val="1"/>
          <w:color w:val="1b1c1d"/>
          <w:sz w:val="24"/>
          <w:szCs w:val="24"/>
          <w:rtl w:val="0"/>
        </w:rPr>
        <w:t xml:space="preserve">order</w:t>
      </w:r>
      <w:r w:rsidDel="00000000" w:rsidR="00000000" w:rsidRPr="00000000">
        <w:rPr>
          <w:color w:val="1b1c1d"/>
          <w:sz w:val="24"/>
          <w:szCs w:val="24"/>
          <w:rtl w:val="0"/>
        </w:rPr>
        <w:t xml:space="preserve"> and </w:t>
      </w:r>
      <w:r w:rsidDel="00000000" w:rsidR="00000000" w:rsidRPr="00000000">
        <w:rPr>
          <w:i w:val="1"/>
          <w:color w:val="1b1c1d"/>
          <w:sz w:val="24"/>
          <w:szCs w:val="24"/>
          <w:rtl w:val="0"/>
        </w:rPr>
        <w:t xml:space="preserve">recency</w:t>
      </w:r>
      <w:r w:rsidDel="00000000" w:rsidR="00000000" w:rsidRPr="00000000">
        <w:rPr>
          <w:color w:val="1b1c1d"/>
          <w:sz w:val="24"/>
          <w:szCs w:val="24"/>
          <w:rtl w:val="0"/>
        </w:rPr>
        <w:t xml:space="preserve"> of information presentation can disproportionately influence a player's assessment of an opponent's strategy or the overall state of the game. The curse of knowledge can lead to communication failures or misjudged strategies when players with asymmetric information interact.</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This implies that behavioral game theory needs to model not just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i w:val="1"/>
          <w:color w:val="1b1c1d"/>
          <w:sz w:val="24"/>
          <w:szCs w:val="24"/>
          <w:rtl w:val="0"/>
        </w:rPr>
        <w:t xml:space="preserve">what</w:t>
      </w:r>
      <w:r w:rsidDel="00000000" w:rsidR="00000000" w:rsidRPr="00000000">
        <w:rPr>
          <w:color w:val="1b1c1d"/>
          <w:sz w:val="24"/>
          <w:szCs w:val="24"/>
          <w:rtl w:val="0"/>
        </w:rPr>
        <w:t xml:space="preserve"> information players possess, but </w:t>
      </w:r>
      <w:r w:rsidDel="00000000" w:rsidR="00000000" w:rsidRPr="00000000">
        <w:rPr>
          <w:i w:val="1"/>
          <w:color w:val="1b1c1d"/>
          <w:sz w:val="24"/>
          <w:szCs w:val="24"/>
          <w:rtl w:val="0"/>
        </w:rPr>
        <w:t xml:space="preserve">how</w:t>
      </w:r>
      <w:r w:rsidDel="00000000" w:rsidR="00000000" w:rsidRPr="00000000">
        <w:rPr>
          <w:color w:val="1b1c1d"/>
          <w:sz w:val="24"/>
          <w:szCs w:val="24"/>
          <w:rtl w:val="0"/>
        </w:rPr>
        <w:t xml:space="preserve"> they process, store, and retrieve it, and how these cognitive processes are systematically biased. The "information sets" in dynamic games are not objectively given but are subjectively constructed by players, leading to deviations from rational equilibrium paths. This has significant implications for designing effective communication strategies in persuasive contexts, as the persuader must account for how their message will be perceived, interpreted, and remembered by the target audience.</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86pz4bafu371" w:id="9"/>
      <w:bookmarkEnd w:id="9"/>
      <w:r w:rsidDel="00000000" w:rsidR="00000000" w:rsidRPr="00000000">
        <w:rPr>
          <w:b w:val="1"/>
          <w:color w:val="1b1c1d"/>
          <w:sz w:val="24"/>
          <w:szCs w:val="24"/>
          <w:rtl w:val="0"/>
        </w:rPr>
        <w:t xml:space="preserve">2.4 Self-Serving Biases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Self-serving biases can lead players to overestimate their own abilities or attribute positive outcomes to themselves, thereby impacting their confidence and strategic choices in competitive games.</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Self-serving Bias</w:t>
      </w:r>
      <w:r w:rsidDel="00000000" w:rsidR="00000000" w:rsidRPr="00000000">
        <w:rPr>
          <w:color w:val="1b1c1d"/>
          <w:sz w:val="24"/>
          <w:szCs w:val="24"/>
          <w:rtl w:val="0"/>
        </w:rPr>
        <w:t xml:space="preserve">: This bias is the tendency to attribute positive outcomes or successes to one's own internal factors (e.g., personal skill, effort, intelligence) while attributing negative results or failures to external factors beyond one's control (e.g., bad luck, external circumstances, the actions of others).</w:t>
      </w:r>
      <w:r w:rsidDel="00000000" w:rsidR="00000000" w:rsidRPr="00000000">
        <w:rPr>
          <w:color w:val="575b5f"/>
          <w:sz w:val="40"/>
          <w:szCs w:val="40"/>
          <w:highlight w:val="white"/>
          <w:vertAlign w:val="superscript"/>
          <w:rtl w:val="0"/>
        </w:rPr>
        <w:t xml:space="preserve">60</w:t>
      </w:r>
      <w:r w:rsidDel="00000000" w:rsidR="00000000" w:rsidRPr="00000000">
        <w:rPr>
          <w:color w:val="1b1c1d"/>
          <w:sz w:val="24"/>
          <w:szCs w:val="24"/>
          <w:rtl w:val="0"/>
        </w:rPr>
        <w:t xml:space="preserve"> For example, a student might attribute a good grade to their hard work and intelligence, but a poor grade to the professor's unfair grading or the difficulty of the subject matter.</w:t>
      </w:r>
      <w:r w:rsidDel="00000000" w:rsidR="00000000" w:rsidRPr="00000000">
        <w:rPr>
          <w:color w:val="575b5f"/>
          <w:sz w:val="40"/>
          <w:szCs w:val="40"/>
          <w:highlight w:val="white"/>
          <w:vertAlign w:val="superscript"/>
          <w:rtl w:val="0"/>
        </w:rPr>
        <w:t xml:space="preserve">60</w:t>
      </w:r>
      <w:r w:rsidDel="00000000" w:rsidR="00000000" w:rsidRPr="00000000">
        <w:rPr>
          <w:color w:val="1b1c1d"/>
          <w:sz w:val="24"/>
          <w:szCs w:val="24"/>
          <w:rtl w:val="0"/>
        </w:rPr>
        <w:t xml:space="preserve"> In competitive games, players might attribute their wins to superior strategy and their losses to external factors, which can hinder their ability to learn effectively from mistakes or objectively assess their true performance. This can lead to the persistence of suboptimal strategies due to a distorted self-perception.</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Overconfidence Bias</w:t>
      </w:r>
      <w:r w:rsidDel="00000000" w:rsidR="00000000" w:rsidRPr="00000000">
        <w:rPr>
          <w:color w:val="1b1c1d"/>
          <w:sz w:val="24"/>
          <w:szCs w:val="24"/>
          <w:rtl w:val="0"/>
        </w:rPr>
        <w:t xml:space="preserve">: (As discussed previously, but re-emphasized for its self-serving nature) This bias involves overestimating one's own knowledge and abilities.</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A common illustration is an individual who overestimates their sense of direction in an unfamiliar area and consequently refuses to consult a map, leading to them becoming lost.</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In game theory, overconfidence can lead players to take on excessive risks, misjudge the strength or capabilities of their opponents, or enter into strategic interactions for which they are ill-equipped, thereby deviating significantly from objective risk assessment.</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Optimism Bias</w:t>
      </w:r>
      <w:r w:rsidDel="00000000" w:rsidR="00000000" w:rsidRPr="00000000">
        <w:rPr>
          <w:color w:val="1b1c1d"/>
          <w:sz w:val="24"/>
          <w:szCs w:val="24"/>
          <w:rtl w:val="0"/>
        </w:rPr>
        <w:t xml:space="preserve">: This bias is the tendency to overestimate the likelihood of experiencing positive events while simultaneously underestimating the likelihood of experiencing negative events.</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An entrepreneur, for instance, might firmly believe their new restaurant will succeed despite six previous business failures in the exact same location, relying on their perceived superior abilities to overcome historical obstacles.</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In game theory, players might enter strategic interactions with an overly optimistic view of their chances of success, leading them to disregard potential risks or fail to adequately prepare for adverse outcomes. This can be particularly detrimental in high-stakes games where misjudgment of probabilities can lead to significant losses.</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Dunning-Kruger Effect</w:t>
      </w:r>
      <w:r w:rsidDel="00000000" w:rsidR="00000000" w:rsidRPr="00000000">
        <w:rPr>
          <w:color w:val="1b1c1d"/>
          <w:sz w:val="24"/>
          <w:szCs w:val="24"/>
          <w:rtl w:val="0"/>
        </w:rPr>
        <w:t xml:space="preserve">: This cognitive bias describes a phenomenon where individuals with low ability in a particular area tend to overestimate their competence, while those with high ability often underestimate theirs.</w:t>
      </w:r>
      <w:r w:rsidDel="00000000" w:rsidR="00000000" w:rsidRPr="00000000">
        <w:rPr>
          <w:color w:val="575b5f"/>
          <w:sz w:val="40"/>
          <w:szCs w:val="40"/>
          <w:highlight w:val="white"/>
          <w:vertAlign w:val="superscript"/>
          <w:rtl w:val="0"/>
        </w:rPr>
        <w:t xml:space="preserve">61</w:t>
      </w:r>
      <w:r w:rsidDel="00000000" w:rsidR="00000000" w:rsidRPr="00000000">
        <w:rPr>
          <w:color w:val="1b1c1d"/>
          <w:sz w:val="24"/>
          <w:szCs w:val="24"/>
          <w:rtl w:val="0"/>
        </w:rPr>
        <w:t xml:space="preserve"> For example, a novice Spanish learner might vastly overestimate their fluency and conversational skills, whereas an advanced learner might underestimate their progress, believing the language is simple for everyone.</w:t>
      </w:r>
      <w:r w:rsidDel="00000000" w:rsidR="00000000" w:rsidRPr="00000000">
        <w:rPr>
          <w:color w:val="575b5f"/>
          <w:sz w:val="40"/>
          <w:szCs w:val="40"/>
          <w:highlight w:val="white"/>
          <w:vertAlign w:val="superscript"/>
          <w:rtl w:val="0"/>
        </w:rPr>
        <w:t xml:space="preserve">61</w:t>
      </w:r>
      <w:r w:rsidDel="00000000" w:rsidR="00000000" w:rsidRPr="00000000">
        <w:rPr>
          <w:color w:val="1b1c1d"/>
          <w:sz w:val="24"/>
          <w:szCs w:val="24"/>
          <w:rtl w:val="0"/>
        </w:rPr>
        <w:t xml:space="preserve"> In competitive games, less competent players might enter contests with unwarranted confidence, potentially leading to aggressive or ill-advised strategic choices. Conversely, highly competent players might shy away from opportunities due to an underestimation of their own skills, missing out on potential gains.</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Fundamental Attribution Error</w:t>
      </w:r>
      <w:r w:rsidDel="00000000" w:rsidR="00000000" w:rsidRPr="00000000">
        <w:rPr>
          <w:color w:val="1b1c1d"/>
          <w:sz w:val="24"/>
          <w:szCs w:val="24"/>
          <w:rtl w:val="0"/>
        </w:rPr>
        <w:t xml:space="preserve">: This bias is the tendency to overemphasize dispositional (personality) factors and downplay situational factors when judging the behavior of others.</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For instance, if another driver cuts someone off in traffic, the immediate assumption might be that the driver is inherently rude, rather than considering that they might be rushing to a hospital for an emergency.</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In game theory, players might misattribute an opponent's strategic choices to their inherent character (e.g., "they are greedy" or "they are irrational") rather than to specific situational constraints, game dynamics, or their own optimal response to a perceived threat. This can lead to inaccurate opponent modeling and the adoption of suboptimal counter-strategies.</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Self-Assessment Bias</w:t>
      </w:r>
      <w:r w:rsidDel="00000000" w:rsidR="00000000" w:rsidRPr="00000000">
        <w:rPr>
          <w:color w:val="1b1c1d"/>
          <w:sz w:val="24"/>
          <w:szCs w:val="24"/>
          <w:rtl w:val="0"/>
        </w:rPr>
        <w:t xml:space="preserve">: This is a broader cognitive bias where individuals inaccurately evaluate their own abilities, leading to either overconfidence or underconfidence.</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An example is a customer who consistently overestimates their technical skills and attempts to set up a complex home automation system without professional assistance, struggling but reluctant to seek help due to their inflated self-perception.</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In game theory, this overarching bias underpins many self-serving errors, causing players to misjudge their own strategic capabilities. This can manifest as overly aggressive play driven by overconfidence or as missed opportunities due to undue underconfidence.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Game theory typically assumes that players act to maximize their objective utility. However, self-serving biases systematically distort players' perceptions of their own abilities, past performance, and future prospects.</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An overconfident player, for instance, might enter a competitive game or negotiation with an inflated sense of their winning probability, leading to more aggressive strategies than objectively warranted.</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The Dunning-Kruger effect further illustrates this, suggesting that less competent players might actually exhibit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i w:val="1"/>
          <w:color w:val="1b1c1d"/>
          <w:sz w:val="24"/>
          <w:szCs w:val="24"/>
          <w:rtl w:val="0"/>
        </w:rPr>
        <w:t xml:space="preserve">greater</w:t>
      </w:r>
      <w:r w:rsidDel="00000000" w:rsidR="00000000" w:rsidRPr="00000000">
        <w:rPr>
          <w:color w:val="1b1c1d"/>
          <w:sz w:val="24"/>
          <w:szCs w:val="24"/>
          <w:rtl w:val="0"/>
        </w:rPr>
        <w:t xml:space="preserve"> confidence, which can lead to unexpected strategic choices and outcomes.</w:t>
      </w:r>
      <w:r w:rsidDel="00000000" w:rsidR="00000000" w:rsidRPr="00000000">
        <w:rPr>
          <w:color w:val="575b5f"/>
          <w:sz w:val="40"/>
          <w:szCs w:val="40"/>
          <w:highlight w:val="white"/>
          <w:vertAlign w:val="superscript"/>
          <w:rtl w:val="0"/>
        </w:rPr>
        <w:t xml:space="preserve">61</w:t>
      </w:r>
      <w:r w:rsidDel="00000000" w:rsidR="00000000" w:rsidRPr="00000000">
        <w:rPr>
          <w:color w:val="1b1c1d"/>
          <w:sz w:val="24"/>
          <w:szCs w:val="24"/>
          <w:rtl w:val="0"/>
        </w:rPr>
        <w:t xml:space="preserve"> This internal miscalibration of self-perception directly impacts external strategic interactions. This implies that "beliefs about others' optimal behavior" in game theory models must also account for players'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i w:val="1"/>
          <w:color w:val="1b1c1d"/>
          <w:sz w:val="24"/>
          <w:szCs w:val="24"/>
          <w:rtl w:val="0"/>
        </w:rPr>
        <w:t xml:space="preserve">self-beliefs</w:t>
      </w:r>
      <w:r w:rsidDel="00000000" w:rsidR="00000000" w:rsidRPr="00000000">
        <w:rPr>
          <w:color w:val="1b1c1d"/>
          <w:sz w:val="24"/>
          <w:szCs w:val="24"/>
          <w:rtl w:val="0"/>
        </w:rPr>
        <w:t xml:space="preserve">, which are demonstrably subject to systematic biases.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can lead to game equilibria that are far from the predictions of classical Nash equilibrium, or even to a failure to reach any stable equilibrium, as players misjudge their own and others' capabilities. Persuasive design can strategically leverage these self-perceptions, either to build genuine confidence (e.g., by providing structured opportunities for mastery experiences) or to exploit existing biases for influence (e.g., by appealing to an individual's overoptimism).</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bcbek8b0gqyz" w:id="10"/>
      <w:bookmarkEnd w:id="10"/>
      <w:r w:rsidDel="00000000" w:rsidR="00000000" w:rsidRPr="00000000">
        <w:rPr>
          <w:b w:val="1"/>
          <w:color w:val="1b1c1d"/>
          <w:sz w:val="24"/>
          <w:szCs w:val="24"/>
          <w:rtl w:val="0"/>
        </w:rPr>
        <w:t xml:space="preserve">Table 1: Key Cognitive Biases and Heuristics in Persuasion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656634746922"/>
        <w:gridCol w:w="1882.2435020519836"/>
        <w:gridCol w:w="1613.3515731874145"/>
        <w:gridCol w:w="2189.548563611491"/>
        <w:gridCol w:w="1754.1997264021888"/>
        <w:tblGridChange w:id="0">
          <w:tblGrid>
            <w:gridCol w:w="1920.656634746922"/>
            <w:gridCol w:w="1882.2435020519836"/>
            <w:gridCol w:w="1613.3515731874145"/>
            <w:gridCol w:w="2189.548563611491"/>
            <w:gridCol w:w="1754.1997264021888"/>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Bias/Heuristic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Concise Definition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Brief Example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Relevance to Persuasion/Confidence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Game Theory Connection</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Loss Aversion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Pain of loss outweighs pleasure of equivalent gain.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Holding a losing stock.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Frame offers as "losses avoided."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Alters risk preferences in strategic choices.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Overconfidence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Overestimating one's abilities/knowledge.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Entrepreneur ignoring past failures.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Encourages bold decisions, but risks misjudgment.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aggressive, suboptimal strategies; misjudges opponents.</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Framing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Decisions influenced by how information is presented.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"95% fat-free" vs. "5% fat."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Shapes perception of options and outcomes.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Influences perceived payoffs and risk attitudes in games.</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Availability Heuristic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Estimating likelihood based on ease of recall.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Fearing plane crashes due to media.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Emphasize vivid, memorable information.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Biases probability assessments for future game rounds.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Representativeness Heuristic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Judging probabilities based on similarity to prototypes.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Stereotyping individuals by appearance.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Leverages stereotypes for quick categorization.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Misjudges opponent "types" or strategies based on superficial cues.</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Sunk Cost Fallacy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Continuing an endeavor due to past investment.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Attending a concert despite illness.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Encourages continued commitment to a product/service.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irrational persistence in losing strategies.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Planning Fallacy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Underestimating time/costs of tasks.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Student underestimating paper completion time.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Creates optimistic expectations for projects.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unrealistic strategic planning and commitment issues.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Hindsight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Perceiving past events as predictable after they occur.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"Knew" a breakup was coming after it happened.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Enhances perceived credibility of "expert" predictions.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Hinders effective learning from past game outcomes; distorts true uncertainty.</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Bandwagon Effect (Social Proof)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Adopting behaviors due to others' actions.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Choosing a busy restaurant.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Leverages popularity to encourage adoption.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herd behavior and collective irrationality.</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In-group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Preferential treatment for own group members.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Favoring a coworker based on shared sports team.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Builds trust and loyalty within a target group.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Influences coalition formation and trust dynamics in cooperative games.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Out-group Homogeneity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Perceiving out-group members as highly similar.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Believing all accountants are "boring."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Simplifies perception of competitors or opposing groups.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oversimplified opponent modeling and miscalculations.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Authority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Influence by opinions of authority figures.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Accepting a doctor's advice without question.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Enhances credibility and compliance from authoritative sources.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players to defer to perceived experts, even if suboptimal.</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Halo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Positive impression in one area influences others.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Assuming an attractive person is intelligent.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Creates generalized positive perceptions.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Misjudges opponent competence based on superficial traits.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False Consensus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Overestimating shared beliefs with others.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Assuming everyone likes daily workouts.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misjudging audience receptiveness.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Misjudges opponents' beliefs about optimal strategies.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Self-serving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Attributing success to self, failure to external factors.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Good grade = skill; bad grade = bad professor.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Protects self-esteem, can foster overconfidence.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Hinders learning from mistakes; distorts objective performance assessment.</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Optimism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Overestimating positive outcomes, underestimating negative.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Believing one's business will succeed despite odds.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Motivates risk-taking and goal pursuit.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disregard of risks and inadequate preparation in games.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Dunning-Kruger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Low ability overestimates competence; high ability underestimates.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Novice overestimates Spanish fluency.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Can create unwarranted confidence in persuader or target.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Less competent players may make aggressive, unexpected moves.</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Self-Assessment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Inaccurate evaluation of one's own abilities.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Overestimating technical skills for DIY project.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Underpins over/underconfidence, impacts perceived capability.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Distorts perception of own strategic capabilities.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Primacy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Better recall of first information encountered.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Remembering first items on a list.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Shapes strong first impressions for lasting influence.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Initial impressions of opponents disproportionately influence strategy.</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Recency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Better recall of most recently presented information.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Remembering last names introduced.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Emphasizes recent information for immediate impact.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Overemphasizes recent opponent actions or game outcomes.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Curse of Knowledge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Experts assuming others share their knowledge.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Professor struggling to explain basic concept.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Hinders effective communication to novices.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communication breakdowns in games with asymmetric information.</w:t>
            </w:r>
          </w:p>
        </w:tc>
      </w:tr>
    </w:tbl>
    <w:p w:rsidR="00000000" w:rsidDel="00000000" w:rsidP="00000000" w:rsidRDefault="00000000" w:rsidRPr="00000000" w14:paraId="000000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m0yr9wwkjnk7" w:id="11"/>
      <w:bookmarkEnd w:id="11"/>
      <w:r w:rsidDel="00000000" w:rsidR="00000000" w:rsidRPr="00000000">
        <w:rPr>
          <w:b w:val="1"/>
          <w:color w:val="1b1c1d"/>
          <w:sz w:val="30"/>
          <w:szCs w:val="30"/>
          <w:rtl w:val="0"/>
        </w:rPr>
        <w:t xml:space="preserve">3. Deep Dive: Academic Literature Review on Behavioral Heuristics and Biases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section provides a thorough review of the foundational theories that underpin the understanding of behavioral heuristics and biases, exploring their core tenets, empirical support, and direct implications for game theory.</w:t>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va06m9rw9q0u" w:id="12"/>
      <w:bookmarkEnd w:id="12"/>
      <w:r w:rsidDel="00000000" w:rsidR="00000000" w:rsidRPr="00000000">
        <w:rPr>
          <w:b w:val="1"/>
          <w:color w:val="1b1c1d"/>
          <w:sz w:val="24"/>
          <w:szCs w:val="24"/>
          <w:rtl w:val="0"/>
        </w:rPr>
        <w:t xml:space="preserve">3.1 Foundational Theories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academic landscape of behavioral economics and cognitive psychology is built upon several seminal theories that explain how human decision-making deviates from pure rationality.</w:t>
      </w:r>
    </w:p>
    <w:p w:rsidR="00000000" w:rsidDel="00000000" w:rsidP="00000000" w:rsidRDefault="00000000" w:rsidRPr="00000000" w14:paraId="000000A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Dual Process Theory (System 1 vs. System 2 thinking - Kahneman &amp; Tversky)</w:t>
        <w:br w:type="textWrapping"/>
        <w:t xml:space="preserve">Dual Process Theory posits two distinct cognitive systems that govern human thought and decision-making: System 1 and System 2.67 System 1 is characterized as fast, automatic, intuitive, and largely unconscious, operating through heuristics and mental shortcuts. It is efficient for navigating daily life and includes innate mental activities such as recognizing objects or avoiding losses.67 In contrast, System 2 is slow, deliberate, effortful, and conscious, engaged in logical reasoning, complex calculations, and analytical problem-solving.67 While System 1 is highly efficient, it is also prone to systematic errors and biases.67 It is crucial to understand that these two systems do not operate in isolation but rather work in tandem, with System 2 often monitoring or overriding System 1 when necessary, though both systems can exhibit biases.69</w:t>
        <w:br w:type="textWrapping"/>
        <w:t xml:space="preserve">In the context of game theory, System 1 thinking can account for heuristic-driven, quick decisions, especially under conditions of time pressure or high cognitive load.</w:t>
      </w:r>
      <w:r w:rsidDel="00000000" w:rsidR="00000000" w:rsidRPr="00000000">
        <w:rPr>
          <w:color w:val="575b5f"/>
          <w:sz w:val="40"/>
          <w:szCs w:val="40"/>
          <w:highlight w:val="white"/>
          <w:vertAlign w:val="superscript"/>
          <w:rtl w:val="0"/>
        </w:rPr>
        <w:t xml:space="preserve">70</w:t>
      </w:r>
      <w:r w:rsidDel="00000000" w:rsidR="00000000" w:rsidRPr="00000000">
        <w:rPr>
          <w:color w:val="1b1c1d"/>
          <w:sz w:val="24"/>
          <w:szCs w:val="24"/>
          <w:rtl w:val="0"/>
        </w:rPr>
        <w:t xml:space="preserve"> For instance, players might make impulsive moves in a fast-paced game due to the dominance of System 1, deviating from a more calculated System 2 strategy. System 2, on the other hand, is typically invoked for more deliberate strategic analysis, particularly in complex game scenarios that require careful calculation of payoffs and anticipation of opponent strategies. Cognitive biases frequently arise from the interplay between these two systems, often when System 1's automatic responses override System 2's more deliberate processing.</w:t>
      </w:r>
      <w:r w:rsidDel="00000000" w:rsidR="00000000" w:rsidRPr="00000000">
        <w:rPr>
          <w:color w:val="575b5f"/>
          <w:sz w:val="40"/>
          <w:szCs w:val="40"/>
          <w:highlight w:val="white"/>
          <w:vertAlign w:val="superscript"/>
          <w:rtl w:val="0"/>
        </w:rPr>
        <w:t xml:space="preserve">68</w:t>
        <w:br w:type="textWrapping"/>
      </w:r>
      <w:r w:rsidDel="00000000" w:rsidR="00000000" w:rsidRPr="00000000">
        <w:rPr>
          <w:color w:val="1b1c1d"/>
          <w:sz w:val="24"/>
          <w:szCs w:val="24"/>
          <w:rtl w:val="0"/>
        </w:rPr>
        <w:t xml:space="preserve">The Dual Process Theory fundamentally challenges the classical game theory concept of "common knowledge of rationality." This traditional assumption posits that every player not only behaves rationally but also knows that all other players are rational, and so on, in an infinite regress. However, Dual Process Theory reveals that human "rationality" is often a composite of fast, intuitive System 1 and slow, deliberate System 2.</w:t>
      </w:r>
      <w:r w:rsidDel="00000000" w:rsidR="00000000" w:rsidRPr="00000000">
        <w:rPr>
          <w:color w:val="575b5f"/>
          <w:sz w:val="40"/>
          <w:szCs w:val="40"/>
          <w:highlight w:val="white"/>
          <w:vertAlign w:val="superscript"/>
          <w:rtl w:val="0"/>
        </w:rPr>
        <w:t xml:space="preserve">67</w:t>
      </w:r>
      <w:r w:rsidDel="00000000" w:rsidR="00000000" w:rsidRPr="00000000">
        <w:rPr>
          <w:color w:val="1b1c1d"/>
          <w:sz w:val="24"/>
          <w:szCs w:val="24"/>
          <w:rtl w:val="0"/>
        </w:rPr>
        <w:t xml:space="preserve"> Many cognitive biases stem from the automatic operations of System 1.</w:t>
      </w:r>
      <w:r w:rsidDel="00000000" w:rsidR="00000000" w:rsidRPr="00000000">
        <w:rPr>
          <w:color w:val="575b5f"/>
          <w:sz w:val="40"/>
          <w:szCs w:val="40"/>
          <w:highlight w:val="white"/>
          <w:vertAlign w:val="superscript"/>
          <w:rtl w:val="0"/>
        </w:rPr>
        <w:t xml:space="preserve">68</w:t>
      </w:r>
      <w:r w:rsidDel="00000000" w:rsidR="00000000" w:rsidRPr="00000000">
        <w:rPr>
          <w:color w:val="1b1c1d"/>
          <w:sz w:val="24"/>
          <w:szCs w:val="24"/>
          <w:rtl w:val="0"/>
        </w:rPr>
        <w:t xml:space="preserve"> This implies that players are not always operating in a perfectly rational, System 2 mode, particularly under conditions of cognitive load, time pressure, or emotional arousal.</w:t>
      </w:r>
      <w:r w:rsidDel="00000000" w:rsidR="00000000" w:rsidRPr="00000000">
        <w:rPr>
          <w:color w:val="575b5f"/>
          <w:sz w:val="40"/>
          <w:szCs w:val="40"/>
          <w:highlight w:val="white"/>
          <w:vertAlign w:val="superscript"/>
          <w:rtl w:val="0"/>
        </w:rPr>
        <w:t xml:space="preserve">70</w:t>
      </w:r>
      <w:r w:rsidDel="00000000" w:rsidR="00000000" w:rsidRPr="00000000">
        <w:rPr>
          <w:color w:val="1b1c1d"/>
          <w:sz w:val="24"/>
          <w:szCs w:val="24"/>
          <w:rtl w:val="0"/>
        </w:rPr>
        <w:t xml:space="preserve"> This understanding fundamentally alters the landscape of strategic interaction. It suggests that players in a game might</w:t>
        <w:br w:type="textWrapping"/>
        <w:t xml:space="preserve"> </w:t>
      </w:r>
      <w:r w:rsidDel="00000000" w:rsidR="00000000" w:rsidRPr="00000000">
        <w:rPr>
          <w:i w:val="1"/>
          <w:color w:val="1b1c1d"/>
          <w:sz w:val="24"/>
          <w:szCs w:val="24"/>
          <w:rtl w:val="0"/>
        </w:rPr>
        <w:t xml:space="preserve">expect</w:t>
      </w:r>
      <w:r w:rsidDel="00000000" w:rsidR="00000000" w:rsidRPr="00000000">
        <w:rPr>
          <w:color w:val="1b1c1d"/>
          <w:sz w:val="24"/>
          <w:szCs w:val="24"/>
          <w:rtl w:val="0"/>
        </w:rPr>
        <w:t xml:space="preserve"> others to make System 1 errors, or they might even </w:t>
      </w:r>
      <w:r w:rsidDel="00000000" w:rsidR="00000000" w:rsidRPr="00000000">
        <w:rPr>
          <w:i w:val="1"/>
          <w:color w:val="1b1c1d"/>
          <w:sz w:val="24"/>
          <w:szCs w:val="24"/>
          <w:rtl w:val="0"/>
        </w:rPr>
        <w:t xml:space="preserve">strategically induce</w:t>
      </w:r>
      <w:r w:rsidDel="00000000" w:rsidR="00000000" w:rsidRPr="00000000">
        <w:rPr>
          <w:color w:val="1b1c1d"/>
          <w:sz w:val="24"/>
          <w:szCs w:val="24"/>
          <w:rtl w:val="0"/>
        </w:rPr>
        <w:t xml:space="preserve"> System 1 thinking in opponents through tactics such as imposing strict time limits or presenting an overwhelming amount of information. This opens new avenues for modeling "bounded rationality" in games, not merely as cognitive limits, but as a dynamic interplay of two distinct cognitive systems. This interplay significantly impacts the predictability of Nash equilibria and influences the effectiveness of debiasing interventions. A cornerstone in this area is Daniel Kahneman's </w:t>
      </w:r>
      <w:r w:rsidDel="00000000" w:rsidR="00000000" w:rsidRPr="00000000">
        <w:rPr>
          <w:i w:val="1"/>
          <w:color w:val="1b1c1d"/>
          <w:sz w:val="24"/>
          <w:szCs w:val="24"/>
          <w:rtl w:val="0"/>
        </w:rPr>
        <w:t xml:space="preserve">Maps of Bounded Rationality: A Perspective on Intuitive Judgment and Choice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71</w:t>
      </w:r>
    </w:p>
    <w:p w:rsidR="00000000" w:rsidDel="00000000" w:rsidP="00000000" w:rsidRDefault="00000000" w:rsidRPr="00000000" w14:paraId="000000A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Prospect Theory (Kahneman &amp; Tversky)</w:t>
        <w:br w:type="textWrapping"/>
        <w:t xml:space="preserve">Prospect Theory, developed by Daniel Kahneman and Amos Tversky, describes how individuals make decisions under conditions of uncertainty, offering a profound challenge to the traditional Expected Utility Theory.29 The theory posits that people evaluate gains and losses disproportionately, with several key elements:</w:t>
      </w:r>
    </w:p>
    <w:p w:rsidR="00000000" w:rsidDel="00000000" w:rsidP="00000000" w:rsidRDefault="00000000" w:rsidRPr="00000000" w14:paraId="000000B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Loss Aversion</w:t>
      </w:r>
      <w:r w:rsidDel="00000000" w:rsidR="00000000" w:rsidRPr="00000000">
        <w:rPr>
          <w:color w:val="1b1c1d"/>
          <w:sz w:val="24"/>
          <w:szCs w:val="24"/>
          <w:rtl w:val="0"/>
        </w:rPr>
        <w:t xml:space="preserve">: The psychological pain associated with a loss is more intense than the pleasure derived from an equivalent gain.</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Research suggests losses are psychologically about twice as powerful as gains.</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B1">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Reference Dependence</w:t>
      </w:r>
      <w:r w:rsidDel="00000000" w:rsidR="00000000" w:rsidRPr="00000000">
        <w:rPr>
          <w:color w:val="1b1c1d"/>
          <w:sz w:val="24"/>
          <w:szCs w:val="24"/>
          <w:rtl w:val="0"/>
        </w:rPr>
        <w:t xml:space="preserve">: Outcomes are evaluated as gains or losses relative to a specific reference point, rather than in absolute terms. This means the same outcome can feel like a gain or a loss depending on its framing.</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B2">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Diminishing Sensitivity</w:t>
      </w:r>
      <w:r w:rsidDel="00000000" w:rsidR="00000000" w:rsidRPr="00000000">
        <w:rPr>
          <w:color w:val="1b1c1d"/>
          <w:sz w:val="24"/>
          <w:szCs w:val="24"/>
          <w:rtl w:val="0"/>
        </w:rPr>
        <w:t xml:space="preserve">: The marginal impact of changes (both gains and losses) decreases as their distance from the reference point increases.</w:t>
      </w:r>
      <w:r w:rsidDel="00000000" w:rsidR="00000000" w:rsidRPr="00000000">
        <w:rPr>
          <w:color w:val="575b5f"/>
          <w:sz w:val="40"/>
          <w:szCs w:val="40"/>
          <w:highlight w:val="white"/>
          <w:vertAlign w:val="superscript"/>
          <w:rtl w:val="0"/>
        </w:rPr>
        <w:t xml:space="preserve">74</w:t>
      </w:r>
    </w:p>
    <w:p w:rsidR="00000000" w:rsidDel="00000000" w:rsidP="00000000" w:rsidRDefault="00000000" w:rsidRPr="00000000" w14:paraId="000000B3">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Probability Weighting Function</w:t>
      </w:r>
      <w:r w:rsidDel="00000000" w:rsidR="00000000" w:rsidRPr="00000000">
        <w:rPr>
          <w:color w:val="1b1c1d"/>
          <w:sz w:val="24"/>
          <w:szCs w:val="24"/>
          <w:rtl w:val="0"/>
        </w:rPr>
        <w:t xml:space="preserve">: Individuals tend to overweight small probabilities and underweight moderate to high probabilities when making decisions under risk.</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B4">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Risk Attitudes</w:t>
      </w:r>
      <w:r w:rsidDel="00000000" w:rsidR="00000000" w:rsidRPr="00000000">
        <w:rPr>
          <w:color w:val="1b1c1d"/>
          <w:sz w:val="24"/>
          <w:szCs w:val="24"/>
          <w:rtl w:val="0"/>
        </w:rPr>
        <w:t xml:space="preserve">: People are typically risk-averse when faced with potential gains (preferring a sure gain over a gamble of slightly more) but become risk-seeking when confronted with potential losses (preferring a gamble to avoid a sure loss).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B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In game theory, Prospect Theory is indispensable for understanding how players evaluate risks and rewards. The strong emphasis on loss aversion and the impact of framing on risk preferences significantly alter predictions compared to classical expected utility theory [user query]. For instance, a player's willingness to undertake a risky move in a game might depend heavily on whether the potential outcome is framed as avoiding a loss or achieving a gain.</w:t>
      </w:r>
      <w:r w:rsidDel="00000000" w:rsidR="00000000" w:rsidRPr="00000000">
        <w:rPr>
          <w:color w:val="575b5f"/>
          <w:sz w:val="40"/>
          <w:szCs w:val="40"/>
          <w:highlight w:val="white"/>
          <w:vertAlign w:val="superscript"/>
          <w:rtl w:val="0"/>
        </w:rPr>
        <w:t xml:space="preserve">29</w:t>
        <w:br w:type="textWrapping"/>
      </w:r>
      <w:r w:rsidDel="00000000" w:rsidR="00000000" w:rsidRPr="00000000">
        <w:rPr>
          <w:color w:val="1b1c1d"/>
          <w:sz w:val="24"/>
          <w:szCs w:val="24"/>
          <w:rtl w:val="0"/>
        </w:rPr>
        <w:t xml:space="preserve">Prospect Theory's demonstration that individuals evaluate outcomes relative to a reference point, rather than in absolute terms, has profound implications for strategic interactions.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This means that the</w:t>
        <w:br w:type="textWrapping"/>
        <w:t xml:space="preserve"> </w:t>
      </w:r>
      <w:r w:rsidDel="00000000" w:rsidR="00000000" w:rsidRPr="00000000">
        <w:rPr>
          <w:i w:val="1"/>
          <w:color w:val="1b1c1d"/>
          <w:sz w:val="24"/>
          <w:szCs w:val="24"/>
          <w:rtl w:val="0"/>
        </w:rPr>
        <w:t xml:space="preserve">framing</w:t>
      </w:r>
      <w:r w:rsidDel="00000000" w:rsidR="00000000" w:rsidRPr="00000000">
        <w:rPr>
          <w:color w:val="1b1c1d"/>
          <w:sz w:val="24"/>
          <w:szCs w:val="24"/>
          <w:rtl w:val="0"/>
        </w:rPr>
        <w:t xml:space="preserve"> of a game's payoffs as gains or losses can dramatically alter players' risk attitudes and choices.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For example, a strategic actor engaged in persuasion could frame a negotiation outcome as a "loss avoided" rather than a "gain achieved" to influence an opponent's willingness to accept a deal, even if the objective outcome is identical.</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This manipulation of the subjective value function can lead to systematic deviations from objectively rational choices. This understanding extends game-theoretic analysis beyond fixed, objective utility functions to subjective value functions that are dynamically influenced by context and framing. It implies that persuasive design in strategic contexts can actively manipulate the "reference point" of players to induce desired risk-taking or risk-averse behaviors, leading to outcomes that deviate from predictions based on purely rational utility maximization. This highlights the substantial power of framing as a strategic tool in influencing game outcomes. The original articulation of this theory is found in</w:t>
        <w:br w:type="textWrapping"/>
        <w:t xml:space="preserve"> </w:t>
      </w:r>
      <w:r w:rsidDel="00000000" w:rsidR="00000000" w:rsidRPr="00000000">
        <w:rPr>
          <w:i w:val="1"/>
          <w:color w:val="1b1c1d"/>
          <w:sz w:val="24"/>
          <w:szCs w:val="24"/>
          <w:rtl w:val="0"/>
        </w:rPr>
        <w:t xml:space="preserve">Prospect Theory: An Analysis of Decision under Risk</w:t>
      </w:r>
      <w:r w:rsidDel="00000000" w:rsidR="00000000" w:rsidRPr="00000000">
        <w:rPr>
          <w:color w:val="1b1c1d"/>
          <w:sz w:val="24"/>
          <w:szCs w:val="24"/>
          <w:rtl w:val="0"/>
        </w:rPr>
        <w:t xml:space="preserve"> by Kahneman and Tversky.</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B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Bounded Rationality (Herbert Simon)</w:t>
        <w:br w:type="textWrapping"/>
        <w:t xml:space="preserve">The concept of bounded rationality, introduced by Herbert A. Simon, proposes that human rationality is inherently limited by cognitive constraints, the availability of information, and the finite amount of time for decision-making.4 This stands in stark contrast to the idealized "economic man" who is assumed to possess perfect information and computational capacity to always optimize outcomes. Instead, boundedly rational agents "satisfice" – they seek a "good enough" solution that meets their aspiration level, rather than engaging in an exhaustive search for the absolute optimal choice.4 This concept provides a fundamental explanation for why individuals frequently employ heuristics as decision-making shortcuts.5</w:t>
        <w:br w:type="textWrapping"/>
        <w:t xml:space="preserve">In game theory, bounded rationality is directly applied to explain why players might not consistently choose the perfectly rational Nash Equilibrium.</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It acknowledges that human players cannot realistically process every piece of available information or anticipate all possible outcomes in complex strategic scenarios.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Simon's pioneering work is fundamental for understanding these systematic deviations from perfect rationality in Game Theory.</w:t>
      </w:r>
      <w:r w:rsidDel="00000000" w:rsidR="00000000" w:rsidRPr="00000000">
        <w:rPr>
          <w:color w:val="575b5f"/>
          <w:sz w:val="40"/>
          <w:szCs w:val="40"/>
          <w:highlight w:val="white"/>
          <w:vertAlign w:val="superscript"/>
          <w:rtl w:val="0"/>
        </w:rPr>
        <w:t xml:space="preserve">16</w:t>
        <w:br w:type="textWrapping"/>
      </w:r>
      <w:r w:rsidDel="00000000" w:rsidR="00000000" w:rsidRPr="00000000">
        <w:rPr>
          <w:color w:val="1b1c1d"/>
          <w:sz w:val="24"/>
          <w:szCs w:val="24"/>
          <w:rtl w:val="0"/>
        </w:rPr>
        <w:t xml:space="preserve">Simon's concept of bounded rationality posits that agents satisfice rather than optimize.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In a game-theoretic context, this means that players might not always seek the absolute best response, which forms the basis of Nash Equilibrium, but rather a "good enough" strategy that meets their aspiration level.</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deviates sharply from the assumption that players will always identify and execute a perfectly rational Nash Equilibrium. For instance, in computationally complex games like chess, where optimal choices are not feasible due to cognitive limits, players resort to using heuristics to make decisions.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This suggests that game equilibria might be "sticky" or less sensitive to minor changes in payoffs than classical theory predicts, as players may not constantly re-optimize their strategies. It also implies that persuasive design can aim to guide players towards a "satisficing" option that aligns with the persuader's goals, rather than attempting to force a globally optimal choice. This is particularly pertinent in complex decision environments where full optimization is computationally intractable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and where "good enough" outcomes are often preferred due to the associated cognitive effort costs. Simon's original articulation of this theory is found in</w:t>
        <w:br w:type="textWrapping"/>
        <w:t xml:space="preserve"> </w:t>
      </w:r>
      <w:r w:rsidDel="00000000" w:rsidR="00000000" w:rsidRPr="00000000">
        <w:rPr>
          <w:i w:val="1"/>
          <w:color w:val="1b1c1d"/>
          <w:sz w:val="24"/>
          <w:szCs w:val="24"/>
          <w:rtl w:val="0"/>
        </w:rPr>
        <w:t xml:space="preserve">A Behavioral Model of Rational Choice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77</w:t>
      </w:r>
    </w:p>
    <w:p w:rsidR="00000000" w:rsidDel="00000000" w:rsidP="00000000" w:rsidRDefault="00000000" w:rsidRPr="00000000" w14:paraId="000000B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Social Cognitive Theory (Bandura)</w:t>
        <w:br w:type="textWrapping"/>
        <w:t xml:space="preserve">Developed by Albert Bandura, Social Cognitive Theory (SCT) posits that learning occurs within a social context through a dynamic and reciprocal interaction among personal factors (such as cognitions, beliefs, and self-efficacy), environmental influences, and an individual's behavior.80 This theory extends beyond traditional learning models by emphasizing the importance of observational learning and the role of internal cognitive processes. Key constructs within SCT include:</w:t>
      </w:r>
    </w:p>
    <w:p w:rsidR="00000000" w:rsidDel="00000000" w:rsidP="00000000" w:rsidRDefault="00000000" w:rsidRPr="00000000" w14:paraId="000000B8">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Observational Learning (Modeling)</w:t>
      </w:r>
      <w:r w:rsidDel="00000000" w:rsidR="00000000" w:rsidRPr="00000000">
        <w:rPr>
          <w:color w:val="1b1c1d"/>
          <w:sz w:val="24"/>
          <w:szCs w:val="24"/>
          <w:rtl w:val="0"/>
        </w:rPr>
        <w:t xml:space="preserve">: Individuals acquire new behaviors or modify existing ones by observing others (models) and noting the consequences (rewards or punishments) of those behaviors.</w:t>
      </w:r>
      <w:r w:rsidDel="00000000" w:rsidR="00000000" w:rsidRPr="00000000">
        <w:rPr>
          <w:color w:val="575b5f"/>
          <w:sz w:val="40"/>
          <w:szCs w:val="40"/>
          <w:highlight w:val="white"/>
          <w:vertAlign w:val="superscript"/>
          <w:rtl w:val="0"/>
        </w:rPr>
        <w:t xml:space="preserve">80</w:t>
      </w:r>
      <w:r w:rsidDel="00000000" w:rsidR="00000000" w:rsidRPr="00000000">
        <w:rPr>
          <w:color w:val="1b1c1d"/>
          <w:sz w:val="24"/>
          <w:szCs w:val="24"/>
          <w:rtl w:val="0"/>
        </w:rPr>
        <w:t xml:space="preserve"> This learning can occur without direct experience or reinforcement.</w:t>
      </w:r>
    </w:p>
    <w:p w:rsidR="00000000" w:rsidDel="00000000" w:rsidP="00000000" w:rsidRDefault="00000000" w:rsidRPr="00000000" w14:paraId="000000B9">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Self-Efficacy</w:t>
      </w:r>
      <w:r w:rsidDel="00000000" w:rsidR="00000000" w:rsidRPr="00000000">
        <w:rPr>
          <w:color w:val="1b1c1d"/>
          <w:sz w:val="24"/>
          <w:szCs w:val="24"/>
          <w:rtl w:val="0"/>
        </w:rPr>
        <w:t xml:space="preserve">: This is a central concept, referring to an individual's belief in their own capabilities to successfully perform specific actions or control events in their lives.</w:t>
      </w:r>
      <w:r w:rsidDel="00000000" w:rsidR="00000000" w:rsidRPr="00000000">
        <w:rPr>
          <w:color w:val="575b5f"/>
          <w:sz w:val="40"/>
          <w:szCs w:val="40"/>
          <w:highlight w:val="white"/>
          <w:vertAlign w:val="superscript"/>
          <w:rtl w:val="0"/>
        </w:rPr>
        <w:t xml:space="preserve">80</w:t>
      </w:r>
      <w:r w:rsidDel="00000000" w:rsidR="00000000" w:rsidRPr="00000000">
        <w:rPr>
          <w:color w:val="1b1c1d"/>
          <w:sz w:val="24"/>
          <w:szCs w:val="24"/>
          <w:rtl w:val="0"/>
        </w:rPr>
        <w:t xml:space="preserve"> It significantly influences motivation and persistence.</w:t>
      </w:r>
    </w:p>
    <w:p w:rsidR="00000000" w:rsidDel="00000000" w:rsidP="00000000" w:rsidRDefault="00000000" w:rsidRPr="00000000" w14:paraId="000000BA">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Outcome Expectancies</w:t>
      </w:r>
      <w:r w:rsidDel="00000000" w:rsidR="00000000" w:rsidRPr="00000000">
        <w:rPr>
          <w:color w:val="1b1c1d"/>
          <w:sz w:val="24"/>
          <w:szCs w:val="24"/>
          <w:rtl w:val="0"/>
        </w:rPr>
        <w:t xml:space="preserve">: These are an individual's beliefs about the likely consequences or results of performing a particular behavior.</w:t>
      </w:r>
      <w:r w:rsidDel="00000000" w:rsidR="00000000" w:rsidRPr="00000000">
        <w:rPr>
          <w:color w:val="575b5f"/>
          <w:sz w:val="40"/>
          <w:szCs w:val="40"/>
          <w:highlight w:val="white"/>
          <w:vertAlign w:val="superscript"/>
          <w:rtl w:val="0"/>
        </w:rPr>
        <w:t xml:space="preserve">80</w:t>
      </w:r>
    </w:p>
    <w:p w:rsidR="00000000" w:rsidDel="00000000" w:rsidP="00000000" w:rsidRDefault="00000000" w:rsidRPr="00000000" w14:paraId="000000BB">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Reciprocal Determinism</w:t>
      </w:r>
      <w:r w:rsidDel="00000000" w:rsidR="00000000" w:rsidRPr="00000000">
        <w:rPr>
          <w:color w:val="1b1c1d"/>
          <w:sz w:val="24"/>
          <w:szCs w:val="24"/>
          <w:rtl w:val="0"/>
        </w:rPr>
        <w:t xml:space="preserve">: This core principle highlights the mutual influence between an individual's personal factors, their behavior, and the external environment.</w:t>
      </w:r>
      <w:r w:rsidDel="00000000" w:rsidR="00000000" w:rsidRPr="00000000">
        <w:rPr>
          <w:color w:val="575b5f"/>
          <w:sz w:val="40"/>
          <w:szCs w:val="40"/>
          <w:highlight w:val="white"/>
          <w:vertAlign w:val="superscript"/>
          <w:rtl w:val="0"/>
        </w:rPr>
        <w:t xml:space="preserve">80</w:t>
      </w:r>
      <w:r w:rsidDel="00000000" w:rsidR="00000000" w:rsidRPr="00000000">
        <w:rPr>
          <w:color w:val="1b1c1d"/>
          <w:sz w:val="24"/>
          <w:szCs w:val="24"/>
          <w:rtl w:val="0"/>
        </w:rPr>
        <w:t xml:space="preserve"> Behavior is not simply a product of the environment or personal traits, but rather a continuous interaction among all three.</w:t>
      </w:r>
    </w:p>
    <w:p w:rsidR="00000000" w:rsidDel="00000000" w:rsidP="00000000" w:rsidRDefault="00000000" w:rsidRPr="00000000" w14:paraId="000000BC">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While not a game theory-specific framework, Bandura's emphasis on observational learning and self-efficacy provides valuable insights into strategic interactions. It helps explain how players might learn strategies from others through observation or how their confidence in their own abilities (or their beliefs about others' abilities) can influence game outcomes.</w:t>
      </w:r>
      <w:r w:rsidDel="00000000" w:rsidR="00000000" w:rsidRPr="00000000">
        <w:rPr>
          <w:color w:val="575b5f"/>
          <w:sz w:val="40"/>
          <w:szCs w:val="40"/>
          <w:highlight w:val="white"/>
          <w:vertAlign w:val="superscript"/>
          <w:rtl w:val="0"/>
        </w:rPr>
        <w:t xml:space="preserve">82</w:t>
      </w:r>
      <w:r w:rsidDel="00000000" w:rsidR="00000000" w:rsidRPr="00000000">
        <w:rPr>
          <w:color w:val="1b1c1d"/>
          <w:sz w:val="24"/>
          <w:szCs w:val="24"/>
          <w:rtl w:val="0"/>
        </w:rPr>
        <w:t xml:space="preserve"> For example, in repeated games, players might observe the successful strategies employed by opponents or peers and subsequently imitate those behaviors, leading to the diffusion of effective or even suboptimal strategies within a gaming environment.</w:t>
      </w:r>
      <w:r w:rsidDel="00000000" w:rsidR="00000000" w:rsidRPr="00000000">
        <w:rPr>
          <w:color w:val="575b5f"/>
          <w:sz w:val="40"/>
          <w:szCs w:val="40"/>
          <w:highlight w:val="white"/>
          <w:vertAlign w:val="superscript"/>
          <w:rtl w:val="0"/>
        </w:rPr>
        <w:t xml:space="preserve">82</w:t>
      </w:r>
      <w:r w:rsidDel="00000000" w:rsidR="00000000" w:rsidRPr="00000000">
        <w:rPr>
          <w:color w:val="1b1c1d"/>
          <w:sz w:val="24"/>
          <w:szCs w:val="24"/>
          <w:rtl w:val="0"/>
        </w:rPr>
        <w:t xml:space="preserve"> The foundational text for this theory is Bandura's</w:t>
        <w:br w:type="textWrapping"/>
        <w:t xml:space="preserve"> </w:t>
      </w:r>
      <w:r w:rsidDel="00000000" w:rsidR="00000000" w:rsidRPr="00000000">
        <w:rPr>
          <w:i w:val="1"/>
          <w:color w:val="1b1c1d"/>
          <w:sz w:val="24"/>
          <w:szCs w:val="24"/>
          <w:rtl w:val="0"/>
        </w:rPr>
        <w:t xml:space="preserve">Social Foundations of Thought and Action: A Social Cognitive Theory</w:t>
      </w:r>
      <w:r w:rsidDel="00000000" w:rsidR="00000000" w:rsidRPr="00000000">
        <w:rPr>
          <w:color w:val="1b1c1d"/>
          <w:sz w:val="24"/>
          <w:szCs w:val="24"/>
          <w:rtl w:val="0"/>
        </w:rPr>
        <w:t xml:space="preserve"> [user query].</w:t>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332pxylcomwp" w:id="13"/>
      <w:bookmarkEnd w:id="13"/>
      <w:r w:rsidDel="00000000" w:rsidR="00000000" w:rsidRPr="00000000">
        <w:rPr>
          <w:b w:val="1"/>
          <w:color w:val="1b1c1d"/>
          <w:sz w:val="24"/>
          <w:szCs w:val="24"/>
          <w:rtl w:val="0"/>
        </w:rPr>
        <w:t xml:space="preserve">3.2 Empirical Evidence and Key Studies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Empirical research extensively supports the pervasive influence of cognitive biases and heuristics on decision-making, often demonstrating their predictive power over purely rational models. Studies employing game-theoretic experiments frequently reveal systematic deviations from Nash equilibrium predictions, which are typically based on assumptions of perfect rationality and self-interest.</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For instance, research in behavioral game theory shows that players often exhibit "reciprocated social values," such as desires for fairness and revenge, which lead to behaviors inconsistent with purely selfish utility maximization.</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Phenomena like framing effects and overconfidence, initially identified in studies of individual judgment, are also consistently observed in game contexts.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 static Bayesian game model, for example, has been used to investigate how cognitive biases like loss aversion, overconfidence, and herd behavior shape financial decision-making among investors.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research indicates that individual biases distinctly affect investment choices and market dynamics, aligning with Herbert Simon's theory of bounded rationality and demonstrating how decisions can significantly diverge from rational economic assumptions, potentially leading to market inefficiencies, price bubbles, and financial crashes.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Empirical studies further substantiate the significant role these biases play, with findings highlighting overconfidence bias as particularly influential in prompting investors to allocate larger portions of their investments to risky assets.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body of evidence underscores the inadequacy of purely rational economic models in capturing the complexities of human psychology and market interactions.</w:t>
      </w:r>
      <w:r w:rsidDel="00000000" w:rsidR="00000000" w:rsidRPr="00000000">
        <w:rPr>
          <w:color w:val="575b5f"/>
          <w:sz w:val="40"/>
          <w:szCs w:val="40"/>
          <w:highlight w:val="white"/>
          <w:vertAlign w:val="superscript"/>
          <w:rtl w:val="0"/>
        </w:rPr>
        <w:t xml:space="preserve">87</w:t>
      </w:r>
      <w:r w:rsidDel="00000000" w:rsidR="00000000" w:rsidRPr="00000000">
        <w:rPr>
          <w:color w:val="1b1c1d"/>
          <w:sz w:val="24"/>
          <w:szCs w:val="24"/>
          <w:rtl w:val="0"/>
        </w:rPr>
        <w:t xml:space="preserve"> Further empirical work on Prospect Theory, such as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sz w:val="24"/>
          <w:szCs w:val="24"/>
          <w:rtl w:val="0"/>
        </w:rPr>
        <w:t xml:space="preserve">Advances in Prospect Theory: Cumulative Representation of Uncertainty</w:t>
      </w:r>
      <w:r w:rsidDel="00000000" w:rsidR="00000000" w:rsidRPr="00000000">
        <w:rPr>
          <w:color w:val="1b1c1d"/>
          <w:sz w:val="24"/>
          <w:szCs w:val="24"/>
          <w:rtl w:val="0"/>
        </w:rPr>
        <w:t xml:space="preserve"> by Tversky and Kahneman, provides additional evidence for how individuals perceive and respond to risk in ways that deviate from expected utility theory, reinforcing the behavioral underpinnings of strategic choices in games.</w:t>
      </w:r>
      <w:r w:rsidDel="00000000" w:rsidR="00000000" w:rsidRPr="00000000">
        <w:rPr>
          <w:color w:val="575b5f"/>
          <w:sz w:val="40"/>
          <w:szCs w:val="40"/>
          <w:highlight w:val="white"/>
          <w:vertAlign w:val="superscript"/>
          <w:rtl w:val="0"/>
        </w:rPr>
        <w:t xml:space="preserve">74</w:t>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d60gjpobu32m" w:id="14"/>
      <w:bookmarkEnd w:id="14"/>
      <w:r w:rsidDel="00000000" w:rsidR="00000000" w:rsidRPr="00000000">
        <w:rPr>
          <w:b w:val="1"/>
          <w:color w:val="1b1c1d"/>
          <w:sz w:val="24"/>
          <w:szCs w:val="24"/>
          <w:rtl w:val="0"/>
        </w:rPr>
        <w:t xml:space="preserve">3.3 Neurological Underpinnings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field of neuroeconomics has emerged to bridge the gap between economic decision-making, game theory, and the underlying neural mechanisms.</w:t>
      </w:r>
      <w:r w:rsidDel="00000000" w:rsidR="00000000" w:rsidRPr="00000000">
        <w:rPr>
          <w:color w:val="575b5f"/>
          <w:sz w:val="40"/>
          <w:szCs w:val="40"/>
          <w:highlight w:val="white"/>
          <w:vertAlign w:val="superscript"/>
          <w:rtl w:val="0"/>
        </w:rPr>
        <w:t xml:space="preserve">88</w:t>
      </w:r>
      <w:r w:rsidDel="00000000" w:rsidR="00000000" w:rsidRPr="00000000">
        <w:rPr>
          <w:color w:val="1b1c1d"/>
          <w:sz w:val="24"/>
          <w:szCs w:val="24"/>
          <w:rtl w:val="0"/>
        </w:rPr>
        <w:t xml:space="preserve"> Utilizing techniques such as fMRI, neuroeconomic studies observe brain activity during game-theoretic tasks, revealing the neural correlates of biased decision-making and how emotions and cognitive processes influence strategic interactions.</w:t>
      </w:r>
      <w:r w:rsidDel="00000000" w:rsidR="00000000" w:rsidRPr="00000000">
        <w:rPr>
          <w:color w:val="575b5f"/>
          <w:sz w:val="40"/>
          <w:szCs w:val="40"/>
          <w:highlight w:val="white"/>
          <w:vertAlign w:val="superscript"/>
          <w:rtl w:val="0"/>
        </w:rPr>
        <w:t xml:space="preserve">88</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Research indicates that decision-making is a complex process driven by the interaction between automatic and controlled processes, challenging the standard economic assumption of unitary utility maximization.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Specific brain regions are implicated in various aspects of decision-making and bias. The prefrontal cortex (PFC) serves as a control center for executive functions like planning and logical reasoning, while the amygdala, involved in processing emotions and fear, can override logical reasoning in emotionally charged situations, leading to impulsive decisions.</w:t>
      </w:r>
      <w:r w:rsidDel="00000000" w:rsidR="00000000" w:rsidRPr="00000000">
        <w:rPr>
          <w:color w:val="575b5f"/>
          <w:sz w:val="40"/>
          <w:szCs w:val="40"/>
          <w:highlight w:val="white"/>
          <w:vertAlign w:val="superscript"/>
          <w:rtl w:val="0"/>
        </w:rPr>
        <w:t xml:space="preserve">90</w:t>
      </w:r>
      <w:r w:rsidDel="00000000" w:rsidR="00000000" w:rsidRPr="00000000">
        <w:rPr>
          <w:color w:val="1b1c1d"/>
          <w:sz w:val="24"/>
          <w:szCs w:val="24"/>
          <w:rtl w:val="0"/>
        </w:rPr>
        <w:t xml:space="preserve"> The striatum is crucial for reward processing and reinforcement learning, influencing choices by weighing rewards against risks.</w:t>
      </w:r>
      <w:r w:rsidDel="00000000" w:rsidR="00000000" w:rsidRPr="00000000">
        <w:rPr>
          <w:color w:val="575b5f"/>
          <w:sz w:val="40"/>
          <w:szCs w:val="40"/>
          <w:highlight w:val="white"/>
          <w:vertAlign w:val="superscript"/>
          <w:rtl w:val="0"/>
        </w:rPr>
        <w:t xml:space="preserve">90</w:t>
      </w:r>
      <w:r w:rsidDel="00000000" w:rsidR="00000000" w:rsidRPr="00000000">
        <w:rPr>
          <w:color w:val="1b1c1d"/>
          <w:sz w:val="24"/>
          <w:szCs w:val="24"/>
          <w:rtl w:val="0"/>
        </w:rPr>
        <w:t xml:space="preserve"> Cognitive biases are deeply rooted in these neural processes. For example, confirmation bias is linked to heightened activity in the prefrontal cortex and amygdala when processing information that supports preconceptions.</w:t>
      </w:r>
      <w:r w:rsidDel="00000000" w:rsidR="00000000" w:rsidRPr="00000000">
        <w:rPr>
          <w:color w:val="575b5f"/>
          <w:sz w:val="40"/>
          <w:szCs w:val="40"/>
          <w:highlight w:val="white"/>
          <w:vertAlign w:val="superscript"/>
          <w:rtl w:val="0"/>
        </w:rPr>
        <w:t xml:space="preserve">90</w:t>
      </w:r>
      <w:r w:rsidDel="00000000" w:rsidR="00000000" w:rsidRPr="00000000">
        <w:rPr>
          <w:color w:val="1b1c1d"/>
          <w:sz w:val="24"/>
          <w:szCs w:val="24"/>
          <w:rtl w:val="0"/>
        </w:rPr>
        <w:t xml:space="preserve"> Loss aversion is driven by heightened amygdala responses, making individuals more risk-averse in financial or strategic decision-making.</w:t>
      </w:r>
      <w:r w:rsidDel="00000000" w:rsidR="00000000" w:rsidRPr="00000000">
        <w:rPr>
          <w:color w:val="575b5f"/>
          <w:sz w:val="40"/>
          <w:szCs w:val="40"/>
          <w:highlight w:val="white"/>
          <w:vertAlign w:val="superscript"/>
          <w:rtl w:val="0"/>
        </w:rPr>
        <w:t xml:space="preserve">90</w:t>
      </w:r>
      <w:r w:rsidDel="00000000" w:rsidR="00000000" w:rsidRPr="00000000">
        <w:rPr>
          <w:color w:val="1b1c1d"/>
          <w:sz w:val="24"/>
          <w:szCs w:val="24"/>
          <w:rtl w:val="0"/>
        </w:rPr>
        <w:t xml:space="preserve"> The availability heuristic is associated with the brain's tendency to prioritize easily accessible information, leading to misjudgments.</w:t>
      </w:r>
      <w:r w:rsidDel="00000000" w:rsidR="00000000" w:rsidRPr="00000000">
        <w:rPr>
          <w:color w:val="575b5f"/>
          <w:sz w:val="40"/>
          <w:szCs w:val="40"/>
          <w:highlight w:val="white"/>
          <w:vertAlign w:val="superscript"/>
          <w:rtl w:val="0"/>
        </w:rPr>
        <w:t xml:space="preserve">90</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Neuroeconomic studies have also identified specific brain regions involved in risk processing, including the anterior cingulate cortex and insula.</w:t>
      </w:r>
      <w:r w:rsidDel="00000000" w:rsidR="00000000" w:rsidRPr="00000000">
        <w:rPr>
          <w:color w:val="575b5f"/>
          <w:sz w:val="40"/>
          <w:szCs w:val="40"/>
          <w:highlight w:val="white"/>
          <w:vertAlign w:val="superscript"/>
          <w:rtl w:val="0"/>
        </w:rPr>
        <w:t xml:space="preserve">88</w:t>
      </w:r>
      <w:r w:rsidDel="00000000" w:rsidR="00000000" w:rsidRPr="00000000">
        <w:rPr>
          <w:color w:val="1b1c1d"/>
          <w:sz w:val="24"/>
          <w:szCs w:val="24"/>
          <w:rtl w:val="0"/>
        </w:rPr>
        <w:t xml:space="preserve"> Furthermore, research has shown that risk-taking bias in human decision-making is encoded via a right-left brain push-pull system, with high-frequency activity increasing in the right hemisphere when biased toward risky bets and in the left hemisphere when biased away from them.</w:t>
      </w:r>
      <w:r w:rsidDel="00000000" w:rsidR="00000000" w:rsidRPr="00000000">
        <w:rPr>
          <w:color w:val="575b5f"/>
          <w:sz w:val="40"/>
          <w:szCs w:val="40"/>
          <w:highlight w:val="white"/>
          <w:vertAlign w:val="superscript"/>
          <w:rtl w:val="0"/>
        </w:rPr>
        <w:t xml:space="preserve">91</w:t>
      </w:r>
      <w:r w:rsidDel="00000000" w:rsidR="00000000" w:rsidRPr="00000000">
        <w:rPr>
          <w:color w:val="1b1c1d"/>
          <w:sz w:val="24"/>
          <w:szCs w:val="24"/>
          <w:rtl w:val="0"/>
        </w:rPr>
        <w:t xml:space="preserve"> These findings provide electrophysiological evidence that internal biases, shaped by past experiences, dynamically influence decision variability.</w:t>
      </w:r>
      <w:r w:rsidDel="00000000" w:rsidR="00000000" w:rsidRPr="00000000">
        <w:rPr>
          <w:color w:val="575b5f"/>
          <w:sz w:val="40"/>
          <w:szCs w:val="40"/>
          <w:highlight w:val="white"/>
          <w:vertAlign w:val="superscript"/>
          <w:rtl w:val="0"/>
        </w:rPr>
        <w:t xml:space="preserve">91</w:t>
      </w:r>
      <w:r w:rsidDel="00000000" w:rsidR="00000000" w:rsidRPr="00000000">
        <w:rPr>
          <w:color w:val="1b1c1d"/>
          <w:sz w:val="24"/>
          <w:szCs w:val="24"/>
          <w:rtl w:val="0"/>
        </w:rPr>
        <w:t xml:space="preserve"> Such insights from neuroscience offer a more nuanced understanding of human behavior in strategic interactions, highlighting how neural mechanisms contribute to deviations from purely rational choices in game contexts.</w:t>
      </w:r>
      <w:r w:rsidDel="00000000" w:rsidR="00000000" w:rsidRPr="00000000">
        <w:rPr>
          <w:color w:val="575b5f"/>
          <w:sz w:val="40"/>
          <w:szCs w:val="40"/>
          <w:highlight w:val="white"/>
          <w:vertAlign w:val="superscript"/>
          <w:rtl w:val="0"/>
        </w:rPr>
        <w:t xml:space="preserve">88</w:t>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b65u45igxvkn" w:id="15"/>
      <w:bookmarkEnd w:id="15"/>
      <w:r w:rsidDel="00000000" w:rsidR="00000000" w:rsidRPr="00000000">
        <w:rPr>
          <w:b w:val="1"/>
          <w:color w:val="1b1c1d"/>
          <w:sz w:val="30"/>
          <w:szCs w:val="30"/>
          <w:rtl w:val="0"/>
        </w:rPr>
        <w:t xml:space="preserve">4. The Art of Influence: Leveraging Biases and Heuristics for Persuasion</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section delves into the practical application of understanding cognitive biases and heuristics in the design of persuasive interactions, exploring established principles and illustrating their use across various domains.</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gn3q9i9ivdnc" w:id="16"/>
      <w:bookmarkEnd w:id="16"/>
      <w:r w:rsidDel="00000000" w:rsidR="00000000" w:rsidRPr="00000000">
        <w:rPr>
          <w:b w:val="1"/>
          <w:color w:val="1b1c1d"/>
          <w:sz w:val="24"/>
          <w:szCs w:val="24"/>
          <w:rtl w:val="0"/>
        </w:rPr>
        <w:t xml:space="preserve">4.1 Principles of Persuasive Design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Persuasive design often draws upon established psychological principles to effectively influence behavior. Robert Cialdini's six (and later seven) principles of influence provide a comprehensive framework for understanding how psychological shortcuts can be leveraged.</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These principles can be viewed as strategic tools for influencing another player's moves in a social game, by tapping into their inherent cognitive shortcuts.</w:t>
      </w:r>
    </w:p>
    <w:p w:rsidR="00000000" w:rsidDel="00000000" w:rsidP="00000000" w:rsidRDefault="00000000" w:rsidRPr="00000000" w14:paraId="000000C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Reciprocity</w:t>
      </w:r>
      <w:r w:rsidDel="00000000" w:rsidR="00000000" w:rsidRPr="00000000">
        <w:rPr>
          <w:color w:val="1b1c1d"/>
          <w:sz w:val="24"/>
          <w:szCs w:val="24"/>
          <w:rtl w:val="0"/>
        </w:rPr>
        <w:t xml:space="preserve">: Individuals feel obliged to return favors or concessions.</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Giving a small, unexpected gift or service can open the door for a larger request later.</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C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Commitment and Consistency</w:t>
      </w:r>
      <w:r w:rsidDel="00000000" w:rsidR="00000000" w:rsidRPr="00000000">
        <w:rPr>
          <w:color w:val="1b1c1d"/>
          <w:sz w:val="24"/>
          <w:szCs w:val="24"/>
          <w:rtl w:val="0"/>
        </w:rPr>
        <w:t xml:space="preserve">: Once individuals make a commitment, especially if it's public, active, or effortful, they feel compelled to act consistently with that commitment to maintain a coherent self-image.</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Securing a small "yes" can lead to compliance with larger requests.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C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Social Proof (Consensus)</w:t>
      </w:r>
      <w:r w:rsidDel="00000000" w:rsidR="00000000" w:rsidRPr="00000000">
        <w:rPr>
          <w:color w:val="1b1c1d"/>
          <w:sz w:val="24"/>
          <w:szCs w:val="24"/>
          <w:rtl w:val="0"/>
        </w:rPr>
        <w:t xml:space="preserve">: People are more likely to adopt behaviors or beliefs if they observe many others doing the same, especially in uncertain situations.</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provides a sense of validation and reduces perceived risk.</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Examples include customer reviews, user counts, or testimonials.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C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Authority</w:t>
      </w:r>
      <w:r w:rsidDel="00000000" w:rsidR="00000000" w:rsidRPr="00000000">
        <w:rPr>
          <w:color w:val="1b1c1d"/>
          <w:sz w:val="24"/>
          <w:szCs w:val="24"/>
          <w:rtl w:val="0"/>
        </w:rPr>
        <w:t xml:space="preserve">: Individuals are more influenced by the opinions and judgments of perceived authority figures.</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Highlighting credentials, expertise, or endorsements can enhance credibility and compliance.</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C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Liking</w:t>
      </w:r>
      <w:r w:rsidDel="00000000" w:rsidR="00000000" w:rsidRPr="00000000">
        <w:rPr>
          <w:color w:val="1b1c1d"/>
          <w:sz w:val="24"/>
          <w:szCs w:val="24"/>
          <w:rtl w:val="0"/>
        </w:rPr>
        <w:t xml:space="preserve">: People are more likely to be persuaded by those they like.</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Factors contributing to liking include similarity, genuine compliments, and cooperation towards shared goals.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C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Scarcity</w:t>
      </w:r>
      <w:r w:rsidDel="00000000" w:rsidR="00000000" w:rsidRPr="00000000">
        <w:rPr>
          <w:color w:val="1b1c1d"/>
          <w:sz w:val="24"/>
          <w:szCs w:val="24"/>
          <w:rtl w:val="0"/>
        </w:rPr>
        <w:t xml:space="preserve">: The perceived value of a product, offer, or piece of content increases as its availability decreases.</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principle leverages loss aversion, as people are more motivated by the prospect of losing something than gaining an equivalent item.</w:t>
      </w:r>
      <w:r w:rsidDel="00000000" w:rsidR="00000000" w:rsidRPr="00000000">
        <w:rPr>
          <w:color w:val="575b5f"/>
          <w:sz w:val="40"/>
          <w:szCs w:val="40"/>
          <w:highlight w:val="white"/>
          <w:vertAlign w:val="superscript"/>
          <w:rtl w:val="0"/>
        </w:rPr>
        <w:t xml:space="preserve">92</w:t>
      </w:r>
      <w:r w:rsidDel="00000000" w:rsidR="00000000" w:rsidRPr="00000000">
        <w:rPr>
          <w:color w:val="1b1c1d"/>
          <w:sz w:val="24"/>
          <w:szCs w:val="24"/>
          <w:rtl w:val="0"/>
        </w:rPr>
        <w:t xml:space="preserve"> Limited-time offers or stock indicators create urgency.</w:t>
      </w:r>
      <w:r w:rsidDel="00000000" w:rsidR="00000000" w:rsidRPr="00000000">
        <w:rPr>
          <w:color w:val="575b5f"/>
          <w:sz w:val="40"/>
          <w:szCs w:val="40"/>
          <w:highlight w:val="white"/>
          <w:vertAlign w:val="superscript"/>
          <w:rtl w:val="0"/>
        </w:rPr>
        <w:t xml:space="preserve">99</w:t>
      </w:r>
    </w:p>
    <w:p w:rsidR="00000000" w:rsidDel="00000000" w:rsidP="00000000" w:rsidRDefault="00000000" w:rsidRPr="00000000" w14:paraId="000000CF">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Unity</w:t>
      </w:r>
      <w:r w:rsidDel="00000000" w:rsidR="00000000" w:rsidRPr="00000000">
        <w:rPr>
          <w:color w:val="1b1c1d"/>
          <w:sz w:val="24"/>
          <w:szCs w:val="24"/>
          <w:rtl w:val="0"/>
        </w:rPr>
        <w:t xml:space="preserve">: (Cialdini's newest principle) Influence deepens when individuals feel part of a shared "us" or identity.</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Using inclusive language or community initiatives strengthens in-group bonds and motivates action.</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These principles serve as psychological shortcuts that effectively tap into underlying cognitive biases. For instance, social proof leverages the bandwagon effect, and scarcity leverages loss aversion. While not explicitly framed as game theory, these principles can be seen as "strategies" for influencing another player's moves in a social game, by leveraging their inherent cognitive shortcuts. Cialdini's influential paper, </w:t>
      </w:r>
      <w:r w:rsidDel="00000000" w:rsidR="00000000" w:rsidRPr="00000000">
        <w:rPr>
          <w:i w:val="1"/>
          <w:color w:val="1b1c1d"/>
          <w:sz w:val="24"/>
          <w:szCs w:val="24"/>
          <w:rtl w:val="0"/>
        </w:rPr>
        <w:t xml:space="preserve">Harnessing the Science of Persuasion</w:t>
      </w:r>
      <w:r w:rsidDel="00000000" w:rsidR="00000000" w:rsidRPr="00000000">
        <w:rPr>
          <w:color w:val="1b1c1d"/>
          <w:sz w:val="24"/>
          <w:szCs w:val="24"/>
          <w:rtl w:val="0"/>
        </w:rPr>
        <w:t xml:space="preserve">, outlines these principles, which are frequently employed to influence "players" in economic and social "games".</w:t>
      </w:r>
      <w:r w:rsidDel="00000000" w:rsidR="00000000" w:rsidRPr="00000000">
        <w:rPr>
          <w:color w:val="575b5f"/>
          <w:sz w:val="40"/>
          <w:szCs w:val="40"/>
          <w:highlight w:val="white"/>
          <w:vertAlign w:val="superscript"/>
          <w:rtl w:val="0"/>
        </w:rPr>
        <w:t xml:space="preserve">94</w:t>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a97j6pxha2zj" w:id="17"/>
      <w:bookmarkEnd w:id="17"/>
      <w:r w:rsidDel="00000000" w:rsidR="00000000" w:rsidRPr="00000000">
        <w:rPr>
          <w:b w:val="1"/>
          <w:color w:val="1b1c1d"/>
          <w:sz w:val="24"/>
          <w:szCs w:val="24"/>
          <w:rtl w:val="0"/>
        </w:rPr>
        <w:t xml:space="preserve">4.2 Case Studies and Applications in Different Domains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application of behavioral heuristics and biases in persuasive design is evident across numerous domains, where understanding these cognitive mechanisms allows for more effective influence strategies.</w:t>
      </w:r>
    </w:p>
    <w:p w:rsidR="00000000" w:rsidDel="00000000" w:rsidP="00000000" w:rsidRDefault="00000000" w:rsidRPr="00000000" w14:paraId="000000D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Marketing &amp; Advertising</w:t>
      </w:r>
      <w:r w:rsidDel="00000000" w:rsidR="00000000" w:rsidRPr="00000000">
        <w:rPr>
          <w:color w:val="1b1c1d"/>
          <w:sz w:val="24"/>
          <w:szCs w:val="24"/>
          <w:rtl w:val="0"/>
        </w:rPr>
        <w:t xml:space="preserve">: Marketers operate as "players" in a strategic game against consumers, employing persuasive strategies that leverage cognitive biases to influence purchasing decisions and brand loyalty.</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For example, the</w:t>
        <w:br w:type="textWrapping"/>
        <w:t xml:space="preserve"> </w:t>
      </w:r>
      <w:r w:rsidDel="00000000" w:rsidR="00000000" w:rsidRPr="00000000">
        <w:rPr>
          <w:b w:val="1"/>
          <w:color w:val="1b1c1d"/>
          <w:sz w:val="24"/>
          <w:szCs w:val="24"/>
          <w:rtl w:val="0"/>
        </w:rPr>
        <w:t xml:space="preserve">anchoring bias</w:t>
      </w:r>
      <w:r w:rsidDel="00000000" w:rsidR="00000000" w:rsidRPr="00000000">
        <w:rPr>
          <w:color w:val="1b1c1d"/>
          <w:sz w:val="24"/>
          <w:szCs w:val="24"/>
          <w:rtl w:val="0"/>
        </w:rPr>
        <w:t xml:space="preserve"> is used by displaying an original, higher price alongside a discounted one to make the deal appear more attractive.</w:t>
      </w:r>
      <w:r w:rsidDel="00000000" w:rsidR="00000000" w:rsidRPr="00000000">
        <w:rPr>
          <w:color w:val="575b5f"/>
          <w:sz w:val="40"/>
          <w:szCs w:val="40"/>
          <w:highlight w:val="white"/>
          <w:vertAlign w:val="superscript"/>
          <w:rtl w:val="0"/>
        </w:rPr>
        <w:t xml:space="preserve">101</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framing effect</w:t>
      </w:r>
      <w:r w:rsidDel="00000000" w:rsidR="00000000" w:rsidRPr="00000000">
        <w:rPr>
          <w:color w:val="1b1c1d"/>
          <w:sz w:val="24"/>
          <w:szCs w:val="24"/>
          <w:rtl w:val="0"/>
        </w:rPr>
        <w:t xml:space="preserve"> is employed to present products in a positive light, influencing consumer perception (e.g., "95% fat-free" vs. "5% fat").</w:t>
      </w:r>
      <w:r w:rsidDel="00000000" w:rsidR="00000000" w:rsidRPr="00000000">
        <w:rPr>
          <w:color w:val="575b5f"/>
          <w:sz w:val="40"/>
          <w:szCs w:val="40"/>
          <w:highlight w:val="white"/>
          <w:vertAlign w:val="superscript"/>
          <w:rtl w:val="0"/>
        </w:rPr>
        <w:t xml:space="preserve">36</w:t>
        <w:br w:type="textWrapping"/>
      </w:r>
      <w:r w:rsidDel="00000000" w:rsidR="00000000" w:rsidRPr="00000000">
        <w:rPr>
          <w:b w:val="1"/>
          <w:color w:val="1b1c1d"/>
          <w:sz w:val="24"/>
          <w:szCs w:val="24"/>
          <w:rtl w:val="0"/>
        </w:rPr>
        <w:t xml:space="preserve">Social proof</w:t>
      </w:r>
      <w:r w:rsidDel="00000000" w:rsidR="00000000" w:rsidRPr="00000000">
        <w:rPr>
          <w:color w:val="1b1c1d"/>
          <w:sz w:val="24"/>
          <w:szCs w:val="24"/>
          <w:rtl w:val="0"/>
        </w:rPr>
        <w:t xml:space="preserve"> is widely used through customer reviews, testimonials, and user counts to build trust and encourage purchases, as consumers look to others' choices for validation.</w:t>
      </w:r>
      <w:r w:rsidDel="00000000" w:rsidR="00000000" w:rsidRPr="00000000">
        <w:rPr>
          <w:color w:val="575b5f"/>
          <w:sz w:val="40"/>
          <w:szCs w:val="40"/>
          <w:highlight w:val="white"/>
          <w:vertAlign w:val="superscript"/>
          <w:rtl w:val="0"/>
        </w:rPr>
        <w:t xml:space="preserve">101</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scarcity principle</w:t>
      </w:r>
      <w:r w:rsidDel="00000000" w:rsidR="00000000" w:rsidRPr="00000000">
        <w:rPr>
          <w:color w:val="1b1c1d"/>
          <w:sz w:val="24"/>
          <w:szCs w:val="24"/>
          <w:rtl w:val="0"/>
        </w:rPr>
        <w:t xml:space="preserve"> creates urgency through limited-time offers or stock indicators, leveraging the fear of missing out (FOMO).</w:t>
      </w:r>
      <w:r w:rsidDel="00000000" w:rsidR="00000000" w:rsidRPr="00000000">
        <w:rPr>
          <w:color w:val="575b5f"/>
          <w:sz w:val="40"/>
          <w:szCs w:val="40"/>
          <w:highlight w:val="white"/>
          <w:vertAlign w:val="superscript"/>
          <w:rtl w:val="0"/>
        </w:rPr>
        <w:t xml:space="preserve">99</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mere exposure effect</w:t>
      </w:r>
      <w:r w:rsidDel="00000000" w:rsidR="00000000" w:rsidRPr="00000000">
        <w:rPr>
          <w:color w:val="1b1c1d"/>
          <w:sz w:val="24"/>
          <w:szCs w:val="24"/>
          <w:rtl w:val="0"/>
        </w:rPr>
        <w:t xml:space="preserve"> increases product visibility to imply popularity.</w:t>
      </w:r>
      <w:r w:rsidDel="00000000" w:rsidR="00000000" w:rsidRPr="00000000">
        <w:rPr>
          <w:color w:val="575b5f"/>
          <w:sz w:val="40"/>
          <w:szCs w:val="40"/>
          <w:highlight w:val="white"/>
          <w:vertAlign w:val="superscript"/>
          <w:rtl w:val="0"/>
        </w:rPr>
        <w:t xml:space="preserve">101</w:t>
      </w:r>
      <w:r w:rsidDel="00000000" w:rsidR="00000000" w:rsidRPr="00000000">
        <w:rPr>
          <w:color w:val="1b1c1d"/>
          <w:sz w:val="24"/>
          <w:szCs w:val="24"/>
          <w:rtl w:val="0"/>
        </w:rPr>
        <w:t xml:space="preserve"> These tactics are designed to guide consumer choices, often by appealing to System 1 thinking.</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Colin Camerer's</w:t>
        <w:br w:type="textWrapping"/>
        <w:t xml:space="preserve"> </w:t>
      </w:r>
      <w:r w:rsidDel="00000000" w:rsidR="00000000" w:rsidRPr="00000000">
        <w:rPr>
          <w:i w:val="1"/>
          <w:color w:val="1b1c1d"/>
          <w:sz w:val="24"/>
          <w:szCs w:val="24"/>
          <w:rtl w:val="0"/>
        </w:rPr>
        <w:t xml:space="preserve">Behavioral Game Theory: Experiments in Strategic Interaction</w:t>
      </w:r>
      <w:r w:rsidDel="00000000" w:rsidR="00000000" w:rsidRPr="00000000">
        <w:rPr>
          <w:color w:val="1b1c1d"/>
          <w:sz w:val="24"/>
          <w:szCs w:val="24"/>
          <w:rtl w:val="0"/>
        </w:rPr>
        <w:t xml:space="preserve"> extensively discusses how real-world strategic interactions, including those in markets, deviate from classical game theory due to behavioral factors, providing a theoretical underpinning for these marketing strategies.</w:t>
      </w:r>
      <w:r w:rsidDel="00000000" w:rsidR="00000000" w:rsidRPr="00000000">
        <w:rPr>
          <w:color w:val="575b5f"/>
          <w:sz w:val="40"/>
          <w:szCs w:val="40"/>
          <w:highlight w:val="white"/>
          <w:vertAlign w:val="superscript"/>
          <w:rtl w:val="0"/>
        </w:rPr>
        <w:t xml:space="preserve">105</w:t>
      </w:r>
    </w:p>
    <w:p w:rsidR="00000000" w:rsidDel="00000000" w:rsidP="00000000" w:rsidRDefault="00000000" w:rsidRPr="00000000" w14:paraId="000000D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Public Health Campaigns</w:t>
      </w:r>
      <w:r w:rsidDel="00000000" w:rsidR="00000000" w:rsidRPr="00000000">
        <w:rPr>
          <w:color w:val="1b1c1d"/>
          <w:sz w:val="24"/>
          <w:szCs w:val="24"/>
          <w:rtl w:val="0"/>
        </w:rPr>
        <w:t xml:space="preserve">: Public health interventions can be framed as a game where authorities strategically attempt to incentivize "players" (the public) to adopt healthier behaviors, often by understanding and addressing their cognitive biases.</w:t>
      </w:r>
      <w:r w:rsidDel="00000000" w:rsidR="00000000" w:rsidRPr="00000000">
        <w:rPr>
          <w:color w:val="575b5f"/>
          <w:sz w:val="40"/>
          <w:szCs w:val="40"/>
          <w:highlight w:val="white"/>
          <w:vertAlign w:val="superscript"/>
          <w:rtl w:val="0"/>
        </w:rPr>
        <w:t xml:space="preserve">107</w:t>
      </w:r>
      <w:r w:rsidDel="00000000" w:rsidR="00000000" w:rsidRPr="00000000">
        <w:rPr>
          <w:color w:val="1b1c1d"/>
          <w:sz w:val="24"/>
          <w:szCs w:val="24"/>
          <w:rtl w:val="0"/>
        </w:rPr>
        <w:t xml:space="preserve"> For instance, campaigns might leverage</w:t>
        <w:br w:type="textWrapping"/>
        <w:t xml:space="preserve"> </w:t>
      </w:r>
      <w:r w:rsidDel="00000000" w:rsidR="00000000" w:rsidRPr="00000000">
        <w:rPr>
          <w:b w:val="1"/>
          <w:color w:val="1b1c1d"/>
          <w:sz w:val="24"/>
          <w:szCs w:val="24"/>
          <w:rtl w:val="0"/>
        </w:rPr>
        <w:t xml:space="preserve">loss aversion</w:t>
      </w:r>
      <w:r w:rsidDel="00000000" w:rsidR="00000000" w:rsidRPr="00000000">
        <w:rPr>
          <w:color w:val="1b1c1d"/>
          <w:sz w:val="24"/>
          <w:szCs w:val="24"/>
          <w:rtl w:val="0"/>
        </w:rPr>
        <w:t xml:space="preserve"> by framing health messages in terms of potential losses if preventative actions are not taken (e.g., "you will lose your health if you don't vaccinate") rather than gains from compliance.</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optimism bias</w:t>
      </w:r>
      <w:r w:rsidDel="00000000" w:rsidR="00000000" w:rsidRPr="00000000">
        <w:rPr>
          <w:color w:val="1b1c1d"/>
          <w:sz w:val="24"/>
          <w:szCs w:val="24"/>
          <w:rtl w:val="0"/>
        </w:rPr>
        <w:t xml:space="preserve"> can hinder preventative efforts, as individuals may underestimate their risk of negative health outcomes.</w:t>
      </w:r>
      <w:r w:rsidDel="00000000" w:rsidR="00000000" w:rsidRPr="00000000">
        <w:rPr>
          <w:color w:val="575b5f"/>
          <w:sz w:val="40"/>
          <w:szCs w:val="40"/>
          <w:highlight w:val="white"/>
          <w:vertAlign w:val="superscript"/>
          <w:rtl w:val="0"/>
        </w:rPr>
        <w:t xml:space="preserve">110</w:t>
      </w:r>
      <w:r w:rsidDel="00000000" w:rsidR="00000000" w:rsidRPr="00000000">
        <w:rPr>
          <w:color w:val="1b1c1d"/>
          <w:sz w:val="24"/>
          <w:szCs w:val="24"/>
          <w:rtl w:val="0"/>
        </w:rPr>
        <w:t xml:space="preserve"> Public health policies during crises like COVID-19 have been critiqued for being influenced by optimism bias (guided by best-case scenarios) and omission bias (preference for inaction).</w:t>
      </w:r>
      <w:r w:rsidDel="00000000" w:rsidR="00000000" w:rsidRPr="00000000">
        <w:rPr>
          <w:color w:val="575b5f"/>
          <w:sz w:val="40"/>
          <w:szCs w:val="40"/>
          <w:highlight w:val="white"/>
          <w:vertAlign w:val="superscript"/>
          <w:rtl w:val="0"/>
        </w:rPr>
        <w:t xml:space="preserve">110</w:t>
      </w:r>
      <w:r w:rsidDel="00000000" w:rsidR="00000000" w:rsidRPr="00000000">
        <w:rPr>
          <w:color w:val="1b1c1d"/>
          <w:sz w:val="24"/>
          <w:szCs w:val="24"/>
          <w:rtl w:val="0"/>
        </w:rPr>
        <w:t xml:space="preserve"> To counteract these, campaigns might use</w:t>
        <w:br w:type="textWrapping"/>
        <w:t xml:space="preserve"> </w:t>
      </w:r>
      <w:r w:rsidDel="00000000" w:rsidR="00000000" w:rsidRPr="00000000">
        <w:rPr>
          <w:b w:val="1"/>
          <w:color w:val="1b1c1d"/>
          <w:sz w:val="24"/>
          <w:szCs w:val="24"/>
          <w:rtl w:val="0"/>
        </w:rPr>
        <w:t xml:space="preserve">social proof</w:t>
      </w:r>
      <w:r w:rsidDel="00000000" w:rsidR="00000000" w:rsidRPr="00000000">
        <w:rPr>
          <w:color w:val="1b1c1d"/>
          <w:sz w:val="24"/>
          <w:szCs w:val="24"/>
          <w:rtl w:val="0"/>
        </w:rPr>
        <w:t xml:space="preserve"> (e.g., "the majority of people are getting vaccinated") to encourage compliance.</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The study</w:t>
        <w:br w:type="textWrapping"/>
        <w:t xml:space="preserve"> </w:t>
      </w:r>
      <w:r w:rsidDel="00000000" w:rsidR="00000000" w:rsidRPr="00000000">
        <w:rPr>
          <w:i w:val="1"/>
          <w:color w:val="1b1c1d"/>
          <w:sz w:val="24"/>
          <w:szCs w:val="24"/>
          <w:rtl w:val="0"/>
        </w:rPr>
        <w:t xml:space="preserve">Social Learning and Vaccine Uptake: A Game Theory Approach</w:t>
      </w:r>
      <w:r w:rsidDel="00000000" w:rsidR="00000000" w:rsidRPr="00000000">
        <w:rPr>
          <w:color w:val="1b1c1d"/>
          <w:sz w:val="24"/>
          <w:szCs w:val="24"/>
          <w:rtl w:val="0"/>
        </w:rPr>
        <w:t xml:space="preserve"> by Bauch and Galvani explicitly uses game theory to model vaccine uptake, considering social learning and individual decision-making influenced by factors related to biases, demonstrating how individual self-interest can preclude disease eradication through voluntary vaccination.</w:t>
      </w:r>
      <w:r w:rsidDel="00000000" w:rsidR="00000000" w:rsidRPr="00000000">
        <w:rPr>
          <w:color w:val="575b5f"/>
          <w:sz w:val="40"/>
          <w:szCs w:val="40"/>
          <w:highlight w:val="white"/>
          <w:vertAlign w:val="superscript"/>
          <w:rtl w:val="0"/>
        </w:rPr>
        <w:t xml:space="preserve">107</w:t>
      </w:r>
    </w:p>
    <w:p w:rsidR="00000000" w:rsidDel="00000000" w:rsidP="00000000" w:rsidRDefault="00000000" w:rsidRPr="00000000" w14:paraId="000000D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Political Communication</w:t>
      </w:r>
      <w:r w:rsidDel="00000000" w:rsidR="00000000" w:rsidRPr="00000000">
        <w:rPr>
          <w:color w:val="1b1c1d"/>
          <w:sz w:val="24"/>
          <w:szCs w:val="24"/>
          <w:rtl w:val="0"/>
        </w:rPr>
        <w:t xml:space="preserve">: Political campaigns are highly strategic "games" where candidates and parties employ rhetoric and framing to influence voter perceptions and decisions, frequently exploiting cognitive biases.</w:t>
      </w:r>
      <w:r w:rsidDel="00000000" w:rsidR="00000000" w:rsidRPr="00000000">
        <w:rPr>
          <w:color w:val="575b5f"/>
          <w:sz w:val="40"/>
          <w:szCs w:val="40"/>
          <w:highlight w:val="white"/>
          <w:vertAlign w:val="superscript"/>
          <w:rtl w:val="0"/>
        </w:rPr>
        <w:t xml:space="preserve">112</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framing effect</w:t>
      </w:r>
      <w:r w:rsidDel="00000000" w:rsidR="00000000" w:rsidRPr="00000000">
        <w:rPr>
          <w:color w:val="1b1c1d"/>
          <w:sz w:val="24"/>
          <w:szCs w:val="24"/>
          <w:rtl w:val="0"/>
        </w:rPr>
        <w:t xml:space="preserve"> is crucial, as how information is presented can drastically affect voter interpretation (e.g., "necessary investment" vs. "additional burden").</w:t>
      </w:r>
      <w:r w:rsidDel="00000000" w:rsidR="00000000" w:rsidRPr="00000000">
        <w:rPr>
          <w:color w:val="575b5f"/>
          <w:sz w:val="40"/>
          <w:szCs w:val="40"/>
          <w:highlight w:val="white"/>
          <w:vertAlign w:val="superscript"/>
          <w:rtl w:val="0"/>
        </w:rPr>
        <w:t xml:space="preserve">115</w:t>
        <w:br w:type="textWrapping"/>
      </w:r>
      <w:r w:rsidDel="00000000" w:rsidR="00000000" w:rsidRPr="00000000">
        <w:rPr>
          <w:b w:val="1"/>
          <w:color w:val="1b1c1d"/>
          <w:sz w:val="24"/>
          <w:szCs w:val="24"/>
          <w:rtl w:val="0"/>
        </w:rPr>
        <w:t xml:space="preserve">Confirmation bias</w:t>
      </w:r>
      <w:r w:rsidDel="00000000" w:rsidR="00000000" w:rsidRPr="00000000">
        <w:rPr>
          <w:color w:val="1b1c1d"/>
          <w:sz w:val="24"/>
          <w:szCs w:val="24"/>
          <w:rtl w:val="0"/>
        </w:rPr>
        <w:t xml:space="preserve"> leads individuals to favor information that aligns with their pre-existing political beliefs, making them resistant to opposing viewpoints and contributing to echo chambers.</w:t>
      </w:r>
      <w:r w:rsidDel="00000000" w:rsidR="00000000" w:rsidRPr="00000000">
        <w:rPr>
          <w:color w:val="575b5f"/>
          <w:sz w:val="40"/>
          <w:szCs w:val="40"/>
          <w:highlight w:val="white"/>
          <w:vertAlign w:val="superscript"/>
          <w:rtl w:val="0"/>
        </w:rPr>
        <w:t xml:space="preserve">114</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availability heuristic</w:t>
      </w:r>
      <w:r w:rsidDel="00000000" w:rsidR="00000000" w:rsidRPr="00000000">
        <w:rPr>
          <w:color w:val="1b1c1d"/>
          <w:sz w:val="24"/>
          <w:szCs w:val="24"/>
          <w:rtl w:val="0"/>
        </w:rPr>
        <w:t xml:space="preserve"> is exploited by political advertising that emphasizes vivid, easily recalled examples.</w:t>
      </w:r>
      <w:r w:rsidDel="00000000" w:rsidR="00000000" w:rsidRPr="00000000">
        <w:rPr>
          <w:color w:val="575b5f"/>
          <w:sz w:val="40"/>
          <w:szCs w:val="40"/>
          <w:highlight w:val="white"/>
          <w:vertAlign w:val="superscript"/>
          <w:rtl w:val="0"/>
        </w:rPr>
        <w:t xml:space="preserve">115</w:t>
        <w:br w:type="textWrapping"/>
      </w:r>
      <w:r w:rsidDel="00000000" w:rsidR="00000000" w:rsidRPr="00000000">
        <w:rPr>
          <w:b w:val="1"/>
          <w:color w:val="1b1c1d"/>
          <w:sz w:val="24"/>
          <w:szCs w:val="24"/>
          <w:rtl w:val="0"/>
        </w:rPr>
        <w:t xml:space="preserve">Loss aversion</w:t>
      </w:r>
      <w:r w:rsidDel="00000000" w:rsidR="00000000" w:rsidRPr="00000000">
        <w:rPr>
          <w:color w:val="1b1c1d"/>
          <w:sz w:val="24"/>
          <w:szCs w:val="24"/>
          <w:rtl w:val="0"/>
        </w:rPr>
        <w:t xml:space="preserve"> is leveraged by framing elections as high-stakes decisions with substantial negative consequences if the "wrong" choice is made, galvanizing voters to act defensively.</w:t>
      </w:r>
      <w:r w:rsidDel="00000000" w:rsidR="00000000" w:rsidRPr="00000000">
        <w:rPr>
          <w:color w:val="575b5f"/>
          <w:sz w:val="40"/>
          <w:szCs w:val="40"/>
          <w:highlight w:val="white"/>
          <w:vertAlign w:val="superscript"/>
          <w:rtl w:val="0"/>
        </w:rPr>
        <w:t xml:space="preserve">115</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mere-exposure effect</w:t>
      </w:r>
      <w:r w:rsidDel="00000000" w:rsidR="00000000" w:rsidRPr="00000000">
        <w:rPr>
          <w:color w:val="1b1c1d"/>
          <w:sz w:val="24"/>
          <w:szCs w:val="24"/>
          <w:rtl w:val="0"/>
        </w:rPr>
        <w:t xml:space="preserve"> is utilized through repetition of slogans to imprint key messages.</w:t>
      </w:r>
      <w:r w:rsidDel="00000000" w:rsidR="00000000" w:rsidRPr="00000000">
        <w:rPr>
          <w:color w:val="575b5f"/>
          <w:sz w:val="40"/>
          <w:szCs w:val="40"/>
          <w:highlight w:val="white"/>
          <w:vertAlign w:val="superscript"/>
          <w:rtl w:val="0"/>
        </w:rPr>
        <w:t xml:space="preserve">115</w:t>
        <w:br w:type="textWrapping"/>
      </w:r>
      <w:r w:rsidDel="00000000" w:rsidR="00000000" w:rsidRPr="00000000">
        <w:rPr>
          <w:i w:val="1"/>
          <w:color w:val="1b1c1d"/>
          <w:sz w:val="24"/>
          <w:szCs w:val="24"/>
          <w:rtl w:val="0"/>
        </w:rPr>
        <w:t xml:space="preserve">The Democratic Dilemma</w:t>
      </w:r>
      <w:r w:rsidDel="00000000" w:rsidR="00000000" w:rsidRPr="00000000">
        <w:rPr>
          <w:color w:val="1b1c1d"/>
          <w:sz w:val="24"/>
          <w:szCs w:val="24"/>
          <w:rtl w:val="0"/>
        </w:rPr>
        <w:t xml:space="preserve"> by Lupia and McCubbins discusses how information, expertise, and persuasion operate in political contexts, viewing informed decision-making as a key outcome within a game-theoretic lens where voters use information shortcuts like party cues.</w:t>
      </w:r>
      <w:r w:rsidDel="00000000" w:rsidR="00000000" w:rsidRPr="00000000">
        <w:rPr>
          <w:color w:val="575b5f"/>
          <w:sz w:val="40"/>
          <w:szCs w:val="40"/>
          <w:highlight w:val="white"/>
          <w:vertAlign w:val="superscript"/>
          <w:rtl w:val="0"/>
        </w:rPr>
        <w:t xml:space="preserve">112</w:t>
      </w:r>
    </w:p>
    <w:p w:rsidR="00000000" w:rsidDel="00000000" w:rsidP="00000000" w:rsidRDefault="00000000" w:rsidRPr="00000000" w14:paraId="000000D6">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UX/UI Design</w:t>
      </w:r>
      <w:r w:rsidDel="00000000" w:rsidR="00000000" w:rsidRPr="00000000">
        <w:rPr>
          <w:color w:val="1b1c1d"/>
          <w:sz w:val="24"/>
          <w:szCs w:val="24"/>
          <w:rtl w:val="0"/>
        </w:rPr>
        <w:t xml:space="preserve">: In UX/UI design, designers can be seen as "players" in a game with users, where design choices aim to guide user behavior by leveraging their cognitive biases and heuristics.</w:t>
      </w:r>
      <w:r w:rsidDel="00000000" w:rsidR="00000000" w:rsidRPr="00000000">
        <w:rPr>
          <w:color w:val="575b5f"/>
          <w:sz w:val="40"/>
          <w:szCs w:val="40"/>
          <w:highlight w:val="white"/>
          <w:vertAlign w:val="superscript"/>
          <w:rtl w:val="0"/>
        </w:rPr>
        <w:t xml:space="preserve">103</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framing effect</w:t>
      </w:r>
      <w:r w:rsidDel="00000000" w:rsidR="00000000" w:rsidRPr="00000000">
        <w:rPr>
          <w:color w:val="1b1c1d"/>
          <w:sz w:val="24"/>
          <w:szCs w:val="24"/>
          <w:rtl w:val="0"/>
        </w:rPr>
        <w:t xml:space="preserve"> is applied in pricing communication (e.g., "basic," "standard," "advanced" plans instead of "low-tier," "mid-tier," "high-tier").</w:t>
      </w:r>
      <w:r w:rsidDel="00000000" w:rsidR="00000000" w:rsidRPr="00000000">
        <w:rPr>
          <w:color w:val="575b5f"/>
          <w:sz w:val="40"/>
          <w:szCs w:val="40"/>
          <w:highlight w:val="white"/>
          <w:vertAlign w:val="superscript"/>
          <w:rtl w:val="0"/>
        </w:rPr>
        <w:t xml:space="preserve">104</w:t>
        <w:br w:type="textWrapping"/>
      </w:r>
      <w:r w:rsidDel="00000000" w:rsidR="00000000" w:rsidRPr="00000000">
        <w:rPr>
          <w:b w:val="1"/>
          <w:color w:val="1b1c1d"/>
          <w:sz w:val="24"/>
          <w:szCs w:val="24"/>
          <w:rtl w:val="0"/>
        </w:rPr>
        <w:t xml:space="preserve">Anchoring bias</w:t>
      </w:r>
      <w:r w:rsidDel="00000000" w:rsidR="00000000" w:rsidRPr="00000000">
        <w:rPr>
          <w:color w:val="1b1c1d"/>
          <w:sz w:val="24"/>
          <w:szCs w:val="24"/>
          <w:rtl w:val="0"/>
        </w:rPr>
        <w:t xml:space="preserve"> is used in pricing strategies, where an initial high price sets a reference point for subsequent models.</w:t>
      </w:r>
      <w:r w:rsidDel="00000000" w:rsidR="00000000" w:rsidRPr="00000000">
        <w:rPr>
          <w:color w:val="575b5f"/>
          <w:sz w:val="40"/>
          <w:szCs w:val="40"/>
          <w:highlight w:val="white"/>
          <w:vertAlign w:val="superscript"/>
          <w:rtl w:val="0"/>
        </w:rPr>
        <w:t xml:space="preserve">103</w:t>
        <w:br w:type="textWrapping"/>
      </w:r>
      <w:r w:rsidDel="00000000" w:rsidR="00000000" w:rsidRPr="00000000">
        <w:rPr>
          <w:b w:val="1"/>
          <w:color w:val="1b1c1d"/>
          <w:sz w:val="24"/>
          <w:szCs w:val="24"/>
          <w:rtl w:val="0"/>
        </w:rPr>
        <w:t xml:space="preserve">Loss aversion</w:t>
      </w:r>
      <w:r w:rsidDel="00000000" w:rsidR="00000000" w:rsidRPr="00000000">
        <w:rPr>
          <w:color w:val="1b1c1d"/>
          <w:sz w:val="24"/>
          <w:szCs w:val="24"/>
          <w:rtl w:val="0"/>
        </w:rPr>
        <w:t xml:space="preserve"> is leveraged through messages like "3 rooms left at this price" to create urgency and fear of missing out.</w:t>
      </w:r>
      <w:r w:rsidDel="00000000" w:rsidR="00000000" w:rsidRPr="00000000">
        <w:rPr>
          <w:color w:val="575b5f"/>
          <w:sz w:val="40"/>
          <w:szCs w:val="40"/>
          <w:highlight w:val="white"/>
          <w:vertAlign w:val="superscript"/>
          <w:rtl w:val="0"/>
        </w:rPr>
        <w:t xml:space="preserve">103</w:t>
        <w:br w:type="textWrapping"/>
      </w:r>
      <w:r w:rsidDel="00000000" w:rsidR="00000000" w:rsidRPr="00000000">
        <w:rPr>
          <w:b w:val="1"/>
          <w:color w:val="1b1c1d"/>
          <w:sz w:val="24"/>
          <w:szCs w:val="24"/>
          <w:rtl w:val="0"/>
        </w:rPr>
        <w:t xml:space="preserve">Social proof</w:t>
      </w:r>
      <w:r w:rsidDel="00000000" w:rsidR="00000000" w:rsidRPr="00000000">
        <w:rPr>
          <w:color w:val="1b1c1d"/>
          <w:sz w:val="24"/>
          <w:szCs w:val="24"/>
          <w:rtl w:val="0"/>
        </w:rPr>
        <w:t xml:space="preserve"> is incorporated through customer reviews and ratings to build trust and influence purchasing decisions.</w:t>
      </w:r>
      <w:r w:rsidDel="00000000" w:rsidR="00000000" w:rsidRPr="00000000">
        <w:rPr>
          <w:color w:val="575b5f"/>
          <w:sz w:val="40"/>
          <w:szCs w:val="40"/>
          <w:highlight w:val="white"/>
          <w:vertAlign w:val="superscript"/>
          <w:rtl w:val="0"/>
        </w:rPr>
        <w:t xml:space="preserve">104</w:t>
        <w:br w:type="textWrapping"/>
      </w:r>
      <w:r w:rsidDel="00000000" w:rsidR="00000000" w:rsidRPr="00000000">
        <w:rPr>
          <w:b w:val="1"/>
          <w:color w:val="1b1c1d"/>
          <w:sz w:val="24"/>
          <w:szCs w:val="24"/>
          <w:rtl w:val="0"/>
        </w:rPr>
        <w:t xml:space="preserve">Confirmation bias</w:t>
      </w:r>
      <w:r w:rsidDel="00000000" w:rsidR="00000000" w:rsidRPr="00000000">
        <w:rPr>
          <w:color w:val="1b1c1d"/>
          <w:sz w:val="24"/>
          <w:szCs w:val="24"/>
          <w:rtl w:val="0"/>
        </w:rPr>
        <w:t xml:space="preserve"> is amplified by algorithms that curate content based on past user interactions, reinforcing existing beliefs.</w:t>
      </w:r>
      <w:r w:rsidDel="00000000" w:rsidR="00000000" w:rsidRPr="00000000">
        <w:rPr>
          <w:color w:val="575b5f"/>
          <w:sz w:val="40"/>
          <w:szCs w:val="40"/>
          <w:highlight w:val="white"/>
          <w:vertAlign w:val="superscript"/>
          <w:rtl w:val="0"/>
        </w:rPr>
        <w:t xml:space="preserve">103</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default option</w:t>
      </w:r>
      <w:r w:rsidDel="00000000" w:rsidR="00000000" w:rsidRPr="00000000">
        <w:rPr>
          <w:color w:val="1b1c1d"/>
          <w:sz w:val="24"/>
          <w:szCs w:val="24"/>
          <w:rtl w:val="0"/>
        </w:rPr>
        <w:t xml:space="preserve"> is a powerful nudge, as users tend to stick with pre-set choices due to inertia (status quo bias).</w:t>
      </w:r>
      <w:r w:rsidDel="00000000" w:rsidR="00000000" w:rsidRPr="00000000">
        <w:rPr>
          <w:color w:val="575b5f"/>
          <w:sz w:val="40"/>
          <w:szCs w:val="40"/>
          <w:highlight w:val="white"/>
          <w:vertAlign w:val="superscript"/>
          <w:rtl w:val="0"/>
        </w:rPr>
        <w:t xml:space="preserve">118</w:t>
      </w:r>
      <w:r w:rsidDel="00000000" w:rsidR="00000000" w:rsidRPr="00000000">
        <w:rPr>
          <w:color w:val="1b1c1d"/>
          <w:sz w:val="24"/>
          <w:szCs w:val="24"/>
          <w:rtl w:val="0"/>
        </w:rPr>
        <w:t xml:space="preserve"> The framing effect, as articulated by Tversky and Kahneman in</w:t>
        <w:br w:type="textWrapping"/>
        <w:t xml:space="preserve"> </w:t>
      </w:r>
      <w:r w:rsidDel="00000000" w:rsidR="00000000" w:rsidRPr="00000000">
        <w:rPr>
          <w:i w:val="1"/>
          <w:color w:val="1b1c1d"/>
          <w:sz w:val="24"/>
          <w:szCs w:val="24"/>
          <w:rtl w:val="0"/>
        </w:rPr>
        <w:t xml:space="preserve">The Framing of Decisions and the Psychology of Choice</w:t>
      </w:r>
      <w:r w:rsidDel="00000000" w:rsidR="00000000" w:rsidRPr="00000000">
        <w:rPr>
          <w:color w:val="1b1c1d"/>
          <w:sz w:val="24"/>
          <w:szCs w:val="24"/>
          <w:rtl w:val="0"/>
        </w:rPr>
        <w:t xml:space="preserve">, is highly relevant to how information is presented in interfaces to influence user choices.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85tbmbpkbmau" w:id="18"/>
      <w:bookmarkEnd w:id="18"/>
      <w:r w:rsidDel="00000000" w:rsidR="00000000" w:rsidRPr="00000000">
        <w:rPr>
          <w:b w:val="1"/>
          <w:color w:val="1b1c1d"/>
          <w:sz w:val="30"/>
          <w:szCs w:val="30"/>
          <w:rtl w:val="0"/>
        </w:rPr>
        <w:t xml:space="preserve">5. Cultivating Confidence: Harnessing Biases for Self-Efficacy and Trust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section explores how an understanding of cognitive biases can be leveraged not only for external persuasion but also for internal confidence building and fostering trust in interpersonal and organizational contexts.</w:t>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snlfsd1d1la2" w:id="19"/>
      <w:bookmarkEnd w:id="19"/>
      <w:r w:rsidDel="00000000" w:rsidR="00000000" w:rsidRPr="00000000">
        <w:rPr>
          <w:b w:val="1"/>
          <w:color w:val="1b1c1d"/>
          <w:sz w:val="24"/>
          <w:szCs w:val="24"/>
          <w:rtl w:val="0"/>
        </w:rPr>
        <w:t xml:space="preserve">5.1 Internal Confidence Building</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Understanding one's own cognitive biases can be viewed as a form of "meta-game," where individuals optimize their internal decision-making processes to enhance self-efficacy and overall confidence. Strategies for internal confidence building often involve recognizing and addressing specific self-serving biases and reframing negative experiences.</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w:t>
      </w:r>
      <w:r w:rsidDel="00000000" w:rsidR="00000000" w:rsidRPr="00000000">
        <w:rPr>
          <w:b w:val="1"/>
          <w:color w:val="1b1c1d"/>
          <w:sz w:val="24"/>
          <w:szCs w:val="24"/>
          <w:rtl w:val="0"/>
        </w:rPr>
        <w:t xml:space="preserve">Dunning-Kruger effect</w:t>
      </w:r>
      <w:r w:rsidDel="00000000" w:rsidR="00000000" w:rsidRPr="00000000">
        <w:rPr>
          <w:color w:val="1b1c1d"/>
          <w:sz w:val="24"/>
          <w:szCs w:val="24"/>
          <w:rtl w:val="0"/>
        </w:rPr>
        <w:t xml:space="preserve">, where individuals with low ability overestimate their competence and those with high ability underestimate theirs, highlights the importance of accurate self-assessment.</w:t>
      </w:r>
      <w:r w:rsidDel="00000000" w:rsidR="00000000" w:rsidRPr="00000000">
        <w:rPr>
          <w:color w:val="575b5f"/>
          <w:sz w:val="40"/>
          <w:szCs w:val="40"/>
          <w:highlight w:val="white"/>
          <w:vertAlign w:val="superscript"/>
          <w:rtl w:val="0"/>
        </w:rPr>
        <w:t xml:space="preserve">61</w:t>
      </w:r>
      <w:r w:rsidDel="00000000" w:rsidR="00000000" w:rsidRPr="00000000">
        <w:rPr>
          <w:color w:val="1b1c1d"/>
          <w:sz w:val="24"/>
          <w:szCs w:val="24"/>
          <w:rtl w:val="0"/>
        </w:rPr>
        <w:t xml:space="preserve"> To combat this, individuals can improve their meta-cognition, which is the ability to reflect on thoughts and adjust them accordingly.</w:t>
      </w:r>
      <w:r w:rsidDel="00000000" w:rsidR="00000000" w:rsidRPr="00000000">
        <w:rPr>
          <w:color w:val="575b5f"/>
          <w:sz w:val="40"/>
          <w:szCs w:val="40"/>
          <w:highlight w:val="white"/>
          <w:vertAlign w:val="superscript"/>
          <w:rtl w:val="0"/>
        </w:rPr>
        <w:t xml:space="preserve">120</w:t>
      </w:r>
      <w:r w:rsidDel="00000000" w:rsidR="00000000" w:rsidRPr="00000000">
        <w:rPr>
          <w:color w:val="1b1c1d"/>
          <w:sz w:val="24"/>
          <w:szCs w:val="24"/>
          <w:rtl w:val="0"/>
        </w:rPr>
        <w:t xml:space="preserve"> Seeking honest feedback is crucial for identifying the boundaries of one's competence and areas for improvement.</w:t>
      </w:r>
      <w:r w:rsidDel="00000000" w:rsidR="00000000" w:rsidRPr="00000000">
        <w:rPr>
          <w:color w:val="575b5f"/>
          <w:sz w:val="40"/>
          <w:szCs w:val="40"/>
          <w:highlight w:val="white"/>
          <w:vertAlign w:val="superscript"/>
          <w:rtl w:val="0"/>
        </w:rPr>
        <w:t xml:space="preserve">120</w:t>
      </w:r>
      <w:r w:rsidDel="00000000" w:rsidR="00000000" w:rsidRPr="00000000">
        <w:rPr>
          <w:color w:val="1b1c1d"/>
          <w:sz w:val="24"/>
          <w:szCs w:val="24"/>
          <w:rtl w:val="0"/>
        </w:rPr>
        <w:t xml:space="preserve"> Practicing the subject in question and engaging in self-questioning can also help individuals recognize their own incompetence and calibrate their confidence to a more realistic level.</w:t>
      </w:r>
      <w:r w:rsidDel="00000000" w:rsidR="00000000" w:rsidRPr="00000000">
        <w:rPr>
          <w:color w:val="575b5f"/>
          <w:sz w:val="40"/>
          <w:szCs w:val="40"/>
          <w:highlight w:val="white"/>
          <w:vertAlign w:val="superscript"/>
          <w:rtl w:val="0"/>
        </w:rPr>
        <w:t xml:space="preserve">120</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w:t>
      </w:r>
      <w:r w:rsidDel="00000000" w:rsidR="00000000" w:rsidRPr="00000000">
        <w:rPr>
          <w:b w:val="1"/>
          <w:color w:val="1b1c1d"/>
          <w:sz w:val="24"/>
          <w:szCs w:val="24"/>
          <w:rtl w:val="0"/>
        </w:rPr>
        <w:t xml:space="preserve">self-serving bias</w:t>
      </w:r>
      <w:r w:rsidDel="00000000" w:rsidR="00000000" w:rsidRPr="00000000">
        <w:rPr>
          <w:color w:val="1b1c1d"/>
          <w:sz w:val="24"/>
          <w:szCs w:val="24"/>
          <w:rtl w:val="0"/>
        </w:rPr>
        <w:t xml:space="preserve">, which attributes successes to internal factors and failures to external ones, can hinder objective self-evaluation.</w:t>
      </w:r>
      <w:r w:rsidDel="00000000" w:rsidR="00000000" w:rsidRPr="00000000">
        <w:rPr>
          <w:color w:val="575b5f"/>
          <w:sz w:val="40"/>
          <w:szCs w:val="40"/>
          <w:highlight w:val="white"/>
          <w:vertAlign w:val="superscript"/>
          <w:rtl w:val="0"/>
        </w:rPr>
        <w:t xml:space="preserve">60</w:t>
      </w:r>
      <w:r w:rsidDel="00000000" w:rsidR="00000000" w:rsidRPr="00000000">
        <w:rPr>
          <w:color w:val="1b1c1d"/>
          <w:sz w:val="24"/>
          <w:szCs w:val="24"/>
          <w:rtl w:val="0"/>
        </w:rPr>
        <w:t xml:space="preserve"> Overcoming this requires acknowledging its existence and focusing on shared interests rather than solely personal goals.</w:t>
      </w:r>
      <w:r w:rsidDel="00000000" w:rsidR="00000000" w:rsidRPr="00000000">
        <w:rPr>
          <w:color w:val="575b5f"/>
          <w:sz w:val="40"/>
          <w:szCs w:val="40"/>
          <w:highlight w:val="white"/>
          <w:vertAlign w:val="superscript"/>
          <w:rtl w:val="0"/>
        </w:rPr>
        <w:t xml:space="preserve">122</w:t>
      </w:r>
      <w:r w:rsidDel="00000000" w:rsidR="00000000" w:rsidRPr="00000000">
        <w:rPr>
          <w:color w:val="1b1c1d"/>
          <w:sz w:val="24"/>
          <w:szCs w:val="24"/>
          <w:rtl w:val="0"/>
        </w:rPr>
        <w:t xml:space="preserve"> Developing active listening skills and seeking feedback from trusted colleagues can provide a more balanced perspective.</w:t>
      </w:r>
      <w:r w:rsidDel="00000000" w:rsidR="00000000" w:rsidRPr="00000000">
        <w:rPr>
          <w:color w:val="575b5f"/>
          <w:sz w:val="40"/>
          <w:szCs w:val="40"/>
          <w:highlight w:val="white"/>
          <w:vertAlign w:val="superscript"/>
          <w:rtl w:val="0"/>
        </w:rPr>
        <w:t xml:space="preserve">122</w:t>
      </w:r>
      <w:r w:rsidDel="00000000" w:rsidR="00000000" w:rsidRPr="00000000">
        <w:rPr>
          <w:color w:val="1b1c1d"/>
          <w:sz w:val="24"/>
          <w:szCs w:val="24"/>
          <w:rtl w:val="0"/>
        </w:rPr>
        <w:t xml:space="preserve"> Creating a coaching culture that celebrates successes and learning from mistakes, alongside building self-awareness through introspection and journaling, can help individuals distance themselves from the need to protect their self-image at all costs.</w:t>
      </w:r>
      <w:r w:rsidDel="00000000" w:rsidR="00000000" w:rsidRPr="00000000">
        <w:rPr>
          <w:color w:val="575b5f"/>
          <w:sz w:val="40"/>
          <w:szCs w:val="40"/>
          <w:highlight w:val="white"/>
          <w:vertAlign w:val="superscript"/>
          <w:rtl w:val="0"/>
        </w:rPr>
        <w:t xml:space="preserve">123</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Optimism bias</w:t>
      </w:r>
      <w:r w:rsidDel="00000000" w:rsidR="00000000" w:rsidRPr="00000000">
        <w:rPr>
          <w:color w:val="1b1c1d"/>
          <w:sz w:val="24"/>
          <w:szCs w:val="24"/>
          <w:rtl w:val="0"/>
        </w:rPr>
        <w:t xml:space="preserve">, while potentially motivating by emphasizing positive outcomes and fueling perseverance, also carries the risk of unrealistic expectations and poor risk assessment.</w:t>
      </w:r>
      <w:r w:rsidDel="00000000" w:rsidR="00000000" w:rsidRPr="00000000">
        <w:rPr>
          <w:color w:val="575b5f"/>
          <w:sz w:val="40"/>
          <w:szCs w:val="40"/>
          <w:highlight w:val="white"/>
          <w:vertAlign w:val="superscript"/>
          <w:rtl w:val="0"/>
        </w:rPr>
        <w:t xml:space="preserve">124</w:t>
      </w:r>
      <w:r w:rsidDel="00000000" w:rsidR="00000000" w:rsidRPr="00000000">
        <w:rPr>
          <w:color w:val="1b1c1d"/>
          <w:sz w:val="24"/>
          <w:szCs w:val="24"/>
          <w:rtl w:val="0"/>
        </w:rPr>
        <w:t xml:space="preserve"> Leveraging this bias for motivation requires balancing optimism with realistic planning and risk assessment.</w:t>
      </w:r>
      <w:r w:rsidDel="00000000" w:rsidR="00000000" w:rsidRPr="00000000">
        <w:rPr>
          <w:color w:val="575b5f"/>
          <w:sz w:val="40"/>
          <w:szCs w:val="40"/>
          <w:highlight w:val="white"/>
          <w:vertAlign w:val="superscript"/>
          <w:rtl w:val="0"/>
        </w:rPr>
        <w:t xml:space="preserve">125</w:t>
      </w:r>
      <w:r w:rsidDel="00000000" w:rsidR="00000000" w:rsidRPr="00000000">
        <w:rPr>
          <w:color w:val="1b1c1d"/>
          <w:sz w:val="24"/>
          <w:szCs w:val="24"/>
          <w:rtl w:val="0"/>
        </w:rPr>
        <w:t xml:space="preserve"> Strategies include reframing challenges as opportunities for growth, setting ambitious yet achievable goals, and integrating feedback to recalibrate expectations.</w:t>
      </w:r>
      <w:r w:rsidDel="00000000" w:rsidR="00000000" w:rsidRPr="00000000">
        <w:rPr>
          <w:color w:val="575b5f"/>
          <w:sz w:val="40"/>
          <w:szCs w:val="40"/>
          <w:highlight w:val="white"/>
          <w:vertAlign w:val="superscript"/>
          <w:rtl w:val="0"/>
        </w:rPr>
        <w:t xml:space="preserve">124</w:t>
      </w:r>
      <w:r w:rsidDel="00000000" w:rsidR="00000000" w:rsidRPr="00000000">
        <w:rPr>
          <w:color w:val="1b1c1d"/>
          <w:sz w:val="24"/>
          <w:szCs w:val="24"/>
          <w:rtl w:val="0"/>
        </w:rPr>
        <w:t xml:space="preserve"> Cognitive reframing, a technique rooted in cognitive-behavioral therapy (CBT), involves actively altering the way one perceives and interprets events, challenging negative thoughts, and replacing them with more constructive ones.</w:t>
      </w:r>
      <w:r w:rsidDel="00000000" w:rsidR="00000000" w:rsidRPr="00000000">
        <w:rPr>
          <w:color w:val="575b5f"/>
          <w:sz w:val="40"/>
          <w:szCs w:val="40"/>
          <w:highlight w:val="white"/>
          <w:vertAlign w:val="superscript"/>
          <w:rtl w:val="0"/>
        </w:rPr>
        <w:t xml:space="preserve">126</w:t>
      </w:r>
      <w:r w:rsidDel="00000000" w:rsidR="00000000" w:rsidRPr="00000000">
        <w:rPr>
          <w:color w:val="1b1c1d"/>
          <w:sz w:val="24"/>
          <w:szCs w:val="24"/>
          <w:rtl w:val="0"/>
        </w:rPr>
        <w:t xml:space="preserve"> This approach strengthens resilience, improves emotional well-being, and enhances problem-solving by fostering a more optimistic and solution-oriented mindset.</w:t>
      </w:r>
      <w:r w:rsidDel="00000000" w:rsidR="00000000" w:rsidRPr="00000000">
        <w:rPr>
          <w:color w:val="575b5f"/>
          <w:sz w:val="40"/>
          <w:szCs w:val="40"/>
          <w:highlight w:val="white"/>
          <w:vertAlign w:val="superscript"/>
          <w:rtl w:val="0"/>
        </w:rPr>
        <w:t xml:space="preserve">126</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Building self-efficacy, a core component of confidence, can be achieved through several pathways:</w:t>
      </w:r>
    </w:p>
    <w:p w:rsidR="00000000" w:rsidDel="00000000" w:rsidP="00000000" w:rsidRDefault="00000000" w:rsidRPr="00000000" w14:paraId="000000D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Mastery Experiences</w:t>
      </w:r>
      <w:r w:rsidDel="00000000" w:rsidR="00000000" w:rsidRPr="00000000">
        <w:rPr>
          <w:color w:val="1b1c1d"/>
          <w:sz w:val="24"/>
          <w:szCs w:val="24"/>
          <w:rtl w:val="0"/>
        </w:rPr>
        <w:t xml:space="preserve">: Successfully tackling and completing challenging tasks is the most powerful driver of self-efficacy, providing direct evidence of one's capabilities.</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0E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Vicarious Experiences</w:t>
      </w:r>
      <w:r w:rsidDel="00000000" w:rsidR="00000000" w:rsidRPr="00000000">
        <w:rPr>
          <w:color w:val="1b1c1d"/>
          <w:sz w:val="24"/>
          <w:szCs w:val="24"/>
          <w:rtl w:val="0"/>
        </w:rPr>
        <w:t xml:space="preserve">: Observing others successfully accomplish tasks can bolster belief in one's own abilities and potential ("if one person can do it, I can do it too").</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0E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Verbal Persuasion</w:t>
      </w:r>
      <w:r w:rsidDel="00000000" w:rsidR="00000000" w:rsidRPr="00000000">
        <w:rPr>
          <w:color w:val="1b1c1d"/>
          <w:sz w:val="24"/>
          <w:szCs w:val="24"/>
          <w:rtl w:val="0"/>
        </w:rPr>
        <w:t xml:space="preserve">: Receiving positive feedback, encouragement, and appraisal from others can reinforce capability and foster perseverance.</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0E2">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Physiological and Affective States</w:t>
      </w:r>
      <w:r w:rsidDel="00000000" w:rsidR="00000000" w:rsidRPr="00000000">
        <w:rPr>
          <w:color w:val="1b1c1d"/>
          <w:sz w:val="24"/>
          <w:szCs w:val="24"/>
          <w:rtl w:val="0"/>
        </w:rPr>
        <w:t xml:space="preserve">: Managing stress and emotional states contributes to a positive perception of one's abilities.</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Overall, cultivating internal confidence involves a continuous process of self-awareness, objective self-assessment, and strategic cognitive adjustments. Understanding one's own biases can be seen as a form of "meta-game" where individuals optimize their own internal decision-making processes. This involves acknowledging the influence of biases such as the Dunning-Kruger effect, which can lead to miscalibrated confidence. By actively applying strategies to calibrate overconfidence and reduce underconfidence, individuals can develop a more accurate and resilient self-perception, which directly translates into more effective strategic choices in various life "games".</w:t>
      </w:r>
      <w:r w:rsidDel="00000000" w:rsidR="00000000" w:rsidRPr="00000000">
        <w:rPr>
          <w:color w:val="575b5f"/>
          <w:sz w:val="40"/>
          <w:szCs w:val="40"/>
          <w:highlight w:val="white"/>
          <w:vertAlign w:val="superscript"/>
          <w:rtl w:val="0"/>
        </w:rPr>
        <w:t xml:space="preserve">130</w:t>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a7r0q157rmn4" w:id="20"/>
      <w:bookmarkEnd w:id="20"/>
      <w:r w:rsidDel="00000000" w:rsidR="00000000" w:rsidRPr="00000000">
        <w:rPr>
          <w:b w:val="1"/>
          <w:color w:val="1b1c1d"/>
          <w:sz w:val="24"/>
          <w:szCs w:val="24"/>
          <w:rtl w:val="0"/>
        </w:rPr>
        <w:t xml:space="preserve">5.2 Building Trust and Confidence in Others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Building trust is a fundamental aspect of repeated games and cooperative interactions. Understanding cognitive biases helps explain how trust is formed, maintained, or broken in strategic interactions. Transparent communication, consistency in messaging, and the strategic use of social proof are crucial for fostering trust.</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Transparent communication</w:t>
      </w:r>
      <w:r w:rsidDel="00000000" w:rsidR="00000000" w:rsidRPr="00000000">
        <w:rPr>
          <w:color w:val="1b1c1d"/>
          <w:sz w:val="24"/>
          <w:szCs w:val="24"/>
          <w:rtl w:val="0"/>
        </w:rPr>
        <w:t xml:space="preserve"> is a vital foundation for building trust in all relationships, whether personal or professional.</w:t>
      </w:r>
      <w:r w:rsidDel="00000000" w:rsidR="00000000" w:rsidRPr="00000000">
        <w:rPr>
          <w:color w:val="575b5f"/>
          <w:sz w:val="40"/>
          <w:szCs w:val="40"/>
          <w:highlight w:val="white"/>
          <w:vertAlign w:val="superscript"/>
          <w:rtl w:val="0"/>
        </w:rPr>
        <w:t xml:space="preserve">134</w:t>
      </w:r>
      <w:r w:rsidDel="00000000" w:rsidR="00000000" w:rsidRPr="00000000">
        <w:rPr>
          <w:color w:val="1b1c1d"/>
          <w:sz w:val="24"/>
          <w:szCs w:val="24"/>
          <w:rtl w:val="0"/>
        </w:rPr>
        <w:t xml:space="preserve"> When individuals perceive that they are receiving honest, straightforward information, they are more likely to engage positively and reciprocate that openness.</w:t>
      </w:r>
      <w:r w:rsidDel="00000000" w:rsidR="00000000" w:rsidRPr="00000000">
        <w:rPr>
          <w:color w:val="575b5f"/>
          <w:sz w:val="40"/>
          <w:szCs w:val="40"/>
          <w:highlight w:val="white"/>
          <w:vertAlign w:val="superscript"/>
          <w:rtl w:val="0"/>
        </w:rPr>
        <w:t xml:space="preserve">134</w:t>
      </w:r>
      <w:r w:rsidDel="00000000" w:rsidR="00000000" w:rsidRPr="00000000">
        <w:rPr>
          <w:color w:val="1b1c1d"/>
          <w:sz w:val="24"/>
          <w:szCs w:val="24"/>
          <w:rtl w:val="0"/>
        </w:rPr>
        <w:t xml:space="preserve"> This approach builds credibility and trustworthiness, reduces misunderstandings, and enhances accountability.</w:t>
      </w:r>
      <w:r w:rsidDel="00000000" w:rsidR="00000000" w:rsidRPr="00000000">
        <w:rPr>
          <w:color w:val="575b5f"/>
          <w:sz w:val="40"/>
          <w:szCs w:val="40"/>
          <w:highlight w:val="white"/>
          <w:vertAlign w:val="superscript"/>
          <w:rtl w:val="0"/>
        </w:rPr>
        <w:t xml:space="preserve">134</w:t>
      </w:r>
      <w:r w:rsidDel="00000000" w:rsidR="00000000" w:rsidRPr="00000000">
        <w:rPr>
          <w:color w:val="1b1c1d"/>
          <w:sz w:val="24"/>
          <w:szCs w:val="24"/>
          <w:rtl w:val="0"/>
        </w:rPr>
        <w:t xml:space="preserve"> Recognizing and actively addressing cognitive biases like confirmation bias, anchoring bias, and self-serving bias in communication can further foster stronger connections.</w:t>
      </w:r>
      <w:r w:rsidDel="00000000" w:rsidR="00000000" w:rsidRPr="00000000">
        <w:rPr>
          <w:color w:val="575b5f"/>
          <w:sz w:val="40"/>
          <w:szCs w:val="40"/>
          <w:highlight w:val="white"/>
          <w:vertAlign w:val="superscript"/>
          <w:rtl w:val="0"/>
        </w:rPr>
        <w:t xml:space="preserve">134</w:t>
      </w:r>
      <w:r w:rsidDel="00000000" w:rsidR="00000000" w:rsidRPr="00000000">
        <w:rPr>
          <w:color w:val="1b1c1d"/>
          <w:sz w:val="24"/>
          <w:szCs w:val="24"/>
          <w:rtl w:val="0"/>
        </w:rPr>
        <w:t xml:space="preserve"> For example, admitting mistakes quickly and sharing the "why" behind decisions demonstrates accountability and reinforces trustworthiness.</w:t>
      </w:r>
      <w:r w:rsidDel="00000000" w:rsidR="00000000" w:rsidRPr="00000000">
        <w:rPr>
          <w:color w:val="575b5f"/>
          <w:sz w:val="40"/>
          <w:szCs w:val="40"/>
          <w:highlight w:val="white"/>
          <w:vertAlign w:val="superscript"/>
          <w:rtl w:val="0"/>
        </w:rPr>
        <w:t xml:space="preserve">134</w:t>
      </w:r>
      <w:r w:rsidDel="00000000" w:rsidR="00000000" w:rsidRPr="00000000">
        <w:rPr>
          <w:color w:val="1b1c1d"/>
          <w:sz w:val="24"/>
          <w:szCs w:val="24"/>
          <w:rtl w:val="0"/>
        </w:rPr>
        <w:t xml:space="preserve"> Ethical persuasive design emphasizes transparency, ensuring that the intent is clear and users are not manipulated.</w:t>
      </w:r>
      <w:r w:rsidDel="00000000" w:rsidR="00000000" w:rsidRPr="00000000">
        <w:rPr>
          <w:color w:val="575b5f"/>
          <w:sz w:val="40"/>
          <w:szCs w:val="40"/>
          <w:highlight w:val="white"/>
          <w:vertAlign w:val="superscript"/>
          <w:rtl w:val="0"/>
        </w:rPr>
        <w:t xml:space="preserve">135</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Consistency in messaging</w:t>
      </w:r>
      <w:r w:rsidDel="00000000" w:rsidR="00000000" w:rsidRPr="00000000">
        <w:rPr>
          <w:color w:val="1b1c1d"/>
          <w:sz w:val="24"/>
          <w:szCs w:val="24"/>
          <w:rtl w:val="0"/>
        </w:rPr>
        <w:t xml:space="preserve"> is paramount for building trust and brand recognition.</w:t>
      </w:r>
      <w:r w:rsidDel="00000000" w:rsidR="00000000" w:rsidRPr="00000000">
        <w:rPr>
          <w:color w:val="575b5f"/>
          <w:sz w:val="40"/>
          <w:szCs w:val="40"/>
          <w:highlight w:val="white"/>
          <w:vertAlign w:val="superscript"/>
          <w:rtl w:val="0"/>
        </w:rPr>
        <w:t xml:space="preserve">136</w:t>
      </w:r>
      <w:r w:rsidDel="00000000" w:rsidR="00000000" w:rsidRPr="00000000">
        <w:rPr>
          <w:color w:val="1b1c1d"/>
          <w:sz w:val="24"/>
          <w:szCs w:val="24"/>
          <w:rtl w:val="0"/>
        </w:rPr>
        <w:t xml:space="preserve"> When a message is clear and consistent across different platforms and interactions, it reduces confusion and helps customers understand who a brand is and what it offers.</w:t>
      </w:r>
      <w:r w:rsidDel="00000000" w:rsidR="00000000" w:rsidRPr="00000000">
        <w:rPr>
          <w:color w:val="575b5f"/>
          <w:sz w:val="40"/>
          <w:szCs w:val="40"/>
          <w:highlight w:val="white"/>
          <w:vertAlign w:val="superscript"/>
          <w:rtl w:val="0"/>
        </w:rPr>
        <w:t xml:space="preserve">136</w:t>
      </w:r>
      <w:r w:rsidDel="00000000" w:rsidR="00000000" w:rsidRPr="00000000">
        <w:rPr>
          <w:color w:val="1b1c1d"/>
          <w:sz w:val="24"/>
          <w:szCs w:val="24"/>
          <w:rtl w:val="0"/>
        </w:rPr>
        <w:t xml:space="preserve"> Repetition of a unified message leads to recognition and memorability, which in turn builds trust and loyalty.</w:t>
      </w:r>
      <w:r w:rsidDel="00000000" w:rsidR="00000000" w:rsidRPr="00000000">
        <w:rPr>
          <w:color w:val="575b5f"/>
          <w:sz w:val="40"/>
          <w:szCs w:val="40"/>
          <w:highlight w:val="white"/>
          <w:vertAlign w:val="superscript"/>
          <w:rtl w:val="0"/>
        </w:rPr>
        <w:t xml:space="preserve">136</w:t>
      </w:r>
      <w:r w:rsidDel="00000000" w:rsidR="00000000" w:rsidRPr="00000000">
        <w:rPr>
          <w:color w:val="1b1c1d"/>
          <w:sz w:val="24"/>
          <w:szCs w:val="24"/>
          <w:rtl w:val="0"/>
        </w:rPr>
        <w:t xml:space="preserve"> This consistency allows audiences to immediately recognize a brand and understand its values, making them feel more confident in their decisions.</w:t>
      </w:r>
      <w:r w:rsidDel="00000000" w:rsidR="00000000" w:rsidRPr="00000000">
        <w:rPr>
          <w:color w:val="575b5f"/>
          <w:sz w:val="40"/>
          <w:szCs w:val="40"/>
          <w:highlight w:val="white"/>
          <w:vertAlign w:val="superscript"/>
          <w:rtl w:val="0"/>
        </w:rPr>
        <w:t xml:space="preserve">137</w:t>
      </w:r>
      <w:r w:rsidDel="00000000" w:rsidR="00000000" w:rsidRPr="00000000">
        <w:rPr>
          <w:color w:val="1b1c1d"/>
          <w:sz w:val="24"/>
          <w:szCs w:val="24"/>
          <w:rtl w:val="0"/>
        </w:rPr>
        <w:t xml:space="preserve"> Consistent delivery on promises and adherence to standards also demonstrate reliability, which is a cornerstone of trust.</w:t>
      </w:r>
      <w:r w:rsidDel="00000000" w:rsidR="00000000" w:rsidRPr="00000000">
        <w:rPr>
          <w:color w:val="575b5f"/>
          <w:sz w:val="40"/>
          <w:szCs w:val="40"/>
          <w:highlight w:val="white"/>
          <w:vertAlign w:val="superscript"/>
          <w:rtl w:val="0"/>
        </w:rPr>
        <w:t xml:space="preserve">96</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color w:val="1b1c1d"/>
          <w:sz w:val="24"/>
          <w:szCs w:val="24"/>
          <w:rtl w:val="0"/>
        </w:rPr>
        <w:t xml:space="preserve">Social proof</w:t>
      </w:r>
      <w:r w:rsidDel="00000000" w:rsidR="00000000" w:rsidRPr="00000000">
        <w:rPr>
          <w:color w:val="1b1c1d"/>
          <w:sz w:val="24"/>
          <w:szCs w:val="24"/>
          <w:rtl w:val="0"/>
        </w:rPr>
        <w:t xml:space="preserve"> is a powerful psychological phenomenon that significantly influences consumer behavior and plays a vital role in building trust and credibility.</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4"/>
          <w:szCs w:val="24"/>
          <w:rtl w:val="0"/>
        </w:rPr>
        <w:t xml:space="preserve"> By showcasing customer reviews, testimonials, or influencer endorsements, brands signal reliability to potential customers, as people look to others' choices for guidance and reassurance.</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4"/>
          <w:szCs w:val="24"/>
          <w:rtl w:val="0"/>
        </w:rPr>
        <w:t xml:space="preserve"> This validation reduces perceived risk and increases a brand's credibility, especially in unfamiliar situations.</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4"/>
          <w:szCs w:val="24"/>
          <w:rtl w:val="0"/>
        </w:rPr>
        <w:t xml:space="preserve"> Testimonials, for instance, directly contribute to building confidence by providing evidence of positive experiences from others.</w:t>
      </w:r>
      <w:r w:rsidDel="00000000" w:rsidR="00000000" w:rsidRPr="00000000">
        <w:rPr>
          <w:color w:val="575b5f"/>
          <w:sz w:val="40"/>
          <w:szCs w:val="40"/>
          <w:highlight w:val="white"/>
          <w:vertAlign w:val="superscript"/>
          <w:rtl w:val="0"/>
        </w:rPr>
        <w:t xml:space="preserve">138</w:t>
      </w:r>
      <w:r w:rsidDel="00000000" w:rsidR="00000000" w:rsidRPr="00000000">
        <w:rPr>
          <w:color w:val="1b1c1d"/>
          <w:sz w:val="24"/>
          <w:szCs w:val="24"/>
          <w:rtl w:val="0"/>
        </w:rPr>
        <w:t xml:space="preserve"> In game theory, experiments like the Ultimatum Game and Dictator Game reveal how factors such as fairness and trust, which are influenced by cognitive biases, affect economic decisions in strategic interactions.</w:t>
      </w:r>
      <w:r w:rsidDel="00000000" w:rsidR="00000000" w:rsidRPr="00000000">
        <w:rPr>
          <w:color w:val="575b5f"/>
          <w:sz w:val="40"/>
          <w:szCs w:val="40"/>
          <w:highlight w:val="white"/>
          <w:vertAlign w:val="superscript"/>
          <w:rtl w:val="0"/>
        </w:rPr>
        <w:t xml:space="preserve">140</w:t>
      </w:r>
      <w:r w:rsidDel="00000000" w:rsidR="00000000" w:rsidRPr="00000000">
        <w:rPr>
          <w:color w:val="1b1c1d"/>
          <w:sz w:val="24"/>
          <w:szCs w:val="24"/>
          <w:rtl w:val="0"/>
        </w:rPr>
        <w:t xml:space="preserve"> Understanding these behavioral aspects is crucial for predicting cooperation and defection in repeated games, where trust is a dynamic and evolving element.</w:t>
      </w:r>
    </w:p>
    <w:p w:rsidR="00000000" w:rsidDel="00000000" w:rsidP="00000000" w:rsidRDefault="00000000" w:rsidRPr="00000000" w14:paraId="000000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cqxezns9o4qs" w:id="21"/>
      <w:bookmarkEnd w:id="21"/>
      <w:r w:rsidDel="00000000" w:rsidR="00000000" w:rsidRPr="00000000">
        <w:rPr>
          <w:b w:val="1"/>
          <w:color w:val="1b1c1d"/>
          <w:sz w:val="30"/>
          <w:szCs w:val="30"/>
          <w:rtl w:val="0"/>
        </w:rPr>
        <w:t xml:space="preserve">6. Ethical Considerations and Mitigating Negative Impacts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application of behavioral insights in persuasive design and strategic interactions necessitates a careful consideration of ethical boundaries to distinguish between legitimate influence and manipulative practices.</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7kkgqaondywt" w:id="22"/>
      <w:bookmarkEnd w:id="22"/>
      <w:r w:rsidDel="00000000" w:rsidR="00000000" w:rsidRPr="00000000">
        <w:rPr>
          <w:b w:val="1"/>
          <w:color w:val="1b1c1d"/>
          <w:sz w:val="24"/>
          <w:szCs w:val="24"/>
          <w:rtl w:val="0"/>
        </w:rPr>
        <w:t xml:space="preserve">6.1 The Ethics of Persuasion</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increasing integration of persuasive technologies and behavioral insights into daily life raises significant ethical concerns, particularly regarding the potential for manipulation, often without users' full awareness or consent.</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Ethics in persuasive design extends beyond merely avoiding harm; it also encompasses promoting user well-being and respecting user autonomy.</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This is critical as it directly impacts how technology influences user behavior and decision-making.</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Persuasive technologies frequently exploit cognitive biases and heuristics—mental shortcuts that, while simplifying decision-making, can also lead to systematic errors.</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Examples of such exploitation include social media algorithms prioritizing content that confirms existing views (confirmation bias), e-commerce sites creating urgency with limited stock messages (scarcity effect), and displaying customer testimonials (social proof).</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The use of emotionally charged content or "near-miss" outcomes in gambling apps to encourage continued engagement raises ethical red flags, as it preys on psychological vulnerabilities.</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key distinction lies between ethical persuasion and manipulation. Ethical persuasion aims for a win-win scenario where both the user and the business benefit, respecting user agency and autonomy.</w:t>
      </w:r>
      <w:r w:rsidDel="00000000" w:rsidR="00000000" w:rsidRPr="00000000">
        <w:rPr>
          <w:color w:val="575b5f"/>
          <w:sz w:val="40"/>
          <w:szCs w:val="40"/>
          <w:highlight w:val="white"/>
          <w:vertAlign w:val="superscript"/>
          <w:rtl w:val="0"/>
        </w:rPr>
        <w:t xml:space="preserve">135</w:t>
      </w:r>
      <w:r w:rsidDel="00000000" w:rsidR="00000000" w:rsidRPr="00000000">
        <w:rPr>
          <w:color w:val="1b1c1d"/>
          <w:sz w:val="24"/>
          <w:szCs w:val="24"/>
          <w:rtl w:val="0"/>
        </w:rPr>
        <w:t xml:space="preserve"> It is characterized by transparency, meaning the intent is not hidden, and users are given control over their data and choices.</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In contrast, manipulative design, often termed "dark patterns," aims to trick users into actions solely for the company's gain, potentially leading to regret or misunderstanding.</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Dark patterns exploit biases like framing effects, sunk cost fallacy, and anchoring to prompt System 1 decision-making, diverging from users' actual preferences.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Examples include misleading statements ("Only 1 left!"), trick questions, or interfaces that make it difficult to cancel subscriptions.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ethical use of behavioral economics principles requires balancing welfare improvements with individual freedom.</w:t>
      </w:r>
      <w:r w:rsidDel="00000000" w:rsidR="00000000" w:rsidRPr="00000000">
        <w:rPr>
          <w:color w:val="575b5f"/>
          <w:sz w:val="40"/>
          <w:szCs w:val="40"/>
          <w:highlight w:val="white"/>
          <w:vertAlign w:val="superscript"/>
          <w:rtl w:val="0"/>
        </w:rPr>
        <w:t xml:space="preserve">142</w:t>
      </w:r>
      <w:r w:rsidDel="00000000" w:rsidR="00000000" w:rsidRPr="00000000">
        <w:rPr>
          <w:color w:val="1b1c1d"/>
          <w:sz w:val="24"/>
          <w:szCs w:val="24"/>
          <w:rtl w:val="0"/>
        </w:rPr>
        <w:t xml:space="preserve"> Key principles for responsible persuasive design include:</w:t>
      </w:r>
    </w:p>
    <w:p w:rsidR="00000000" w:rsidDel="00000000" w:rsidP="00000000" w:rsidRDefault="00000000" w:rsidRPr="00000000" w14:paraId="000000F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Transparency</w:t>
      </w:r>
      <w:r w:rsidDel="00000000" w:rsidR="00000000" w:rsidRPr="00000000">
        <w:rPr>
          <w:color w:val="1b1c1d"/>
          <w:sz w:val="24"/>
          <w:szCs w:val="24"/>
          <w:rtl w:val="0"/>
        </w:rPr>
        <w:t xml:space="preserve">: Clearly disclosing the use of behavioral techniques and providing information on data collection and usage.</w:t>
      </w:r>
      <w:r w:rsidDel="00000000" w:rsidR="00000000" w:rsidRPr="00000000">
        <w:rPr>
          <w:color w:val="575b5f"/>
          <w:sz w:val="40"/>
          <w:szCs w:val="40"/>
          <w:highlight w:val="white"/>
          <w:vertAlign w:val="superscript"/>
          <w:rtl w:val="0"/>
        </w:rPr>
        <w:t xml:space="preserve">142</w:t>
      </w:r>
    </w:p>
    <w:p w:rsidR="00000000" w:rsidDel="00000000" w:rsidP="00000000" w:rsidRDefault="00000000" w:rsidRPr="00000000" w14:paraId="000000F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Fairness</w:t>
      </w:r>
      <w:r w:rsidDel="00000000" w:rsidR="00000000" w:rsidRPr="00000000">
        <w:rPr>
          <w:color w:val="1b1c1d"/>
          <w:sz w:val="24"/>
          <w:szCs w:val="24"/>
          <w:rtl w:val="0"/>
        </w:rPr>
        <w:t xml:space="preserve">: Applying interventions equitably across different populations.</w:t>
      </w:r>
      <w:r w:rsidDel="00000000" w:rsidR="00000000" w:rsidRPr="00000000">
        <w:rPr>
          <w:color w:val="575b5f"/>
          <w:sz w:val="40"/>
          <w:szCs w:val="40"/>
          <w:highlight w:val="white"/>
          <w:vertAlign w:val="superscript"/>
          <w:rtl w:val="0"/>
        </w:rPr>
        <w:t xml:space="preserve">142</w:t>
      </w:r>
    </w:p>
    <w:p w:rsidR="00000000" w:rsidDel="00000000" w:rsidP="00000000" w:rsidRDefault="00000000" w:rsidRPr="00000000" w14:paraId="000000F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Respect for Autonomy</w:t>
      </w:r>
      <w:r w:rsidDel="00000000" w:rsidR="00000000" w:rsidRPr="00000000">
        <w:rPr>
          <w:color w:val="1b1c1d"/>
          <w:sz w:val="24"/>
          <w:szCs w:val="24"/>
          <w:rtl w:val="0"/>
        </w:rPr>
        <w:t xml:space="preserve">: Preserving meaningful choice and providing easy opt-out options.</w:t>
      </w:r>
      <w:r w:rsidDel="00000000" w:rsidR="00000000" w:rsidRPr="00000000">
        <w:rPr>
          <w:color w:val="575b5f"/>
          <w:sz w:val="40"/>
          <w:szCs w:val="40"/>
          <w:highlight w:val="white"/>
          <w:vertAlign w:val="superscript"/>
          <w:rtl w:val="0"/>
        </w:rPr>
        <w:t xml:space="preserve">135</w:t>
      </w:r>
      <w:r w:rsidDel="00000000" w:rsidR="00000000" w:rsidRPr="00000000">
        <w:rPr>
          <w:color w:val="1b1c1d"/>
          <w:sz w:val="24"/>
          <w:szCs w:val="24"/>
          <w:rtl w:val="0"/>
        </w:rPr>
        <w:t xml:space="preserve"> This means empowering individuals to make informed choices rather than coercing or deceiving them.</w:t>
      </w:r>
      <w:r w:rsidDel="00000000" w:rsidR="00000000" w:rsidRPr="00000000">
        <w:rPr>
          <w:color w:val="575b5f"/>
          <w:sz w:val="40"/>
          <w:szCs w:val="40"/>
          <w:highlight w:val="white"/>
          <w:vertAlign w:val="superscript"/>
          <w:rtl w:val="0"/>
        </w:rPr>
        <w:t xml:space="preserve">144</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In a game-theoretic context, this section considers the ethical boundaries of strategic influence, distinguishing between fair play and manipulation in the "game" of persuasion. It highlights that while strategic influence is inherent in interactions, the methods employed must respect autonomy and avoid exploitation. Research on sanctioning systems and decision frames, such as that by Tenbrunsel and Messick, examines how framing and sanctioning influence cooperation, which is highly relevant to the ethical design of systems that leverage biases in a game-like setting.</w:t>
      </w:r>
      <w:r w:rsidDel="00000000" w:rsidR="00000000" w:rsidRPr="00000000">
        <w:rPr>
          <w:color w:val="575b5f"/>
          <w:sz w:val="40"/>
          <w:szCs w:val="40"/>
          <w:highlight w:val="white"/>
          <w:vertAlign w:val="superscript"/>
          <w:rtl w:val="0"/>
        </w:rPr>
        <w:t xml:space="preserve">148</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6wuovvz4datl" w:id="23"/>
      <w:bookmarkEnd w:id="23"/>
      <w:r w:rsidDel="00000000" w:rsidR="00000000" w:rsidRPr="00000000">
        <w:rPr>
          <w:b w:val="1"/>
          <w:color w:val="1b1c1d"/>
          <w:sz w:val="24"/>
          <w:szCs w:val="24"/>
          <w:rtl w:val="0"/>
        </w:rPr>
        <w:t xml:space="preserve">6.2 Counteracting Unwanted Biases</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Recognizing that cognitive biases are inherent to human decision-making, strategies for "debiasing" are crucial for mitigating their negative impacts and promoting more rational choices. These strategies can be seen as interventions designed to help players make more optimal decisions in games, leading to more favorable outcomes or preventing exploitation [user query].</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Debiasing techniques aim to reduce or eliminate cognitive biases by helping individuals recognize their biases and adjust their thinking to make more objective and rational choices.</w:t>
      </w:r>
      <w:r w:rsidDel="00000000" w:rsidR="00000000" w:rsidRPr="00000000">
        <w:rPr>
          <w:color w:val="575b5f"/>
          <w:sz w:val="40"/>
          <w:szCs w:val="40"/>
          <w:highlight w:val="white"/>
          <w:vertAlign w:val="superscript"/>
          <w:rtl w:val="0"/>
        </w:rPr>
        <w:t xml:space="preserve">150</w:t>
      </w:r>
      <w:r w:rsidDel="00000000" w:rsidR="00000000" w:rsidRPr="00000000">
        <w:rPr>
          <w:color w:val="1b1c1d"/>
          <w:sz w:val="24"/>
          <w:szCs w:val="24"/>
          <w:rtl w:val="0"/>
        </w:rPr>
        <w:t xml:space="preserve"> These techniques often involve a deliberate shift from fast, intuitive System 1 thinking to slower, more analytical System 2 processing.</w:t>
      </w:r>
      <w:r w:rsidDel="00000000" w:rsidR="00000000" w:rsidRPr="00000000">
        <w:rPr>
          <w:color w:val="575b5f"/>
          <w:sz w:val="40"/>
          <w:szCs w:val="40"/>
          <w:highlight w:val="white"/>
          <w:vertAlign w:val="superscript"/>
          <w:rtl w:val="0"/>
        </w:rPr>
        <w:t xml:space="preserve">151</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Key strategies for debiasing include:</w:t>
      </w:r>
    </w:p>
    <w:p w:rsidR="00000000" w:rsidDel="00000000" w:rsidP="00000000" w:rsidRDefault="00000000" w:rsidRPr="00000000" w14:paraId="000000F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Improving Meta-cognition</w:t>
      </w:r>
      <w:r w:rsidDel="00000000" w:rsidR="00000000" w:rsidRPr="00000000">
        <w:rPr>
          <w:color w:val="1b1c1d"/>
          <w:sz w:val="24"/>
          <w:szCs w:val="24"/>
          <w:rtl w:val="0"/>
        </w:rPr>
        <w:t xml:space="preserve">: Enhancing one's ability to reflect on their own thought processes and recognize when biases might be at play.</w:t>
      </w:r>
      <w:r w:rsidDel="00000000" w:rsidR="00000000" w:rsidRPr="00000000">
        <w:rPr>
          <w:color w:val="575b5f"/>
          <w:sz w:val="40"/>
          <w:szCs w:val="40"/>
          <w:highlight w:val="white"/>
          <w:vertAlign w:val="superscript"/>
          <w:rtl w:val="0"/>
        </w:rPr>
        <w:t xml:space="preserve">120</w:t>
      </w:r>
    </w:p>
    <w:p w:rsidR="00000000" w:rsidDel="00000000" w:rsidP="00000000" w:rsidRDefault="00000000" w:rsidRPr="00000000" w14:paraId="000000F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Seeking Diverse Perspectives</w:t>
      </w:r>
      <w:r w:rsidDel="00000000" w:rsidR="00000000" w:rsidRPr="00000000">
        <w:rPr>
          <w:color w:val="1b1c1d"/>
          <w:sz w:val="24"/>
          <w:szCs w:val="24"/>
          <w:rtl w:val="0"/>
        </w:rPr>
        <w:t xml:space="preserve">: Actively soliciting feedback and opinions from others, especially those with differing viewpoints, can help identify blind spots and challenge existing biases.</w:t>
      </w:r>
      <w:r w:rsidDel="00000000" w:rsidR="00000000" w:rsidRPr="00000000">
        <w:rPr>
          <w:color w:val="575b5f"/>
          <w:sz w:val="40"/>
          <w:szCs w:val="40"/>
          <w:highlight w:val="white"/>
          <w:vertAlign w:val="superscript"/>
          <w:rtl w:val="0"/>
        </w:rPr>
        <w:t xml:space="preserve">121</w:t>
      </w:r>
    </w:p>
    <w:p w:rsidR="00000000" w:rsidDel="00000000" w:rsidP="00000000" w:rsidRDefault="00000000" w:rsidRPr="00000000" w14:paraId="000000F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Structured Decision-Making Processes</w:t>
      </w:r>
      <w:r w:rsidDel="00000000" w:rsidR="00000000" w:rsidRPr="00000000">
        <w:rPr>
          <w:color w:val="1b1c1d"/>
          <w:sz w:val="24"/>
          <w:szCs w:val="24"/>
          <w:rtl w:val="0"/>
        </w:rPr>
        <w:t xml:space="preserve">: Implementing systematic approaches like "pre-mortems" (imagining a project's failure and working backward to identify reasons) or scenario planning can help anticipate risks and temper overconfidence.</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Breaking down complex decisions into smaller, manageable steps also promotes more rational analysis.</w:t>
      </w:r>
      <w:r w:rsidDel="00000000" w:rsidR="00000000" w:rsidRPr="00000000">
        <w:rPr>
          <w:color w:val="575b5f"/>
          <w:sz w:val="40"/>
          <w:szCs w:val="40"/>
          <w:highlight w:val="white"/>
          <w:vertAlign w:val="superscript"/>
          <w:rtl w:val="0"/>
        </w:rPr>
        <w:t xml:space="preserve">155</w:t>
      </w:r>
    </w:p>
    <w:p w:rsidR="00000000" w:rsidDel="00000000" w:rsidP="00000000" w:rsidRDefault="00000000" w:rsidRPr="00000000" w14:paraId="000000F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Feedback Loops</w:t>
      </w:r>
      <w:r w:rsidDel="00000000" w:rsidR="00000000" w:rsidRPr="00000000">
        <w:rPr>
          <w:color w:val="1b1c1d"/>
          <w:sz w:val="24"/>
          <w:szCs w:val="24"/>
          <w:rtl w:val="0"/>
        </w:rPr>
        <w:t xml:space="preserve">: Providing timely and accurate feedback on decision outcomes helps individuals adjust their future choices and reduce biases.</w:t>
      </w:r>
      <w:r w:rsidDel="00000000" w:rsidR="00000000" w:rsidRPr="00000000">
        <w:rPr>
          <w:color w:val="575b5f"/>
          <w:sz w:val="40"/>
          <w:szCs w:val="40"/>
          <w:highlight w:val="white"/>
          <w:vertAlign w:val="superscript"/>
          <w:rtl w:val="0"/>
        </w:rPr>
        <w:t xml:space="preserve">120</w:t>
      </w:r>
      <w:r w:rsidDel="00000000" w:rsidR="00000000" w:rsidRPr="00000000">
        <w:rPr>
          <w:color w:val="1b1c1d"/>
          <w:sz w:val="24"/>
          <w:szCs w:val="24"/>
          <w:rtl w:val="0"/>
        </w:rPr>
        <w:t xml:space="preserve"> This is particularly effective when feedback is personalized and provides opportunities for practice.</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0F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Education and Training</w:t>
      </w:r>
      <w:r w:rsidDel="00000000" w:rsidR="00000000" w:rsidRPr="00000000">
        <w:rPr>
          <w:color w:val="1b1c1d"/>
          <w:sz w:val="24"/>
          <w:szCs w:val="24"/>
          <w:rtl w:val="0"/>
        </w:rPr>
        <w:t xml:space="preserve">: Training individuals to recognize common types of biases and understand how they can affect decisions is a foundational step.</w:t>
      </w:r>
      <w:r w:rsidDel="00000000" w:rsidR="00000000" w:rsidRPr="00000000">
        <w:rPr>
          <w:color w:val="575b5f"/>
          <w:sz w:val="40"/>
          <w:szCs w:val="40"/>
          <w:highlight w:val="white"/>
          <w:vertAlign w:val="superscript"/>
          <w:rtl w:val="0"/>
        </w:rPr>
        <w:t xml:space="preserve">151</w:t>
      </w:r>
      <w:r w:rsidDel="00000000" w:rsidR="00000000" w:rsidRPr="00000000">
        <w:rPr>
          <w:color w:val="1b1c1d"/>
          <w:sz w:val="24"/>
          <w:szCs w:val="24"/>
          <w:rtl w:val="0"/>
        </w:rPr>
        <w:t xml:space="preserve"> Educational interventions have shown persistent reductions in various cognitive biases.</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0F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Promoting Self-Awareness and Self-Compassion</w:t>
      </w:r>
      <w:r w:rsidDel="00000000" w:rsidR="00000000" w:rsidRPr="00000000">
        <w:rPr>
          <w:color w:val="1b1c1d"/>
          <w:sz w:val="24"/>
          <w:szCs w:val="24"/>
          <w:rtl w:val="0"/>
        </w:rPr>
        <w:t xml:space="preserve">: Cultivating introspection and self-acceptance reduces the need to protect self-image by blaming external factors, fostering a more accurate self-evaluation.</w:t>
      </w:r>
      <w:r w:rsidDel="00000000" w:rsidR="00000000" w:rsidRPr="00000000">
        <w:rPr>
          <w:color w:val="575b5f"/>
          <w:sz w:val="40"/>
          <w:szCs w:val="40"/>
          <w:highlight w:val="white"/>
          <w:vertAlign w:val="superscript"/>
          <w:rtl w:val="0"/>
        </w:rPr>
        <w:t xml:space="preserve">123</w:t>
      </w:r>
    </w:p>
    <w:p w:rsidR="00000000" w:rsidDel="00000000" w:rsidP="00000000" w:rsidRDefault="00000000" w:rsidRPr="00000000" w14:paraId="000000FE">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Reframing</w:t>
      </w:r>
      <w:r w:rsidDel="00000000" w:rsidR="00000000" w:rsidRPr="00000000">
        <w:rPr>
          <w:color w:val="1b1c1d"/>
          <w:sz w:val="24"/>
          <w:szCs w:val="24"/>
          <w:rtl w:val="0"/>
        </w:rPr>
        <w:t xml:space="preserve">: Consciously altering the way one perceives and interprets events, challenging negative or unhelpful thoughts, and replacing them with more positive, constructive ones.</w:t>
      </w:r>
      <w:r w:rsidDel="00000000" w:rsidR="00000000" w:rsidRPr="00000000">
        <w:rPr>
          <w:color w:val="575b5f"/>
          <w:sz w:val="40"/>
          <w:szCs w:val="40"/>
          <w:highlight w:val="white"/>
          <w:vertAlign w:val="superscript"/>
          <w:rtl w:val="0"/>
        </w:rPr>
        <w:t xml:space="preserve">126</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While biases are often automatic and unconscious, awareness is the first step towards mitigation.</w:t>
      </w:r>
      <w:r w:rsidDel="00000000" w:rsidR="00000000" w:rsidRPr="00000000">
        <w:rPr>
          <w:color w:val="575b5f"/>
          <w:sz w:val="40"/>
          <w:szCs w:val="40"/>
          <w:highlight w:val="white"/>
          <w:vertAlign w:val="superscript"/>
          <w:rtl w:val="0"/>
        </w:rPr>
        <w:t xml:space="preserve">153</w:t>
      </w:r>
      <w:r w:rsidDel="00000000" w:rsidR="00000000" w:rsidRPr="00000000">
        <w:rPr>
          <w:color w:val="1b1c1d"/>
          <w:sz w:val="24"/>
          <w:szCs w:val="24"/>
          <w:rtl w:val="0"/>
        </w:rPr>
        <w:t xml:space="preserve"> Debiasing strategies aim to interrupt these unconscious processes and introduce filters that promote fairer outcomes.</w:t>
      </w:r>
      <w:r w:rsidDel="00000000" w:rsidR="00000000" w:rsidRPr="00000000">
        <w:rPr>
          <w:color w:val="575b5f"/>
          <w:sz w:val="40"/>
          <w:szCs w:val="40"/>
          <w:highlight w:val="white"/>
          <w:vertAlign w:val="superscript"/>
          <w:rtl w:val="0"/>
        </w:rPr>
        <w:t xml:space="preserve">158</w:t>
      </w:r>
      <w:r w:rsidDel="00000000" w:rsidR="00000000" w:rsidRPr="00000000">
        <w:rPr>
          <w:color w:val="1b1c1d"/>
          <w:sz w:val="24"/>
          <w:szCs w:val="24"/>
          <w:rtl w:val="0"/>
        </w:rPr>
        <w:t xml:space="preserve"> This can involve cognitive changes (how a problem is conceptualized), motivational changes (incentives/punishments), or technological assistance.</w:t>
      </w:r>
      <w:r w:rsidDel="00000000" w:rsidR="00000000" w:rsidRPr="00000000">
        <w:rPr>
          <w:color w:val="575b5f"/>
          <w:sz w:val="40"/>
          <w:szCs w:val="40"/>
          <w:highlight w:val="white"/>
          <w:vertAlign w:val="superscript"/>
          <w:rtl w:val="0"/>
        </w:rPr>
        <w:t xml:space="preserve">158</w:t>
      </w:r>
      <w:r w:rsidDel="00000000" w:rsidR="00000000" w:rsidRPr="00000000">
        <w:rPr>
          <w:color w:val="1b1c1d"/>
          <w:sz w:val="24"/>
          <w:szCs w:val="24"/>
          <w:rtl w:val="0"/>
        </w:rPr>
        <w:t xml:space="preserve"> The ultimate goal is to move from intuitive, heuristic-driven judgments to more deliberate, analytical thinking, allowing for verification of unexamined intuitive judgments.</w:t>
      </w:r>
      <w:r w:rsidDel="00000000" w:rsidR="00000000" w:rsidRPr="00000000">
        <w:rPr>
          <w:color w:val="575b5f"/>
          <w:sz w:val="40"/>
          <w:szCs w:val="40"/>
          <w:highlight w:val="white"/>
          <w:vertAlign w:val="superscript"/>
          <w:rtl w:val="0"/>
        </w:rPr>
        <w:t xml:space="preserve">153</w:t>
      </w:r>
      <w:r w:rsidDel="00000000" w:rsidR="00000000" w:rsidRPr="00000000">
        <w:rPr>
          <w:color w:val="1b1c1d"/>
          <w:sz w:val="24"/>
          <w:szCs w:val="24"/>
          <w:rtl w:val="0"/>
        </w:rPr>
        <w:t xml:space="preserve"> Richard P. Larrick's chapter on</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sz w:val="24"/>
          <w:szCs w:val="24"/>
          <w:rtl w:val="0"/>
        </w:rPr>
        <w:t xml:space="preserve">Debiasing</w:t>
      </w:r>
      <w:r w:rsidDel="00000000" w:rsidR="00000000" w:rsidRPr="00000000">
        <w:rPr>
          <w:color w:val="1b1c1d"/>
          <w:sz w:val="24"/>
          <w:szCs w:val="24"/>
          <w:rtl w:val="0"/>
        </w:rPr>
        <w:t xml:space="preserve"> provides a comprehensive overview of these techniques, many of which can be applied to improve decision-making in game-theoretic scenarios.</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wmeecyxnwhlc" w:id="24"/>
      <w:bookmarkEnd w:id="24"/>
      <w:r w:rsidDel="00000000" w:rsidR="00000000" w:rsidRPr="00000000">
        <w:rPr>
          <w:b w:val="1"/>
          <w:color w:val="1b1c1d"/>
          <w:sz w:val="30"/>
          <w:szCs w:val="30"/>
          <w:rtl w:val="0"/>
        </w:rPr>
        <w:t xml:space="preserve">7. Conclusion - The Future of Persuasive Design and Cognitive Awareness</w:t>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lcg2vo2wecvp" w:id="25"/>
      <w:bookmarkEnd w:id="25"/>
      <w:r w:rsidDel="00000000" w:rsidR="00000000" w:rsidRPr="00000000">
        <w:rPr>
          <w:b w:val="1"/>
          <w:color w:val="1b1c1d"/>
          <w:sz w:val="24"/>
          <w:szCs w:val="24"/>
          <w:rtl w:val="0"/>
        </w:rPr>
        <w:t xml:space="preserve">7.1 Summary of Key Findings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paper has explored the intricate landscape where human cognitive processes intersect with strategic interaction and persuasive design. It has established that the human mind, operating under inherent limitations, relies on heuristics—mental shortcuts that, while efficient, systematically introduce cognitive biases. These biases fundamentally challenge the classical game-theoretic assumption of perfect rationality, revealing how real-world strategic decisions frequently deviate from idealized predictions. The paper categorized these biases across decision-making, social, memory, and self-serving domains, demonstrating their pervasive influence on individual and collective choices.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 central theme has been the dynamic interplay between these behavioral phenomena and game theory. It has been shown that persuasion itself constitutes a strategic interaction, where senders leverage cognitive vulnerabilities to influence receivers' "game play." The systematic nature of biases creates opportunities for strategic exploitation by sophisticated actors, leading to outcomes that diverge from purely rational equilibria. Furthermore, social biases can drive suboptimal collective outcomes, while memory and perception biases distort information processing in dynamic games. Self-serving biases, by distorting self-perception, significantly impact strategic choices and the very nature of game equilibria.</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review of foundational theories—Dual Process Theory, Prospect Theory, Bounded Rationality, and Social Cognitive Theory—has provided a robust theoretical underpinning for these observations. These theories explain the mechanisms by which biases arise (e.g., System 1 dominance), how individuals evaluate risks and rewards (e.g., loss aversion, reference dependence), why they satisfice rather than optimize, and how social learning and self-efficacy influence strategic behavior. Empirical evidence consistently supports the predictive power of these behavioral models over purely rational ones, with neuroeconomic studies beginning to uncover the neural correlates of biased decision-making.</w:t>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e9oxrzq0z18i" w:id="26"/>
      <w:bookmarkEnd w:id="26"/>
      <w:r w:rsidDel="00000000" w:rsidR="00000000" w:rsidRPr="00000000">
        <w:rPr>
          <w:b w:val="1"/>
          <w:color w:val="1b1c1d"/>
          <w:sz w:val="24"/>
          <w:szCs w:val="24"/>
          <w:rtl w:val="0"/>
        </w:rPr>
        <w:t xml:space="preserve">7.2 Implications for Practice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insights derived from this interdisciplinary analysis hold significant practical implications across various fields:</w:t>
      </w:r>
    </w:p>
    <w:p w:rsidR="00000000" w:rsidDel="00000000" w:rsidP="00000000" w:rsidRDefault="00000000" w:rsidRPr="00000000" w14:paraId="0000010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Business and Marketing</w:t>
      </w:r>
      <w:r w:rsidDel="00000000" w:rsidR="00000000" w:rsidRPr="00000000">
        <w:rPr>
          <w:color w:val="1b1c1d"/>
          <w:sz w:val="24"/>
          <w:szCs w:val="24"/>
          <w:rtl w:val="0"/>
        </w:rPr>
        <w:t xml:space="preserve">: Companies can design more effective marketing and advertising campaigns by strategically employing framing, scarcity, social proof, and anchoring to influence consumer behavior. However, this must be balanced with ethical considerations to avoid manipulative "dark patterns."</w:t>
      </w:r>
    </w:p>
    <w:p w:rsidR="00000000" w:rsidDel="00000000" w:rsidP="00000000" w:rsidRDefault="00000000" w:rsidRPr="00000000" w14:paraId="0000010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Public Policy and Health Campaigns</w:t>
      </w:r>
      <w:r w:rsidDel="00000000" w:rsidR="00000000" w:rsidRPr="00000000">
        <w:rPr>
          <w:color w:val="1b1c1d"/>
          <w:sz w:val="24"/>
          <w:szCs w:val="24"/>
          <w:rtl w:val="0"/>
        </w:rPr>
        <w:t xml:space="preserve">: Policymakers can design interventions that account for cognitive biases to promote healthier behaviors (e.g., vaccine uptake, energy conservation) and more informed decision-making. Understanding biases is crucial for framing messages effectively and encouraging collective action.</w:t>
      </w:r>
    </w:p>
    <w:p w:rsidR="00000000" w:rsidDel="00000000" w:rsidP="00000000" w:rsidRDefault="00000000" w:rsidRPr="00000000" w14:paraId="0000010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Education and Personal Development</w:t>
      </w:r>
      <w:r w:rsidDel="00000000" w:rsidR="00000000" w:rsidRPr="00000000">
        <w:rPr>
          <w:color w:val="1b1c1d"/>
          <w:sz w:val="24"/>
          <w:szCs w:val="24"/>
          <w:rtl w:val="0"/>
        </w:rPr>
        <w:t xml:space="preserve">: Educators can tailor teaching methods to account for cognitive limitations (e.g., the curse of knowledge). Individuals can cultivate self-awareness of their own biases (e.g., Dunning-Kruger effect, overconfidence) and employ debiasing strategies to improve personal decision-making, build self-efficacy, and foster realistic confidence.</w:t>
      </w:r>
    </w:p>
    <w:p w:rsidR="00000000" w:rsidDel="00000000" w:rsidP="00000000" w:rsidRDefault="00000000" w:rsidRPr="00000000" w14:paraId="0000010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UX/UI Design</w:t>
      </w:r>
      <w:r w:rsidDel="00000000" w:rsidR="00000000" w:rsidRPr="00000000">
        <w:rPr>
          <w:color w:val="1b1c1d"/>
          <w:sz w:val="24"/>
          <w:szCs w:val="24"/>
          <w:rtl w:val="0"/>
        </w:rPr>
        <w:t xml:space="preserve">: Designers can create more intuitive and persuasive interfaces by understanding how users process information and make choices, leveraging biases like loss aversion and social proof while adhering to ethical design principles that respect user autonomy.</w:t>
      </w:r>
    </w:p>
    <w:p w:rsidR="00000000" w:rsidDel="00000000" w:rsidP="00000000" w:rsidRDefault="00000000" w:rsidRPr="00000000" w14:paraId="0000010C">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Negotiation and Conflict Resolution</w:t>
      </w:r>
      <w:r w:rsidDel="00000000" w:rsidR="00000000" w:rsidRPr="00000000">
        <w:rPr>
          <w:color w:val="1b1c1d"/>
          <w:sz w:val="24"/>
          <w:szCs w:val="24"/>
          <w:rtl w:val="0"/>
        </w:rPr>
        <w:t xml:space="preserve">: Parties can anticipate and counteract the influence of biases (e.g., self-serving bias, framing effects) in negotiations, leading to more objective assessments of positions and potentially more mutually beneficial outcomes.</w:t>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6qducahl9x88" w:id="27"/>
      <w:bookmarkEnd w:id="27"/>
      <w:r w:rsidDel="00000000" w:rsidR="00000000" w:rsidRPr="00000000">
        <w:rPr>
          <w:b w:val="1"/>
          <w:color w:val="1b1c1d"/>
          <w:sz w:val="24"/>
          <w:szCs w:val="24"/>
          <w:rtl w:val="0"/>
        </w:rPr>
        <w:t xml:space="preserve">7.3 Limitations and Future Research</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paper, while comprehensive, acknowledges certain limitations. The direct application of game theory to every specific bias remains an evolving area, as game theory often provides a broader lens rather than a specific mechanism for each bias. Furthermore, the complexity of human cognition means that the interplay between biases, heuristics, and strategic interaction is multifaceted and not always fully captured by current models.</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Future research should continue to develop behavioral game theory models that explicitly incorporate a wider range of cognitive biases and their dynamic interactions.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includes exploring the long-term effects of persuasive strategies in repeated games, particularly how repeated exposure to certain frames or nudges might alter underlying cognitive processes or create new biases.</w:t>
      </w:r>
      <w:r w:rsidDel="00000000" w:rsidR="00000000" w:rsidRPr="00000000">
        <w:rPr>
          <w:color w:val="575b5f"/>
          <w:sz w:val="40"/>
          <w:szCs w:val="40"/>
          <w:highlight w:val="white"/>
          <w:vertAlign w:val="superscript"/>
          <w:rtl w:val="0"/>
        </w:rPr>
        <w:t xml:space="preserve">135</w:t>
      </w:r>
      <w:r w:rsidDel="00000000" w:rsidR="00000000" w:rsidRPr="00000000">
        <w:rPr>
          <w:color w:val="1b1c1d"/>
          <w:sz w:val="24"/>
          <w:szCs w:val="24"/>
          <w:rtl w:val="0"/>
        </w:rPr>
        <w:t xml:space="preserve"> Further investigation into the neurobiological correlates of debiasing strategies could provide deeper insights into how cognitive interventions alter brain activity and promote more rational decision-making.</w:t>
      </w:r>
      <w:r w:rsidDel="00000000" w:rsidR="00000000" w:rsidRPr="00000000">
        <w:rPr>
          <w:color w:val="575b5f"/>
          <w:sz w:val="40"/>
          <w:szCs w:val="40"/>
          <w:highlight w:val="white"/>
          <w:vertAlign w:val="superscript"/>
          <w:rtl w:val="0"/>
        </w:rPr>
        <w:t xml:space="preserve">163</w:t>
      </w:r>
      <w:r w:rsidDel="00000000" w:rsidR="00000000" w:rsidRPr="00000000">
        <w:rPr>
          <w:color w:val="1b1c1d"/>
          <w:sz w:val="24"/>
          <w:szCs w:val="24"/>
          <w:rtl w:val="0"/>
        </w:rPr>
        <w:t xml:space="preserve"> Cross-cultural studies are also needed to understand how cognitive biases and the effectiveness of persuasive designs vary across different cultural contexts. Additionally, research should continue to address the limitations of behavioral economics itself, such as its focus on methodological individualism and potential overemphasis on irrationality as an argument for government intervention.</w:t>
      </w:r>
      <w:r w:rsidDel="00000000" w:rsidR="00000000" w:rsidRPr="00000000">
        <w:rPr>
          <w:color w:val="575b5f"/>
          <w:sz w:val="40"/>
          <w:szCs w:val="40"/>
          <w:highlight w:val="white"/>
          <w:vertAlign w:val="superscript"/>
          <w:rtl w:val="0"/>
        </w:rPr>
        <w:t xml:space="preserve">167</w:t>
      </w:r>
      <w:r w:rsidDel="00000000" w:rsidR="00000000" w:rsidRPr="00000000">
        <w:rPr>
          <w:color w:val="1b1c1d"/>
          <w:sz w:val="24"/>
          <w:szCs w:val="24"/>
          <w:rtl w:val="0"/>
        </w:rPr>
        <w:t xml:space="preserve"> Ariel Rubinstein's</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sz w:val="24"/>
          <w:szCs w:val="24"/>
          <w:rtl w:val="0"/>
        </w:rPr>
        <w:t xml:space="preserve">Modeling Bounded Rationality</w:t>
      </w:r>
      <w:r w:rsidDel="00000000" w:rsidR="00000000" w:rsidRPr="00000000">
        <w:rPr>
          <w:color w:val="1b1c1d"/>
          <w:sz w:val="24"/>
          <w:szCs w:val="24"/>
          <w:rtl w:val="0"/>
        </w:rPr>
        <w:t xml:space="preserve"> provides a foundational framework for such future inquiries, emphasizing the explicit modeling of choice processes and the challenges of incorporating cognitive limitations into economic and game-theoretic contexts.</w:t>
      </w:r>
      <w:r w:rsidDel="00000000" w:rsidR="00000000" w:rsidRPr="00000000">
        <w:rPr>
          <w:color w:val="575b5f"/>
          <w:sz w:val="40"/>
          <w:szCs w:val="40"/>
          <w:highlight w:val="white"/>
          <w:vertAlign w:val="superscript"/>
          <w:rtl w:val="0"/>
        </w:rPr>
        <w:t xml:space="preserve">170</w:t>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m0vao4f0lz6m" w:id="28"/>
      <w:bookmarkEnd w:id="28"/>
      <w:r w:rsidDel="00000000" w:rsidR="00000000" w:rsidRPr="00000000">
        <w:rPr>
          <w:b w:val="1"/>
          <w:color w:val="1b1c1d"/>
          <w:sz w:val="24"/>
          <w:szCs w:val="24"/>
          <w:rtl w:val="0"/>
        </w:rPr>
        <w:t xml:space="preserve">7.4 Final Thought</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Understanding our own cognitive architecture—the system of shortcuts and biases that shapes our perceptions and decisions—is paramount for navigating and ethically shaping the persuasive landscapes around us. By embracing this knowledge, individuals and institutions can move beyond simplistic notions of rationality to foster more informed choices, build genuine trust, and design interactions that genuinely enhance human well-being.</w:t>
      </w:r>
    </w:p>
    <w:p w:rsidR="00000000" w:rsidDel="00000000" w:rsidP="00000000" w:rsidRDefault="00000000" w:rsidRPr="00000000" w14:paraId="000001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42sn3v1tdm7j" w:id="29"/>
      <w:bookmarkEnd w:id="29"/>
      <w:r w:rsidDel="00000000" w:rsidR="00000000" w:rsidRPr="00000000">
        <w:rPr>
          <w:b w:val="1"/>
          <w:color w:val="1b1c1d"/>
          <w:sz w:val="30"/>
          <w:szCs w:val="30"/>
          <w:rtl w:val="0"/>
        </w:rPr>
        <w:t xml:space="preserve">References</w:t>
      </w:r>
    </w:p>
    <w:p w:rsidR="00000000" w:rsidDel="00000000" w:rsidP="00000000" w:rsidRDefault="00000000" w:rsidRPr="00000000" w14:paraId="0000011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Ady. (2018). </w:t>
      </w:r>
      <w:r w:rsidDel="00000000" w:rsidR="00000000" w:rsidRPr="00000000">
        <w:rPr>
          <w:i w:val="1"/>
          <w:color w:val="1b1c1d"/>
          <w:sz w:val="24"/>
          <w:szCs w:val="24"/>
          <w:rtl w:val="0"/>
        </w:rPr>
        <w:t xml:space="preserve">Emotional biases significantly influence investor behavior, often leading to potential financial losses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87</w:t>
      </w:r>
    </w:p>
    <w:p w:rsidR="00000000" w:rsidDel="00000000" w:rsidP="00000000" w:rsidRDefault="00000000" w:rsidRPr="00000000" w14:paraId="0000011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Akhtar, S. (2008). </w:t>
      </w:r>
      <w:r w:rsidDel="00000000" w:rsidR="00000000" w:rsidRPr="00000000">
        <w:rPr>
          <w:i w:val="1"/>
          <w:color w:val="1b1c1d"/>
          <w:sz w:val="24"/>
          <w:szCs w:val="24"/>
          <w:rtl w:val="0"/>
        </w:rPr>
        <w:t xml:space="preserve">Mastery experiences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11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Aini, N., &amp; Lutfi. (2019). </w:t>
      </w:r>
      <w:r w:rsidDel="00000000" w:rsidR="00000000" w:rsidRPr="00000000">
        <w:rPr>
          <w:i w:val="1"/>
          <w:color w:val="1b1c1d"/>
          <w:sz w:val="24"/>
          <w:szCs w:val="24"/>
          <w:rtl w:val="0"/>
        </w:rPr>
        <w:t xml:space="preserve">Econometric studies on cognitive biases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1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Babcock, L., &amp; Loewenstein, G. (1997). Explaining bargaining impasse: The role of self-serving biases. </w:t>
      </w:r>
      <w:r w:rsidDel="00000000" w:rsidR="00000000" w:rsidRPr="00000000">
        <w:rPr>
          <w:i w:val="1"/>
          <w:color w:val="1b1c1d"/>
          <w:sz w:val="24"/>
          <w:szCs w:val="24"/>
          <w:rtl w:val="0"/>
        </w:rPr>
        <w:t xml:space="preserve">Journal of Economic Perspectives, 11</w:t>
      </w:r>
      <w:r w:rsidDel="00000000" w:rsidR="00000000" w:rsidRPr="00000000">
        <w:rPr>
          <w:color w:val="1b1c1d"/>
          <w:sz w:val="24"/>
          <w:szCs w:val="24"/>
          <w:rtl w:val="0"/>
        </w:rPr>
        <w:t xml:space="preserve">(1), 109-126. (Cited in user query).</w:t>
      </w:r>
    </w:p>
    <w:p w:rsidR="00000000" w:rsidDel="00000000" w:rsidP="00000000" w:rsidRDefault="00000000" w:rsidRPr="00000000" w14:paraId="0000011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Bailey, S. (2017). </w:t>
      </w:r>
      <w:r w:rsidDel="00000000" w:rsidR="00000000" w:rsidRPr="00000000">
        <w:rPr>
          <w:i w:val="1"/>
          <w:color w:val="1b1c1d"/>
          <w:sz w:val="24"/>
          <w:szCs w:val="24"/>
          <w:rtl w:val="0"/>
        </w:rPr>
        <w:t xml:space="preserve">Health-related behavior change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11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Bandura, A. (1986). </w:t>
      </w:r>
      <w:r w:rsidDel="00000000" w:rsidR="00000000" w:rsidRPr="00000000">
        <w:rPr>
          <w:i w:val="1"/>
          <w:color w:val="1b1c1d"/>
          <w:sz w:val="24"/>
          <w:szCs w:val="24"/>
          <w:rtl w:val="0"/>
        </w:rPr>
        <w:t xml:space="preserve">Social foundations of thought and action: A social cognitive theory</w:t>
      </w:r>
      <w:r w:rsidDel="00000000" w:rsidR="00000000" w:rsidRPr="00000000">
        <w:rPr>
          <w:color w:val="1b1c1d"/>
          <w:sz w:val="24"/>
          <w:szCs w:val="24"/>
          <w:rtl w:val="0"/>
        </w:rPr>
        <w:t xml:space="preserve">. Prentice-Hall, Inc. (Cited in user query).</w:t>
      </w:r>
    </w:p>
    <w:p w:rsidR="00000000" w:rsidDel="00000000" w:rsidP="00000000" w:rsidRDefault="00000000" w:rsidRPr="00000000" w14:paraId="0000011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Bandura, A. (1989). </w:t>
      </w:r>
      <w:r w:rsidDel="00000000" w:rsidR="00000000" w:rsidRPr="00000000">
        <w:rPr>
          <w:i w:val="1"/>
          <w:color w:val="1b1c1d"/>
          <w:sz w:val="24"/>
          <w:szCs w:val="24"/>
          <w:rtl w:val="0"/>
        </w:rPr>
        <w:t xml:space="preserve">People learn from the consequences of their behavior</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80</w:t>
      </w:r>
    </w:p>
    <w:p w:rsidR="00000000" w:rsidDel="00000000" w:rsidP="00000000" w:rsidRDefault="00000000" w:rsidRPr="00000000" w14:paraId="0000011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Bandura, A. (1991). </w:t>
      </w:r>
      <w:r w:rsidDel="00000000" w:rsidR="00000000" w:rsidRPr="00000000">
        <w:rPr>
          <w:i w:val="1"/>
          <w:color w:val="1b1c1d"/>
          <w:sz w:val="24"/>
          <w:szCs w:val="24"/>
          <w:rtl w:val="0"/>
        </w:rPr>
        <w:t xml:space="preserve">Social Cognitive Theory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1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Bandura, A. (1997). </w:t>
      </w:r>
      <w:r w:rsidDel="00000000" w:rsidR="00000000" w:rsidRPr="00000000">
        <w:rPr>
          <w:i w:val="1"/>
          <w:color w:val="1b1c1d"/>
          <w:sz w:val="24"/>
          <w:szCs w:val="24"/>
          <w:rtl w:val="0"/>
        </w:rPr>
        <w:t xml:space="preserve">Self-efficacy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1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Bandura, A. (2001). </w:t>
      </w:r>
      <w:r w:rsidDel="00000000" w:rsidR="00000000" w:rsidRPr="00000000">
        <w:rPr>
          <w:i w:val="1"/>
          <w:color w:val="1b1c1d"/>
          <w:sz w:val="24"/>
          <w:szCs w:val="24"/>
          <w:rtl w:val="0"/>
        </w:rPr>
        <w:t xml:space="preserve">Human agency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1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Bandura, A., &amp; Walters, R. H. (1963). </w:t>
      </w:r>
      <w:r w:rsidDel="00000000" w:rsidR="00000000" w:rsidRPr="00000000">
        <w:rPr>
          <w:i w:val="1"/>
          <w:color w:val="1b1c1d"/>
          <w:sz w:val="24"/>
          <w:szCs w:val="24"/>
          <w:rtl w:val="0"/>
        </w:rPr>
        <w:t xml:space="preserve">Social learning theory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80</w:t>
      </w:r>
    </w:p>
    <w:p w:rsidR="00000000" w:rsidDel="00000000" w:rsidP="00000000" w:rsidRDefault="00000000" w:rsidRPr="00000000" w14:paraId="0000011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Barber, B. M., &amp; Odean, T. (2001). Boys will be boys: Gender, overconfidence, and common stock investment. </w:t>
      </w:r>
      <w:r w:rsidDel="00000000" w:rsidR="00000000" w:rsidRPr="00000000">
        <w:rPr>
          <w:i w:val="1"/>
          <w:color w:val="1b1c1d"/>
          <w:sz w:val="24"/>
          <w:szCs w:val="24"/>
          <w:rtl w:val="0"/>
        </w:rPr>
        <w:t xml:space="preserve">Quarterly Journal of Economics, 116</w:t>
      </w:r>
      <w:r w:rsidDel="00000000" w:rsidR="00000000" w:rsidRPr="00000000">
        <w:rPr>
          <w:color w:val="1b1c1d"/>
          <w:sz w:val="24"/>
          <w:szCs w:val="24"/>
          <w:rtl w:val="0"/>
        </w:rPr>
        <w:t xml:space="preserve">(1), 261-292..</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2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Basu, K. (1994). </w:t>
      </w:r>
      <w:r w:rsidDel="00000000" w:rsidR="00000000" w:rsidRPr="00000000">
        <w:rPr>
          <w:i w:val="1"/>
          <w:color w:val="1b1c1d"/>
          <w:sz w:val="24"/>
          <w:szCs w:val="24"/>
          <w:rtl w:val="0"/>
        </w:rPr>
        <w:t xml:space="preserve">Game theory requires the assumption of rationality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12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Battigalli, P. (2006). </w:t>
      </w:r>
      <w:r w:rsidDel="00000000" w:rsidR="00000000" w:rsidRPr="00000000">
        <w:rPr>
          <w:i w:val="1"/>
          <w:color w:val="1b1c1d"/>
          <w:sz w:val="24"/>
          <w:szCs w:val="24"/>
          <w:rtl w:val="0"/>
        </w:rPr>
        <w:t xml:space="preserve">Iterated admissibility and related rationalizability procedures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2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Battigalli, P., &amp; Dufwenberg, M. (2009). Dynamic psychological games. </w:t>
      </w:r>
      <w:r w:rsidDel="00000000" w:rsidR="00000000" w:rsidRPr="00000000">
        <w:rPr>
          <w:i w:val="1"/>
          <w:color w:val="1b1c1d"/>
          <w:sz w:val="24"/>
          <w:szCs w:val="24"/>
          <w:rtl w:val="0"/>
        </w:rPr>
        <w:t xml:space="preserve">Journal of Economic Theory, 144</w:t>
      </w:r>
      <w:r w:rsidDel="00000000" w:rsidR="00000000" w:rsidRPr="00000000">
        <w:rPr>
          <w:color w:val="1b1c1d"/>
          <w:sz w:val="24"/>
          <w:szCs w:val="24"/>
          <w:rtl w:val="0"/>
        </w:rPr>
        <w:t xml:space="preserve">(1), 1-35. (Cited in user query).</w:t>
      </w:r>
    </w:p>
    <w:p w:rsidR="00000000" w:rsidDel="00000000" w:rsidP="00000000" w:rsidRDefault="00000000" w:rsidRPr="00000000" w14:paraId="0000012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Bauch, C. T., &amp; Galvani, A. P. (2013). Social learning and vaccine uptake: A game theory approach. </w:t>
      </w:r>
      <w:r w:rsidDel="00000000" w:rsidR="00000000" w:rsidRPr="00000000">
        <w:rPr>
          <w:i w:val="1"/>
          <w:color w:val="1b1c1d"/>
          <w:sz w:val="24"/>
          <w:szCs w:val="24"/>
          <w:rtl w:val="0"/>
        </w:rPr>
        <w:t xml:space="preserve">Vaccine, 31</w:t>
      </w:r>
      <w:r w:rsidDel="00000000" w:rsidR="00000000" w:rsidRPr="00000000">
        <w:rPr>
          <w:color w:val="1b1c1d"/>
          <w:sz w:val="24"/>
          <w:szCs w:val="24"/>
          <w:rtl w:val="0"/>
        </w:rPr>
        <w:t xml:space="preserve">(30), 3046-3051..</w:t>
      </w:r>
      <w:r w:rsidDel="00000000" w:rsidR="00000000" w:rsidRPr="00000000">
        <w:rPr>
          <w:color w:val="575b5f"/>
          <w:sz w:val="40"/>
          <w:szCs w:val="40"/>
          <w:highlight w:val="white"/>
          <w:vertAlign w:val="superscript"/>
          <w:rtl w:val="0"/>
        </w:rPr>
        <w:t xml:space="preserve">107</w:t>
      </w:r>
    </w:p>
    <w:p w:rsidR="00000000" w:rsidDel="00000000" w:rsidP="00000000" w:rsidRDefault="00000000" w:rsidRPr="00000000" w14:paraId="0000012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Baumeister, R. F. (1982). </w:t>
      </w:r>
      <w:r w:rsidDel="00000000" w:rsidR="00000000" w:rsidRPr="00000000">
        <w:rPr>
          <w:i w:val="1"/>
          <w:color w:val="1b1c1d"/>
          <w:sz w:val="24"/>
          <w:szCs w:val="24"/>
          <w:rtl w:val="0"/>
        </w:rPr>
        <w:t xml:space="preserve">Self-presentation</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2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Bicchieri, C. (2004). </w:t>
      </w:r>
      <w:r w:rsidDel="00000000" w:rsidR="00000000" w:rsidRPr="00000000">
        <w:rPr>
          <w:i w:val="1"/>
          <w:color w:val="1b1c1d"/>
          <w:sz w:val="24"/>
          <w:szCs w:val="24"/>
          <w:rtl w:val="0"/>
        </w:rPr>
        <w:t xml:space="preserve">Rationality and Game Theory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12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Birch, S. A. J., &amp; Bloom, P. (2007). The curse of knowledge in reasoning about false beliefs. </w:t>
      </w:r>
      <w:r w:rsidDel="00000000" w:rsidR="00000000" w:rsidRPr="00000000">
        <w:rPr>
          <w:i w:val="1"/>
          <w:color w:val="1b1c1d"/>
          <w:sz w:val="24"/>
          <w:szCs w:val="24"/>
          <w:rtl w:val="0"/>
        </w:rPr>
        <w:t xml:space="preserve">Psychological Science, 18</w:t>
      </w:r>
      <w:r w:rsidDel="00000000" w:rsidR="00000000" w:rsidRPr="00000000">
        <w:rPr>
          <w:color w:val="1b1c1d"/>
          <w:sz w:val="24"/>
          <w:szCs w:val="24"/>
          <w:rtl w:val="0"/>
        </w:rPr>
        <w:t xml:space="preserve">(5), 382-386..</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012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Boekaerts, M. (2005). </w:t>
      </w:r>
      <w:r w:rsidDel="00000000" w:rsidR="00000000" w:rsidRPr="00000000">
        <w:rPr>
          <w:i w:val="1"/>
          <w:color w:val="1b1c1d"/>
          <w:sz w:val="24"/>
          <w:szCs w:val="24"/>
          <w:rtl w:val="0"/>
        </w:rPr>
        <w:t xml:space="preserve">Self-regulation</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2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Branden, N. (1994). </w:t>
      </w:r>
      <w:r w:rsidDel="00000000" w:rsidR="00000000" w:rsidRPr="00000000">
        <w:rPr>
          <w:i w:val="1"/>
          <w:color w:val="1b1c1d"/>
          <w:sz w:val="24"/>
          <w:szCs w:val="24"/>
          <w:rtl w:val="0"/>
        </w:rPr>
        <w:t xml:space="preserve">The six pillars of self-esteem</w:t>
      </w:r>
      <w:r w:rsidDel="00000000" w:rsidR="00000000" w:rsidRPr="00000000">
        <w:rPr>
          <w:color w:val="1b1c1d"/>
          <w:sz w:val="24"/>
          <w:szCs w:val="24"/>
          <w:rtl w:val="0"/>
        </w:rPr>
        <w:t xml:space="preserve">. Bantam..</w:t>
      </w:r>
      <w:r w:rsidDel="00000000" w:rsidR="00000000" w:rsidRPr="00000000">
        <w:rPr>
          <w:color w:val="575b5f"/>
          <w:sz w:val="40"/>
          <w:szCs w:val="40"/>
          <w:highlight w:val="white"/>
          <w:vertAlign w:val="superscript"/>
          <w:rtl w:val="0"/>
        </w:rPr>
        <w:t xml:space="preserve">172</w:t>
      </w:r>
    </w:p>
    <w:p w:rsidR="00000000" w:rsidDel="00000000" w:rsidP="00000000" w:rsidRDefault="00000000" w:rsidRPr="00000000" w14:paraId="0000012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Bröder, A., &amp; Eichler, A. (2006). The recognition heuristic in consumer choice: Is it really noncompensatory? </w:t>
      </w:r>
      <w:r w:rsidDel="00000000" w:rsidR="00000000" w:rsidRPr="00000000">
        <w:rPr>
          <w:i w:val="1"/>
          <w:color w:val="1b1c1d"/>
          <w:sz w:val="24"/>
          <w:szCs w:val="24"/>
          <w:rtl w:val="0"/>
        </w:rPr>
        <w:t xml:space="preserve">Journal of Consumer Psychology, 16</w:t>
      </w:r>
      <w:r w:rsidDel="00000000" w:rsidR="00000000" w:rsidRPr="00000000">
        <w:rPr>
          <w:color w:val="1b1c1d"/>
          <w:sz w:val="24"/>
          <w:szCs w:val="24"/>
          <w:rtl w:val="0"/>
        </w:rPr>
        <w:t xml:space="preserve">(4), 369-378..</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2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Bruine de Bruin, W., Parker, A. M., &amp; Fischhoff, B. (2007). Individual differences in adult decision-making competence. </w:t>
      </w:r>
      <w:r w:rsidDel="00000000" w:rsidR="00000000" w:rsidRPr="00000000">
        <w:rPr>
          <w:i w:val="1"/>
          <w:color w:val="1b1c1d"/>
          <w:sz w:val="24"/>
          <w:szCs w:val="24"/>
          <w:rtl w:val="0"/>
        </w:rPr>
        <w:t xml:space="preserve">Journal of Personality and Social Psychology, 92</w:t>
      </w:r>
      <w:r w:rsidDel="00000000" w:rsidR="00000000" w:rsidRPr="00000000">
        <w:rPr>
          <w:color w:val="1b1c1d"/>
          <w:sz w:val="24"/>
          <w:szCs w:val="24"/>
          <w:rtl w:val="0"/>
        </w:rPr>
        <w:t xml:space="preserve">(5), 938-951..</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2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Camerer, C. F. (1997). Progress in behavioral game theory. </w:t>
      </w:r>
      <w:r w:rsidDel="00000000" w:rsidR="00000000" w:rsidRPr="00000000">
        <w:rPr>
          <w:i w:val="1"/>
          <w:color w:val="1b1c1d"/>
          <w:sz w:val="24"/>
          <w:szCs w:val="24"/>
          <w:rtl w:val="0"/>
        </w:rPr>
        <w:t xml:space="preserve">Journal of Economic Perspectives, 11</w:t>
      </w:r>
      <w:r w:rsidDel="00000000" w:rsidR="00000000" w:rsidRPr="00000000">
        <w:rPr>
          <w:color w:val="1b1c1d"/>
          <w:sz w:val="24"/>
          <w:szCs w:val="24"/>
          <w:rtl w:val="0"/>
        </w:rPr>
        <w:t xml:space="preserve">(4), 167-188..</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12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Camerer, C. F. (2003). </w:t>
      </w:r>
      <w:r w:rsidDel="00000000" w:rsidR="00000000" w:rsidRPr="00000000">
        <w:rPr>
          <w:i w:val="1"/>
          <w:color w:val="1b1c1d"/>
          <w:sz w:val="24"/>
          <w:szCs w:val="24"/>
          <w:rtl w:val="0"/>
        </w:rPr>
        <w:t xml:space="preserve">Behavioral game theory: Experiments in strategic interaction</w:t>
      </w:r>
      <w:r w:rsidDel="00000000" w:rsidR="00000000" w:rsidRPr="00000000">
        <w:rPr>
          <w:color w:val="1b1c1d"/>
          <w:sz w:val="24"/>
          <w:szCs w:val="24"/>
          <w:rtl w:val="0"/>
        </w:rPr>
        <w:t xml:space="preserve">. Princeton University Press..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12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Camerer, C. F., &amp; Loewenstein, G. (2003). </w:t>
      </w:r>
      <w:r w:rsidDel="00000000" w:rsidR="00000000" w:rsidRPr="00000000">
        <w:rPr>
          <w:i w:val="1"/>
          <w:color w:val="1b1c1d"/>
          <w:sz w:val="24"/>
          <w:szCs w:val="24"/>
          <w:rtl w:val="0"/>
        </w:rPr>
        <w:t xml:space="preserve">Behavioral economics: Past, present, future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12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Camerer, C. F., Loewenstein, G., &amp; Rabin, M. (Eds.). (2004). </w:t>
      </w:r>
      <w:r w:rsidDel="00000000" w:rsidR="00000000" w:rsidRPr="00000000">
        <w:rPr>
          <w:i w:val="1"/>
          <w:color w:val="1b1c1d"/>
          <w:sz w:val="24"/>
          <w:szCs w:val="24"/>
          <w:rtl w:val="0"/>
        </w:rPr>
        <w:t xml:space="preserve">Advances in behavioral economics</w:t>
      </w:r>
      <w:r w:rsidDel="00000000" w:rsidR="00000000" w:rsidRPr="00000000">
        <w:rPr>
          <w:color w:val="1b1c1d"/>
          <w:sz w:val="24"/>
          <w:szCs w:val="24"/>
          <w:rtl w:val="0"/>
        </w:rPr>
        <w:t xml:space="preserve">. Princeton University Press..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12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Camerer, C. F., &amp; Thaler, R. H. (1995). Anomalies: Ultimatums, dictators and manners. </w:t>
      </w:r>
      <w:r w:rsidDel="00000000" w:rsidR="00000000" w:rsidRPr="00000000">
        <w:rPr>
          <w:i w:val="1"/>
          <w:color w:val="1b1c1d"/>
          <w:sz w:val="24"/>
          <w:szCs w:val="24"/>
          <w:rtl w:val="0"/>
        </w:rPr>
        <w:t xml:space="preserve">Journal of Economic Perspectives, 9</w:t>
      </w:r>
      <w:r w:rsidDel="00000000" w:rsidR="00000000" w:rsidRPr="00000000">
        <w:rPr>
          <w:color w:val="1b1c1d"/>
          <w:sz w:val="24"/>
          <w:szCs w:val="24"/>
          <w:rtl w:val="0"/>
        </w:rPr>
        <w:t xml:space="preserve">(2), 209-219..</w:t>
      </w:r>
      <w:r w:rsidDel="00000000" w:rsidR="00000000" w:rsidRPr="00000000">
        <w:rPr>
          <w:color w:val="575b5f"/>
          <w:sz w:val="40"/>
          <w:szCs w:val="40"/>
          <w:highlight w:val="white"/>
          <w:vertAlign w:val="superscript"/>
          <w:rtl w:val="0"/>
        </w:rPr>
        <w:t xml:space="preserve">140</w:t>
      </w:r>
    </w:p>
    <w:p w:rsidR="00000000" w:rsidDel="00000000" w:rsidP="00000000" w:rsidRDefault="00000000" w:rsidRPr="00000000" w14:paraId="0000013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Char, D. S., Shah, N. H., &amp; Magnus, D. (2018). Implementing machine learning in health care: Addressing ethical challenges. </w:t>
      </w:r>
      <w:r w:rsidDel="00000000" w:rsidR="00000000" w:rsidRPr="00000000">
        <w:rPr>
          <w:i w:val="1"/>
          <w:color w:val="1b1c1d"/>
          <w:sz w:val="24"/>
          <w:szCs w:val="24"/>
          <w:rtl w:val="0"/>
        </w:rPr>
        <w:t xml:space="preserve">AMA Journal of Ethics, 20</w:t>
      </w:r>
      <w:r w:rsidDel="00000000" w:rsidR="00000000" w:rsidRPr="00000000">
        <w:rPr>
          <w:color w:val="1b1c1d"/>
          <w:sz w:val="24"/>
          <w:szCs w:val="24"/>
          <w:rtl w:val="0"/>
        </w:rPr>
        <w:t xml:space="preserve">(10), E932-E939..</w:t>
      </w:r>
      <w:r w:rsidDel="00000000" w:rsidR="00000000" w:rsidRPr="00000000">
        <w:rPr>
          <w:color w:val="575b5f"/>
          <w:sz w:val="40"/>
          <w:szCs w:val="40"/>
          <w:highlight w:val="white"/>
          <w:vertAlign w:val="superscript"/>
          <w:rtl w:val="0"/>
        </w:rPr>
        <w:t xml:space="preserve">173</w:t>
      </w:r>
    </w:p>
    <w:p w:rsidR="00000000" w:rsidDel="00000000" w:rsidP="00000000" w:rsidRDefault="00000000" w:rsidRPr="00000000" w14:paraId="0000013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Chen, G., Gully, S. M., &amp; Eden, D. (2001). Validation of a new general self-efficacy scale. </w:t>
      </w:r>
      <w:r w:rsidDel="00000000" w:rsidR="00000000" w:rsidRPr="00000000">
        <w:rPr>
          <w:i w:val="1"/>
          <w:color w:val="1b1c1d"/>
          <w:sz w:val="24"/>
          <w:szCs w:val="24"/>
          <w:rtl w:val="0"/>
        </w:rPr>
        <w:t xml:space="preserve">Organizational Research Methods, 4</w:t>
      </w:r>
      <w:r w:rsidDel="00000000" w:rsidR="00000000" w:rsidRPr="00000000">
        <w:rPr>
          <w:color w:val="1b1c1d"/>
          <w:sz w:val="24"/>
          <w:szCs w:val="24"/>
          <w:rtl w:val="0"/>
        </w:rPr>
        <w:t xml:space="preserve">(1), 62-83..</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3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Cheon, J., Reeve, J., &amp; Ntoumanis, N. (2018). </w:t>
      </w:r>
      <w:r w:rsidDel="00000000" w:rsidR="00000000" w:rsidRPr="00000000">
        <w:rPr>
          <w:i w:val="1"/>
          <w:color w:val="1b1c1d"/>
          <w:sz w:val="24"/>
          <w:szCs w:val="24"/>
          <w:rtl w:val="0"/>
        </w:rPr>
        <w:t xml:space="preserve">Secondary school teachers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146</w:t>
      </w:r>
    </w:p>
    <w:p w:rsidR="00000000" w:rsidDel="00000000" w:rsidP="00000000" w:rsidRDefault="00000000" w:rsidRPr="00000000" w14:paraId="0000013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Cialdini, R. B. (1993). </w:t>
      </w:r>
      <w:r w:rsidDel="00000000" w:rsidR="00000000" w:rsidRPr="00000000">
        <w:rPr>
          <w:i w:val="1"/>
          <w:color w:val="1b1c1d"/>
          <w:sz w:val="24"/>
          <w:szCs w:val="24"/>
          <w:rtl w:val="0"/>
        </w:rPr>
        <w:t xml:space="preserve">Influence: The psychology of persuasion</w:t>
      </w:r>
      <w:r w:rsidDel="00000000" w:rsidR="00000000" w:rsidRPr="00000000">
        <w:rPr>
          <w:color w:val="1b1c1d"/>
          <w:sz w:val="24"/>
          <w:szCs w:val="24"/>
          <w:rtl w:val="0"/>
        </w:rPr>
        <w:t xml:space="preserve">. William Morrow..</w:t>
      </w:r>
      <w:r w:rsidDel="00000000" w:rsidR="00000000" w:rsidRPr="00000000">
        <w:rPr>
          <w:color w:val="575b5f"/>
          <w:sz w:val="40"/>
          <w:szCs w:val="40"/>
          <w:highlight w:val="white"/>
          <w:vertAlign w:val="superscript"/>
          <w:rtl w:val="0"/>
        </w:rPr>
        <w:t xml:space="preserve">95</w:t>
      </w:r>
    </w:p>
    <w:p w:rsidR="00000000" w:rsidDel="00000000" w:rsidP="00000000" w:rsidRDefault="00000000" w:rsidRPr="00000000" w14:paraId="0000013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Cialdini, R. B. (2001). Harnessing the science of persuasion. </w:t>
      </w:r>
      <w:r w:rsidDel="00000000" w:rsidR="00000000" w:rsidRPr="00000000">
        <w:rPr>
          <w:i w:val="1"/>
          <w:color w:val="1b1c1d"/>
          <w:sz w:val="24"/>
          <w:szCs w:val="24"/>
          <w:rtl w:val="0"/>
        </w:rPr>
        <w:t xml:space="preserve">Harvard Business Review, 79</w:t>
      </w:r>
      <w:r w:rsidDel="00000000" w:rsidR="00000000" w:rsidRPr="00000000">
        <w:rPr>
          <w:color w:val="1b1c1d"/>
          <w:sz w:val="24"/>
          <w:szCs w:val="24"/>
          <w:rtl w:val="0"/>
        </w:rPr>
        <w:t xml:space="preserve">(9), 72-79..</w:t>
      </w:r>
      <w:r w:rsidDel="00000000" w:rsidR="00000000" w:rsidRPr="00000000">
        <w:rPr>
          <w:color w:val="575b5f"/>
          <w:sz w:val="40"/>
          <w:szCs w:val="40"/>
          <w:highlight w:val="white"/>
          <w:vertAlign w:val="superscript"/>
          <w:rtl w:val="0"/>
        </w:rPr>
        <w:t xml:space="preserve">94</w:t>
      </w:r>
    </w:p>
    <w:p w:rsidR="00000000" w:rsidDel="00000000" w:rsidP="00000000" w:rsidRDefault="00000000" w:rsidRPr="00000000" w14:paraId="0000013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Cialdini, R. B., &amp; Goldstein, N. J. (2004). Social influence: Compliance and conformity. </w:t>
      </w:r>
      <w:r w:rsidDel="00000000" w:rsidR="00000000" w:rsidRPr="00000000">
        <w:rPr>
          <w:i w:val="1"/>
          <w:color w:val="1b1c1d"/>
          <w:sz w:val="24"/>
          <w:szCs w:val="24"/>
          <w:rtl w:val="0"/>
        </w:rPr>
        <w:t xml:space="preserve">Annual Review of Psychology, 55</w:t>
      </w:r>
      <w:r w:rsidDel="00000000" w:rsidR="00000000" w:rsidRPr="00000000">
        <w:rPr>
          <w:color w:val="1b1c1d"/>
          <w:sz w:val="24"/>
          <w:szCs w:val="24"/>
          <w:rtl w:val="0"/>
        </w:rPr>
        <w:t xml:space="preserve">, 591-621..</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3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Cialdini, R. B., &amp; Trost, M. R. (1998). Social influence, social norms, and social control. </w:t>
      </w:r>
      <w:r w:rsidDel="00000000" w:rsidR="00000000" w:rsidRPr="00000000">
        <w:rPr>
          <w:i w:val="1"/>
          <w:color w:val="1b1c1d"/>
          <w:sz w:val="24"/>
          <w:szCs w:val="24"/>
          <w:rtl w:val="0"/>
        </w:rPr>
        <w:t xml:space="preserve">Annual Review of Sociology, 24</w:t>
      </w:r>
      <w:r w:rsidDel="00000000" w:rsidR="00000000" w:rsidRPr="00000000">
        <w:rPr>
          <w:color w:val="1b1c1d"/>
          <w:sz w:val="24"/>
          <w:szCs w:val="24"/>
          <w:rtl w:val="0"/>
        </w:rPr>
        <w:t xml:space="preserve">, 151-174..</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3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Coe, R., Aloisi, C., Higgins, S., &amp; Major, L. E. (2020). </w:t>
      </w:r>
      <w:r w:rsidDel="00000000" w:rsidR="00000000" w:rsidRPr="00000000">
        <w:rPr>
          <w:i w:val="1"/>
          <w:color w:val="1b1c1d"/>
          <w:sz w:val="24"/>
          <w:szCs w:val="24"/>
          <w:rtl w:val="0"/>
        </w:rPr>
        <w:t xml:space="preserve">What makes great teaching? Review of the underpinning research</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013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Colman, A. M. (in press). </w:t>
      </w:r>
      <w:r w:rsidDel="00000000" w:rsidR="00000000" w:rsidRPr="00000000">
        <w:rPr>
          <w:i w:val="1"/>
          <w:color w:val="1b1c1d"/>
          <w:sz w:val="24"/>
          <w:szCs w:val="24"/>
          <w:rtl w:val="0"/>
        </w:rPr>
        <w:t xml:space="preserve">Game theory and its applications in the social and biological sciences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13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Cornish, D. B., &amp; Clarke, R. V. (1986). </w:t>
      </w:r>
      <w:r w:rsidDel="00000000" w:rsidR="00000000" w:rsidRPr="00000000">
        <w:rPr>
          <w:i w:val="1"/>
          <w:color w:val="1b1c1d"/>
          <w:sz w:val="24"/>
          <w:szCs w:val="24"/>
          <w:rtl w:val="0"/>
        </w:rPr>
        <w:t xml:space="preserve">The reasoning criminal: Rational choice perspectives on offending</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13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Crawford, V. P. (1997). Theory and experiment in the analysis of strategic interaction. In D. M. Kreps &amp; K. F. Wallis (Eds.), </w:t>
      </w:r>
      <w:r w:rsidDel="00000000" w:rsidR="00000000" w:rsidRPr="00000000">
        <w:rPr>
          <w:i w:val="1"/>
          <w:color w:val="1b1c1d"/>
          <w:sz w:val="24"/>
          <w:szCs w:val="24"/>
          <w:rtl w:val="0"/>
        </w:rPr>
        <w:t xml:space="preserve">Advances in economics and econometrics: Theory and applications, Seventh World Congress</w:t>
      </w:r>
      <w:r w:rsidDel="00000000" w:rsidR="00000000" w:rsidRPr="00000000">
        <w:rPr>
          <w:color w:val="1b1c1d"/>
          <w:sz w:val="24"/>
          <w:szCs w:val="24"/>
          <w:rtl w:val="0"/>
        </w:rPr>
        <w:t xml:space="preserve"> (Vol. 1, pp. 206-242). Cambridge University Press..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13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Czerlinski, J., Gigerenzer, G., &amp; Goldstein, D. G. (1999). How good are simple heuristics? In G. Gigerenzer, P. M. Todd, &amp; the ABC Research Group, </w:t>
      </w:r>
      <w:r w:rsidDel="00000000" w:rsidR="00000000" w:rsidRPr="00000000">
        <w:rPr>
          <w:i w:val="1"/>
          <w:color w:val="1b1c1d"/>
          <w:sz w:val="24"/>
          <w:szCs w:val="24"/>
          <w:rtl w:val="0"/>
        </w:rPr>
        <w:t xml:space="preserve">Simple heuristics that make us smart</w:t>
      </w:r>
      <w:r w:rsidDel="00000000" w:rsidR="00000000" w:rsidRPr="00000000">
        <w:rPr>
          <w:color w:val="1b1c1d"/>
          <w:sz w:val="24"/>
          <w:szCs w:val="24"/>
          <w:rtl w:val="0"/>
        </w:rPr>
        <w:t xml:space="preserve"> (pp. 97-118). Oxford University Press..</w:t>
      </w:r>
      <w:r w:rsidDel="00000000" w:rsidR="00000000" w:rsidRPr="00000000">
        <w:rPr>
          <w:color w:val="575b5f"/>
          <w:sz w:val="40"/>
          <w:szCs w:val="40"/>
          <w:highlight w:val="white"/>
          <w:vertAlign w:val="superscript"/>
          <w:rtl w:val="0"/>
        </w:rPr>
        <w:t xml:space="preserve">79</w:t>
      </w:r>
    </w:p>
    <w:p w:rsidR="00000000" w:rsidDel="00000000" w:rsidP="00000000" w:rsidRDefault="00000000" w:rsidRPr="00000000" w14:paraId="0000013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Deci, E. L., &amp; Ryan, R. M. (1985). </w:t>
      </w:r>
      <w:r w:rsidDel="00000000" w:rsidR="00000000" w:rsidRPr="00000000">
        <w:rPr>
          <w:i w:val="1"/>
          <w:color w:val="1b1c1d"/>
          <w:sz w:val="24"/>
          <w:szCs w:val="24"/>
          <w:rtl w:val="0"/>
        </w:rPr>
        <w:t xml:space="preserve">Intrinsic motivation and self-determination in human behavior</w:t>
      </w:r>
      <w:r w:rsidDel="00000000" w:rsidR="00000000" w:rsidRPr="00000000">
        <w:rPr>
          <w:color w:val="1b1c1d"/>
          <w:sz w:val="24"/>
          <w:szCs w:val="24"/>
          <w:rtl w:val="0"/>
        </w:rPr>
        <w:t xml:space="preserve">. Plenum..</w:t>
      </w:r>
      <w:r w:rsidDel="00000000" w:rsidR="00000000" w:rsidRPr="00000000">
        <w:rPr>
          <w:color w:val="575b5f"/>
          <w:sz w:val="40"/>
          <w:szCs w:val="40"/>
          <w:highlight w:val="white"/>
          <w:vertAlign w:val="superscript"/>
          <w:rtl w:val="0"/>
        </w:rPr>
        <w:t xml:space="preserve">146</w:t>
      </w:r>
    </w:p>
    <w:p w:rsidR="00000000" w:rsidDel="00000000" w:rsidP="00000000" w:rsidRDefault="00000000" w:rsidRPr="00000000" w14:paraId="0000013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Dhami, M. K., Schlottmann, A., &amp; Waldmann, M. R. (2011). Judgment and decision making in legal contexts. </w:t>
      </w:r>
      <w:r w:rsidDel="00000000" w:rsidR="00000000" w:rsidRPr="00000000">
        <w:rPr>
          <w:i w:val="1"/>
          <w:color w:val="1b1c1d"/>
          <w:sz w:val="24"/>
          <w:szCs w:val="24"/>
          <w:rtl w:val="0"/>
        </w:rPr>
        <w:t xml:space="preserve">Judgment and Decision Making, 6</w:t>
      </w:r>
      <w:r w:rsidDel="00000000" w:rsidR="00000000" w:rsidRPr="00000000">
        <w:rPr>
          <w:color w:val="1b1c1d"/>
          <w:sz w:val="24"/>
          <w:szCs w:val="24"/>
          <w:rtl w:val="0"/>
        </w:rPr>
        <w:t xml:space="preserve">(7), 653-672..</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3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Dhungana, R., Gautam, S., &amp; Shrestha, R. (2022). Herd behavior in Nepalese stock market. </w:t>
      </w:r>
      <w:r w:rsidDel="00000000" w:rsidR="00000000" w:rsidRPr="00000000">
        <w:rPr>
          <w:i w:val="1"/>
          <w:color w:val="1b1c1d"/>
          <w:sz w:val="24"/>
          <w:szCs w:val="24"/>
          <w:rtl w:val="0"/>
        </w:rPr>
        <w:t xml:space="preserve">Journal of Business and Social Sciences Research, 7</w:t>
      </w:r>
      <w:r w:rsidDel="00000000" w:rsidR="00000000" w:rsidRPr="00000000">
        <w:rPr>
          <w:color w:val="1b1c1d"/>
          <w:sz w:val="24"/>
          <w:szCs w:val="24"/>
          <w:rtl w:val="0"/>
        </w:rPr>
        <w:t xml:space="preserve">(1), 1-15..</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3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Downs, A. (1957). </w:t>
      </w:r>
      <w:r w:rsidDel="00000000" w:rsidR="00000000" w:rsidRPr="00000000">
        <w:rPr>
          <w:i w:val="1"/>
          <w:color w:val="1b1c1d"/>
          <w:sz w:val="24"/>
          <w:szCs w:val="24"/>
          <w:rtl w:val="0"/>
        </w:rPr>
        <w:t xml:space="preserve">An economic theory of democracy</w:t>
      </w:r>
      <w:r w:rsidDel="00000000" w:rsidR="00000000" w:rsidRPr="00000000">
        <w:rPr>
          <w:color w:val="1b1c1d"/>
          <w:sz w:val="24"/>
          <w:szCs w:val="24"/>
          <w:rtl w:val="0"/>
        </w:rPr>
        <w:t xml:space="preserve">. Harper &amp; Row..</w:t>
      </w:r>
      <w:r w:rsidDel="00000000" w:rsidR="00000000" w:rsidRPr="00000000">
        <w:rPr>
          <w:color w:val="575b5f"/>
          <w:sz w:val="40"/>
          <w:szCs w:val="40"/>
          <w:highlight w:val="white"/>
          <w:vertAlign w:val="superscript"/>
          <w:rtl w:val="0"/>
        </w:rPr>
        <w:t xml:space="preserve">112</w:t>
      </w:r>
    </w:p>
    <w:p w:rsidR="00000000" w:rsidDel="00000000" w:rsidP="00000000" w:rsidRDefault="00000000" w:rsidRPr="00000000" w14:paraId="0000014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Dunning, D., Johnson, K., Ehrlinger, J., &amp; Kruger, J. (2003). Why people fail to recognize their own incompetence. </w:t>
      </w:r>
      <w:r w:rsidDel="00000000" w:rsidR="00000000" w:rsidRPr="00000000">
        <w:rPr>
          <w:i w:val="1"/>
          <w:color w:val="1b1c1d"/>
          <w:sz w:val="24"/>
          <w:szCs w:val="24"/>
          <w:rtl w:val="0"/>
        </w:rPr>
        <w:t xml:space="preserve">Current Directions in Psychological Science, 12</w:t>
      </w:r>
      <w:r w:rsidDel="00000000" w:rsidR="00000000" w:rsidRPr="00000000">
        <w:rPr>
          <w:color w:val="1b1c1d"/>
          <w:sz w:val="24"/>
          <w:szCs w:val="24"/>
          <w:rtl w:val="0"/>
        </w:rPr>
        <w:t xml:space="preserve">(3), 83-87. (Cited in user query).</w:t>
      </w:r>
    </w:p>
    <w:p w:rsidR="00000000" w:rsidDel="00000000" w:rsidP="00000000" w:rsidRDefault="00000000" w:rsidRPr="00000000" w14:paraId="0000014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Fehr, E., &amp; Gächter, S. (2000). Cooperation and Punishment in Public Goods Experiments. </w:t>
      </w:r>
      <w:r w:rsidDel="00000000" w:rsidR="00000000" w:rsidRPr="00000000">
        <w:rPr>
          <w:i w:val="1"/>
          <w:color w:val="1b1c1d"/>
          <w:sz w:val="24"/>
          <w:szCs w:val="24"/>
          <w:rtl w:val="0"/>
        </w:rPr>
        <w:t xml:space="preserve">The American Economic Review, 90</w:t>
      </w:r>
      <w:r w:rsidDel="00000000" w:rsidR="00000000" w:rsidRPr="00000000">
        <w:rPr>
          <w:color w:val="1b1c1d"/>
          <w:sz w:val="24"/>
          <w:szCs w:val="24"/>
          <w:rtl w:val="0"/>
        </w:rPr>
        <w:t xml:space="preserve">(4), 980-994. (Cited in user query).</w:t>
      </w:r>
    </w:p>
    <w:p w:rsidR="00000000" w:rsidDel="00000000" w:rsidP="00000000" w:rsidRDefault="00000000" w:rsidRPr="00000000" w14:paraId="0000014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Fennema, M. G., &amp; Perkins, J. D. (2008). The sunk cost fallacy and the disposition effect: An experimental study. </w:t>
      </w:r>
      <w:r w:rsidDel="00000000" w:rsidR="00000000" w:rsidRPr="00000000">
        <w:rPr>
          <w:i w:val="1"/>
          <w:color w:val="1b1c1d"/>
          <w:sz w:val="24"/>
          <w:szCs w:val="24"/>
          <w:rtl w:val="0"/>
        </w:rPr>
        <w:t xml:space="preserve">Journal of Economic Psychology, 29</w:t>
      </w:r>
      <w:r w:rsidDel="00000000" w:rsidR="00000000" w:rsidRPr="00000000">
        <w:rPr>
          <w:color w:val="1b1c1d"/>
          <w:sz w:val="24"/>
          <w:szCs w:val="24"/>
          <w:rtl w:val="0"/>
        </w:rPr>
        <w:t xml:space="preserve">(1), 1-13..</w:t>
      </w:r>
      <w:r w:rsidDel="00000000" w:rsidR="00000000" w:rsidRPr="00000000">
        <w:rPr>
          <w:color w:val="575b5f"/>
          <w:sz w:val="40"/>
          <w:szCs w:val="40"/>
          <w:highlight w:val="white"/>
          <w:vertAlign w:val="superscript"/>
          <w:rtl w:val="0"/>
        </w:rPr>
        <w:t xml:space="preserve">159</w:t>
      </w:r>
    </w:p>
    <w:p w:rsidR="00000000" w:rsidDel="00000000" w:rsidP="00000000" w:rsidRDefault="00000000" w:rsidRPr="00000000" w14:paraId="0000014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Ferrell, O. C., &amp; Hartline, M. D. (2005). </w:t>
      </w:r>
      <w:r w:rsidDel="00000000" w:rsidR="00000000" w:rsidRPr="00000000">
        <w:rPr>
          <w:i w:val="1"/>
          <w:color w:val="1b1c1d"/>
          <w:sz w:val="24"/>
          <w:szCs w:val="24"/>
          <w:rtl w:val="0"/>
        </w:rPr>
        <w:t xml:space="preserve">Marketing strategy</w:t>
      </w:r>
      <w:r w:rsidDel="00000000" w:rsidR="00000000" w:rsidRPr="00000000">
        <w:rPr>
          <w:color w:val="1b1c1d"/>
          <w:sz w:val="24"/>
          <w:szCs w:val="24"/>
          <w:rtl w:val="0"/>
        </w:rPr>
        <w:t xml:space="preserve">. Thomson/South-Western..</w:t>
      </w:r>
      <w:r w:rsidDel="00000000" w:rsidR="00000000" w:rsidRPr="00000000">
        <w:rPr>
          <w:color w:val="575b5f"/>
          <w:sz w:val="40"/>
          <w:szCs w:val="40"/>
          <w:highlight w:val="white"/>
          <w:vertAlign w:val="superscript"/>
          <w:rtl w:val="0"/>
        </w:rPr>
        <w:t xml:space="preserve">94</w:t>
      </w:r>
    </w:p>
    <w:p w:rsidR="00000000" w:rsidDel="00000000" w:rsidP="00000000" w:rsidRDefault="00000000" w:rsidRPr="00000000" w14:paraId="0000014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Friedman, M. (1953). </w:t>
      </w:r>
      <w:r w:rsidDel="00000000" w:rsidR="00000000" w:rsidRPr="00000000">
        <w:rPr>
          <w:i w:val="1"/>
          <w:color w:val="1b1c1d"/>
          <w:sz w:val="24"/>
          <w:szCs w:val="24"/>
          <w:rtl w:val="0"/>
        </w:rPr>
        <w:t xml:space="preserve">Essays in positive economics</w:t>
      </w:r>
      <w:r w:rsidDel="00000000" w:rsidR="00000000" w:rsidRPr="00000000">
        <w:rPr>
          <w:color w:val="1b1c1d"/>
          <w:sz w:val="24"/>
          <w:szCs w:val="24"/>
          <w:rtl w:val="0"/>
        </w:rPr>
        <w:t xml:space="preserve">. University of Chicago Press..</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14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Garnefeld, I., Klesse, M., &amp; Klesse, C. (2013). </w:t>
      </w:r>
      <w:r w:rsidDel="00000000" w:rsidR="00000000" w:rsidRPr="00000000">
        <w:rPr>
          <w:i w:val="1"/>
          <w:color w:val="1b1c1d"/>
          <w:sz w:val="24"/>
          <w:szCs w:val="24"/>
          <w:rtl w:val="0"/>
        </w:rPr>
        <w:t xml:space="preserve">Behavior change initiatives that utilise commitment and consistency strategies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4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Gereffi, G. (2020). What does the COVID-19 pandemic teach us about global supply chains? The case of medical supplies. </w:t>
      </w:r>
      <w:r w:rsidDel="00000000" w:rsidR="00000000" w:rsidRPr="00000000">
        <w:rPr>
          <w:i w:val="1"/>
          <w:color w:val="1b1c1d"/>
          <w:sz w:val="24"/>
          <w:szCs w:val="24"/>
          <w:rtl w:val="0"/>
        </w:rPr>
        <w:t xml:space="preserve">Journal of International Business Policy, 3</w:t>
      </w:r>
      <w:r w:rsidDel="00000000" w:rsidR="00000000" w:rsidRPr="00000000">
        <w:rPr>
          <w:color w:val="1b1c1d"/>
          <w:sz w:val="24"/>
          <w:szCs w:val="24"/>
          <w:rtl w:val="0"/>
        </w:rPr>
        <w:t xml:space="preserve">(3), 287-301..</w:t>
      </w:r>
      <w:r w:rsidDel="00000000" w:rsidR="00000000" w:rsidRPr="00000000">
        <w:rPr>
          <w:color w:val="575b5f"/>
          <w:sz w:val="40"/>
          <w:szCs w:val="40"/>
          <w:highlight w:val="white"/>
          <w:vertAlign w:val="superscript"/>
          <w:rtl w:val="0"/>
        </w:rPr>
        <w:t xml:space="preserve">110</w:t>
      </w:r>
    </w:p>
    <w:p w:rsidR="00000000" w:rsidDel="00000000" w:rsidP="00000000" w:rsidRDefault="00000000" w:rsidRPr="00000000" w14:paraId="0000014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Gigerenzer, G. (2001). The adaptive toolbox. In G. Gigerenzer &amp; R. Selten (Eds.), </w:t>
      </w:r>
      <w:r w:rsidDel="00000000" w:rsidR="00000000" w:rsidRPr="00000000">
        <w:rPr>
          <w:i w:val="1"/>
          <w:color w:val="1b1c1d"/>
          <w:sz w:val="24"/>
          <w:szCs w:val="24"/>
          <w:rtl w:val="0"/>
        </w:rPr>
        <w:t xml:space="preserve">Bounded rationality: The adaptive toolbox</w:t>
      </w:r>
      <w:r w:rsidDel="00000000" w:rsidR="00000000" w:rsidRPr="00000000">
        <w:rPr>
          <w:color w:val="1b1c1d"/>
          <w:sz w:val="24"/>
          <w:szCs w:val="24"/>
          <w:rtl w:val="0"/>
        </w:rPr>
        <w:t xml:space="preserve"> (pp. 37-50). MIT Press..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14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Gigerenzer, G., &amp; Brighton, H. (2009). Homo heuristicus: Why biased minds make better inferences. </w:t>
      </w:r>
      <w:r w:rsidDel="00000000" w:rsidR="00000000" w:rsidRPr="00000000">
        <w:rPr>
          <w:i w:val="1"/>
          <w:color w:val="1b1c1d"/>
          <w:sz w:val="24"/>
          <w:szCs w:val="24"/>
          <w:rtl w:val="0"/>
        </w:rPr>
        <w:t xml:space="preserve">Topics in Cognitive Science, 1</w:t>
      </w:r>
      <w:r w:rsidDel="00000000" w:rsidR="00000000" w:rsidRPr="00000000">
        <w:rPr>
          <w:color w:val="1b1c1d"/>
          <w:sz w:val="24"/>
          <w:szCs w:val="24"/>
          <w:rtl w:val="0"/>
        </w:rPr>
        <w:t xml:space="preserve">(1), 107-143..</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14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Gigerenzer, G., &amp; Goldstein, D. G. (2002). Rewriting the rules of rationality. </w:t>
      </w:r>
      <w:r w:rsidDel="00000000" w:rsidR="00000000" w:rsidRPr="00000000">
        <w:rPr>
          <w:i w:val="1"/>
          <w:color w:val="1b1c1d"/>
          <w:sz w:val="24"/>
          <w:szCs w:val="24"/>
          <w:rtl w:val="0"/>
        </w:rPr>
        <w:t xml:space="preserve">Trends in Cognitive Sciences, 6</w:t>
      </w:r>
      <w:r w:rsidDel="00000000" w:rsidR="00000000" w:rsidRPr="00000000">
        <w:rPr>
          <w:color w:val="1b1c1d"/>
          <w:sz w:val="24"/>
          <w:szCs w:val="24"/>
          <w:rtl w:val="0"/>
        </w:rPr>
        <w:t xml:space="preserve">(1), 1-2..</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4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Gigerenzer, G., &amp; Todd, P. M. (1999). </w:t>
      </w:r>
      <w:r w:rsidDel="00000000" w:rsidR="00000000" w:rsidRPr="00000000">
        <w:rPr>
          <w:i w:val="1"/>
          <w:color w:val="1b1c1d"/>
          <w:sz w:val="24"/>
          <w:szCs w:val="24"/>
          <w:rtl w:val="0"/>
        </w:rPr>
        <w:t xml:space="preserve">Simple heuristics that make us smart</w:t>
      </w:r>
      <w:r w:rsidDel="00000000" w:rsidR="00000000" w:rsidRPr="00000000">
        <w:rPr>
          <w:color w:val="1b1c1d"/>
          <w:sz w:val="24"/>
          <w:szCs w:val="24"/>
          <w:rtl w:val="0"/>
        </w:rPr>
        <w:t xml:space="preserve">. Oxford University Press..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14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Glaeser, E. L., &amp; Sunstein, C. R. (2014). </w:t>
      </w:r>
      <w:r w:rsidDel="00000000" w:rsidR="00000000" w:rsidRPr="00000000">
        <w:rPr>
          <w:i w:val="1"/>
          <w:color w:val="1b1c1d"/>
          <w:sz w:val="24"/>
          <w:szCs w:val="24"/>
          <w:rtl w:val="0"/>
        </w:rPr>
        <w:t xml:space="preserve">The political economy of belief</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112</w:t>
      </w:r>
    </w:p>
    <w:p w:rsidR="00000000" w:rsidDel="00000000" w:rsidP="00000000" w:rsidRDefault="00000000" w:rsidRPr="00000000" w14:paraId="0000014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Glöckner, A., &amp; Bröder, A. (2011). The effect of cognitive load on the use of the recognition heuristic. </w:t>
      </w:r>
      <w:r w:rsidDel="00000000" w:rsidR="00000000" w:rsidRPr="00000000">
        <w:rPr>
          <w:i w:val="1"/>
          <w:color w:val="1b1c1d"/>
          <w:sz w:val="24"/>
          <w:szCs w:val="24"/>
          <w:rtl w:val="0"/>
        </w:rPr>
        <w:t xml:space="preserve">Journal of Behavioral Decision Making, 24</w:t>
      </w:r>
      <w:r w:rsidDel="00000000" w:rsidR="00000000" w:rsidRPr="00000000">
        <w:rPr>
          <w:color w:val="1b1c1d"/>
          <w:sz w:val="24"/>
          <w:szCs w:val="24"/>
          <w:rtl w:val="0"/>
        </w:rPr>
        <w:t xml:space="preserve">(3), 303-315..</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4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Goldstein, D. G., &amp; Gigerenzer, G. (2002). Models of ecological rationality: The recognition heuristic. </w:t>
      </w:r>
      <w:r w:rsidDel="00000000" w:rsidR="00000000" w:rsidRPr="00000000">
        <w:rPr>
          <w:i w:val="1"/>
          <w:color w:val="1b1c1d"/>
          <w:sz w:val="24"/>
          <w:szCs w:val="24"/>
          <w:rtl w:val="0"/>
        </w:rPr>
        <w:t xml:space="preserve">Psychological Review, 109</w:t>
      </w:r>
      <w:r w:rsidDel="00000000" w:rsidR="00000000" w:rsidRPr="00000000">
        <w:rPr>
          <w:color w:val="1b1c1d"/>
          <w:sz w:val="24"/>
          <w:szCs w:val="24"/>
          <w:rtl w:val="0"/>
        </w:rPr>
        <w:t xml:space="preserve">(1), 75-90..</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4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Gray, C. M., Kou, Y., Battles, B., Toombs, A. L., Gross, M., &amp; Nisi, V. (2018). Dark Patterns in UI Design: An Empirical Study of User Experience and Ethical Implications. </w:t>
      </w:r>
      <w:r w:rsidDel="00000000" w:rsidR="00000000" w:rsidRPr="00000000">
        <w:rPr>
          <w:i w:val="1"/>
          <w:color w:val="1b1c1d"/>
          <w:sz w:val="24"/>
          <w:szCs w:val="24"/>
          <w:rtl w:val="0"/>
        </w:rPr>
        <w:t xml:space="preserve">Proceedings of the 2018 CHI Conference on Human Factors in Computing Systems</w:t>
      </w:r>
      <w:r w:rsidDel="00000000" w:rsidR="00000000" w:rsidRPr="00000000">
        <w:rPr>
          <w:color w:val="1b1c1d"/>
          <w:sz w:val="24"/>
          <w:szCs w:val="24"/>
          <w:rtl w:val="0"/>
        </w:rPr>
        <w:t xml:space="preserve">, 1-14..</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14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Grossman, S. J. (1981). The informational role of warranties and private disclosure about product quality. </w:t>
      </w:r>
      <w:r w:rsidDel="00000000" w:rsidR="00000000" w:rsidRPr="00000000">
        <w:rPr>
          <w:i w:val="1"/>
          <w:color w:val="1b1c1d"/>
          <w:sz w:val="24"/>
          <w:szCs w:val="24"/>
          <w:rtl w:val="0"/>
        </w:rPr>
        <w:t xml:space="preserve">Journal of Law and Economics, 24</w:t>
      </w:r>
      <w:r w:rsidDel="00000000" w:rsidR="00000000" w:rsidRPr="00000000">
        <w:rPr>
          <w:color w:val="1b1c1d"/>
          <w:sz w:val="24"/>
          <w:szCs w:val="24"/>
          <w:rtl w:val="0"/>
        </w:rPr>
        <w:t xml:space="preserve">(3), 461-483..</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5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Grossman, S. J., &amp; Hart, O. D. (1980). Takeover bids, the free-rider problem, and the theory of the corporation. </w:t>
      </w:r>
      <w:r w:rsidDel="00000000" w:rsidR="00000000" w:rsidRPr="00000000">
        <w:rPr>
          <w:i w:val="1"/>
          <w:color w:val="1b1c1d"/>
          <w:sz w:val="24"/>
          <w:szCs w:val="24"/>
          <w:rtl w:val="0"/>
        </w:rPr>
        <w:t xml:space="preserve">Bell Journal of Economics, 11</w:t>
      </w:r>
      <w:r w:rsidDel="00000000" w:rsidR="00000000" w:rsidRPr="00000000">
        <w:rPr>
          <w:color w:val="1b1c1d"/>
          <w:sz w:val="24"/>
          <w:szCs w:val="24"/>
          <w:rtl w:val="0"/>
        </w:rPr>
        <w:t xml:space="preserve">(1), 42-64..</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5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Halpern, D., et al. (2020). </w:t>
      </w:r>
      <w:r w:rsidDel="00000000" w:rsidR="00000000" w:rsidRPr="00000000">
        <w:rPr>
          <w:i w:val="1"/>
          <w:color w:val="1b1c1d"/>
          <w:sz w:val="24"/>
          <w:szCs w:val="24"/>
          <w:rtl w:val="0"/>
        </w:rPr>
        <w:t xml:space="preserve">Behavioral insights and public policy: An international perspective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110</w:t>
      </w:r>
    </w:p>
    <w:p w:rsidR="00000000" w:rsidDel="00000000" w:rsidP="00000000" w:rsidRDefault="00000000" w:rsidRPr="00000000" w14:paraId="0000015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Heifetz, A., Meier, M., &amp; Schipper, B. C. (2019a). </w:t>
      </w:r>
      <w:r w:rsidDel="00000000" w:rsidR="00000000" w:rsidRPr="00000000">
        <w:rPr>
          <w:i w:val="1"/>
          <w:color w:val="1b1c1d"/>
          <w:sz w:val="24"/>
          <w:szCs w:val="24"/>
          <w:rtl w:val="0"/>
        </w:rPr>
        <w:t xml:space="preserve">Prudent rationalizability in extensive games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5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Henrich, J., Boyd, R., Bowles, S., Camerer, C. F., Fehr, E., Gintis, H., &amp; McElreath, R. (2004). </w:t>
      </w:r>
      <w:r w:rsidDel="00000000" w:rsidR="00000000" w:rsidRPr="00000000">
        <w:rPr>
          <w:i w:val="1"/>
          <w:color w:val="1b1c1d"/>
          <w:sz w:val="24"/>
          <w:szCs w:val="24"/>
          <w:rtl w:val="0"/>
        </w:rPr>
        <w:t xml:space="preserve">Foundations of human sociality: Economic experiments and ethnographic evidence from fifteen small-scale societies</w:t>
      </w:r>
      <w:r w:rsidDel="00000000" w:rsidR="00000000" w:rsidRPr="00000000">
        <w:rPr>
          <w:color w:val="1b1c1d"/>
          <w:sz w:val="24"/>
          <w:szCs w:val="24"/>
          <w:rtl w:val="0"/>
        </w:rPr>
        <w:t xml:space="preserve">. Oxford University Press..</w:t>
      </w:r>
      <w:r w:rsidDel="00000000" w:rsidR="00000000" w:rsidRPr="00000000">
        <w:rPr>
          <w:color w:val="575b5f"/>
          <w:sz w:val="40"/>
          <w:szCs w:val="40"/>
          <w:highlight w:val="white"/>
          <w:vertAlign w:val="superscript"/>
          <w:rtl w:val="0"/>
        </w:rPr>
        <w:t xml:space="preserve">106</w:t>
      </w:r>
    </w:p>
    <w:p w:rsidR="00000000" w:rsidDel="00000000" w:rsidP="00000000" w:rsidRDefault="00000000" w:rsidRPr="00000000" w14:paraId="0000015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Hilbig, B. E. (2010b). The less-is-more effect and the recognition heuristic: A direct test. </w:t>
      </w:r>
      <w:r w:rsidDel="00000000" w:rsidR="00000000" w:rsidRPr="00000000">
        <w:rPr>
          <w:i w:val="1"/>
          <w:color w:val="1b1c1d"/>
          <w:sz w:val="24"/>
          <w:szCs w:val="24"/>
          <w:rtl w:val="0"/>
        </w:rPr>
        <w:t xml:space="preserve">Journal of Experimental Psychology: Learning, Memory, and Cognition, 36</w:t>
      </w:r>
      <w:r w:rsidDel="00000000" w:rsidR="00000000" w:rsidRPr="00000000">
        <w:rPr>
          <w:color w:val="1b1c1d"/>
          <w:sz w:val="24"/>
          <w:szCs w:val="24"/>
          <w:rtl w:val="0"/>
        </w:rPr>
        <w:t xml:space="preserve">(6), 1541-1552..</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5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Hilbig, B. E., Erdfelder, E., &amp; Pohl, R. F. (2010). The recognition heuristic: A review of empirical tests. </w:t>
      </w:r>
      <w:r w:rsidDel="00000000" w:rsidR="00000000" w:rsidRPr="00000000">
        <w:rPr>
          <w:i w:val="1"/>
          <w:color w:val="1b1c1d"/>
          <w:sz w:val="24"/>
          <w:szCs w:val="24"/>
          <w:rtl w:val="0"/>
        </w:rPr>
        <w:t xml:space="preserve">Judgment and Decision Making, 5</w:t>
      </w:r>
      <w:r w:rsidDel="00000000" w:rsidR="00000000" w:rsidRPr="00000000">
        <w:rPr>
          <w:color w:val="1b1c1d"/>
          <w:sz w:val="24"/>
          <w:szCs w:val="24"/>
          <w:rtl w:val="0"/>
        </w:rPr>
        <w:t xml:space="preserve">(4), 176-191..</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5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Hilbig, B. E., &amp; Pohl, R. F. (2008). The recognition heuristic: A meta-analysis. </w:t>
      </w:r>
      <w:r w:rsidDel="00000000" w:rsidR="00000000" w:rsidRPr="00000000">
        <w:rPr>
          <w:i w:val="1"/>
          <w:color w:val="1b1c1d"/>
          <w:sz w:val="24"/>
          <w:szCs w:val="24"/>
          <w:rtl w:val="0"/>
        </w:rPr>
        <w:t xml:space="preserve">Psychonomic Bulletin &amp; Review, 15</w:t>
      </w:r>
      <w:r w:rsidDel="00000000" w:rsidR="00000000" w:rsidRPr="00000000">
        <w:rPr>
          <w:color w:val="1b1c1d"/>
          <w:sz w:val="24"/>
          <w:szCs w:val="24"/>
          <w:rtl w:val="0"/>
        </w:rPr>
        <w:t xml:space="preserve">(4), 716-728..</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5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Hilbig, B. E., &amp; Richter, T. (2011). Is the recognition heuristic noncompensatory? A reply to Gigerenzer and Brighton (2009). </w:t>
      </w:r>
      <w:r w:rsidDel="00000000" w:rsidR="00000000" w:rsidRPr="00000000">
        <w:rPr>
          <w:i w:val="1"/>
          <w:color w:val="1b1c1d"/>
          <w:sz w:val="24"/>
          <w:szCs w:val="24"/>
          <w:rtl w:val="0"/>
        </w:rPr>
        <w:t xml:space="preserve">Topics in Cognitive Science, 3</w:t>
      </w:r>
      <w:r w:rsidDel="00000000" w:rsidR="00000000" w:rsidRPr="00000000">
        <w:rPr>
          <w:color w:val="1b1c1d"/>
          <w:sz w:val="24"/>
          <w:szCs w:val="24"/>
          <w:rtl w:val="0"/>
        </w:rPr>
        <w:t xml:space="preserve">(2), 332-337..</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5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Hoffman, E., McCabe, K., Shachat, K., &amp; Smith, V. L. (1994). Preferences, property rights, and anonymity in bargaining games. </w:t>
      </w:r>
      <w:r w:rsidDel="00000000" w:rsidR="00000000" w:rsidRPr="00000000">
        <w:rPr>
          <w:i w:val="1"/>
          <w:color w:val="1b1c1d"/>
          <w:sz w:val="24"/>
          <w:szCs w:val="24"/>
          <w:rtl w:val="0"/>
        </w:rPr>
        <w:t xml:space="preserve">Games and Economic Behavior, 7</w:t>
      </w:r>
      <w:r w:rsidDel="00000000" w:rsidR="00000000" w:rsidRPr="00000000">
        <w:rPr>
          <w:color w:val="1b1c1d"/>
          <w:sz w:val="24"/>
          <w:szCs w:val="24"/>
          <w:rtl w:val="0"/>
        </w:rPr>
        <w:t xml:space="preserve">(3), 346-380..</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15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Hogarth, R. M., &amp; Soyer, E. (2015). Why we need to take a random walk in psychology. </w:t>
      </w:r>
      <w:r w:rsidDel="00000000" w:rsidR="00000000" w:rsidRPr="00000000">
        <w:rPr>
          <w:i w:val="1"/>
          <w:color w:val="1b1c1d"/>
          <w:sz w:val="24"/>
          <w:szCs w:val="24"/>
          <w:rtl w:val="0"/>
        </w:rPr>
        <w:t xml:space="preserve">Perspectives on Psychological Science, 10</w:t>
      </w:r>
      <w:r w:rsidDel="00000000" w:rsidR="00000000" w:rsidRPr="00000000">
        <w:rPr>
          <w:color w:val="1b1c1d"/>
          <w:sz w:val="24"/>
          <w:szCs w:val="24"/>
          <w:rtl w:val="0"/>
        </w:rPr>
        <w:t xml:space="preserve">(1), 133-145. (Cited in user query).</w:t>
      </w:r>
    </w:p>
    <w:p w:rsidR="00000000" w:rsidDel="00000000" w:rsidP="00000000" w:rsidRDefault="00000000" w:rsidRPr="00000000" w14:paraId="0000015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Hogg, M. A. (2001). A social identity theory of leadership. </w:t>
      </w:r>
      <w:r w:rsidDel="00000000" w:rsidR="00000000" w:rsidRPr="00000000">
        <w:rPr>
          <w:i w:val="1"/>
          <w:color w:val="1b1c1d"/>
          <w:sz w:val="24"/>
          <w:szCs w:val="24"/>
          <w:rtl w:val="0"/>
        </w:rPr>
        <w:t xml:space="preserve">Personality and Social Psychology Review, 5</w:t>
      </w:r>
      <w:r w:rsidDel="00000000" w:rsidR="00000000" w:rsidRPr="00000000">
        <w:rPr>
          <w:color w:val="1b1c1d"/>
          <w:sz w:val="24"/>
          <w:szCs w:val="24"/>
          <w:rtl w:val="0"/>
        </w:rPr>
        <w:t xml:space="preserve">(3), 184-200..</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015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Isenberg, N., &amp; Brauer, M. (2022). Commitment and consistency. In </w:t>
      </w:r>
      <w:r w:rsidDel="00000000" w:rsidR="00000000" w:rsidRPr="00000000">
        <w:rPr>
          <w:i w:val="1"/>
          <w:color w:val="1b1c1d"/>
          <w:sz w:val="24"/>
          <w:szCs w:val="24"/>
          <w:rtl w:val="0"/>
        </w:rPr>
        <w:t xml:space="preserve">The SAGE Encyclopedia of Psychology and Behavioral Science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95</w:t>
      </w:r>
    </w:p>
    <w:p w:rsidR="00000000" w:rsidDel="00000000" w:rsidP="00000000" w:rsidRDefault="00000000" w:rsidRPr="00000000" w14:paraId="0000015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Johnson, E. J., &amp; Goldstein, D. G. (2003). Do defaults save lives? </w:t>
      </w:r>
      <w:r w:rsidDel="00000000" w:rsidR="00000000" w:rsidRPr="00000000">
        <w:rPr>
          <w:i w:val="1"/>
          <w:color w:val="1b1c1d"/>
          <w:sz w:val="24"/>
          <w:szCs w:val="24"/>
          <w:rtl w:val="0"/>
        </w:rPr>
        <w:t xml:space="preserve">Science, 302</w:t>
      </w:r>
      <w:r w:rsidDel="00000000" w:rsidR="00000000" w:rsidRPr="00000000">
        <w:rPr>
          <w:color w:val="1b1c1d"/>
          <w:sz w:val="24"/>
          <w:szCs w:val="24"/>
          <w:rtl w:val="0"/>
        </w:rPr>
        <w:t xml:space="preserve">(5649), 1338-1339..</w:t>
      </w:r>
      <w:r w:rsidDel="00000000" w:rsidR="00000000" w:rsidRPr="00000000">
        <w:rPr>
          <w:color w:val="575b5f"/>
          <w:sz w:val="40"/>
          <w:szCs w:val="40"/>
          <w:highlight w:val="white"/>
          <w:vertAlign w:val="superscript"/>
          <w:rtl w:val="0"/>
        </w:rPr>
        <w:t xml:space="preserve">118</w:t>
      </w:r>
    </w:p>
    <w:p w:rsidR="00000000" w:rsidDel="00000000" w:rsidP="00000000" w:rsidRDefault="00000000" w:rsidRPr="00000000" w14:paraId="0000015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Kahneman, D. (2003). Maps of bounded rationality: A perspective on intuitive judgment and choice. </w:t>
      </w:r>
      <w:r w:rsidDel="00000000" w:rsidR="00000000" w:rsidRPr="00000000">
        <w:rPr>
          <w:i w:val="1"/>
          <w:color w:val="1b1c1d"/>
          <w:sz w:val="24"/>
          <w:szCs w:val="24"/>
          <w:rtl w:val="0"/>
        </w:rPr>
        <w:t xml:space="preserve">American Economic Review, 93</w:t>
      </w:r>
      <w:r w:rsidDel="00000000" w:rsidR="00000000" w:rsidRPr="00000000">
        <w:rPr>
          <w:color w:val="1b1c1d"/>
          <w:sz w:val="24"/>
          <w:szCs w:val="24"/>
          <w:rtl w:val="0"/>
        </w:rPr>
        <w:t xml:space="preserve">(5), 1449-1475..</w:t>
      </w:r>
      <w:r w:rsidDel="00000000" w:rsidR="00000000" w:rsidRPr="00000000">
        <w:rPr>
          <w:color w:val="575b5f"/>
          <w:sz w:val="40"/>
          <w:szCs w:val="40"/>
          <w:highlight w:val="white"/>
          <w:vertAlign w:val="superscript"/>
          <w:rtl w:val="0"/>
        </w:rPr>
        <w:t xml:space="preserve">71</w:t>
      </w:r>
    </w:p>
    <w:p w:rsidR="00000000" w:rsidDel="00000000" w:rsidP="00000000" w:rsidRDefault="00000000" w:rsidRPr="00000000" w14:paraId="0000015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Kahneman, D. (2011). </w:t>
      </w:r>
      <w:r w:rsidDel="00000000" w:rsidR="00000000" w:rsidRPr="00000000">
        <w:rPr>
          <w:i w:val="1"/>
          <w:color w:val="1b1c1d"/>
          <w:sz w:val="24"/>
          <w:szCs w:val="24"/>
          <w:rtl w:val="0"/>
        </w:rPr>
        <w:t xml:space="preserve">Thinking, fast and slow</w:t>
      </w:r>
      <w:r w:rsidDel="00000000" w:rsidR="00000000" w:rsidRPr="00000000">
        <w:rPr>
          <w:color w:val="1b1c1d"/>
          <w:sz w:val="24"/>
          <w:szCs w:val="24"/>
          <w:rtl w:val="0"/>
        </w:rPr>
        <w:t xml:space="preserve">. Farrar, Straus and Giroux..</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015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Kahneman, D., &amp; Tversky, A. (1979). Prospect theory: An analysis of decision under risk. </w:t>
      </w:r>
      <w:r w:rsidDel="00000000" w:rsidR="00000000" w:rsidRPr="00000000">
        <w:rPr>
          <w:i w:val="1"/>
          <w:color w:val="1b1c1d"/>
          <w:sz w:val="24"/>
          <w:szCs w:val="24"/>
          <w:rtl w:val="0"/>
        </w:rPr>
        <w:t xml:space="preserve">Econometrica: Journal of the Econometric Society, 47</w:t>
      </w:r>
      <w:r w:rsidDel="00000000" w:rsidR="00000000" w:rsidRPr="00000000">
        <w:rPr>
          <w:color w:val="1b1c1d"/>
          <w:sz w:val="24"/>
          <w:szCs w:val="24"/>
          <w:rtl w:val="0"/>
        </w:rPr>
        <w:t xml:space="preserve">(2), 263-291..</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6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Kahneman, D., &amp; Tversky, A. (1986). Rational choice and the framing of decisions. </w:t>
      </w:r>
      <w:r w:rsidDel="00000000" w:rsidR="00000000" w:rsidRPr="00000000">
        <w:rPr>
          <w:i w:val="1"/>
          <w:color w:val="1b1c1d"/>
          <w:sz w:val="24"/>
          <w:szCs w:val="24"/>
          <w:rtl w:val="0"/>
        </w:rPr>
        <w:t xml:space="preserve">Journal of Business, 59</w:t>
      </w:r>
      <w:r w:rsidDel="00000000" w:rsidR="00000000" w:rsidRPr="00000000">
        <w:rPr>
          <w:color w:val="1b1c1d"/>
          <w:sz w:val="24"/>
          <w:szCs w:val="24"/>
          <w:rtl w:val="0"/>
        </w:rPr>
        <w:t xml:space="preserve">(4), S251-S278..</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16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Kiesler, C. A., &amp; Sakumura, J. (1966). A test of the relationship between induced compliance and attitude change. </w:t>
      </w:r>
      <w:r w:rsidDel="00000000" w:rsidR="00000000" w:rsidRPr="00000000">
        <w:rPr>
          <w:i w:val="1"/>
          <w:color w:val="1b1c1d"/>
          <w:sz w:val="24"/>
          <w:szCs w:val="24"/>
          <w:rtl w:val="0"/>
        </w:rPr>
        <w:t xml:space="preserve">Journal of Personality and Social Psychology, 3</w:t>
      </w:r>
      <w:r w:rsidDel="00000000" w:rsidR="00000000" w:rsidRPr="00000000">
        <w:rPr>
          <w:color w:val="1b1c1d"/>
          <w:sz w:val="24"/>
          <w:szCs w:val="24"/>
          <w:rtl w:val="0"/>
        </w:rPr>
        <w:t xml:space="preserve">(3), 321-328..</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6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Kinch, J. W. (1963). A formalized theory of the self-concept. </w:t>
      </w:r>
      <w:r w:rsidDel="00000000" w:rsidR="00000000" w:rsidRPr="00000000">
        <w:rPr>
          <w:i w:val="1"/>
          <w:color w:val="1b1c1d"/>
          <w:sz w:val="24"/>
          <w:szCs w:val="24"/>
          <w:rtl w:val="0"/>
        </w:rPr>
        <w:t xml:space="preserve">American Journal of Sociology, 68</w:t>
      </w:r>
      <w:r w:rsidDel="00000000" w:rsidR="00000000" w:rsidRPr="00000000">
        <w:rPr>
          <w:color w:val="1b1c1d"/>
          <w:sz w:val="24"/>
          <w:szCs w:val="24"/>
          <w:rtl w:val="0"/>
        </w:rPr>
        <w:t xml:space="preserve">(4), 481-486..</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6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Klaes, M., &amp; Sent, E. M. (2005). A conceptual history of the emergence of bounded rationality. </w:t>
      </w:r>
      <w:r w:rsidDel="00000000" w:rsidR="00000000" w:rsidRPr="00000000">
        <w:rPr>
          <w:i w:val="1"/>
          <w:color w:val="1b1c1d"/>
          <w:sz w:val="24"/>
          <w:szCs w:val="24"/>
          <w:rtl w:val="0"/>
        </w:rPr>
        <w:t xml:space="preserve">History of Political Economy, 37</w:t>
      </w:r>
      <w:r w:rsidDel="00000000" w:rsidR="00000000" w:rsidRPr="00000000">
        <w:rPr>
          <w:color w:val="1b1c1d"/>
          <w:sz w:val="24"/>
          <w:szCs w:val="24"/>
          <w:rtl w:val="0"/>
        </w:rPr>
        <w:t xml:space="preserve">(Suppl. 1), 28-59..</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6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Krieger, L. H., &amp; Fiske, S. T. (2006). Behavioral realism in the law. </w:t>
      </w:r>
      <w:r w:rsidDel="00000000" w:rsidR="00000000" w:rsidRPr="00000000">
        <w:rPr>
          <w:i w:val="1"/>
          <w:color w:val="1b1c1d"/>
          <w:sz w:val="24"/>
          <w:szCs w:val="24"/>
          <w:rtl w:val="0"/>
        </w:rPr>
        <w:t xml:space="preserve">California Law Review, 94</w:t>
      </w:r>
      <w:r w:rsidDel="00000000" w:rsidR="00000000" w:rsidRPr="00000000">
        <w:rPr>
          <w:color w:val="1b1c1d"/>
          <w:sz w:val="24"/>
          <w:szCs w:val="24"/>
          <w:rtl w:val="0"/>
        </w:rPr>
        <w:t xml:space="preserve">(6), 1625-1692..</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6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Kruger, J., &amp; Dunning, D. (1999). Unskilled and unaware of it: How difficulties in recognizing one's own incompetence lead to inflated self-assessments. </w:t>
      </w:r>
      <w:r w:rsidDel="00000000" w:rsidR="00000000" w:rsidRPr="00000000">
        <w:rPr>
          <w:i w:val="1"/>
          <w:color w:val="1b1c1d"/>
          <w:sz w:val="24"/>
          <w:szCs w:val="24"/>
          <w:rtl w:val="0"/>
        </w:rPr>
        <w:t xml:space="preserve">Journal of Personality and Social Psychology, 77</w:t>
      </w:r>
      <w:r w:rsidDel="00000000" w:rsidR="00000000" w:rsidRPr="00000000">
        <w:rPr>
          <w:color w:val="1b1c1d"/>
          <w:sz w:val="24"/>
          <w:szCs w:val="24"/>
          <w:rtl w:val="0"/>
        </w:rPr>
        <w:t xml:space="preserve">(6), 1121-1134..</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016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Larrick, R. P. (2004). Debiasing. In D. Koehler &amp; N. Harvey (Eds.), </w:t>
      </w:r>
      <w:r w:rsidDel="00000000" w:rsidR="00000000" w:rsidRPr="00000000">
        <w:rPr>
          <w:i w:val="1"/>
          <w:color w:val="1b1c1d"/>
          <w:sz w:val="24"/>
          <w:szCs w:val="24"/>
          <w:rtl w:val="0"/>
        </w:rPr>
        <w:t xml:space="preserve">Blackwell Handbook of Judgment and Decision Making</w:t>
      </w:r>
      <w:r w:rsidDel="00000000" w:rsidR="00000000" w:rsidRPr="00000000">
        <w:rPr>
          <w:color w:val="1b1c1d"/>
          <w:sz w:val="24"/>
          <w:szCs w:val="24"/>
          <w:rtl w:val="0"/>
        </w:rPr>
        <w:t xml:space="preserve"> (pp. 316-337). Blackwell Publishing..</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6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Larrick, R. P., Mannes, A. E., &amp; Soll, J. B. (2012). The effect of expertise on the sunk cost fallacy. </w:t>
      </w:r>
      <w:r w:rsidDel="00000000" w:rsidR="00000000" w:rsidRPr="00000000">
        <w:rPr>
          <w:i w:val="1"/>
          <w:color w:val="1b1c1d"/>
          <w:sz w:val="24"/>
          <w:szCs w:val="24"/>
          <w:rtl w:val="0"/>
        </w:rPr>
        <w:t xml:space="preserve">Journal of Behavioral Decision Making, 25</w:t>
      </w:r>
      <w:r w:rsidDel="00000000" w:rsidR="00000000" w:rsidRPr="00000000">
        <w:rPr>
          <w:color w:val="1b1c1d"/>
          <w:sz w:val="24"/>
          <w:szCs w:val="24"/>
          <w:rtl w:val="0"/>
        </w:rPr>
        <w:t xml:space="preserve">(4), 387-397..</w:t>
      </w:r>
      <w:r w:rsidDel="00000000" w:rsidR="00000000" w:rsidRPr="00000000">
        <w:rPr>
          <w:color w:val="575b5f"/>
          <w:sz w:val="40"/>
          <w:szCs w:val="40"/>
          <w:highlight w:val="white"/>
          <w:vertAlign w:val="superscript"/>
          <w:rtl w:val="0"/>
        </w:rPr>
        <w:t xml:space="preserve">159</w:t>
      </w:r>
    </w:p>
    <w:p w:rsidR="00000000" w:rsidDel="00000000" w:rsidP="00000000" w:rsidRDefault="00000000" w:rsidRPr="00000000" w14:paraId="0000016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Lee, M. D., &amp; Cummins, T. D. (2004). Evidence for the recognition heuristic in a sequential decision task. </w:t>
      </w:r>
      <w:r w:rsidDel="00000000" w:rsidR="00000000" w:rsidRPr="00000000">
        <w:rPr>
          <w:i w:val="1"/>
          <w:color w:val="1b1c1d"/>
          <w:sz w:val="24"/>
          <w:szCs w:val="24"/>
          <w:rtl w:val="0"/>
        </w:rPr>
        <w:t xml:space="preserve">Journal of Behavioral Decision Making, 17</w:t>
      </w:r>
      <w:r w:rsidDel="00000000" w:rsidR="00000000" w:rsidRPr="00000000">
        <w:rPr>
          <w:color w:val="1b1c1d"/>
          <w:sz w:val="24"/>
          <w:szCs w:val="24"/>
          <w:rtl w:val="0"/>
        </w:rPr>
        <w:t xml:space="preserve">(5), 351-365..</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6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Legate, N., Weinstein, N., &amp; Ryan, R. M. (2022). Autonomy support and the ethical practice of psychology: A self-determination theory perspective. </w:t>
      </w:r>
      <w:r w:rsidDel="00000000" w:rsidR="00000000" w:rsidRPr="00000000">
        <w:rPr>
          <w:i w:val="1"/>
          <w:color w:val="1b1c1d"/>
          <w:sz w:val="24"/>
          <w:szCs w:val="24"/>
          <w:rtl w:val="0"/>
        </w:rPr>
        <w:t xml:space="preserve">Journal of Theoretical and Philosophical Psychology, 42</w:t>
      </w:r>
      <w:r w:rsidDel="00000000" w:rsidR="00000000" w:rsidRPr="00000000">
        <w:rPr>
          <w:color w:val="1b1c1d"/>
          <w:sz w:val="24"/>
          <w:szCs w:val="24"/>
          <w:rtl w:val="0"/>
        </w:rPr>
        <w:t xml:space="preserve">(1), 1-17..</w:t>
      </w:r>
      <w:r w:rsidDel="00000000" w:rsidR="00000000" w:rsidRPr="00000000">
        <w:rPr>
          <w:color w:val="575b5f"/>
          <w:sz w:val="40"/>
          <w:szCs w:val="40"/>
          <w:highlight w:val="white"/>
          <w:vertAlign w:val="superscript"/>
          <w:rtl w:val="0"/>
        </w:rPr>
        <w:t xml:space="preserve">173</w:t>
      </w:r>
    </w:p>
    <w:p w:rsidR="00000000" w:rsidDel="00000000" w:rsidP="00000000" w:rsidRDefault="00000000" w:rsidRPr="00000000" w14:paraId="0000016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Lehman, D. R., &amp; Nisbett, R. E. (1990). A longitudinal study of the effects of undergraduate training on reasoning. </w:t>
      </w:r>
      <w:r w:rsidDel="00000000" w:rsidR="00000000" w:rsidRPr="00000000">
        <w:rPr>
          <w:i w:val="1"/>
          <w:color w:val="1b1c1d"/>
          <w:sz w:val="24"/>
          <w:szCs w:val="24"/>
          <w:rtl w:val="0"/>
        </w:rPr>
        <w:t xml:space="preserve">Cognitive Psychology, 22</w:t>
      </w:r>
      <w:r w:rsidDel="00000000" w:rsidR="00000000" w:rsidRPr="00000000">
        <w:rPr>
          <w:color w:val="1b1c1d"/>
          <w:sz w:val="24"/>
          <w:szCs w:val="24"/>
          <w:rtl w:val="0"/>
        </w:rPr>
        <w:t xml:space="preserve">(4), 595-632..</w:t>
      </w:r>
      <w:r w:rsidDel="00000000" w:rsidR="00000000" w:rsidRPr="00000000">
        <w:rPr>
          <w:color w:val="575b5f"/>
          <w:sz w:val="40"/>
          <w:szCs w:val="40"/>
          <w:highlight w:val="white"/>
          <w:vertAlign w:val="superscript"/>
          <w:rtl w:val="0"/>
        </w:rPr>
        <w:t xml:space="preserve">159</w:t>
      </w:r>
    </w:p>
    <w:p w:rsidR="00000000" w:rsidDel="00000000" w:rsidP="00000000" w:rsidRDefault="00000000" w:rsidRPr="00000000" w14:paraId="0000016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Levin, I. P., Schneider, S. L., &amp; Gaeth, G. J. (1998). All frames are not created equal: A typology and critical analysis of framing effects. </w:t>
      </w:r>
      <w:r w:rsidDel="00000000" w:rsidR="00000000" w:rsidRPr="00000000">
        <w:rPr>
          <w:i w:val="1"/>
          <w:color w:val="1b1c1d"/>
          <w:sz w:val="24"/>
          <w:szCs w:val="24"/>
          <w:rtl w:val="0"/>
        </w:rPr>
        <w:t xml:space="preserve">Organizational Behavior and Human Decision Processes, 76</w:t>
      </w:r>
      <w:r w:rsidDel="00000000" w:rsidR="00000000" w:rsidRPr="00000000">
        <w:rPr>
          <w:color w:val="1b1c1d"/>
          <w:sz w:val="24"/>
          <w:szCs w:val="24"/>
          <w:rtl w:val="0"/>
        </w:rPr>
        <w:t xml:space="preserve">(2), 149-188..</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16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Lewandowsky, S., Ecker, U. K. H., Seifert, C. M., Schwarz, N., &amp; Cook, J. (2012). Misinformation and its correction: Continued influence and successful debiasing. </w:t>
      </w:r>
      <w:r w:rsidDel="00000000" w:rsidR="00000000" w:rsidRPr="00000000">
        <w:rPr>
          <w:i w:val="1"/>
          <w:color w:val="1b1c1d"/>
          <w:sz w:val="24"/>
          <w:szCs w:val="24"/>
          <w:rtl w:val="0"/>
        </w:rPr>
        <w:t xml:space="preserve">Psychological Science in the Public Interest, 13</w:t>
      </w:r>
      <w:r w:rsidDel="00000000" w:rsidR="00000000" w:rsidRPr="00000000">
        <w:rPr>
          <w:color w:val="1b1c1d"/>
          <w:sz w:val="24"/>
          <w:szCs w:val="24"/>
          <w:rtl w:val="0"/>
        </w:rPr>
        <w:t xml:space="preserve">(3), 106-131..</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6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Lokhorst, A. M., van Dijk, J., &amp; de Vries, P. W. (2013). </w:t>
      </w:r>
      <w:r w:rsidDel="00000000" w:rsidR="00000000" w:rsidRPr="00000000">
        <w:rPr>
          <w:i w:val="1"/>
          <w:color w:val="1b1c1d"/>
          <w:sz w:val="24"/>
          <w:szCs w:val="24"/>
          <w:rtl w:val="0"/>
        </w:rPr>
        <w:t xml:space="preserve">Behavior change initiatives that utilise commitment and consistency strategies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6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Luguri, J., &amp; Strahilevitz, L. J. (2021). Shining a light on dark patterns. </w:t>
      </w:r>
      <w:r w:rsidDel="00000000" w:rsidR="00000000" w:rsidRPr="00000000">
        <w:rPr>
          <w:i w:val="1"/>
          <w:color w:val="1b1c1d"/>
          <w:sz w:val="24"/>
          <w:szCs w:val="24"/>
          <w:rtl w:val="0"/>
        </w:rPr>
        <w:t xml:space="preserve">Journal of Legal Analysis, 13</w:t>
      </w:r>
      <w:r w:rsidDel="00000000" w:rsidR="00000000" w:rsidRPr="00000000">
        <w:rPr>
          <w:color w:val="1b1c1d"/>
          <w:sz w:val="24"/>
          <w:szCs w:val="24"/>
          <w:rtl w:val="0"/>
        </w:rPr>
        <w:t xml:space="preserve">(1), 43-102..</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16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Lupia, A., &amp; McCubbins, M. D. (1997). </w:t>
      </w:r>
      <w:r w:rsidDel="00000000" w:rsidR="00000000" w:rsidRPr="00000000">
        <w:rPr>
          <w:i w:val="1"/>
          <w:color w:val="1b1c1d"/>
          <w:sz w:val="24"/>
          <w:szCs w:val="24"/>
          <w:rtl w:val="0"/>
        </w:rPr>
        <w:t xml:space="preserve">The democratic dilemma: Can citizens learn what they need to know?</w:t>
      </w:r>
      <w:r w:rsidDel="00000000" w:rsidR="00000000" w:rsidRPr="00000000">
        <w:rPr>
          <w:color w:val="1b1c1d"/>
          <w:sz w:val="24"/>
          <w:szCs w:val="24"/>
          <w:rtl w:val="0"/>
        </w:rPr>
        <w:t xml:space="preserve"> Cambridge University Press..</w:t>
      </w:r>
      <w:r w:rsidDel="00000000" w:rsidR="00000000" w:rsidRPr="00000000">
        <w:rPr>
          <w:color w:val="575b5f"/>
          <w:sz w:val="40"/>
          <w:szCs w:val="40"/>
          <w:highlight w:val="white"/>
          <w:vertAlign w:val="superscript"/>
          <w:rtl w:val="0"/>
        </w:rPr>
        <w:t xml:space="preserve">112</w:t>
      </w:r>
    </w:p>
    <w:p w:rsidR="00000000" w:rsidDel="00000000" w:rsidP="00000000" w:rsidRDefault="00000000" w:rsidRPr="00000000" w14:paraId="0000017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Mathur, A., Acar, G., Friedman, M. J., Lucherini, E., Mayer, P., Chetty, M., &amp; Narayanan, A. (2019). Dark patterns at scale: Findings from a crawl of 11K shopping websites. </w:t>
      </w:r>
      <w:r w:rsidDel="00000000" w:rsidR="00000000" w:rsidRPr="00000000">
        <w:rPr>
          <w:i w:val="1"/>
          <w:color w:val="1b1c1d"/>
          <w:sz w:val="24"/>
          <w:szCs w:val="24"/>
          <w:rtl w:val="0"/>
        </w:rPr>
        <w:t xml:space="preserve">Proceedings of the ACM on Human-Computer Interaction, 3</w:t>
      </w:r>
      <w:r w:rsidDel="00000000" w:rsidR="00000000" w:rsidRPr="00000000">
        <w:rPr>
          <w:color w:val="1b1c1d"/>
          <w:sz w:val="24"/>
          <w:szCs w:val="24"/>
          <w:rtl w:val="0"/>
        </w:rPr>
        <w:t xml:space="preserve">(CSCW), 1-32..</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17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McKenzie, C. R., Liersch, M. J., &amp; Finkelstein, S. R. (2006). When and why defaults influence decisions. </w:t>
      </w:r>
      <w:r w:rsidDel="00000000" w:rsidR="00000000" w:rsidRPr="00000000">
        <w:rPr>
          <w:i w:val="1"/>
          <w:color w:val="1b1c1d"/>
          <w:sz w:val="24"/>
          <w:szCs w:val="24"/>
          <w:rtl w:val="0"/>
        </w:rPr>
        <w:t xml:space="preserve">Judgment and Decision Making, 1</w:t>
      </w:r>
      <w:r w:rsidDel="00000000" w:rsidR="00000000" w:rsidRPr="00000000">
        <w:rPr>
          <w:color w:val="1b1c1d"/>
          <w:sz w:val="24"/>
          <w:szCs w:val="24"/>
          <w:rtl w:val="0"/>
        </w:rPr>
        <w:t xml:space="preserve">(1), 1-10..</w:t>
      </w:r>
      <w:r w:rsidDel="00000000" w:rsidR="00000000" w:rsidRPr="00000000">
        <w:rPr>
          <w:color w:val="575b5f"/>
          <w:sz w:val="40"/>
          <w:szCs w:val="40"/>
          <w:highlight w:val="white"/>
          <w:vertAlign w:val="superscript"/>
          <w:rtl w:val="0"/>
        </w:rPr>
        <w:t xml:space="preserve">118</w:t>
      </w:r>
    </w:p>
    <w:p w:rsidR="00000000" w:rsidDel="00000000" w:rsidP="00000000" w:rsidRDefault="00000000" w:rsidRPr="00000000" w14:paraId="0000017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Meichenbaum, D. (1987). </w:t>
      </w:r>
      <w:r w:rsidDel="00000000" w:rsidR="00000000" w:rsidRPr="00000000">
        <w:rPr>
          <w:i w:val="1"/>
          <w:color w:val="1b1c1d"/>
          <w:sz w:val="24"/>
          <w:szCs w:val="24"/>
          <w:rtl w:val="0"/>
        </w:rPr>
        <w:t xml:space="preserve">Social foundations of thought and action: A social cognitive theory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174</w:t>
      </w:r>
    </w:p>
    <w:p w:rsidR="00000000" w:rsidDel="00000000" w:rsidP="00000000" w:rsidRDefault="00000000" w:rsidRPr="00000000" w14:paraId="0000017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Milgram, S. (1963). Behavioral study of obedience. </w:t>
      </w:r>
      <w:r w:rsidDel="00000000" w:rsidR="00000000" w:rsidRPr="00000000">
        <w:rPr>
          <w:i w:val="1"/>
          <w:color w:val="1b1c1d"/>
          <w:sz w:val="24"/>
          <w:szCs w:val="24"/>
          <w:rtl w:val="0"/>
        </w:rPr>
        <w:t xml:space="preserve">Journal of Abnormal and Social Psychology, 67</w:t>
      </w:r>
      <w:r w:rsidDel="00000000" w:rsidR="00000000" w:rsidRPr="00000000">
        <w:rPr>
          <w:color w:val="1b1c1d"/>
          <w:sz w:val="24"/>
          <w:szCs w:val="24"/>
          <w:rtl w:val="0"/>
        </w:rPr>
        <w:t xml:space="preserve">(4), 371-378..</w:t>
      </w:r>
      <w:r w:rsidDel="00000000" w:rsidR="00000000" w:rsidRPr="00000000">
        <w:rPr>
          <w:color w:val="575b5f"/>
          <w:sz w:val="40"/>
          <w:szCs w:val="40"/>
          <w:highlight w:val="white"/>
          <w:vertAlign w:val="superscript"/>
          <w:rtl w:val="0"/>
        </w:rPr>
        <w:t xml:space="preserve">53</w:t>
      </w:r>
    </w:p>
    <w:p w:rsidR="00000000" w:rsidDel="00000000" w:rsidP="00000000" w:rsidRDefault="00000000" w:rsidRPr="00000000" w14:paraId="0000017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Milgrom, P. R. (1981). Good news and bad news: Representation theorems and applications. </w:t>
      </w:r>
      <w:r w:rsidDel="00000000" w:rsidR="00000000" w:rsidRPr="00000000">
        <w:rPr>
          <w:i w:val="1"/>
          <w:color w:val="1b1c1d"/>
          <w:sz w:val="24"/>
          <w:szCs w:val="24"/>
          <w:rtl w:val="0"/>
        </w:rPr>
        <w:t xml:space="preserve">Bell Journal of Economics, 12</w:t>
      </w:r>
      <w:r w:rsidDel="00000000" w:rsidR="00000000" w:rsidRPr="00000000">
        <w:rPr>
          <w:color w:val="1b1c1d"/>
          <w:sz w:val="24"/>
          <w:szCs w:val="24"/>
          <w:rtl w:val="0"/>
        </w:rPr>
        <w:t xml:space="preserve">(2), 380-391..</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7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Milgrom, P. R. (2008). What the seller won't tell you: Persuasion and disclosure in markets. </w:t>
      </w:r>
      <w:r w:rsidDel="00000000" w:rsidR="00000000" w:rsidRPr="00000000">
        <w:rPr>
          <w:i w:val="1"/>
          <w:color w:val="1b1c1d"/>
          <w:sz w:val="24"/>
          <w:szCs w:val="24"/>
          <w:rtl w:val="0"/>
        </w:rPr>
        <w:t xml:space="preserve">Journal of Economic Perspectives, 22</w:t>
      </w:r>
      <w:r w:rsidDel="00000000" w:rsidR="00000000" w:rsidRPr="00000000">
        <w:rPr>
          <w:color w:val="1b1c1d"/>
          <w:sz w:val="24"/>
          <w:szCs w:val="24"/>
          <w:rtl w:val="0"/>
        </w:rPr>
        <w:t xml:space="preserve">(2), 115-132..</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7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Milgrom, P. R., &amp; Roberts, J. (1986). Relying on the information of interested parties. </w:t>
      </w:r>
      <w:r w:rsidDel="00000000" w:rsidR="00000000" w:rsidRPr="00000000">
        <w:rPr>
          <w:i w:val="1"/>
          <w:color w:val="1b1c1d"/>
          <w:sz w:val="24"/>
          <w:szCs w:val="24"/>
          <w:rtl w:val="0"/>
        </w:rPr>
        <w:t xml:space="preserve">RAND Journal of Economics, 17</w:t>
      </w:r>
      <w:r w:rsidDel="00000000" w:rsidR="00000000" w:rsidRPr="00000000">
        <w:rPr>
          <w:color w:val="1b1c1d"/>
          <w:sz w:val="24"/>
          <w:szCs w:val="24"/>
          <w:rtl w:val="0"/>
        </w:rPr>
        <w:t xml:space="preserve">(1), 18-32..</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7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Milich, R., &amp; Dodge, K. A. (1984). Social information processing in child psychiatric populations. </w:t>
      </w:r>
      <w:r w:rsidDel="00000000" w:rsidR="00000000" w:rsidRPr="00000000">
        <w:rPr>
          <w:i w:val="1"/>
          <w:color w:val="1b1c1d"/>
          <w:sz w:val="24"/>
          <w:szCs w:val="24"/>
          <w:rtl w:val="0"/>
        </w:rPr>
        <w:t xml:space="preserve">Journal of Abnormal Child Psychology, 12</w:t>
      </w:r>
      <w:r w:rsidDel="00000000" w:rsidR="00000000" w:rsidRPr="00000000">
        <w:rPr>
          <w:color w:val="1b1c1d"/>
          <w:sz w:val="24"/>
          <w:szCs w:val="24"/>
          <w:rtl w:val="0"/>
        </w:rPr>
        <w:t xml:space="preserve">(3), 347-361..</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017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Morewedge, C. K., &amp; Kahneman, D. (2010). Delusions of success: How optimism bias affects decision making. </w:t>
      </w:r>
      <w:r w:rsidDel="00000000" w:rsidR="00000000" w:rsidRPr="00000000">
        <w:rPr>
          <w:i w:val="1"/>
          <w:color w:val="1b1c1d"/>
          <w:sz w:val="24"/>
          <w:szCs w:val="24"/>
          <w:rtl w:val="0"/>
        </w:rPr>
        <w:t xml:space="preserve">Harvard Business Review, 88</w:t>
      </w:r>
      <w:r w:rsidDel="00000000" w:rsidR="00000000" w:rsidRPr="00000000">
        <w:rPr>
          <w:color w:val="1b1c1d"/>
          <w:sz w:val="24"/>
          <w:szCs w:val="24"/>
          <w:rtl w:val="0"/>
        </w:rPr>
        <w:t xml:space="preserve">(7-8), 115-121..</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7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Morson, G. S. (1986). </w:t>
      </w:r>
      <w:r w:rsidDel="00000000" w:rsidR="00000000" w:rsidRPr="00000000">
        <w:rPr>
          <w:i w:val="1"/>
          <w:color w:val="1b1c1d"/>
          <w:sz w:val="24"/>
          <w:szCs w:val="24"/>
          <w:rtl w:val="0"/>
        </w:rPr>
        <w:t xml:space="preserve">Mikhail Bakhtin: Creation of a prosaics</w:t>
      </w:r>
      <w:r w:rsidDel="00000000" w:rsidR="00000000" w:rsidRPr="00000000">
        <w:rPr>
          <w:color w:val="1b1c1d"/>
          <w:sz w:val="24"/>
          <w:szCs w:val="24"/>
          <w:rtl w:val="0"/>
        </w:rPr>
        <w:t xml:space="preserve">. Stanford University Press..</w:t>
      </w:r>
      <w:r w:rsidDel="00000000" w:rsidR="00000000" w:rsidRPr="00000000">
        <w:rPr>
          <w:color w:val="575b5f"/>
          <w:sz w:val="40"/>
          <w:szCs w:val="40"/>
          <w:highlight w:val="white"/>
          <w:vertAlign w:val="superscript"/>
          <w:rtl w:val="0"/>
        </w:rPr>
        <w:t xml:space="preserve">174</w:t>
      </w:r>
    </w:p>
    <w:p w:rsidR="00000000" w:rsidDel="00000000" w:rsidP="00000000" w:rsidRDefault="00000000" w:rsidRPr="00000000" w14:paraId="0000017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Nasby, W., Hayden, B., &amp; DePaulo, B. M. (1980). Attributional bias in aggressive boys. </w:t>
      </w:r>
      <w:r w:rsidDel="00000000" w:rsidR="00000000" w:rsidRPr="00000000">
        <w:rPr>
          <w:i w:val="1"/>
          <w:color w:val="1b1c1d"/>
          <w:sz w:val="24"/>
          <w:szCs w:val="24"/>
          <w:rtl w:val="0"/>
        </w:rPr>
        <w:t xml:space="preserve">Journal of Abnormal Child Psychology, 8</w:t>
      </w:r>
      <w:r w:rsidDel="00000000" w:rsidR="00000000" w:rsidRPr="00000000">
        <w:rPr>
          <w:color w:val="1b1c1d"/>
          <w:sz w:val="24"/>
          <w:szCs w:val="24"/>
          <w:rtl w:val="0"/>
        </w:rPr>
        <w:t xml:space="preserve">(3), 365-379..</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017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Naskrent, J., &amp; Siebelt, A. (2011). </w:t>
      </w:r>
      <w:r w:rsidDel="00000000" w:rsidR="00000000" w:rsidRPr="00000000">
        <w:rPr>
          <w:i w:val="1"/>
          <w:color w:val="1b1c1d"/>
          <w:sz w:val="24"/>
          <w:szCs w:val="24"/>
          <w:rtl w:val="0"/>
        </w:rPr>
        <w:t xml:space="preserve">Behavior change initiatives that utilise commitment and consistency strategies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7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Newton, E. (1990). </w:t>
      </w:r>
      <w:r w:rsidDel="00000000" w:rsidR="00000000" w:rsidRPr="00000000">
        <w:rPr>
          <w:i w:val="1"/>
          <w:color w:val="1b1c1d"/>
          <w:sz w:val="24"/>
          <w:szCs w:val="24"/>
          <w:rtl w:val="0"/>
        </w:rPr>
        <w:t xml:space="preserve">The curse of knowledge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017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Norori, N., et al. (2021). Addressing bias in artificial intelligence in healthcare. </w:t>
      </w:r>
      <w:r w:rsidDel="00000000" w:rsidR="00000000" w:rsidRPr="00000000">
        <w:rPr>
          <w:i w:val="1"/>
          <w:color w:val="1b1c1d"/>
          <w:sz w:val="24"/>
          <w:szCs w:val="24"/>
          <w:rtl w:val="0"/>
        </w:rPr>
        <w:t xml:space="preserve">Journal of the American Medical Informatics Association, 28</w:t>
      </w:r>
      <w:r w:rsidDel="00000000" w:rsidR="00000000" w:rsidRPr="00000000">
        <w:rPr>
          <w:color w:val="1b1c1d"/>
          <w:sz w:val="24"/>
          <w:szCs w:val="24"/>
          <w:rtl w:val="0"/>
        </w:rPr>
        <w:t xml:space="preserve">(1), 13-18..</w:t>
      </w:r>
      <w:r w:rsidDel="00000000" w:rsidR="00000000" w:rsidRPr="00000000">
        <w:rPr>
          <w:color w:val="575b5f"/>
          <w:sz w:val="40"/>
          <w:szCs w:val="40"/>
          <w:highlight w:val="white"/>
          <w:vertAlign w:val="superscript"/>
          <w:rtl w:val="0"/>
        </w:rPr>
        <w:t xml:space="preserve">173</w:t>
      </w:r>
    </w:p>
    <w:p w:rsidR="00000000" w:rsidDel="00000000" w:rsidP="00000000" w:rsidRDefault="00000000" w:rsidRPr="00000000" w14:paraId="0000017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Nouwens, M., Liccardi, I., Veale, M., Karger, P., &amp; Kagal, L. (2020). Dark patterns after the GDPR: Scrutinizing consent pop-ups and dark patterns on the web. </w:t>
      </w:r>
      <w:r w:rsidDel="00000000" w:rsidR="00000000" w:rsidRPr="00000000">
        <w:rPr>
          <w:i w:val="1"/>
          <w:color w:val="1b1c1d"/>
          <w:sz w:val="24"/>
          <w:szCs w:val="24"/>
          <w:rtl w:val="0"/>
        </w:rPr>
        <w:t xml:space="preserve">Proceedings of the 2020 CHI Conference on Human Factors in Computing Systems</w:t>
      </w:r>
      <w:r w:rsidDel="00000000" w:rsidR="00000000" w:rsidRPr="00000000">
        <w:rPr>
          <w:color w:val="1b1c1d"/>
          <w:sz w:val="24"/>
          <w:szCs w:val="24"/>
          <w:rtl w:val="0"/>
        </w:rPr>
        <w:t xml:space="preserve">, 1-13..</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17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Nur Aini, D., &amp; Lutfi, M. (2018). The influence of cognitive biases on investment decisions: A study on individual investors in Indonesia. </w:t>
      </w:r>
      <w:r w:rsidDel="00000000" w:rsidR="00000000" w:rsidRPr="00000000">
        <w:rPr>
          <w:i w:val="1"/>
          <w:color w:val="1b1c1d"/>
          <w:sz w:val="24"/>
          <w:szCs w:val="24"/>
          <w:rtl w:val="0"/>
        </w:rPr>
        <w:t xml:space="preserve">Journal of Economics and Business, 1</w:t>
      </w:r>
      <w:r w:rsidDel="00000000" w:rsidR="00000000" w:rsidRPr="00000000">
        <w:rPr>
          <w:color w:val="1b1c1d"/>
          <w:sz w:val="24"/>
          <w:szCs w:val="24"/>
          <w:rtl w:val="0"/>
        </w:rPr>
        <w:t xml:space="preserve">(1), 1-10..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8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Obermeyer, Z., et al. (2019). Dissecting racial bias in an algorithm used to manage the health of populations. </w:t>
      </w:r>
      <w:r w:rsidDel="00000000" w:rsidR="00000000" w:rsidRPr="00000000">
        <w:rPr>
          <w:i w:val="1"/>
          <w:color w:val="1b1c1d"/>
          <w:sz w:val="24"/>
          <w:szCs w:val="24"/>
          <w:rtl w:val="0"/>
        </w:rPr>
        <w:t xml:space="preserve">Science, 366</w:t>
      </w:r>
      <w:r w:rsidDel="00000000" w:rsidR="00000000" w:rsidRPr="00000000">
        <w:rPr>
          <w:color w:val="1b1c1d"/>
          <w:sz w:val="24"/>
          <w:szCs w:val="24"/>
          <w:rtl w:val="0"/>
        </w:rPr>
        <w:t xml:space="preserve">(6468), 447-453..</w:t>
      </w:r>
      <w:r w:rsidDel="00000000" w:rsidR="00000000" w:rsidRPr="00000000">
        <w:rPr>
          <w:color w:val="575b5f"/>
          <w:sz w:val="40"/>
          <w:szCs w:val="40"/>
          <w:highlight w:val="white"/>
          <w:vertAlign w:val="superscript"/>
          <w:rtl w:val="0"/>
        </w:rPr>
        <w:t xml:space="preserve">173</w:t>
      </w:r>
    </w:p>
    <w:p w:rsidR="00000000" w:rsidDel="00000000" w:rsidP="00000000" w:rsidRDefault="00000000" w:rsidRPr="00000000" w14:paraId="0000018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Pachur, T., Todd, P. M., Gigerenzer, G., Schooler, L. J., &amp; Goldstein, D. G. (2011). The recognition heuristic: A review of empirical tests. </w:t>
      </w:r>
      <w:r w:rsidDel="00000000" w:rsidR="00000000" w:rsidRPr="00000000">
        <w:rPr>
          <w:i w:val="1"/>
          <w:color w:val="1b1c1d"/>
          <w:sz w:val="24"/>
          <w:szCs w:val="24"/>
          <w:rtl w:val="0"/>
        </w:rPr>
        <w:t xml:space="preserve">Judgment and Decision Making, 6</w:t>
      </w:r>
      <w:r w:rsidDel="00000000" w:rsidR="00000000" w:rsidRPr="00000000">
        <w:rPr>
          <w:color w:val="1b1c1d"/>
          <w:sz w:val="24"/>
          <w:szCs w:val="24"/>
          <w:rtl w:val="0"/>
        </w:rPr>
        <w:t xml:space="preserve">(4), 317-332..</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18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Pajares, F. (1996). Self-efficacy beliefs in academic settings. </w:t>
      </w:r>
      <w:r w:rsidDel="00000000" w:rsidR="00000000" w:rsidRPr="00000000">
        <w:rPr>
          <w:i w:val="1"/>
          <w:color w:val="1b1c1d"/>
          <w:sz w:val="24"/>
          <w:szCs w:val="24"/>
          <w:rtl w:val="0"/>
        </w:rPr>
        <w:t xml:space="preserve">Review of Educational Research, 66</w:t>
      </w:r>
      <w:r w:rsidDel="00000000" w:rsidR="00000000" w:rsidRPr="00000000">
        <w:rPr>
          <w:color w:val="1b1c1d"/>
          <w:sz w:val="24"/>
          <w:szCs w:val="24"/>
          <w:rtl w:val="0"/>
        </w:rPr>
        <w:t xml:space="preserve">(4), 543-578..</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8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Pajares, F. (2006). Self-efficacy beliefs in academic contexts: An update. </w:t>
      </w:r>
      <w:r w:rsidDel="00000000" w:rsidR="00000000" w:rsidRPr="00000000">
        <w:rPr>
          <w:i w:val="1"/>
          <w:color w:val="1b1c1d"/>
          <w:sz w:val="24"/>
          <w:szCs w:val="24"/>
          <w:rtl w:val="0"/>
        </w:rPr>
        <w:t xml:space="preserve">Educational Psychologist, 41</w:t>
      </w:r>
      <w:r w:rsidDel="00000000" w:rsidR="00000000" w:rsidRPr="00000000">
        <w:rPr>
          <w:color w:val="1b1c1d"/>
          <w:sz w:val="24"/>
          <w:szCs w:val="24"/>
          <w:rtl w:val="0"/>
        </w:rPr>
        <w:t xml:space="preserve">(1), 1-26..</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8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Parker, A. M., &amp; Fischhoff, B. (2005). Decision-making competence: A review and a call for a research agenda. </w:t>
      </w:r>
      <w:r w:rsidDel="00000000" w:rsidR="00000000" w:rsidRPr="00000000">
        <w:rPr>
          <w:i w:val="1"/>
          <w:color w:val="1b1c1d"/>
          <w:sz w:val="24"/>
          <w:szCs w:val="24"/>
          <w:rtl w:val="0"/>
        </w:rPr>
        <w:t xml:space="preserve">Journal of Behavioral Decision Making, 18</w:t>
      </w:r>
      <w:r w:rsidDel="00000000" w:rsidR="00000000" w:rsidRPr="00000000">
        <w:rPr>
          <w:color w:val="1b1c1d"/>
          <w:sz w:val="24"/>
          <w:szCs w:val="24"/>
          <w:rtl w:val="0"/>
        </w:rPr>
        <w:t xml:space="preserve">(2), 87-101..</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8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Payne, J. W., Bettman, J. R., &amp; Johnson, E. J. (1993). </w:t>
      </w:r>
      <w:r w:rsidDel="00000000" w:rsidR="00000000" w:rsidRPr="00000000">
        <w:rPr>
          <w:i w:val="1"/>
          <w:color w:val="1b1c1d"/>
          <w:sz w:val="24"/>
          <w:szCs w:val="24"/>
          <w:rtl w:val="0"/>
        </w:rPr>
        <w:t xml:space="preserve">The adaptive decision maker</w:t>
      </w:r>
      <w:r w:rsidDel="00000000" w:rsidR="00000000" w:rsidRPr="00000000">
        <w:rPr>
          <w:color w:val="1b1c1d"/>
          <w:sz w:val="24"/>
          <w:szCs w:val="24"/>
          <w:rtl w:val="0"/>
        </w:rPr>
        <w:t xml:space="preserve">. Cambridge University Press..</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8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Pearson, J. C. (2014). </w:t>
      </w:r>
      <w:r w:rsidDel="00000000" w:rsidR="00000000" w:rsidRPr="00000000">
        <w:rPr>
          <w:i w:val="1"/>
          <w:color w:val="1b1c1d"/>
          <w:sz w:val="24"/>
          <w:szCs w:val="24"/>
          <w:rtl w:val="0"/>
        </w:rPr>
        <w:t xml:space="preserve">The persuasion handbook: Developments in theory and practice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94</w:t>
      </w:r>
    </w:p>
    <w:p w:rsidR="00000000" w:rsidDel="00000000" w:rsidP="00000000" w:rsidRDefault="00000000" w:rsidRPr="00000000" w14:paraId="0000018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Peters, E., &amp; de Bruin, W. B. (2011). The role of numeracy and cognitive ability in decision making. </w:t>
      </w:r>
      <w:r w:rsidDel="00000000" w:rsidR="00000000" w:rsidRPr="00000000">
        <w:rPr>
          <w:i w:val="1"/>
          <w:color w:val="1b1c1d"/>
          <w:sz w:val="24"/>
          <w:szCs w:val="24"/>
          <w:rtl w:val="0"/>
        </w:rPr>
        <w:t xml:space="preserve">Journal of Behavioral Decision Making, 24</w:t>
      </w:r>
      <w:r w:rsidDel="00000000" w:rsidR="00000000" w:rsidRPr="00000000">
        <w:rPr>
          <w:color w:val="1b1c1d"/>
          <w:sz w:val="24"/>
          <w:szCs w:val="24"/>
          <w:rtl w:val="0"/>
        </w:rPr>
        <w:t xml:space="preserve">(4), 395-408..</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8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Rabin, M. (1993). Incorporating fairness into game theory and economics. </w:t>
      </w:r>
      <w:r w:rsidDel="00000000" w:rsidR="00000000" w:rsidRPr="00000000">
        <w:rPr>
          <w:i w:val="1"/>
          <w:color w:val="1b1c1d"/>
          <w:sz w:val="24"/>
          <w:szCs w:val="24"/>
          <w:rtl w:val="0"/>
        </w:rPr>
        <w:t xml:space="preserve">The American Economic Review, 83</w:t>
      </w:r>
      <w:r w:rsidDel="00000000" w:rsidR="00000000" w:rsidRPr="00000000">
        <w:rPr>
          <w:color w:val="1b1c1d"/>
          <w:sz w:val="24"/>
          <w:szCs w:val="24"/>
          <w:rtl w:val="0"/>
        </w:rPr>
        <w:t xml:space="preserve">(5), 1281-1302..</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18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Rajkomar, A., et al. (2018). Deep learning for electronic health records: A systematic review. </w:t>
      </w:r>
      <w:r w:rsidDel="00000000" w:rsidR="00000000" w:rsidRPr="00000000">
        <w:rPr>
          <w:i w:val="1"/>
          <w:color w:val="1b1c1d"/>
          <w:sz w:val="24"/>
          <w:szCs w:val="24"/>
          <w:rtl w:val="0"/>
        </w:rPr>
        <w:t xml:space="preserve">Journal of the American Medical Informatics Association, 25</w:t>
      </w:r>
      <w:r w:rsidDel="00000000" w:rsidR="00000000" w:rsidRPr="00000000">
        <w:rPr>
          <w:color w:val="1b1c1d"/>
          <w:sz w:val="24"/>
          <w:szCs w:val="24"/>
          <w:rtl w:val="0"/>
        </w:rPr>
        <w:t xml:space="preserve">(11), 1419-1428..</w:t>
      </w:r>
      <w:r w:rsidDel="00000000" w:rsidR="00000000" w:rsidRPr="00000000">
        <w:rPr>
          <w:color w:val="575b5f"/>
          <w:sz w:val="40"/>
          <w:szCs w:val="40"/>
          <w:highlight w:val="white"/>
          <w:vertAlign w:val="superscript"/>
          <w:rtl w:val="0"/>
        </w:rPr>
        <w:t xml:space="preserve">173</w:t>
      </w:r>
    </w:p>
    <w:p w:rsidR="00000000" w:rsidDel="00000000" w:rsidP="00000000" w:rsidRDefault="00000000" w:rsidRPr="00000000" w14:paraId="0000018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Reeve, J. (1998). Autonomy-supportive teachers: How they teach and why their students learn. </w:t>
      </w:r>
      <w:r w:rsidDel="00000000" w:rsidR="00000000" w:rsidRPr="00000000">
        <w:rPr>
          <w:i w:val="1"/>
          <w:color w:val="1b1c1d"/>
          <w:sz w:val="24"/>
          <w:szCs w:val="24"/>
          <w:rtl w:val="0"/>
        </w:rPr>
        <w:t xml:space="preserve">Educational Psychology Review, 10</w:t>
      </w:r>
      <w:r w:rsidDel="00000000" w:rsidR="00000000" w:rsidRPr="00000000">
        <w:rPr>
          <w:color w:val="1b1c1d"/>
          <w:sz w:val="24"/>
          <w:szCs w:val="24"/>
          <w:rtl w:val="0"/>
        </w:rPr>
        <w:t xml:space="preserve">(3), 319-342..</w:t>
      </w:r>
      <w:r w:rsidDel="00000000" w:rsidR="00000000" w:rsidRPr="00000000">
        <w:rPr>
          <w:color w:val="575b5f"/>
          <w:sz w:val="40"/>
          <w:szCs w:val="40"/>
          <w:highlight w:val="white"/>
          <w:vertAlign w:val="superscript"/>
          <w:rtl w:val="0"/>
        </w:rPr>
        <w:t xml:space="preserve">146</w:t>
      </w:r>
    </w:p>
    <w:p w:rsidR="00000000" w:rsidDel="00000000" w:rsidP="00000000" w:rsidRDefault="00000000" w:rsidRPr="00000000" w14:paraId="0000018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Reeve, J., &amp; Cheon, J. (2019). </w:t>
      </w:r>
      <w:r w:rsidDel="00000000" w:rsidR="00000000" w:rsidRPr="00000000">
        <w:rPr>
          <w:i w:val="1"/>
          <w:color w:val="1b1c1d"/>
          <w:sz w:val="24"/>
          <w:szCs w:val="24"/>
          <w:rtl w:val="0"/>
        </w:rPr>
        <w:t xml:space="preserve">Motivation and emotion in the classroom: Research, practice, and teacher education</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146</w:t>
      </w:r>
    </w:p>
    <w:p w:rsidR="00000000" w:rsidDel="00000000" w:rsidP="00000000" w:rsidRDefault="00000000" w:rsidRPr="00000000" w14:paraId="0000018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Reeve, J., Jang, H., &amp; Jang, E. (2018). </w:t>
      </w:r>
      <w:r w:rsidDel="00000000" w:rsidR="00000000" w:rsidRPr="00000000">
        <w:rPr>
          <w:i w:val="1"/>
          <w:color w:val="1b1c1d"/>
          <w:sz w:val="24"/>
          <w:szCs w:val="24"/>
          <w:rtl w:val="0"/>
        </w:rPr>
        <w:t xml:space="preserve">Elementary school teachers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146</w:t>
      </w:r>
    </w:p>
    <w:p w:rsidR="00000000" w:rsidDel="00000000" w:rsidP="00000000" w:rsidRDefault="00000000" w:rsidRPr="00000000" w14:paraId="0000018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Ross, K. G., &amp; Spates, K. (2020). Ethical considerations for artificial intelligence in healthcare. </w:t>
      </w:r>
      <w:r w:rsidDel="00000000" w:rsidR="00000000" w:rsidRPr="00000000">
        <w:rPr>
          <w:i w:val="1"/>
          <w:color w:val="1b1c1d"/>
          <w:sz w:val="24"/>
          <w:szCs w:val="24"/>
          <w:rtl w:val="0"/>
        </w:rPr>
        <w:t xml:space="preserve">Journal of the American Medical Informatics Association, 27</w:t>
      </w:r>
      <w:r w:rsidDel="00000000" w:rsidR="00000000" w:rsidRPr="00000000">
        <w:rPr>
          <w:color w:val="1b1c1d"/>
          <w:sz w:val="24"/>
          <w:szCs w:val="24"/>
          <w:rtl w:val="0"/>
        </w:rPr>
        <w:t xml:space="preserve">(10), 1599-1603..</w:t>
      </w:r>
      <w:r w:rsidDel="00000000" w:rsidR="00000000" w:rsidRPr="00000000">
        <w:rPr>
          <w:color w:val="575b5f"/>
          <w:sz w:val="40"/>
          <w:szCs w:val="40"/>
          <w:highlight w:val="white"/>
          <w:vertAlign w:val="superscript"/>
          <w:rtl w:val="0"/>
        </w:rPr>
        <w:t xml:space="preserve">173</w:t>
      </w:r>
    </w:p>
    <w:p w:rsidR="00000000" w:rsidDel="00000000" w:rsidP="00000000" w:rsidRDefault="00000000" w:rsidRPr="00000000" w14:paraId="0000018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Rubinstein, A. (1998). </w:t>
      </w:r>
      <w:r w:rsidDel="00000000" w:rsidR="00000000" w:rsidRPr="00000000">
        <w:rPr>
          <w:i w:val="1"/>
          <w:color w:val="1b1c1d"/>
          <w:sz w:val="24"/>
          <w:szCs w:val="24"/>
          <w:rtl w:val="0"/>
        </w:rPr>
        <w:t xml:space="preserve">Modeling bounded rationality</w:t>
      </w:r>
      <w:r w:rsidDel="00000000" w:rsidR="00000000" w:rsidRPr="00000000">
        <w:rPr>
          <w:color w:val="1b1c1d"/>
          <w:sz w:val="24"/>
          <w:szCs w:val="24"/>
          <w:rtl w:val="0"/>
        </w:rPr>
        <w:t xml:space="preserve">. MIT Press..</w:t>
      </w:r>
      <w:r w:rsidDel="00000000" w:rsidR="00000000" w:rsidRPr="00000000">
        <w:rPr>
          <w:color w:val="575b5f"/>
          <w:sz w:val="40"/>
          <w:szCs w:val="40"/>
          <w:highlight w:val="white"/>
          <w:vertAlign w:val="superscript"/>
          <w:rtl w:val="0"/>
        </w:rPr>
        <w:t xml:space="preserve">170</w:t>
      </w:r>
    </w:p>
    <w:p w:rsidR="00000000" w:rsidDel="00000000" w:rsidP="00000000" w:rsidRDefault="00000000" w:rsidRPr="00000000" w14:paraId="0000018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Samson, A. (2014). </w:t>
      </w:r>
      <w:r w:rsidDel="00000000" w:rsidR="00000000" w:rsidRPr="00000000">
        <w:rPr>
          <w:i w:val="1"/>
          <w:color w:val="1b1c1d"/>
          <w:sz w:val="24"/>
          <w:szCs w:val="24"/>
          <w:rtl w:val="0"/>
        </w:rPr>
        <w:t xml:space="preserve">Nudge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118</w:t>
      </w:r>
    </w:p>
    <w:p w:rsidR="00000000" w:rsidDel="00000000" w:rsidP="00000000" w:rsidRDefault="00000000" w:rsidRPr="00000000" w14:paraId="0000019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Samson, A., &amp; Ramani, V. (2018). </w:t>
      </w:r>
      <w:r w:rsidDel="00000000" w:rsidR="00000000" w:rsidRPr="00000000">
        <w:rPr>
          <w:i w:val="1"/>
          <w:color w:val="1b1c1d"/>
          <w:sz w:val="24"/>
          <w:szCs w:val="24"/>
          <w:rtl w:val="0"/>
        </w:rPr>
        <w:t xml:space="preserve">The behavioral economics of inertia</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118</w:t>
      </w:r>
    </w:p>
    <w:p w:rsidR="00000000" w:rsidDel="00000000" w:rsidP="00000000" w:rsidRDefault="00000000" w:rsidRPr="00000000" w14:paraId="0000019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Sanfey, A. G. (2007). Social decision-making: Insights from game theory and neuroscience. </w:t>
      </w:r>
      <w:r w:rsidDel="00000000" w:rsidR="00000000" w:rsidRPr="00000000">
        <w:rPr>
          <w:i w:val="1"/>
          <w:color w:val="1b1c1d"/>
          <w:sz w:val="24"/>
          <w:szCs w:val="24"/>
          <w:rtl w:val="0"/>
        </w:rPr>
        <w:t xml:space="preserve">Science, 318</w:t>
      </w:r>
      <w:r w:rsidDel="00000000" w:rsidR="00000000" w:rsidRPr="00000000">
        <w:rPr>
          <w:color w:val="1b1c1d"/>
          <w:sz w:val="24"/>
          <w:szCs w:val="24"/>
          <w:rtl w:val="0"/>
        </w:rPr>
        <w:t xml:space="preserve">(5850), 598-602. (Cited in user query).</w:t>
      </w:r>
    </w:p>
    <w:p w:rsidR="00000000" w:rsidDel="00000000" w:rsidP="00000000" w:rsidRDefault="00000000" w:rsidRPr="00000000" w14:paraId="0000019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Schattsneider, E. E. (1942). </w:t>
      </w:r>
      <w:r w:rsidDel="00000000" w:rsidR="00000000" w:rsidRPr="00000000">
        <w:rPr>
          <w:i w:val="1"/>
          <w:color w:val="1b1c1d"/>
          <w:sz w:val="24"/>
          <w:szCs w:val="24"/>
          <w:rtl w:val="0"/>
        </w:rPr>
        <w:t xml:space="preserve">Party government</w:t>
      </w:r>
      <w:r w:rsidDel="00000000" w:rsidR="00000000" w:rsidRPr="00000000">
        <w:rPr>
          <w:color w:val="1b1c1d"/>
          <w:sz w:val="24"/>
          <w:szCs w:val="24"/>
          <w:rtl w:val="0"/>
        </w:rPr>
        <w:t xml:space="preserve">. Rinehart..</w:t>
      </w:r>
      <w:r w:rsidDel="00000000" w:rsidR="00000000" w:rsidRPr="00000000">
        <w:rPr>
          <w:color w:val="575b5f"/>
          <w:sz w:val="40"/>
          <w:szCs w:val="40"/>
          <w:highlight w:val="white"/>
          <w:vertAlign w:val="superscript"/>
          <w:rtl w:val="0"/>
        </w:rPr>
        <w:t xml:space="preserve">112</w:t>
      </w:r>
    </w:p>
    <w:p w:rsidR="00000000" w:rsidDel="00000000" w:rsidP="00000000" w:rsidRDefault="00000000" w:rsidRPr="00000000" w14:paraId="0000019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Scopelliti, I., Morewedge, C. K., McCormick, E., Min, H. L., Lebrecht, S., &amp; Kassam, K. S. (2015). Bias blind spot: Structure, measurement, and consequences. </w:t>
      </w:r>
      <w:r w:rsidDel="00000000" w:rsidR="00000000" w:rsidRPr="00000000">
        <w:rPr>
          <w:i w:val="1"/>
          <w:color w:val="1b1c1d"/>
          <w:sz w:val="24"/>
          <w:szCs w:val="24"/>
          <w:rtl w:val="0"/>
        </w:rPr>
        <w:t xml:space="preserve">Management Science, 61</w:t>
      </w:r>
      <w:r w:rsidDel="00000000" w:rsidR="00000000" w:rsidRPr="00000000">
        <w:rPr>
          <w:color w:val="1b1c1d"/>
          <w:sz w:val="24"/>
          <w:szCs w:val="24"/>
          <w:rtl w:val="0"/>
        </w:rPr>
        <w:t xml:space="preserve">(10), 2428-2442..</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9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Shefrin, H., &amp; Statman, M. (1985). The disposition to sell winners too early and ride losers too long: Theory and evidence. </w:t>
      </w:r>
      <w:r w:rsidDel="00000000" w:rsidR="00000000" w:rsidRPr="00000000">
        <w:rPr>
          <w:i w:val="1"/>
          <w:color w:val="1b1c1d"/>
          <w:sz w:val="24"/>
          <w:szCs w:val="24"/>
          <w:rtl w:val="0"/>
        </w:rPr>
        <w:t xml:space="preserve">Journal of Finance, 40</w:t>
      </w:r>
      <w:r w:rsidDel="00000000" w:rsidR="00000000" w:rsidRPr="00000000">
        <w:rPr>
          <w:color w:val="1b1c1d"/>
          <w:sz w:val="24"/>
          <w:szCs w:val="24"/>
          <w:rtl w:val="0"/>
        </w:rPr>
        <w:t xml:space="preserve">(3), 775-790..</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9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Simon, H. A. (1955). A behavioral model of rational choice. </w:t>
      </w:r>
      <w:r w:rsidDel="00000000" w:rsidR="00000000" w:rsidRPr="00000000">
        <w:rPr>
          <w:i w:val="1"/>
          <w:color w:val="1b1c1d"/>
          <w:sz w:val="24"/>
          <w:szCs w:val="24"/>
          <w:rtl w:val="0"/>
        </w:rPr>
        <w:t xml:space="preserve">The Quarterly Journal of Economics, 69</w:t>
      </w:r>
      <w:r w:rsidDel="00000000" w:rsidR="00000000" w:rsidRPr="00000000">
        <w:rPr>
          <w:color w:val="1b1c1d"/>
          <w:sz w:val="24"/>
          <w:szCs w:val="24"/>
          <w:rtl w:val="0"/>
        </w:rPr>
        <w:t xml:space="preserve">(1), 99-118..</w:t>
      </w:r>
      <w:r w:rsidDel="00000000" w:rsidR="00000000" w:rsidRPr="00000000">
        <w:rPr>
          <w:color w:val="575b5f"/>
          <w:sz w:val="40"/>
          <w:szCs w:val="40"/>
          <w:highlight w:val="white"/>
          <w:vertAlign w:val="superscript"/>
          <w:rtl w:val="0"/>
        </w:rPr>
        <w:t xml:space="preserve">77</w:t>
      </w:r>
    </w:p>
    <w:p w:rsidR="00000000" w:rsidDel="00000000" w:rsidP="00000000" w:rsidRDefault="00000000" w:rsidRPr="00000000" w14:paraId="0000019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Simon, H. A. (1956). Rational choice and the structure of the environment. </w:t>
      </w:r>
      <w:r w:rsidDel="00000000" w:rsidR="00000000" w:rsidRPr="00000000">
        <w:rPr>
          <w:i w:val="1"/>
          <w:color w:val="1b1c1d"/>
          <w:sz w:val="24"/>
          <w:szCs w:val="24"/>
          <w:rtl w:val="0"/>
        </w:rPr>
        <w:t xml:space="preserve">Psychological Review, 63</w:t>
      </w:r>
      <w:r w:rsidDel="00000000" w:rsidR="00000000" w:rsidRPr="00000000">
        <w:rPr>
          <w:color w:val="1b1c1d"/>
          <w:sz w:val="24"/>
          <w:szCs w:val="24"/>
          <w:rtl w:val="0"/>
        </w:rPr>
        <w:t xml:space="preserve">(2), 129-138..</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9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Simon, H. A. (1957b). </w:t>
      </w:r>
      <w:r w:rsidDel="00000000" w:rsidR="00000000" w:rsidRPr="00000000">
        <w:rPr>
          <w:i w:val="1"/>
          <w:color w:val="1b1c1d"/>
          <w:sz w:val="24"/>
          <w:szCs w:val="24"/>
          <w:rtl w:val="0"/>
        </w:rPr>
        <w:t xml:space="preserve">Models of man: Social and rational</w:t>
      </w:r>
      <w:r w:rsidDel="00000000" w:rsidR="00000000" w:rsidRPr="00000000">
        <w:rPr>
          <w:color w:val="1b1c1d"/>
          <w:sz w:val="24"/>
          <w:szCs w:val="24"/>
          <w:rtl w:val="0"/>
        </w:rPr>
        <w:t xml:space="preserve">. Wiley..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9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Smith, J. (2002). </w:t>
      </w:r>
      <w:r w:rsidDel="00000000" w:rsidR="00000000" w:rsidRPr="00000000">
        <w:rPr>
          <w:i w:val="1"/>
          <w:color w:val="1b1c1d"/>
          <w:sz w:val="24"/>
          <w:szCs w:val="24"/>
          <w:rtl w:val="0"/>
        </w:rPr>
        <w:t xml:space="preserve">Mastery experiences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19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Stanovich, K. E., &amp; West, R. F. (2000). Individual differences in reasoning: Implications for the rationality debate. </w:t>
      </w:r>
      <w:r w:rsidDel="00000000" w:rsidR="00000000" w:rsidRPr="00000000">
        <w:rPr>
          <w:i w:val="1"/>
          <w:color w:val="1b1c1d"/>
          <w:sz w:val="24"/>
          <w:szCs w:val="24"/>
          <w:rtl w:val="0"/>
        </w:rPr>
        <w:t xml:space="preserve">Behavioral and Brain Sciences, 23</w:t>
      </w:r>
      <w:r w:rsidDel="00000000" w:rsidR="00000000" w:rsidRPr="00000000">
        <w:rPr>
          <w:color w:val="1b1c1d"/>
          <w:sz w:val="24"/>
          <w:szCs w:val="24"/>
          <w:rtl w:val="0"/>
        </w:rPr>
        <w:t xml:space="preserve">(5), 645-665..</w:t>
      </w:r>
      <w:r w:rsidDel="00000000" w:rsidR="00000000" w:rsidRPr="00000000">
        <w:rPr>
          <w:color w:val="575b5f"/>
          <w:sz w:val="40"/>
          <w:szCs w:val="40"/>
          <w:highlight w:val="white"/>
          <w:vertAlign w:val="superscript"/>
          <w:rtl w:val="0"/>
        </w:rPr>
        <w:t xml:space="preserve">71</w:t>
      </w:r>
    </w:p>
    <w:p w:rsidR="00000000" w:rsidDel="00000000" w:rsidP="00000000" w:rsidRDefault="00000000" w:rsidRPr="00000000" w14:paraId="0000019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Steen, T., &amp; Brandsen, T. (2020). The effects of COVID-19 on public administration and policy: A review. </w:t>
      </w:r>
      <w:r w:rsidDel="00000000" w:rsidR="00000000" w:rsidRPr="00000000">
        <w:rPr>
          <w:i w:val="1"/>
          <w:color w:val="1b1c1d"/>
          <w:sz w:val="24"/>
          <w:szCs w:val="24"/>
          <w:rtl w:val="0"/>
        </w:rPr>
        <w:t xml:space="preserve">Public Administration Review, 80</w:t>
      </w:r>
      <w:r w:rsidDel="00000000" w:rsidR="00000000" w:rsidRPr="00000000">
        <w:rPr>
          <w:color w:val="1b1c1d"/>
          <w:sz w:val="24"/>
          <w:szCs w:val="24"/>
          <w:rtl w:val="0"/>
        </w:rPr>
        <w:t xml:space="preserve">(5), 785-790..</w:t>
      </w:r>
      <w:r w:rsidDel="00000000" w:rsidR="00000000" w:rsidRPr="00000000">
        <w:rPr>
          <w:color w:val="575b5f"/>
          <w:sz w:val="40"/>
          <w:szCs w:val="40"/>
          <w:highlight w:val="white"/>
          <w:vertAlign w:val="superscript"/>
          <w:rtl w:val="0"/>
        </w:rPr>
        <w:t xml:space="preserve">110</w:t>
      </w:r>
    </w:p>
    <w:p w:rsidR="00000000" w:rsidDel="00000000" w:rsidP="00000000" w:rsidRDefault="00000000" w:rsidRPr="00000000" w14:paraId="0000019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Stiegler, M. P., &amp; Goldhaber-Fiebert, S. N. (2014). An educational intervention to improve diagnostic reasoning and reduce cognitive biases in medical students. </w:t>
      </w:r>
      <w:r w:rsidDel="00000000" w:rsidR="00000000" w:rsidRPr="00000000">
        <w:rPr>
          <w:i w:val="1"/>
          <w:color w:val="1b1c1d"/>
          <w:sz w:val="24"/>
          <w:szCs w:val="24"/>
          <w:rtl w:val="0"/>
        </w:rPr>
        <w:t xml:space="preserve">MedEdPORTAL, 10</w:t>
      </w:r>
      <w:r w:rsidDel="00000000" w:rsidR="00000000" w:rsidRPr="00000000">
        <w:rPr>
          <w:color w:val="1b1c1d"/>
          <w:sz w:val="24"/>
          <w:szCs w:val="24"/>
          <w:rtl w:val="0"/>
        </w:rPr>
        <w:t xml:space="preserve">, 9877..</w:t>
      </w:r>
      <w:r w:rsidDel="00000000" w:rsidR="00000000" w:rsidRPr="00000000">
        <w:rPr>
          <w:color w:val="575b5f"/>
          <w:sz w:val="40"/>
          <w:szCs w:val="40"/>
          <w:highlight w:val="white"/>
          <w:vertAlign w:val="superscript"/>
          <w:rtl w:val="0"/>
        </w:rPr>
        <w:t xml:space="preserve">151</w:t>
      </w:r>
    </w:p>
    <w:p w:rsidR="00000000" w:rsidDel="00000000" w:rsidP="00000000" w:rsidRDefault="00000000" w:rsidRPr="00000000" w14:paraId="0000019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Strack, F., &amp; Deutsch, R. (2015). </w:t>
      </w:r>
      <w:r w:rsidDel="00000000" w:rsidR="00000000" w:rsidRPr="00000000">
        <w:rPr>
          <w:i w:val="1"/>
          <w:color w:val="1b1c1d"/>
          <w:sz w:val="24"/>
          <w:szCs w:val="24"/>
          <w:rtl w:val="0"/>
        </w:rPr>
        <w:t xml:space="preserve">The dual-process approach to social psychology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019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Sunstein, C. R. (2019). Sludge and the law. </w:t>
      </w:r>
      <w:r w:rsidDel="00000000" w:rsidR="00000000" w:rsidRPr="00000000">
        <w:rPr>
          <w:i w:val="1"/>
          <w:color w:val="1b1c1d"/>
          <w:sz w:val="24"/>
          <w:szCs w:val="24"/>
          <w:rtl w:val="0"/>
        </w:rPr>
        <w:t xml:space="preserve">Cornell Law Review, 104</w:t>
      </w:r>
      <w:r w:rsidDel="00000000" w:rsidR="00000000" w:rsidRPr="00000000">
        <w:rPr>
          <w:color w:val="1b1c1d"/>
          <w:sz w:val="24"/>
          <w:szCs w:val="24"/>
          <w:rtl w:val="0"/>
        </w:rPr>
        <w:t xml:space="preserve">(7), 1843-1894..</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19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Tenbrunsel, A. E., &amp; Messick, D. M. (1999). Sanctioning systems, decision frames, and cooperation. </w:t>
      </w:r>
      <w:r w:rsidDel="00000000" w:rsidR="00000000" w:rsidRPr="00000000">
        <w:rPr>
          <w:i w:val="1"/>
          <w:color w:val="1b1c1d"/>
          <w:sz w:val="24"/>
          <w:szCs w:val="24"/>
          <w:rtl w:val="0"/>
        </w:rPr>
        <w:t xml:space="preserve">Administrative Science Quarterly, 44</w:t>
      </w:r>
      <w:r w:rsidDel="00000000" w:rsidR="00000000" w:rsidRPr="00000000">
        <w:rPr>
          <w:color w:val="1b1c1d"/>
          <w:sz w:val="24"/>
          <w:szCs w:val="24"/>
          <w:rtl w:val="0"/>
        </w:rPr>
        <w:t xml:space="preserve">(4), 684-706..</w:t>
      </w:r>
      <w:r w:rsidDel="00000000" w:rsidR="00000000" w:rsidRPr="00000000">
        <w:rPr>
          <w:color w:val="575b5f"/>
          <w:sz w:val="40"/>
          <w:szCs w:val="40"/>
          <w:highlight w:val="white"/>
          <w:vertAlign w:val="superscript"/>
          <w:rtl w:val="0"/>
        </w:rPr>
        <w:t xml:space="preserve">148</w:t>
      </w:r>
    </w:p>
    <w:p w:rsidR="00000000" w:rsidDel="00000000" w:rsidP="00000000" w:rsidRDefault="00000000" w:rsidRPr="00000000" w14:paraId="0000019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Thaler, R. H. (2018). </w:t>
      </w:r>
      <w:r w:rsidDel="00000000" w:rsidR="00000000" w:rsidRPr="00000000">
        <w:rPr>
          <w:i w:val="1"/>
          <w:color w:val="1b1c1d"/>
          <w:sz w:val="24"/>
          <w:szCs w:val="24"/>
          <w:rtl w:val="0"/>
        </w:rPr>
        <w:t xml:space="preserve">Misbehaving: The making of behavioral economics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1A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Thaler, R. H., &amp; Sunstein, C. R. (2008). </w:t>
      </w:r>
      <w:r w:rsidDel="00000000" w:rsidR="00000000" w:rsidRPr="00000000">
        <w:rPr>
          <w:i w:val="1"/>
          <w:color w:val="1b1c1d"/>
          <w:sz w:val="24"/>
          <w:szCs w:val="24"/>
          <w:rtl w:val="0"/>
        </w:rPr>
        <w:t xml:space="preserve">Nudge: Improving decisions about health, wealth, and happiness</w:t>
      </w:r>
      <w:r w:rsidDel="00000000" w:rsidR="00000000" w:rsidRPr="00000000">
        <w:rPr>
          <w:color w:val="1b1c1d"/>
          <w:sz w:val="24"/>
          <w:szCs w:val="24"/>
          <w:rtl w:val="0"/>
        </w:rPr>
        <w:t xml:space="preserve">. Yale University Press..</w:t>
      </w:r>
      <w:r w:rsidDel="00000000" w:rsidR="00000000" w:rsidRPr="00000000">
        <w:rPr>
          <w:color w:val="575b5f"/>
          <w:sz w:val="40"/>
          <w:szCs w:val="40"/>
          <w:highlight w:val="white"/>
          <w:vertAlign w:val="superscript"/>
          <w:rtl w:val="0"/>
        </w:rPr>
        <w:t xml:space="preserve">118</w:t>
      </w:r>
    </w:p>
    <w:p w:rsidR="00000000" w:rsidDel="00000000" w:rsidP="00000000" w:rsidRDefault="00000000" w:rsidRPr="00000000" w14:paraId="000001A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Tversky, A., &amp; Kahneman, D. (1974). Judgment under uncertainty: Heuristics and biases. </w:t>
      </w:r>
      <w:r w:rsidDel="00000000" w:rsidR="00000000" w:rsidRPr="00000000">
        <w:rPr>
          <w:i w:val="1"/>
          <w:color w:val="1b1c1d"/>
          <w:sz w:val="24"/>
          <w:szCs w:val="24"/>
          <w:rtl w:val="0"/>
        </w:rPr>
        <w:t xml:space="preserve">Science, 185</w:t>
      </w:r>
      <w:r w:rsidDel="00000000" w:rsidR="00000000" w:rsidRPr="00000000">
        <w:rPr>
          <w:color w:val="1b1c1d"/>
          <w:sz w:val="24"/>
          <w:szCs w:val="24"/>
          <w:rtl w:val="0"/>
        </w:rPr>
        <w:t xml:space="preserve">(4157), 1124-1131..</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A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Tversky, A., &amp; Kahneman, D. (1981). The framing of decisions and the psychology of choice. </w:t>
      </w:r>
      <w:r w:rsidDel="00000000" w:rsidR="00000000" w:rsidRPr="00000000">
        <w:rPr>
          <w:i w:val="1"/>
          <w:color w:val="1b1c1d"/>
          <w:sz w:val="24"/>
          <w:szCs w:val="24"/>
          <w:rtl w:val="0"/>
        </w:rPr>
        <w:t xml:space="preserve">Science, 211</w:t>
      </w:r>
      <w:r w:rsidDel="00000000" w:rsidR="00000000" w:rsidRPr="00000000">
        <w:rPr>
          <w:color w:val="1b1c1d"/>
          <w:sz w:val="24"/>
          <w:szCs w:val="24"/>
          <w:rtl w:val="0"/>
        </w:rPr>
        <w:t xml:space="preserve">(4481), 453-458..</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1A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Tversky, A., &amp; Kahneman, D. (1986). Rational choice and the framing of decisions. </w:t>
      </w:r>
      <w:r w:rsidDel="00000000" w:rsidR="00000000" w:rsidRPr="00000000">
        <w:rPr>
          <w:i w:val="1"/>
          <w:color w:val="1b1c1d"/>
          <w:sz w:val="24"/>
          <w:szCs w:val="24"/>
          <w:rtl w:val="0"/>
        </w:rPr>
        <w:t xml:space="preserve">Journal of Business, 59</w:t>
      </w:r>
      <w:r w:rsidDel="00000000" w:rsidR="00000000" w:rsidRPr="00000000">
        <w:rPr>
          <w:color w:val="1b1c1d"/>
          <w:sz w:val="24"/>
          <w:szCs w:val="24"/>
          <w:rtl w:val="0"/>
        </w:rPr>
        <w:t xml:space="preserve">(4), S251-S278..</w:t>
      </w:r>
      <w:r w:rsidDel="00000000" w:rsidR="00000000" w:rsidRPr="00000000">
        <w:rPr>
          <w:color w:val="575b5f"/>
          <w:sz w:val="40"/>
          <w:szCs w:val="40"/>
          <w:highlight w:val="white"/>
          <w:vertAlign w:val="superscript"/>
          <w:rtl w:val="0"/>
        </w:rPr>
        <w:t xml:space="preserve">75</w:t>
      </w:r>
    </w:p>
    <w:p w:rsidR="00000000" w:rsidDel="00000000" w:rsidP="00000000" w:rsidRDefault="00000000" w:rsidRPr="00000000" w14:paraId="000001A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Tversky, A., &amp; Kahneman, D. (1992). Advances in prospect theory: Cumulative representation of uncertainty. </w:t>
      </w:r>
      <w:r w:rsidDel="00000000" w:rsidR="00000000" w:rsidRPr="00000000">
        <w:rPr>
          <w:i w:val="1"/>
          <w:color w:val="1b1c1d"/>
          <w:sz w:val="24"/>
          <w:szCs w:val="24"/>
          <w:rtl w:val="0"/>
        </w:rPr>
        <w:t xml:space="preserve">Journal of Risk and Uncertainty, 5</w:t>
      </w:r>
      <w:r w:rsidDel="00000000" w:rsidR="00000000" w:rsidRPr="00000000">
        <w:rPr>
          <w:color w:val="1b1c1d"/>
          <w:sz w:val="24"/>
          <w:szCs w:val="24"/>
          <w:rtl w:val="0"/>
        </w:rPr>
        <w:t xml:space="preserve">(4), 297-323..</w:t>
      </w:r>
      <w:r w:rsidDel="00000000" w:rsidR="00000000" w:rsidRPr="00000000">
        <w:rPr>
          <w:color w:val="575b5f"/>
          <w:sz w:val="40"/>
          <w:szCs w:val="40"/>
          <w:highlight w:val="white"/>
          <w:vertAlign w:val="superscript"/>
          <w:rtl w:val="0"/>
        </w:rPr>
        <w:t xml:space="preserve">74</w:t>
      </w:r>
    </w:p>
    <w:p w:rsidR="00000000" w:rsidDel="00000000" w:rsidP="00000000" w:rsidRDefault="00000000" w:rsidRPr="00000000" w14:paraId="000001A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Vroom, V. H. (1964). </w:t>
      </w:r>
      <w:r w:rsidDel="00000000" w:rsidR="00000000" w:rsidRPr="00000000">
        <w:rPr>
          <w:i w:val="1"/>
          <w:color w:val="1b1c1d"/>
          <w:sz w:val="24"/>
          <w:szCs w:val="24"/>
          <w:rtl w:val="0"/>
        </w:rPr>
        <w:t xml:space="preserve">Work and motivation</w:t>
      </w:r>
      <w:r w:rsidDel="00000000" w:rsidR="00000000" w:rsidRPr="00000000">
        <w:rPr>
          <w:color w:val="1b1c1d"/>
          <w:sz w:val="24"/>
          <w:szCs w:val="24"/>
          <w:rtl w:val="0"/>
        </w:rPr>
        <w:t xml:space="preserve">. Wiley..</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1A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Weaver, D. H. (2007). </w:t>
      </w:r>
      <w:r w:rsidDel="00000000" w:rsidR="00000000" w:rsidRPr="00000000">
        <w:rPr>
          <w:i w:val="1"/>
          <w:color w:val="1b1c1d"/>
          <w:sz w:val="24"/>
          <w:szCs w:val="24"/>
          <w:rtl w:val="0"/>
        </w:rPr>
        <w:t xml:space="preserve">Media agenda-setting theory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117</w:t>
      </w:r>
    </w:p>
    <w:p w:rsidR="00000000" w:rsidDel="00000000" w:rsidP="00000000" w:rsidRDefault="00000000" w:rsidRPr="00000000" w14:paraId="000001A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Weirich, P. (2004). </w:t>
      </w:r>
      <w:r w:rsidDel="00000000" w:rsidR="00000000" w:rsidRPr="00000000">
        <w:rPr>
          <w:i w:val="1"/>
          <w:color w:val="1b1c1d"/>
          <w:sz w:val="24"/>
          <w:szCs w:val="24"/>
          <w:rtl w:val="0"/>
        </w:rPr>
        <w:t xml:space="preserve">Decision space: Multidimensional utility analysis</w:t>
      </w:r>
      <w:r w:rsidDel="00000000" w:rsidR="00000000" w:rsidRPr="00000000">
        <w:rPr>
          <w:color w:val="1b1c1d"/>
          <w:sz w:val="24"/>
          <w:szCs w:val="24"/>
          <w:rtl w:val="0"/>
        </w:rPr>
        <w:t xml:space="preserve">. Cambridge University Press..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1A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Wilson, T. D., &amp; Brekke, N. (1994). Mental contamination and mental correction: Unwanted influences on judgments and evaluations. </w:t>
      </w:r>
      <w:r w:rsidDel="00000000" w:rsidR="00000000" w:rsidRPr="00000000">
        <w:rPr>
          <w:i w:val="1"/>
          <w:color w:val="1b1c1d"/>
          <w:sz w:val="24"/>
          <w:szCs w:val="24"/>
          <w:rtl w:val="0"/>
        </w:rPr>
        <w:t xml:space="preserve">Psychological Bulletin, 116</w:t>
      </w:r>
      <w:r w:rsidDel="00000000" w:rsidR="00000000" w:rsidRPr="00000000">
        <w:rPr>
          <w:color w:val="1b1c1d"/>
          <w:sz w:val="24"/>
          <w:szCs w:val="24"/>
          <w:rtl w:val="0"/>
        </w:rPr>
        <w:t xml:space="preserve">(1), 117-140..</w:t>
      </w:r>
      <w:r w:rsidDel="00000000" w:rsidR="00000000" w:rsidRPr="00000000">
        <w:rPr>
          <w:color w:val="575b5f"/>
          <w:sz w:val="40"/>
          <w:szCs w:val="40"/>
          <w:highlight w:val="white"/>
          <w:vertAlign w:val="superscript"/>
          <w:rtl w:val="0"/>
        </w:rPr>
        <w:t xml:space="preserve">153</w:t>
      </w:r>
    </w:p>
    <w:p w:rsidR="00000000" w:rsidDel="00000000" w:rsidP="00000000" w:rsidRDefault="00000000" w:rsidRPr="00000000" w14:paraId="000001A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Wood, R., &amp; Bandura, A. (1989). Social cognitive theory of organizational management. </w:t>
      </w:r>
      <w:r w:rsidDel="00000000" w:rsidR="00000000" w:rsidRPr="00000000">
        <w:rPr>
          <w:i w:val="1"/>
          <w:color w:val="1b1c1d"/>
          <w:sz w:val="24"/>
          <w:szCs w:val="24"/>
          <w:rtl w:val="0"/>
        </w:rPr>
        <w:t xml:space="preserve">Academy of Management Review, 14</w:t>
      </w:r>
      <w:r w:rsidDel="00000000" w:rsidR="00000000" w:rsidRPr="00000000">
        <w:rPr>
          <w:color w:val="1b1c1d"/>
          <w:sz w:val="24"/>
          <w:szCs w:val="24"/>
          <w:rtl w:val="0"/>
        </w:rPr>
        <w:t xml:space="preserve">(3), 361-384..</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A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Zhang, X., et al. (2022). The impact of cognitive biases on investment decision-making in China's stock market. </w:t>
      </w:r>
      <w:r w:rsidDel="00000000" w:rsidR="00000000" w:rsidRPr="00000000">
        <w:rPr>
          <w:i w:val="1"/>
          <w:color w:val="1b1c1d"/>
          <w:sz w:val="24"/>
          <w:szCs w:val="24"/>
          <w:rtl w:val="0"/>
        </w:rPr>
        <w:t xml:space="preserve">Frontiers in Psychology, 13</w:t>
      </w:r>
      <w:r w:rsidDel="00000000" w:rsidR="00000000" w:rsidRPr="00000000">
        <w:rPr>
          <w:color w:val="1b1c1d"/>
          <w:sz w:val="24"/>
          <w:szCs w:val="24"/>
          <w:rtl w:val="0"/>
        </w:rPr>
        <w:t xml:space="preserve">, 852345..</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AB">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Zarsky, T. Z. (2019). The ethical implications of persuasive technologies. </w:t>
      </w:r>
      <w:r w:rsidDel="00000000" w:rsidR="00000000" w:rsidRPr="00000000">
        <w:rPr>
          <w:i w:val="1"/>
          <w:color w:val="1b1c1d"/>
          <w:sz w:val="24"/>
          <w:szCs w:val="24"/>
          <w:rtl w:val="0"/>
        </w:rPr>
        <w:t xml:space="preserve">Ethics and Information Technology, 21</w:t>
      </w:r>
      <w:r w:rsidDel="00000000" w:rsidR="00000000" w:rsidRPr="00000000">
        <w:rPr>
          <w:color w:val="1b1c1d"/>
          <w:sz w:val="24"/>
          <w:szCs w:val="24"/>
          <w:rtl w:val="0"/>
        </w:rPr>
        <w:t xml:space="preserve">(1), 1-13..</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1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