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323D" w:rsidRDefault="0043323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FFDBC" wp14:editId="2E65F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1" name="1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43323D" w:rsidRDefault="0043323D" w:rsidP="0043323D">
                            <w:pPr>
                              <w:rPr>
                                <w:b/>
                                <w:noProof/>
                                <w:color w:val="EEECE1" w:themeColor="background2"/>
                                <w:sz w:val="72"/>
                                <w:szCs w:val="72"/>
                                <w:lang w:val="es-ES"/>
                                <w14:shadow w14:blurRad="41275" w14:dist="20320" w14:dir="18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6350" w14:cap="flat" w14:cmpd="sng" w14:algn="ctr">
                                  <w14:solidFill>
                                    <w14:schemeClr w14:val="tx2">
                                      <w14:satMod w14:val="15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bg2">
                                      <w14:tint w14:val="85000"/>
                                      <w14:satMod w14:val="15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EEECE1" w:themeColor="background2"/>
                                <w:sz w:val="72"/>
                                <w:szCs w:val="72"/>
                                <w:lang w:val="es-ES"/>
                                <w14:shadow w14:blurRad="41275" w14:dist="20320" w14:dir="18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6350" w14:cap="flat" w14:cmpd="sng" w14:algn="ctr">
                                  <w14:solidFill>
                                    <w14:schemeClr w14:val="tx2">
                                      <w14:satMod w14:val="15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bg2">
                                      <w14:tint w14:val="85000"/>
                                      <w14:satMod w14:val="155000"/>
                                    </w14:schemeClr>
                                  </w14:solidFill>
                                </w14:textFill>
                              </w:rPr>
                              <w:t>DISSENY DE SOFTWARE</w:t>
                            </w:r>
                          </w:p>
                          <w:p w:rsidR="0043323D" w:rsidRDefault="0043323D" w:rsidP="0043323D">
                            <w:pPr>
                              <w:rPr>
                                <w:b/>
                                <w:noProof/>
                                <w:color w:val="EEECE1" w:themeColor="background2"/>
                                <w:sz w:val="72"/>
                                <w:szCs w:val="72"/>
                                <w:lang w:val="es-ES"/>
                                <w14:shadow w14:blurRad="41275" w14:dist="20320" w14:dir="18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6350" w14:cap="flat" w14:cmpd="sng" w14:algn="ctr">
                                  <w14:solidFill>
                                    <w14:schemeClr w14:val="tx2">
                                      <w14:satMod w14:val="15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bg2">
                                      <w14:tint w14:val="85000"/>
                                      <w14:satMod w14:val="15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EEECE1" w:themeColor="background2"/>
                                <w:sz w:val="72"/>
                                <w:szCs w:val="72"/>
                                <w:lang w:val="es-ES"/>
                                <w14:shadow w14:blurRad="41275" w14:dist="20320" w14:dir="18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6350" w14:cap="flat" w14:cmpd="sng" w14:algn="ctr">
                                  <w14:solidFill>
                                    <w14:schemeClr w14:val="tx2">
                                      <w14:satMod w14:val="15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bg2">
                                      <w14:tint w14:val="85000"/>
                                      <w14:satMod w14:val="155000"/>
                                    </w14:schemeClr>
                                  </w14:solidFill>
                                </w14:textFill>
                              </w:rPr>
                              <w:t>TOTSERIES</w:t>
                            </w:r>
                          </w:p>
                          <w:p w:rsidR="0043323D" w:rsidRPr="0043323D" w:rsidRDefault="0043323D" w:rsidP="0043323D">
                            <w:pPr>
                              <w:rPr>
                                <w:b/>
                                <w:noProof/>
                                <w:color w:val="EEECE1" w:themeColor="background2"/>
                                <w:sz w:val="72"/>
                                <w:szCs w:val="72"/>
                                <w:lang w:val="es-ES"/>
                                <w14:shadow w14:blurRad="41275" w14:dist="20320" w14:dir="18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6350" w14:cap="flat" w14:cmpd="sng" w14:algn="ctr">
                                  <w14:solidFill>
                                    <w14:schemeClr w14:val="tx2">
                                      <w14:satMod w14:val="15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bg2">
                                      <w14:tint w14:val="85000"/>
                                      <w14:satMod w14:val="15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EEECE1" w:themeColor="background2"/>
                                <w:sz w:val="72"/>
                                <w:szCs w:val="72"/>
                                <w:lang w:val="es-ES"/>
                                <w14:shadow w14:blurRad="41275" w14:dist="20320" w14:dir="18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6350" w14:cap="flat" w14:cmpd="sng" w14:algn="ctr">
                                  <w14:solidFill>
                                    <w14:schemeClr w14:val="tx2">
                                      <w14:satMod w14:val="15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bg2">
                                      <w14:tint w14:val="85000"/>
                                      <w14:satMod w14:val="155000"/>
                                    </w14:schemeClr>
                                  </w14:solidFill>
                                </w14:textFill>
                              </w:rPr>
                              <w:t>ITERACIO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1 Cuadro de texto" o:spid="_x0000_s1026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" filled="f" stroked="f">
                <v:fill o:detectmouseclick="t"/>
                <v:textbox style="mso-fit-shape-to-text:t">
                  <w:txbxContent>
                    <w:p w:rsidR="0043323D" w:rsidRDefault="0043323D" w:rsidP="0043323D">
                      <w:pPr>
                        <w:rPr>
                          <w:b/>
                          <w:noProof/>
                          <w:color w:val="EEECE1" w:themeColor="background2"/>
                          <w:sz w:val="72"/>
                          <w:szCs w:val="72"/>
                          <w:lang w:val="es-ES"/>
                          <w14:shadow w14:blurRad="41275" w14:dist="20320" w14:dir="18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6350" w14:cap="flat" w14:cmpd="sng" w14:algn="ctr">
                            <w14:solidFill>
                              <w14:schemeClr w14:val="tx2">
                                <w14:satMod w14:val="15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bg2">
                                <w14:tint w14:val="85000"/>
                                <w14:satMod w14:val="15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b/>
                          <w:noProof/>
                          <w:color w:val="EEECE1" w:themeColor="background2"/>
                          <w:sz w:val="72"/>
                          <w:szCs w:val="72"/>
                          <w:lang w:val="es-ES"/>
                          <w14:shadow w14:blurRad="41275" w14:dist="20320" w14:dir="18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6350" w14:cap="flat" w14:cmpd="sng" w14:algn="ctr">
                            <w14:solidFill>
                              <w14:schemeClr w14:val="tx2">
                                <w14:satMod w14:val="15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bg2">
                                <w14:tint w14:val="85000"/>
                                <w14:satMod w14:val="155000"/>
                              </w14:schemeClr>
                            </w14:solidFill>
                          </w14:textFill>
                        </w:rPr>
                        <w:t>DISSENY DE SOFTWARE</w:t>
                      </w:r>
                    </w:p>
                    <w:p w:rsidR="0043323D" w:rsidRDefault="0043323D" w:rsidP="0043323D">
                      <w:pPr>
                        <w:rPr>
                          <w:b/>
                          <w:noProof/>
                          <w:color w:val="EEECE1" w:themeColor="background2"/>
                          <w:sz w:val="72"/>
                          <w:szCs w:val="72"/>
                          <w:lang w:val="es-ES"/>
                          <w14:shadow w14:blurRad="41275" w14:dist="20320" w14:dir="18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6350" w14:cap="flat" w14:cmpd="sng" w14:algn="ctr">
                            <w14:solidFill>
                              <w14:schemeClr w14:val="tx2">
                                <w14:satMod w14:val="15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bg2">
                                <w14:tint w14:val="85000"/>
                                <w14:satMod w14:val="15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b/>
                          <w:noProof/>
                          <w:color w:val="EEECE1" w:themeColor="background2"/>
                          <w:sz w:val="72"/>
                          <w:szCs w:val="72"/>
                          <w:lang w:val="es-ES"/>
                          <w14:shadow w14:blurRad="41275" w14:dist="20320" w14:dir="18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6350" w14:cap="flat" w14:cmpd="sng" w14:algn="ctr">
                            <w14:solidFill>
                              <w14:schemeClr w14:val="tx2">
                                <w14:satMod w14:val="15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bg2">
                                <w14:tint w14:val="85000"/>
                                <w14:satMod w14:val="155000"/>
                              </w14:schemeClr>
                            </w14:solidFill>
                          </w14:textFill>
                        </w:rPr>
                        <w:t>TOTSERIES</w:t>
                      </w:r>
                    </w:p>
                    <w:p w:rsidR="0043323D" w:rsidRPr="0043323D" w:rsidRDefault="0043323D" w:rsidP="0043323D">
                      <w:pPr>
                        <w:rPr>
                          <w:b/>
                          <w:noProof/>
                          <w:color w:val="EEECE1" w:themeColor="background2"/>
                          <w:sz w:val="72"/>
                          <w:szCs w:val="72"/>
                          <w:lang w:val="es-ES"/>
                          <w14:shadow w14:blurRad="41275" w14:dist="20320" w14:dir="18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6350" w14:cap="flat" w14:cmpd="sng" w14:algn="ctr">
                            <w14:solidFill>
                              <w14:schemeClr w14:val="tx2">
                                <w14:satMod w14:val="15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bg2">
                                <w14:tint w14:val="85000"/>
                                <w14:satMod w14:val="15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b/>
                          <w:noProof/>
                          <w:color w:val="EEECE1" w:themeColor="background2"/>
                          <w:sz w:val="72"/>
                          <w:szCs w:val="72"/>
                          <w:lang w:val="es-ES"/>
                          <w14:shadow w14:blurRad="41275" w14:dist="20320" w14:dir="18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6350" w14:cap="flat" w14:cmpd="sng" w14:algn="ctr">
                            <w14:solidFill>
                              <w14:schemeClr w14:val="tx2">
                                <w14:satMod w14:val="15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bg2">
                                <w14:tint w14:val="85000"/>
                                <w14:satMod w14:val="155000"/>
                              </w14:schemeClr>
                            </w14:solidFill>
                          </w14:textFill>
                        </w:rPr>
                        <w:t>ITERACIO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6B11C9B">
                <wp:simplePos x="0" y="0"/>
                <wp:positionH relativeFrom="column">
                  <wp:posOffset>3650615</wp:posOffset>
                </wp:positionH>
                <wp:positionV relativeFrom="paragraph">
                  <wp:posOffset>7134270</wp:posOffset>
                </wp:positionV>
                <wp:extent cx="2374265" cy="1403985"/>
                <wp:effectExtent l="0" t="0" r="0" b="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323D" w:rsidRDefault="0043323D">
                            <w:pPr>
                              <w:rPr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lang w:val="es-ES"/>
                              </w:rPr>
                              <w:t>Angel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 xml:space="preserve"> Bergantiños    – 16319144</w:t>
                            </w:r>
                          </w:p>
                          <w:p w:rsidR="0043323D" w:rsidRDefault="0043323D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Francisco </w:t>
                            </w:r>
                            <w:proofErr w:type="spellStart"/>
                            <w:r>
                              <w:rPr>
                                <w:lang w:val="es-ES"/>
                              </w:rPr>
                              <w:t>Diaz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 xml:space="preserve">           – 16828405</w:t>
                            </w:r>
                          </w:p>
                          <w:p w:rsidR="0043323D" w:rsidRPr="0043323D" w:rsidRDefault="0043323D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7" type="#_x0000_t202" style="position:absolute;margin-left:287.45pt;margin-top:561.75pt;width:186.95pt;height:110.5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" stroked="f">
                <v:textbox style="mso-fit-shape-to-text:t">
                  <w:txbxContent>
                    <w:p w:rsidR="0043323D" w:rsidRDefault="0043323D">
                      <w:pPr>
                        <w:rPr>
                          <w:lang w:val="es-ES"/>
                        </w:rPr>
                      </w:pPr>
                      <w:proofErr w:type="spellStart"/>
                      <w:r>
                        <w:rPr>
                          <w:lang w:val="es-ES"/>
                        </w:rPr>
                        <w:t>Angel</w:t>
                      </w:r>
                      <w:proofErr w:type="spellEnd"/>
                      <w:r>
                        <w:rPr>
                          <w:lang w:val="es-ES"/>
                        </w:rPr>
                        <w:t xml:space="preserve"> Bergantiños    – 16319144</w:t>
                      </w:r>
                    </w:p>
                    <w:p w:rsidR="0043323D" w:rsidRDefault="0043323D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Francisco </w:t>
                      </w:r>
                      <w:proofErr w:type="spellStart"/>
                      <w:r>
                        <w:rPr>
                          <w:lang w:val="es-ES"/>
                        </w:rPr>
                        <w:t>Diaz</w:t>
                      </w:r>
                      <w:proofErr w:type="spellEnd"/>
                      <w:r>
                        <w:rPr>
                          <w:lang w:val="es-ES"/>
                        </w:rPr>
                        <w:t xml:space="preserve">           – 16828405</w:t>
                      </w:r>
                    </w:p>
                    <w:p w:rsidR="0043323D" w:rsidRPr="0043323D" w:rsidRDefault="0043323D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Pr="0043323D" w:rsidRDefault="0043323D" w:rsidP="0043323D"/>
    <w:p w:rsidR="0043323D" w:rsidRDefault="0043323D">
      <w:r>
        <w:br w:type="page"/>
      </w:r>
    </w:p>
    <w:sdt>
      <w:sdtPr>
        <w:rPr>
          <w:lang w:val="es-ES"/>
        </w:rPr>
        <w:id w:val="19552128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43323D" w:rsidRDefault="0043323D">
          <w:pPr>
            <w:pStyle w:val="TtulodeTDC"/>
          </w:pPr>
          <w:r>
            <w:rPr>
              <w:lang w:val="es-ES"/>
            </w:rPr>
            <w:t>Índex</w:t>
          </w:r>
        </w:p>
        <w:p w:rsidR="0043323D" w:rsidRDefault="0043323D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4386937" w:history="1">
            <w:r w:rsidRPr="00311583">
              <w:rPr>
                <w:rStyle w:val="Hipervnculo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_Toc464386937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323D" w:rsidRDefault="0043323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464386938" w:history="1">
            <w:r w:rsidRPr="00311583">
              <w:rPr>
                <w:rStyle w:val="Hipervnculo"/>
                <w:noProof/>
              </w:rPr>
              <w:t>DCU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_Toc464386938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323D" w:rsidRDefault="0043323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464386939" w:history="1">
            <w:r w:rsidRPr="00311583">
              <w:rPr>
                <w:rStyle w:val="Hipervnculo"/>
                <w:noProof/>
              </w:rPr>
              <w:t>Casos d’us textual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_Toc464386939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323D" w:rsidRDefault="0043323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464386940" w:history="1">
            <w:r w:rsidRPr="00311583">
              <w:rPr>
                <w:rStyle w:val="Hipervnculo"/>
                <w:noProof/>
              </w:rPr>
              <w:t>Model de domini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_Toc464386940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323D" w:rsidRDefault="0043323D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464386941" w:history="1">
            <w:r w:rsidRPr="00311583">
              <w:rPr>
                <w:rStyle w:val="Hipervnculo"/>
                <w:noProof/>
              </w:rPr>
              <w:t>Observacions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_Toc464386941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323D" w:rsidRDefault="0043323D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464386942" w:history="1">
            <w:r w:rsidRPr="00311583">
              <w:rPr>
                <w:rStyle w:val="Hipervnculo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_Toc464386942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323D" w:rsidRDefault="0043323D">
          <w:r>
            <w:rPr>
              <w:b/>
              <w:bCs/>
              <w:lang w:val="es-ES"/>
            </w:rPr>
            <w:fldChar w:fldCharType="end"/>
          </w:r>
        </w:p>
      </w:sdtContent>
    </w:sdt>
    <w:p w:rsidR="0043323D" w:rsidRDefault="0043323D">
      <w:r>
        <w:br w:type="page"/>
      </w:r>
    </w:p>
    <w:p w:rsidR="0043323D" w:rsidRDefault="0043323D" w:rsidP="0043323D">
      <w:pPr>
        <w:pStyle w:val="Ttulo1"/>
      </w:pPr>
      <w:bookmarkStart w:id="0" w:name="_Toc464386937"/>
      <w:r>
        <w:lastRenderedPageBreak/>
        <w:t>Models</w:t>
      </w:r>
      <w:bookmarkEnd w:id="0"/>
    </w:p>
    <w:p w:rsidR="0043323D" w:rsidRDefault="0043323D" w:rsidP="0043323D">
      <w:pPr>
        <w:pStyle w:val="Ttulo2"/>
      </w:pPr>
      <w:bookmarkStart w:id="1" w:name="_Toc464386938"/>
      <w:r>
        <w:t>DCU</w:t>
      </w:r>
      <w:bookmarkEnd w:id="1"/>
    </w:p>
    <w:p w:rsidR="0043323D" w:rsidRDefault="0043323D" w:rsidP="0043323D"/>
    <w:p w:rsidR="0043323D" w:rsidRDefault="0043323D" w:rsidP="0043323D">
      <w:pPr>
        <w:pStyle w:val="Ttulo2"/>
      </w:pPr>
      <w:bookmarkStart w:id="2" w:name="_Toc464386939"/>
      <w:r>
        <w:t>Casos d’us textual</w:t>
      </w:r>
      <w:bookmarkEnd w:id="2"/>
    </w:p>
    <w:p w:rsidR="0043323D" w:rsidRDefault="0043323D" w:rsidP="0043323D"/>
    <w:p w:rsidR="0043323D" w:rsidRDefault="0043323D" w:rsidP="0043323D">
      <w:pPr>
        <w:pStyle w:val="Ttulo2"/>
      </w:pPr>
      <w:bookmarkStart w:id="3" w:name="_Toc464386940"/>
      <w:r>
        <w:t>Model de domini</w:t>
      </w:r>
      <w:bookmarkEnd w:id="3"/>
    </w:p>
    <w:p w:rsidR="0043323D" w:rsidRDefault="0043323D" w:rsidP="0043323D">
      <w:pPr>
        <w:jc w:val="center"/>
      </w:pPr>
      <w:r>
        <w:rPr>
          <w:noProof/>
          <w:lang w:eastAsia="ca-ES"/>
        </w:rPr>
        <w:drawing>
          <wp:inline distT="0" distB="0" distL="0" distR="0">
            <wp:extent cx="3991555" cy="4397563"/>
            <wp:effectExtent l="0" t="0" r="9525" b="3175"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tSerie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722" cy="439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23D" w:rsidRDefault="0043323D" w:rsidP="0043323D">
      <w:pPr>
        <w:jc w:val="center"/>
      </w:pPr>
      <w:bookmarkStart w:id="4" w:name="_GoBack"/>
      <w:bookmarkEnd w:id="4"/>
      <w:r>
        <w:br w:type="page"/>
      </w:r>
    </w:p>
    <w:p w:rsidR="0043323D" w:rsidRDefault="0043323D" w:rsidP="0043323D">
      <w:pPr>
        <w:pStyle w:val="Ttulo1"/>
      </w:pPr>
      <w:bookmarkStart w:id="5" w:name="_Toc464386941"/>
      <w:r>
        <w:lastRenderedPageBreak/>
        <w:t>Observacions</w:t>
      </w:r>
      <w:bookmarkEnd w:id="5"/>
    </w:p>
    <w:p w:rsidR="0043323D" w:rsidRDefault="0043323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43323D" w:rsidRPr="0043323D" w:rsidRDefault="0043323D" w:rsidP="0043323D">
      <w:pPr>
        <w:pStyle w:val="Ttulo1"/>
      </w:pPr>
      <w:bookmarkStart w:id="6" w:name="_Toc464386942"/>
      <w:r>
        <w:lastRenderedPageBreak/>
        <w:t>Conclusions</w:t>
      </w:r>
      <w:bookmarkEnd w:id="6"/>
    </w:p>
    <w:p w:rsidR="003576B3" w:rsidRPr="0043323D" w:rsidRDefault="0043323D" w:rsidP="0043323D"/>
    <w:sectPr w:rsidR="003576B3" w:rsidRPr="004332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323D"/>
    <w:rsid w:val="0043323D"/>
    <w:rsid w:val="006F260D"/>
    <w:rsid w:val="007910C3"/>
    <w:rsid w:val="009609B4"/>
    <w:rsid w:val="009A6C88"/>
    <w:rsid w:val="00CE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32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32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332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3323D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43323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3323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43323D"/>
    <w:pPr>
      <w:outlineLvl w:val="9"/>
    </w:pPr>
    <w:rPr>
      <w:lang w:eastAsia="ca-ES"/>
    </w:rPr>
  </w:style>
  <w:style w:type="paragraph" w:styleId="TDC1">
    <w:name w:val="toc 1"/>
    <w:basedOn w:val="Normal"/>
    <w:next w:val="Normal"/>
    <w:autoRedefine/>
    <w:uiPriority w:val="39"/>
    <w:unhideWhenUsed/>
    <w:rsid w:val="0043323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3323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3323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32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32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332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3323D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43323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3323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43323D"/>
    <w:pPr>
      <w:outlineLvl w:val="9"/>
    </w:pPr>
    <w:rPr>
      <w:lang w:eastAsia="ca-ES"/>
    </w:rPr>
  </w:style>
  <w:style w:type="paragraph" w:styleId="TDC1">
    <w:name w:val="toc 1"/>
    <w:basedOn w:val="Normal"/>
    <w:next w:val="Normal"/>
    <w:autoRedefine/>
    <w:uiPriority w:val="39"/>
    <w:unhideWhenUsed/>
    <w:rsid w:val="0043323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3323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332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7CE2D1-FFC7-400E-9A31-AD97D6F0F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EVA-00</dc:creator>
  <cp:lastModifiedBy>EVA-00</cp:lastModifiedBy>
  <cp:revision>1</cp:revision>
  <dcterms:created xsi:type="dcterms:W3CDTF">2016-10-16T11:03:00Z</dcterms:created>
  <dcterms:modified xsi:type="dcterms:W3CDTF">2016-10-16T11:14:00Z</dcterms:modified>
</cp:coreProperties>
</file>