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BA8" w:rsidRDefault="00DC61E1" w:rsidP="00DC61E1">
      <w:pPr>
        <w:pStyle w:val="Heading1"/>
      </w:pPr>
      <w:r>
        <w:t>DIS 2.0 Factory Kit Guidance</w:t>
      </w:r>
    </w:p>
    <w:p w:rsidR="00884245" w:rsidRPr="00884245" w:rsidRDefault="00884245" w:rsidP="00884245"/>
    <w:p w:rsidR="00DC61E1" w:rsidRDefault="00DC61E1" w:rsidP="00DC61E1">
      <w:pPr>
        <w:pStyle w:val="Heading2"/>
      </w:pPr>
      <w:r>
        <w:t>Overview</w:t>
      </w:r>
    </w:p>
    <w:p w:rsidR="00884245" w:rsidRPr="00884245" w:rsidRDefault="00884245" w:rsidP="00884245">
      <w:r>
        <w:t xml:space="preserve">DIS 2.0 Factory Kit is a collection of sample scripts, tools </w:t>
      </w:r>
      <w:r w:rsidR="00DD26B6">
        <w:t>and instructions to assist the factories that have adopted DIS 2.0 to complete the</w:t>
      </w:r>
      <w:r w:rsidR="00861AF0">
        <w:t>ir</w:t>
      </w:r>
      <w:r w:rsidR="00DD26B6">
        <w:t xml:space="preserve"> OA3.0 process </w:t>
      </w:r>
      <w:r w:rsidR="004C53D9">
        <w:t xml:space="preserve">in the production </w:t>
      </w:r>
      <w:r w:rsidR="004C53D9">
        <w:t>line</w:t>
      </w:r>
      <w:r w:rsidR="004C53D9">
        <w:t>.</w:t>
      </w:r>
    </w:p>
    <w:p w:rsidR="00DC61E1" w:rsidRDefault="00DC61E1" w:rsidP="00DC61E1">
      <w:pPr>
        <w:pStyle w:val="Heading2"/>
      </w:pPr>
      <w:r>
        <w:t>Working with Production Line Script</w:t>
      </w:r>
    </w:p>
    <w:p w:rsidR="00884245" w:rsidRDefault="00D96013" w:rsidP="00D96013">
      <w:pPr>
        <w:pStyle w:val="Heading3"/>
      </w:pPr>
      <w:r>
        <w:t>Directory Structure</w:t>
      </w:r>
    </w:p>
    <w:p w:rsidR="00223EB0" w:rsidRDefault="00352EDB" w:rsidP="00223EB0">
      <w:r>
        <w:t xml:space="preserve">After extracting the zip package of </w:t>
      </w:r>
      <w:r>
        <w:t>DIS 2.0 Factory Kit</w:t>
      </w:r>
      <w:r>
        <w:t xml:space="preserve">, you will see </w:t>
      </w:r>
      <w:r w:rsidR="00834BC3">
        <w:t xml:space="preserve">a .zip file named OA30.zip in the extracted directory. Extract </w:t>
      </w:r>
      <w:r w:rsidR="00834BC3">
        <w:t>OA30.zip</w:t>
      </w:r>
      <w:r w:rsidR="00834BC3">
        <w:t xml:space="preserve"> to a specific directory. Navigating the extracted directory, you will see the structure </w:t>
      </w:r>
      <w:r w:rsidR="0099667C">
        <w:t>like</w:t>
      </w:r>
      <w:r w:rsidR="00834BC3">
        <w:t xml:space="preserve"> the screen shot below:</w:t>
      </w:r>
    </w:p>
    <w:p w:rsidR="0099667C" w:rsidRDefault="0099667C" w:rsidP="00223EB0">
      <w:r>
        <w:rPr>
          <w:noProof/>
        </w:rPr>
        <w:drawing>
          <wp:inline distT="0" distB="0" distL="0" distR="0">
            <wp:extent cx="4109720" cy="18491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A65" w:rsidRPr="00223EB0" w:rsidRDefault="00B22815" w:rsidP="00223EB0">
      <w:r>
        <w:t>The following table describes each of the directory contents in more detail</w:t>
      </w:r>
      <w:r w:rsidR="00216A6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78"/>
        <w:gridCol w:w="5774"/>
      </w:tblGrid>
      <w:tr w:rsidR="00216A65" w:rsidTr="003308CF">
        <w:tc>
          <w:tcPr>
            <w:tcW w:w="1998" w:type="dxa"/>
          </w:tcPr>
          <w:p w:rsidR="00216A65" w:rsidRPr="00216A65" w:rsidRDefault="00216A65" w:rsidP="00223EB0">
            <w:pPr>
              <w:rPr>
                <w:b/>
              </w:rPr>
            </w:pPr>
            <w:r w:rsidRPr="00216A65">
              <w:rPr>
                <w:b/>
              </w:rPr>
              <w:t>Content Name</w:t>
            </w:r>
          </w:p>
        </w:tc>
        <w:tc>
          <w:tcPr>
            <w:tcW w:w="1578" w:type="dxa"/>
          </w:tcPr>
          <w:p w:rsidR="00216A65" w:rsidRPr="00216A65" w:rsidRDefault="00216A65" w:rsidP="00223EB0">
            <w:pPr>
              <w:rPr>
                <w:b/>
              </w:rPr>
            </w:pPr>
            <w:r w:rsidRPr="00216A65">
              <w:rPr>
                <w:b/>
              </w:rPr>
              <w:t>Content Type</w:t>
            </w:r>
          </w:p>
        </w:tc>
        <w:tc>
          <w:tcPr>
            <w:tcW w:w="5774" w:type="dxa"/>
          </w:tcPr>
          <w:p w:rsidR="00216A65" w:rsidRPr="00216A65" w:rsidRDefault="00216A65" w:rsidP="00223EB0">
            <w:pPr>
              <w:rPr>
                <w:b/>
              </w:rPr>
            </w:pPr>
            <w:r w:rsidRPr="00216A65">
              <w:rPr>
                <w:b/>
              </w:rPr>
              <w:t>Description</w:t>
            </w:r>
          </w:p>
        </w:tc>
      </w:tr>
      <w:tr w:rsidR="00216A65" w:rsidTr="003308CF">
        <w:tc>
          <w:tcPr>
            <w:tcW w:w="1998" w:type="dxa"/>
          </w:tcPr>
          <w:p w:rsidR="00216A65" w:rsidRDefault="002441D7" w:rsidP="00223EB0">
            <w:proofErr w:type="spellStart"/>
            <w:r>
              <w:t>Injection</w:t>
            </w:r>
            <w:r w:rsidR="00CB6EA5">
              <w:t>Tools</w:t>
            </w:r>
            <w:proofErr w:type="spellEnd"/>
          </w:p>
        </w:tc>
        <w:tc>
          <w:tcPr>
            <w:tcW w:w="1578" w:type="dxa"/>
          </w:tcPr>
          <w:p w:rsidR="00216A65" w:rsidRDefault="00D0686A" w:rsidP="00223EB0">
            <w:r>
              <w:t>directory</w:t>
            </w:r>
          </w:p>
        </w:tc>
        <w:tc>
          <w:tcPr>
            <w:tcW w:w="5774" w:type="dxa"/>
          </w:tcPr>
          <w:p w:rsidR="00216A65" w:rsidRDefault="003308CF" w:rsidP="00223EB0">
            <w:r>
              <w:t>The (suggested) sub directory to place and hold your DPK injection tool</w:t>
            </w:r>
          </w:p>
        </w:tc>
      </w:tr>
      <w:tr w:rsidR="00D0686A" w:rsidTr="003308CF">
        <w:tc>
          <w:tcPr>
            <w:tcW w:w="1998" w:type="dxa"/>
          </w:tcPr>
          <w:p w:rsidR="00D0686A" w:rsidRDefault="00D0686A" w:rsidP="00D0686A">
            <w:r>
              <w:t>Logs</w:t>
            </w:r>
          </w:p>
        </w:tc>
        <w:tc>
          <w:tcPr>
            <w:tcW w:w="1578" w:type="dxa"/>
          </w:tcPr>
          <w:p w:rsidR="00D0686A" w:rsidRDefault="00D0686A" w:rsidP="00D0686A">
            <w:r>
              <w:t>directory</w:t>
            </w:r>
          </w:p>
        </w:tc>
        <w:tc>
          <w:tcPr>
            <w:tcW w:w="5774" w:type="dxa"/>
          </w:tcPr>
          <w:p w:rsidR="00D0686A" w:rsidRDefault="003308CF" w:rsidP="00D0686A">
            <w:r>
              <w:t>The sub directory for holding all of the production logs</w:t>
            </w:r>
          </w:p>
        </w:tc>
      </w:tr>
      <w:tr w:rsidR="00D0686A" w:rsidTr="003308CF">
        <w:tc>
          <w:tcPr>
            <w:tcW w:w="1998" w:type="dxa"/>
          </w:tcPr>
          <w:p w:rsidR="00D0686A" w:rsidRDefault="00D0686A" w:rsidP="00D0686A">
            <w:r>
              <w:t>Scripts</w:t>
            </w:r>
          </w:p>
        </w:tc>
        <w:tc>
          <w:tcPr>
            <w:tcW w:w="1578" w:type="dxa"/>
          </w:tcPr>
          <w:p w:rsidR="00D0686A" w:rsidRDefault="00D0686A" w:rsidP="00D0686A">
            <w:r>
              <w:t>directory</w:t>
            </w:r>
          </w:p>
        </w:tc>
        <w:tc>
          <w:tcPr>
            <w:tcW w:w="5774" w:type="dxa"/>
          </w:tcPr>
          <w:p w:rsidR="00D0686A" w:rsidRDefault="003308CF" w:rsidP="00D0686A">
            <w:r>
              <w:t xml:space="preserve">The sub directory for </w:t>
            </w:r>
            <w:r>
              <w:t>hold</w:t>
            </w:r>
            <w:r>
              <w:t>ing the production line scripts</w:t>
            </w:r>
          </w:p>
        </w:tc>
      </w:tr>
      <w:tr w:rsidR="00D0686A" w:rsidTr="003308CF">
        <w:tc>
          <w:tcPr>
            <w:tcW w:w="1998" w:type="dxa"/>
          </w:tcPr>
          <w:p w:rsidR="00D0686A" w:rsidRDefault="00D0686A" w:rsidP="00D0686A">
            <w:proofErr w:type="spellStart"/>
            <w:r>
              <w:t>PowerShellModules</w:t>
            </w:r>
            <w:proofErr w:type="spellEnd"/>
          </w:p>
        </w:tc>
        <w:tc>
          <w:tcPr>
            <w:tcW w:w="1578" w:type="dxa"/>
          </w:tcPr>
          <w:p w:rsidR="00D0686A" w:rsidRDefault="00D0686A" w:rsidP="00D0686A">
            <w:r>
              <w:t>directory</w:t>
            </w:r>
          </w:p>
        </w:tc>
        <w:tc>
          <w:tcPr>
            <w:tcW w:w="5774" w:type="dxa"/>
          </w:tcPr>
          <w:p w:rsidR="00D0686A" w:rsidRDefault="003308CF" w:rsidP="00D0686A">
            <w:r>
              <w:t>The sub directory for holding</w:t>
            </w:r>
            <w:r>
              <w:t xml:space="preserve"> the PowerShell modules to be used by the production line scripts</w:t>
            </w:r>
          </w:p>
        </w:tc>
      </w:tr>
      <w:tr w:rsidR="00D0686A" w:rsidTr="003308CF">
        <w:tc>
          <w:tcPr>
            <w:tcW w:w="1998" w:type="dxa"/>
          </w:tcPr>
          <w:p w:rsidR="00D0686A" w:rsidRDefault="00D0686A" w:rsidP="00D0686A">
            <w:r>
              <w:t>OA3Tool9600</w:t>
            </w:r>
          </w:p>
        </w:tc>
        <w:tc>
          <w:tcPr>
            <w:tcW w:w="1578" w:type="dxa"/>
          </w:tcPr>
          <w:p w:rsidR="00D0686A" w:rsidRDefault="00D0686A" w:rsidP="00D0686A">
            <w:r>
              <w:t>directory</w:t>
            </w:r>
          </w:p>
        </w:tc>
        <w:tc>
          <w:tcPr>
            <w:tcW w:w="5774" w:type="dxa"/>
          </w:tcPr>
          <w:p w:rsidR="00D0686A" w:rsidRDefault="003866EE" w:rsidP="00D0686A">
            <w:r>
              <w:t>The sub directory for holding</w:t>
            </w:r>
            <w:r>
              <w:t xml:space="preserve"> the 9600 version of OA3Tool, with both x86 and amd64 edition included</w:t>
            </w:r>
          </w:p>
        </w:tc>
      </w:tr>
      <w:tr w:rsidR="00D0686A" w:rsidTr="003308CF">
        <w:tc>
          <w:tcPr>
            <w:tcW w:w="1998" w:type="dxa"/>
          </w:tcPr>
          <w:p w:rsidR="00D0686A" w:rsidRDefault="00D0686A" w:rsidP="00D0686A">
            <w:proofErr w:type="spellStart"/>
            <w:r>
              <w:t>DPKInputs</w:t>
            </w:r>
            <w:proofErr w:type="spellEnd"/>
          </w:p>
        </w:tc>
        <w:tc>
          <w:tcPr>
            <w:tcW w:w="1578" w:type="dxa"/>
          </w:tcPr>
          <w:p w:rsidR="00D0686A" w:rsidRDefault="00D0686A" w:rsidP="00D0686A">
            <w:r>
              <w:t>directory</w:t>
            </w:r>
          </w:p>
        </w:tc>
        <w:tc>
          <w:tcPr>
            <w:tcW w:w="5774" w:type="dxa"/>
          </w:tcPr>
          <w:p w:rsidR="00D0686A" w:rsidRDefault="00027DCE" w:rsidP="004E71BF">
            <w:r>
              <w:t>The sub directory for holding the</w:t>
            </w:r>
            <w:r>
              <w:t xml:space="preserve"> </w:t>
            </w:r>
            <w:r w:rsidR="004E71BF">
              <w:t>key files generated from OA3Tool / Assemble, or exported from DIS</w:t>
            </w:r>
          </w:p>
        </w:tc>
      </w:tr>
      <w:tr w:rsidR="00D0686A" w:rsidTr="003308CF">
        <w:tc>
          <w:tcPr>
            <w:tcW w:w="1998" w:type="dxa"/>
          </w:tcPr>
          <w:p w:rsidR="00D0686A" w:rsidRDefault="00D0686A" w:rsidP="00D0686A">
            <w:proofErr w:type="spellStart"/>
            <w:r>
              <w:t>DPKOutputs</w:t>
            </w:r>
            <w:proofErr w:type="spellEnd"/>
          </w:p>
        </w:tc>
        <w:tc>
          <w:tcPr>
            <w:tcW w:w="1578" w:type="dxa"/>
          </w:tcPr>
          <w:p w:rsidR="00D0686A" w:rsidRDefault="00D0686A" w:rsidP="00D0686A">
            <w:r>
              <w:t>directory</w:t>
            </w:r>
          </w:p>
        </w:tc>
        <w:tc>
          <w:tcPr>
            <w:tcW w:w="5774" w:type="dxa"/>
          </w:tcPr>
          <w:p w:rsidR="00D0686A" w:rsidRDefault="007C1233" w:rsidP="00D0686A">
            <w:r>
              <w:t>The sub directory for holding the key files g</w:t>
            </w:r>
            <w:r>
              <w:t xml:space="preserve">enerated from OA3Tool / Report, and to be saved back to </w:t>
            </w:r>
            <w:r>
              <w:t>DIS</w:t>
            </w:r>
          </w:p>
        </w:tc>
      </w:tr>
      <w:tr w:rsidR="00D0686A" w:rsidTr="003308CF">
        <w:tc>
          <w:tcPr>
            <w:tcW w:w="1998" w:type="dxa"/>
          </w:tcPr>
          <w:p w:rsidR="00D0686A" w:rsidRDefault="00D0686A" w:rsidP="00D0686A">
            <w:r>
              <w:t>init.cmd</w:t>
            </w:r>
          </w:p>
        </w:tc>
        <w:tc>
          <w:tcPr>
            <w:tcW w:w="1578" w:type="dxa"/>
          </w:tcPr>
          <w:p w:rsidR="00D0686A" w:rsidRDefault="003308CF" w:rsidP="00D0686A">
            <w:r>
              <w:t>f</w:t>
            </w:r>
            <w:r w:rsidR="00D0686A">
              <w:t>ile</w:t>
            </w:r>
          </w:p>
        </w:tc>
        <w:tc>
          <w:tcPr>
            <w:tcW w:w="5774" w:type="dxa"/>
          </w:tcPr>
          <w:p w:rsidR="00D0686A" w:rsidRDefault="00932E5F" w:rsidP="00D0686A">
            <w:r>
              <w:t xml:space="preserve">The Windows command script to create some of the sub directories above in case of missing </w:t>
            </w:r>
            <w:r>
              <w:t>(</w:t>
            </w:r>
            <w:r>
              <w:t>o</w:t>
            </w:r>
            <w:r>
              <w:t>ptional)</w:t>
            </w:r>
          </w:p>
        </w:tc>
      </w:tr>
    </w:tbl>
    <w:p w:rsidR="0099667C" w:rsidRPr="00223EB0" w:rsidRDefault="0099667C" w:rsidP="00223EB0"/>
    <w:p w:rsidR="00D96013" w:rsidRDefault="00D96013" w:rsidP="00D96013">
      <w:pPr>
        <w:pStyle w:val="Heading3"/>
      </w:pPr>
      <w:r>
        <w:t>T</w:t>
      </w:r>
      <w:r w:rsidR="00223EB0">
        <w:t>ypes of Sample Scripts</w:t>
      </w:r>
    </w:p>
    <w:p w:rsidR="006B2244" w:rsidRDefault="00F4389E" w:rsidP="006B2244">
      <w:r>
        <w:t>In the .\Scripts sub directory, you will see 4 PowerShe</w:t>
      </w:r>
      <w:r w:rsidR="00F62FCA">
        <w:t>ll scripts in it, each works in OA3Tool’s server-based / file-based mode with 1 of the 2 approaches of unit serial number processing:</w:t>
      </w:r>
    </w:p>
    <w:p w:rsidR="00F62FCA" w:rsidRDefault="00B272B7" w:rsidP="00B272B7">
      <w:pPr>
        <w:pStyle w:val="ListParagraph"/>
        <w:numPr>
          <w:ilvl w:val="0"/>
          <w:numId w:val="1"/>
        </w:numPr>
      </w:pPr>
      <w:r>
        <w:lastRenderedPageBreak/>
        <w:t>Reading serial number from the BIOS of each unit;</w:t>
      </w:r>
    </w:p>
    <w:p w:rsidR="00B272B7" w:rsidRPr="006B2244" w:rsidRDefault="00B272B7" w:rsidP="00B272B7">
      <w:pPr>
        <w:pStyle w:val="ListParagraph"/>
        <w:numPr>
          <w:ilvl w:val="0"/>
          <w:numId w:val="1"/>
        </w:numPr>
      </w:pPr>
      <w:r>
        <w:t>Reading serial number from the screen input during the boot time of each unit (with a keyboard or barcode reader connected</w:t>
      </w:r>
      <w:bookmarkStart w:id="0" w:name="_GoBack"/>
      <w:bookmarkEnd w:id="0"/>
      <w:r>
        <w:t>).</w:t>
      </w:r>
    </w:p>
    <w:p w:rsidR="00D956E8" w:rsidRPr="00D956E8" w:rsidRDefault="00D956E8" w:rsidP="00D956E8">
      <w:pPr>
        <w:pStyle w:val="Heading3"/>
      </w:pPr>
      <w:r>
        <w:t>Configuring OA3Tool</w:t>
      </w:r>
    </w:p>
    <w:p w:rsidR="00D96013" w:rsidRDefault="00D956E8" w:rsidP="00D96013">
      <w:pPr>
        <w:pStyle w:val="Heading3"/>
      </w:pPr>
      <w:r>
        <w:t>Modifying Sample Script</w:t>
      </w:r>
      <w:r w:rsidR="00FA32AE">
        <w:t>s</w:t>
      </w:r>
      <w:r>
        <w:t xml:space="preserve"> to </w:t>
      </w:r>
      <w:r w:rsidR="00D96013">
        <w:t>I</w:t>
      </w:r>
      <w:r>
        <w:t>ntegrate</w:t>
      </w:r>
      <w:r w:rsidR="00D96013">
        <w:t xml:space="preserve"> </w:t>
      </w:r>
      <w:r>
        <w:t>Injection Tool</w:t>
      </w:r>
    </w:p>
    <w:p w:rsidR="001E4911" w:rsidRPr="001E4911" w:rsidRDefault="001E4911" w:rsidP="001E4911">
      <w:pPr>
        <w:pStyle w:val="Heading3"/>
      </w:pPr>
      <w:r>
        <w:t>Interacting with DIS 2.0</w:t>
      </w:r>
    </w:p>
    <w:p w:rsidR="00DC61E1" w:rsidRDefault="00DC61E1" w:rsidP="00DC61E1">
      <w:pPr>
        <w:pStyle w:val="Heading2"/>
      </w:pPr>
      <w:r>
        <w:t>Building Boot Image</w:t>
      </w:r>
    </w:p>
    <w:p w:rsidR="00884245" w:rsidRPr="00884245" w:rsidRDefault="00884245" w:rsidP="00884245"/>
    <w:p w:rsidR="00DC61E1" w:rsidRPr="00DC61E1" w:rsidRDefault="00DC61E1" w:rsidP="00DC61E1">
      <w:pPr>
        <w:pStyle w:val="Heading2"/>
      </w:pPr>
      <w:r>
        <w:t>Working with Serial Number</w:t>
      </w:r>
    </w:p>
    <w:p w:rsidR="00DC61E1" w:rsidRPr="00DC61E1" w:rsidRDefault="00DC61E1" w:rsidP="00DC61E1"/>
    <w:sectPr w:rsidR="00DC61E1" w:rsidRPr="00DC61E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7C6" w:rsidRDefault="00D857C6" w:rsidP="006F3356">
      <w:pPr>
        <w:spacing w:after="0" w:line="240" w:lineRule="auto"/>
      </w:pPr>
      <w:r>
        <w:separator/>
      </w:r>
    </w:p>
  </w:endnote>
  <w:endnote w:type="continuationSeparator" w:id="0">
    <w:p w:rsidR="00D857C6" w:rsidRDefault="00D857C6" w:rsidP="006F3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27384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F3356" w:rsidRDefault="006F335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72B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72B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F3356" w:rsidRDefault="006F33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7C6" w:rsidRDefault="00D857C6" w:rsidP="006F3356">
      <w:pPr>
        <w:spacing w:after="0" w:line="240" w:lineRule="auto"/>
      </w:pPr>
      <w:r>
        <w:separator/>
      </w:r>
    </w:p>
  </w:footnote>
  <w:footnote w:type="continuationSeparator" w:id="0">
    <w:p w:rsidR="00D857C6" w:rsidRDefault="00D857C6" w:rsidP="006F3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95A7B"/>
    <w:multiLevelType w:val="hybridMultilevel"/>
    <w:tmpl w:val="E0CC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E1"/>
    <w:rsid w:val="00027DCE"/>
    <w:rsid w:val="000D35E6"/>
    <w:rsid w:val="001E4911"/>
    <w:rsid w:val="00216A65"/>
    <w:rsid w:val="00223EB0"/>
    <w:rsid w:val="002441D7"/>
    <w:rsid w:val="002A5FDF"/>
    <w:rsid w:val="003308CF"/>
    <w:rsid w:val="00352EDB"/>
    <w:rsid w:val="003866EE"/>
    <w:rsid w:val="003E440E"/>
    <w:rsid w:val="004C53D9"/>
    <w:rsid w:val="004E71BF"/>
    <w:rsid w:val="006B2244"/>
    <w:rsid w:val="006F3356"/>
    <w:rsid w:val="007C1233"/>
    <w:rsid w:val="00834BC3"/>
    <w:rsid w:val="00861AF0"/>
    <w:rsid w:val="00867D5A"/>
    <w:rsid w:val="00884245"/>
    <w:rsid w:val="008E4B82"/>
    <w:rsid w:val="00932E5F"/>
    <w:rsid w:val="0099667C"/>
    <w:rsid w:val="00B22815"/>
    <w:rsid w:val="00B272B7"/>
    <w:rsid w:val="00B55778"/>
    <w:rsid w:val="00B8268B"/>
    <w:rsid w:val="00CB6EA5"/>
    <w:rsid w:val="00CE1771"/>
    <w:rsid w:val="00D0686A"/>
    <w:rsid w:val="00D857C6"/>
    <w:rsid w:val="00D956E8"/>
    <w:rsid w:val="00D96013"/>
    <w:rsid w:val="00DC61E1"/>
    <w:rsid w:val="00DD26B6"/>
    <w:rsid w:val="00F4389E"/>
    <w:rsid w:val="00F62FCA"/>
    <w:rsid w:val="00FA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9E953-8FB9-4D6B-8EAE-365230BD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0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61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61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3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356"/>
  </w:style>
  <w:style w:type="paragraph" w:styleId="Footer">
    <w:name w:val="footer"/>
    <w:basedOn w:val="Normal"/>
    <w:link w:val="FooterChar"/>
    <w:uiPriority w:val="99"/>
    <w:unhideWhenUsed/>
    <w:rsid w:val="006F3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356"/>
  </w:style>
  <w:style w:type="character" w:customStyle="1" w:styleId="Heading3Char">
    <w:name w:val="Heading 3 Char"/>
    <w:basedOn w:val="DefaultParagraphFont"/>
    <w:link w:val="Heading3"/>
    <w:uiPriority w:val="9"/>
    <w:rsid w:val="00D960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16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7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E58A4-9978-41F3-BB7A-222C6FAF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Rally Wang (Wu Xi Wen Si Hai Hui Xin Xi Ji)</dc:creator>
  <cp:keywords/>
  <dc:description/>
  <cp:lastModifiedBy>Rally Wang (Wu Xi Wen Si Hai Hui Xin Xi Ji)</cp:lastModifiedBy>
  <cp:revision>36</cp:revision>
  <dcterms:created xsi:type="dcterms:W3CDTF">2015-03-26T06:23:00Z</dcterms:created>
  <dcterms:modified xsi:type="dcterms:W3CDTF">2015-03-26T07:54:00Z</dcterms:modified>
</cp:coreProperties>
</file>