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ng" ContentType="image/png"/>
  <Default Extension="psmdcp" ContentType="application/vnd.openxmlformats-package.core-properties+xml"/>
  <Default Extension="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f1791034ee4ea3" /><Relationship Type="http://schemas.openxmlformats.org/package/2006/relationships/metadata/core-properties" Target="/package/services/metadata/core-properties/2f0117e3a4c74f1ca0226983dd7eb8f5.psmdcp" Id="Rd4abe2825069465c" 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>Comprehensive Feature Parity Checklist for TunerStudio Ultra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Introduction</w:t>
      </w:r>
    </w:p>
    <w:p>
      <w:r>
        <w:t>TunerStudio Ultra, the flagship edition of one of the most widely adopted engine management tuning suites, sets a high bar for features, integration, and user productivity. Beyond its ability to handle Megasquirt, rusEFI, and other aftermarket ECUs, TunerStudio Ultra distinguishes itself through an expansive toolkit for real-time tuning, logging, dashboard customization, extensibility, and deep configuration support. For a developer or open-source project aiming to achieve true feature parity, understanding these capabilities-down to fine-grained keyboard shortcuts, configuration model intricacies, and extensibility points-is critical.</w:t>
      </w:r>
    </w:p>
    <w:p>
      <w:r>
        <w:t>This exhaustive report provides a detailed, structured, and paragraph-driven checklist covering every major UI element, core and advanced functionality, extensibility mechanisms, configuration nuances, and user experience shortcuts found in TunerStudio Ultra as of its latest releases through mid-2025. Each section not only lists functional modules and their subfeatures but also delves into how these contribute to TunerStudio Ultra’s renowned workflow, flexibility, and data-driven tuning power, referencing authoritative documentation, user guides, forums, and tutorials to ensure no critical detail is overlooked.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1. User Interface Elements</w:t>
      </w:r>
    </w:p>
    <w:p>
      <w:pPr>
        <w:pStyle w:val="heading3"/>
      </w:pPr>
      <w:r>
        <w:t>1.1 Main Application Window &amp; Project Model</w:t>
      </w:r>
    </w:p>
    <w:p>
      <w:r>
        <w:t xml:space="preserve">TunerStudio Ultra organizes its workflow around a </w:t>
      </w:r>
      <w:r>
        <w:rPr>
          <w:b/>
        </w:rPr>
        <w:t>project-based model</w:t>
      </w:r>
      <w:r>
        <w:t>, where every ECU configuration is contained in its own project directory. Upon launch, users are greeted with a project selection interface featuring:</w:t>
      </w:r>
    </w:p>
    <w:p>
      <w:pPr>
        <w:pStyle w:val="ListParagraph"/>
        <w:numPr>
          <w:ilvl w:val="0"/>
          <w:numId w:val="1"/>
        </w:numPr>
      </w:pPr>
      <w:r>
        <w:t>Quick Access: Recent project list for rapid switching.</w:t>
      </w:r>
    </w:p>
    <w:p>
      <w:pPr>
        <w:pStyle w:val="ListParagraph"/>
        <w:numPr>
          <w:ilvl w:val="0"/>
          <w:numId w:val="1"/>
        </w:numPr>
      </w:pPr>
      <w:r>
        <w:t>Project Wizards: Step-by-step dialogs for new project setup, ECU detection, INI file association, and communication configuration.</w:t>
      </w:r>
    </w:p>
    <w:p>
      <w:pPr>
        <w:pStyle w:val="ListParagraph"/>
        <w:numPr>
          <w:ilvl w:val="0"/>
          <w:numId w:val="1"/>
        </w:numPr>
      </w:pPr>
      <w:r>
        <w:t>Contextual Help: Hoverable help bubbles for virtually all UI elements.</w:t>
      </w:r>
    </w:p>
    <w:p>
      <w:pPr>
        <w:pStyle w:val="ListParagraph"/>
        <w:numPr>
          <w:ilvl w:val="0"/>
          <w:numId w:val="1"/>
        </w:numPr>
      </w:pPr>
      <w:r>
        <w:t>Menubar: Providing access to File, Edit, Data Logging, Communications, Tools, View, Window, and Help menus.</w:t>
      </w:r>
    </w:p>
    <w:p>
      <w:r>
        <w:t>This structured approach ensures users can segregate, back up, or transport entire tuning environments cleanly-a crucial feature for developers to accurately replicate for managing complex tuning portfolios</w:t>
      </w:r>
      <w:r>
        <w:rPr>
          <w:vertAlign w:val="superscript"/>
        </w:rPr>
        <w:t>1</w:t>
      </w:r>
      <w:r>
        <w:t>.</w:t>
      </w:r>
    </w:p>
    <w:p>
      <w:pPr>
        <w:pStyle w:val="heading3"/>
      </w:pPr>
      <w:r>
        <w:t>1.2 Dashboard Tabs and Layout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>Tabbed Dashboards</w:t>
      </w:r>
      <w:r>
        <w:t>: Users can create unlimited dashboard tabs, each potentially housing custom gauge layouts and clusters. Dashboards are switchable via icons or keyboard shortcuts.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>WYSIWYG Dashboard Designer</w:t>
      </w:r>
      <w:r>
        <w:t>: Entered via right-click/context menu on dashboards. Offers drag-and-drop gauge placement, direct attribute editing, gauge resizing, and indicator/warning light placement</w:t>
      </w:r>
      <w:r>
        <w:rPr>
          <w:vertAlign w:val="superscript"/>
        </w:rPr>
        <w:t>2</w:t>
      </w:r>
      <w:r>
        <w:t>.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>Full-Screen Mode</w:t>
      </w:r>
      <w:r>
        <w:t>: Maximizes the current dashboard for distraction-free monitoring. Triggered by double-click or shortcuts.</w:t>
      </w:r>
    </w:p>
    <w:p>
      <w:pPr>
        <w:pStyle w:val="ListParagraph"/>
        <w:numPr>
          <w:ilvl w:val="0"/>
          <w:numId w:val="2"/>
        </w:numPr>
      </w:pPr>
      <w:r>
        <w:rPr>
          <w:b/>
        </w:rPr>
        <w:t>Gauge Styles and Skins</w:t>
      </w:r>
      <w:r>
        <w:t>: Multiple analog, digital, modern, and themed gauge styles provided. Custom styling editable per-gauge.</w:t>
      </w:r>
    </w:p>
    <w:p>
      <w:r>
        <w:t>Developers should support a similarly flexible, multi-tab dashboard paradigm with both WYSIWYG designer mode and theme-able skins</w:t>
      </w:r>
      <w:r>
        <w:rPr>
          <w:vertAlign w:val="superscript"/>
        </w:rPr>
        <w:t>3</w:t>
      </w:r>
      <w:r>
        <w:t>.</w:t>
      </w:r>
    </w:p>
    <w:p>
      <w:pPr>
        <w:pStyle w:val="heading3"/>
      </w:pPr>
      <w:r>
        <w:t>1.3 Tuning Views, Dyno View Designer &amp; Table Dialogs</w:t>
      </w:r>
    </w:p>
    <w:p>
      <w:pPr>
        <w:pStyle w:val="ListParagraph"/>
        <w:numPr>
          <w:ilvl w:val="0"/>
          <w:numId w:val="3"/>
        </w:numPr>
      </w:pPr>
      <w:r>
        <w:rPr>
          <w:b/>
        </w:rPr>
        <w:t>Tuning/Dyno Views</w:t>
      </w:r>
      <w:r>
        <w:t>: Ultra users can craft custom “views” combining settings panes, live tuning tables (2D/3D), crosshair cell targeting widgets, gauge clusters, and burn-to-flash buttons on a single tab. These views are particularly optimized for specific tuning sessions (e.g., dyno pulls, acceleration setups)</w:t>
      </w:r>
      <w:r>
        <w:rPr>
          <w:vertAlign w:val="superscript"/>
        </w:rPr>
        <w:t>4</w:t>
      </w:r>
      <w:r>
        <w:t>.</w:t>
      </w:r>
    </w:p>
    <w:p>
      <w:pPr>
        <w:pStyle w:val="ListParagraph"/>
        <w:numPr>
          <w:ilvl w:val="0"/>
          <w:numId w:val="3"/>
        </w:numPr>
      </w:pPr>
      <w:r>
        <w:rPr>
          <w:b/>
        </w:rPr>
        <w:t>2D and 3D Table Editors</w:t>
      </w:r>
      <w:r>
        <w:t>: TunerStudio supports smooth switching between 2D/3D modes for all tables, with real-time crosshairs tracking active cells during engine operation.</w:t>
      </w:r>
    </w:p>
    <w:p>
      <w:r>
        <w:t>Reproducing this UI structure-including extensible tuning views and context-aware editors-is essential for completeness.</w:t>
      </w:r>
    </w:p>
    <w:p>
      <w:pPr>
        <w:pStyle w:val="heading3"/>
      </w:pPr>
      <w:r>
        <w:t>1.4 Curve Graphs, Baselines, and Multi-Select</w:t>
      </w:r>
    </w:p>
    <w:p>
      <w:pPr>
        <w:pStyle w:val="ListParagraph"/>
        <w:numPr>
          <w:ilvl w:val="0"/>
          <w:numId w:val="4"/>
        </w:numPr>
      </w:pPr>
      <w:r>
        <w:rPr>
          <w:b/>
        </w:rPr>
        <w:t>Curve Graphs</w:t>
      </w:r>
      <w:r>
        <w:t>: Used for 1D tables (e.g., cold-start enrichment) and for overlaying actual vs. target curves.</w:t>
      </w:r>
    </w:p>
    <w:p>
      <w:pPr>
        <w:pStyle w:val="ListParagraph"/>
        <w:numPr>
          <w:ilvl w:val="0"/>
          <w:numId w:val="4"/>
        </w:numPr>
      </w:pPr>
      <w:r>
        <w:rPr>
          <w:b/>
        </w:rPr>
        <w:t>Baselining</w:t>
      </w:r>
      <w:r>
        <w:t>: Users can set baselines for comparisons.</w:t>
      </w:r>
    </w:p>
    <w:p>
      <w:pPr>
        <w:pStyle w:val="ListParagraph"/>
        <w:numPr>
          <w:ilvl w:val="0"/>
          <w:numId w:val="4"/>
        </w:numPr>
      </w:pPr>
      <w:r>
        <w:rPr>
          <w:b/>
        </w:rPr>
        <w:t>Multi-Select Editing</w:t>
      </w:r>
      <w:r>
        <w:t>: Holding CTRL allows selecting multiple points on curves/tables for batch operations-a highly productive feature for rapid tuning changes.</w:t>
      </w:r>
    </w:p>
    <w:p>
      <w:pPr>
        <w:pStyle w:val="heading3"/>
      </w:pPr>
      <w:r>
        <w:t>1.5 Notes Log, Difference Reports, and Restore Points</w:t>
      </w:r>
    </w:p>
    <w:p>
      <w:pPr>
        <w:pStyle w:val="ListParagraph"/>
        <w:numPr>
          <w:ilvl w:val="0"/>
          <w:numId w:val="5"/>
        </w:numPr>
      </w:pPr>
      <w:r>
        <w:rPr>
          <w:b/>
        </w:rPr>
        <w:t>Notes Log</w:t>
      </w:r>
      <w:r>
        <w:t>: Project-level notes field for logging changes, tuning reasoning, and session outcomes.</w:t>
      </w:r>
    </w:p>
    <w:p>
      <w:pPr>
        <w:pStyle w:val="ListParagraph"/>
        <w:numPr>
          <w:ilvl w:val="0"/>
          <w:numId w:val="5"/>
        </w:numPr>
      </w:pPr>
      <w:r>
        <w:rPr>
          <w:b/>
        </w:rPr>
        <w:t>Graphical Difference Reports</w:t>
      </w:r>
      <w:r>
        <w:t>: Visual, side-by-side diff between current, saved, and historical tune files (msq).</w:t>
      </w:r>
    </w:p>
    <w:p>
      <w:pPr>
        <w:pStyle w:val="ListParagraph"/>
        <w:numPr>
          <w:ilvl w:val="0"/>
          <w:numId w:val="5"/>
        </w:numPr>
      </w:pPr>
      <w:r>
        <w:rPr>
          <w:b/>
        </w:rPr>
        <w:t>Automatic Restore Points</w:t>
      </w:r>
      <w:r>
        <w:t>: Auto-saved configuration snapshots at key events (on project close, manual save, etc.), with the ability to revert all or parts of the configuration.</w:t>
      </w:r>
    </w:p>
    <w:p>
      <w:r>
        <w:t>Such historic tracking and visual diffing are important for safe, iterative tuning development.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2. Keyboard Shortcuts and Keybinds</w:t>
      </w:r>
    </w:p>
    <w:p>
      <w:pPr>
        <w:pStyle w:val="heading3"/>
      </w:pPr>
      <w:r>
        <w:t>2.1 Default Keyboard Shortcuts</w:t>
      </w:r>
    </w:p>
    <w:tbl>
      <w:tblPr>
        <w:tblStyle w:val="TableGrid"/>
        <w:tblW w:w="5000" w:type="pct"/>
      </w:tblPr>
      <w:tr>
        <w:trPr>
          <w:cnfStyle w:firstRow="true"/>
        </w:trPr>
        <w:tc>
          <w:p>
            <w:r>
              <w:t>Key/Combo</w:t>
            </w:r>
          </w:p>
        </w:tc>
        <w:tc>
          <w:p>
            <w:r>
              <w:t>Function</w:t>
            </w:r>
          </w:p>
        </w:tc>
      </w:tr>
      <w:tr>
        <w:tc>
          <w:p>
            <w:r/>
            <w:r>
              <w:rPr>
                <w:b/>
              </w:rPr>
              <w:t>Tab</w:t>
            </w:r>
            <w:r/>
          </w:p>
        </w:tc>
        <w:tc>
          <w:p>
            <w:r>
              <w:t>Cycle selection among stacked or overlapping gauges/dash elements</w:t>
            </w:r>
          </w:p>
        </w:tc>
      </w:tr>
      <w:tr>
        <w:tc>
          <w:p>
            <w:r/>
            <w:r>
              <w:rPr>
                <w:b/>
              </w:rPr>
              <w:t>CTRL + Click</w:t>
            </w:r>
            <w:r/>
          </w:p>
        </w:tc>
        <w:tc>
          <w:p>
            <w:r>
              <w:t>Multi-select gauges/graph points/dash elements</w:t>
            </w:r>
          </w:p>
        </w:tc>
      </w:tr>
      <w:tr>
        <w:tc>
          <w:p>
            <w:r/>
            <w:r>
              <w:rPr>
                <w:b/>
              </w:rPr>
              <w:t>F1</w:t>
            </w:r>
            <w:r/>
          </w:p>
        </w:tc>
        <w:tc>
          <w:p>
            <w:r>
              <w:t>Open context-sensitive help for selected dialog</w:t>
            </w:r>
          </w:p>
        </w:tc>
      </w:tr>
      <w:tr>
        <w:tc>
          <w:p>
            <w:r/>
            <w:r>
              <w:rPr>
                <w:b/>
              </w:rPr>
              <w:t>F2</w:t>
            </w:r>
            <w:r/>
          </w:p>
        </w:tc>
        <w:tc>
          <w:p>
            <w:r>
              <w:t>Rename table or dashboard</w:t>
            </w:r>
          </w:p>
        </w:tc>
      </w:tr>
      <w:tr>
        <w:tc>
          <w:p>
            <w:r/>
            <w:r>
              <w:rPr>
                <w:b/>
              </w:rPr>
              <w:t>CTRL + S</w:t>
            </w:r>
            <w:r/>
          </w:p>
        </w:tc>
        <w:tc>
          <w:p>
            <w:r>
              <w:t>Save project/session</w:t>
            </w:r>
          </w:p>
        </w:tc>
      </w:tr>
      <w:tr>
        <w:tc>
          <w:p>
            <w:r/>
            <w:r>
              <w:rPr>
                <w:b/>
              </w:rPr>
              <w:t>F5</w:t>
            </w:r>
            <w:r/>
          </w:p>
        </w:tc>
        <w:tc>
          <w:p>
            <w:r>
              <w:t>Start data logging</w:t>
            </w:r>
          </w:p>
        </w:tc>
      </w:tr>
      <w:tr>
        <w:tc>
          <w:p>
            <w:r/>
            <w:r>
              <w:rPr>
                <w:b/>
              </w:rPr>
              <w:t>F6</w:t>
            </w:r>
            <w:r/>
          </w:p>
        </w:tc>
        <w:tc>
          <w:p>
            <w:r>
              <w:t>Stop data logging</w:t>
            </w:r>
          </w:p>
        </w:tc>
      </w:tr>
      <w:tr>
        <w:tc>
          <w:p>
            <w:r/>
            <w:r>
              <w:rPr>
                <w:b/>
              </w:rPr>
              <w:t>F7</w:t>
            </w:r>
            <w:r/>
          </w:p>
        </w:tc>
        <w:tc>
          <w:p>
            <w:r>
              <w:t>Mark data log</w:t>
            </w:r>
          </w:p>
        </w:tc>
      </w:tr>
      <w:tr>
        <w:tc>
          <w:p>
            <w:r/>
            <w:r>
              <w:rPr>
                <w:b/>
              </w:rPr>
              <w:t>CTRL + Z</w:t>
            </w:r>
            <w:r/>
          </w:p>
        </w:tc>
        <w:tc>
          <w:p>
            <w:r>
              <w:t>Undo (in Dash Designer/Table editor, where supported)</w:t>
            </w:r>
          </w:p>
        </w:tc>
      </w:tr>
      <w:tr>
        <w:tc>
          <w:p>
            <w:r/>
            <w:r>
              <w:rPr>
                <w:b/>
              </w:rPr>
              <w:t>Arrow keys</w:t>
            </w:r>
            <w:r/>
          </w:p>
        </w:tc>
        <w:tc>
          <w:p>
            <w:r>
              <w:t>Move cell selection in tables/graph points</w:t>
            </w:r>
          </w:p>
        </w:tc>
      </w:tr>
      <w:tr>
        <w:tc>
          <w:p>
            <w:r/>
            <w:r>
              <w:rPr>
                <w:b/>
              </w:rPr>
              <w:t>Number keys</w:t>
            </w:r>
            <w:r/>
          </w:p>
        </w:tc>
        <w:tc>
          <w:p>
            <w:r>
              <w:t>Directly type in values for selected cells</w:t>
            </w:r>
          </w:p>
        </w:tc>
      </w:tr>
      <w:tr>
        <w:tc>
          <w:p>
            <w:r/>
            <w:r>
              <w:rPr>
                <w:b/>
              </w:rPr>
              <w:t>Enter</w:t>
            </w:r>
            <w:r/>
          </w:p>
        </w:tc>
        <w:tc>
          <w:p>
            <w:r>
              <w:t>Confirm/commit change in cell or dialog</w:t>
            </w:r>
          </w:p>
        </w:tc>
      </w:tr>
      <w:tr>
        <w:tc>
          <w:p>
            <w:r/>
            <w:r>
              <w:rPr>
                <w:b/>
              </w:rPr>
              <w:t>ESC</w:t>
            </w:r>
            <w:r/>
          </w:p>
        </w:tc>
        <w:tc>
          <w:p>
            <w:r>
              <w:t>Cancel current edit/dialog</w:t>
            </w:r>
          </w:p>
        </w:tc>
      </w:tr>
      <w:tr>
        <w:tc>
          <w:p>
            <w:r/>
            <w:r>
              <w:rPr>
                <w:b/>
              </w:rPr>
              <w:t>Shift + Click</w:t>
            </w:r>
            <w:r/>
          </w:p>
        </w:tc>
        <w:tc>
          <w:p>
            <w:r>
              <w:t>Range select multiple cells/points</w:t>
            </w:r>
          </w:p>
        </w:tc>
      </w:tr>
      <w:tr>
        <w:tc>
          <w:p>
            <w:r/>
            <w:r>
              <w:rPr>
                <w:b/>
              </w:rPr>
              <w:t>ALT + Arrow</w:t>
            </w:r>
            <w:r/>
          </w:p>
        </w:tc>
        <w:tc>
          <w:p>
            <w:r>
              <w:t>Adjust gauge size/position (in Designer mode)</w:t>
            </w:r>
          </w:p>
        </w:tc>
      </w:tr>
      <w:tr>
        <w:tc>
          <w:p>
            <w:r/>
            <w:r>
              <w:rPr>
                <w:b/>
              </w:rPr>
              <w:t>CTRL + D</w:t>
            </w:r>
            <w:r/>
          </w:p>
        </w:tc>
        <w:tc>
          <w:p>
            <w:r>
              <w:t>Duplicate selected gauge or dashboard tab</w:t>
            </w:r>
          </w:p>
        </w:tc>
      </w:tr>
      <w:tr>
        <w:tc>
          <w:p>
            <w:r/>
            <w:r>
              <w:rPr>
                <w:b/>
              </w:rPr>
              <w:t>CTRL + T</w:t>
            </w:r>
            <w:r/>
          </w:p>
        </w:tc>
        <w:tc>
          <w:p>
            <w:r>
              <w:t>Open Table Tune dialog</w:t>
            </w:r>
          </w:p>
        </w:tc>
      </w:tr>
      <w:tr>
        <w:tc>
          <w:p>
            <w:r/>
            <w:r>
              <w:rPr>
                <w:b/>
              </w:rPr>
              <w:t>F10</w:t>
            </w:r>
            <w:r/>
          </w:p>
        </w:tc>
        <w:tc>
          <w:p>
            <w:r>
              <w:t>Open Tuning &amp; Dyno View Editor (Ultra only)</w:t>
            </w:r>
          </w:p>
        </w:tc>
      </w:tr>
    </w:tbl>
    <w:p>
      <w:r>
        <w:rPr>
          <w:b/>
        </w:rPr>
        <w:t>Note:</w:t>
      </w:r>
      <w:r>
        <w:t xml:space="preserve"> Some shortcuts, particularly those involving direct cell value entry, multi-selection, and table movement, are not customizable-the software relies on a consistent, productivity-focused keymap. Efficient support for these same keybinds in an alternative implementation is necessary for feature parity.</w:t>
      </w:r>
    </w:p>
    <w:p>
      <w:pPr>
        <w:pStyle w:val="heading3"/>
      </w:pPr>
      <w:r>
        <w:t>2.2 Shortcuts for Quick Navigation and Designer Mode</w:t>
      </w:r>
    </w:p>
    <w:p>
      <w:r>
        <w:t>Users can quickly switch dashboards, access favorite dialogs, and jump between stacked UI elements using the keyboard-a substantial productivity accelerator for advanced users and critical for data-heavy tuning sessions.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3. Tuning Capabilities</w:t>
      </w:r>
    </w:p>
    <w:p>
      <w:pPr>
        <w:pStyle w:val="heading3"/>
      </w:pPr>
      <w:r>
        <w:t>3.1 Table Tuning (2D &amp; 3D) and CurveGraphs</w:t>
      </w:r>
    </w:p>
    <w:p>
      <w:pPr>
        <w:pStyle w:val="ListParagraph"/>
        <w:numPr>
          <w:ilvl w:val="0"/>
          <w:numId w:val="6"/>
        </w:numPr>
      </w:pPr>
      <w:r>
        <w:rPr>
          <w:b/>
        </w:rPr>
        <w:t>Full-Feature 2D/3D Table Editing</w:t>
      </w:r>
      <w:r>
        <w:t>: Fuel (VE), spark, AFR, trim, and specialty tables all support both grid and graphical tuning. Hotspots indicate live engine position; crosshair trackers show active cell.</w:t>
      </w:r>
    </w:p>
    <w:p>
      <w:pPr>
        <w:pStyle w:val="ListParagraph"/>
        <w:numPr>
          <w:ilvl w:val="0"/>
          <w:numId w:val="6"/>
        </w:numPr>
      </w:pPr>
      <w:r>
        <w:rPr>
          <w:b/>
        </w:rPr>
        <w:t>Value Interpolation</w:t>
      </w:r>
      <w:r>
        <w:t>: Interpolate values across a selected range (multi-cell selection), smoothing out abrupt changes.</w:t>
      </w:r>
    </w:p>
    <w:p>
      <w:pPr>
        <w:pStyle w:val="ListParagraph"/>
        <w:numPr>
          <w:ilvl w:val="0"/>
          <w:numId w:val="6"/>
        </w:numPr>
      </w:pPr>
      <w:r>
        <w:rPr>
          <w:b/>
        </w:rPr>
        <w:t>Batch Editing</w:t>
      </w:r>
      <w:r>
        <w:t>: Through multi-select and drag, users can make batch modifications (raise/lower, scale, apply formulas) to targeted table regions.</w:t>
      </w:r>
    </w:p>
    <w:p>
      <w:pPr>
        <w:pStyle w:val="ListParagraph"/>
        <w:numPr>
          <w:ilvl w:val="0"/>
          <w:numId w:val="6"/>
        </w:numPr>
      </w:pPr>
      <w:r>
        <w:rPr>
          <w:b/>
        </w:rPr>
        <w:t>Baseline Comparison</w:t>
      </w:r>
      <w:r>
        <w:t>: Ability to overlay a baseline for reference or comparison against current edits.</w:t>
      </w:r>
    </w:p>
    <w:p>
      <w:pPr>
        <w:pStyle w:val="ListParagraph"/>
        <w:numPr>
          <w:ilvl w:val="0"/>
          <w:numId w:val="6"/>
        </w:numPr>
      </w:pPr>
      <w:r>
        <w:rPr>
          <w:b/>
        </w:rPr>
        <w:t>Cell Lock/Authority Limit</w:t>
      </w:r>
      <w:r>
        <w:t>: Prevent changes to certain cells or limit the magnitude of auto-tuned adjustments per session.</w:t>
      </w:r>
    </w:p>
    <w:p>
      <w:r>
        <w:t>These features empower both novice and professional tuners to quickly iterate and maintain safe, effective tables while ensuring comprehensibility and version tracking</w:t>
      </w:r>
      <w:r>
        <w:rPr>
          <w:vertAlign w:val="superscript"/>
        </w:rPr>
        <w:t>4</w:t>
      </w:r>
      <w:r>
        <w:t>.</w:t>
      </w:r>
    </w:p>
    <w:p>
      <w:pPr>
        <w:pStyle w:val="heading3"/>
      </w:pPr>
      <w:r>
        <w:t>3.2 VE Analyze Live (Auto Tune)</w:t>
      </w:r>
    </w:p>
    <w:p>
      <w:r>
        <w:t>A critical automation innovation, “VE Analyze Live” (registered and Ultra versions) provides:</w:t>
      </w:r>
    </w:p>
    <w:p>
      <w:pPr>
        <w:pStyle w:val="ListParagraph"/>
        <w:numPr>
          <w:ilvl w:val="0"/>
          <w:numId w:val="7"/>
        </w:numPr>
      </w:pPr>
      <w:r>
        <w:rPr>
          <w:b/>
        </w:rPr>
        <w:t>Automated Table Adjustment</w:t>
      </w:r>
      <w:r>
        <w:t>: Real-time adjustment of VE tables by analyzing live data against AFR targets.</w:t>
      </w:r>
    </w:p>
    <w:p>
      <w:pPr>
        <w:pStyle w:val="ListParagraph"/>
        <w:numPr>
          <w:ilvl w:val="0"/>
          <w:numId w:val="7"/>
        </w:numPr>
      </w:pPr>
      <w:r>
        <w:rPr>
          <w:b/>
        </w:rPr>
        <w:t>Customizable Filters</w:t>
      </w:r>
      <w:r>
        <w:t>: Users can set standard (RPM, CLT, MAP, load) and custom filters to improve data quality used in analysis.</w:t>
      </w:r>
    </w:p>
    <w:p>
      <w:pPr>
        <w:pStyle w:val="ListParagraph"/>
        <w:numPr>
          <w:ilvl w:val="0"/>
          <w:numId w:val="7"/>
        </w:numPr>
      </w:pPr>
      <w:r>
        <w:rPr>
          <w:b/>
        </w:rPr>
        <w:t>Lambda Delay Compensation</w:t>
      </w:r>
      <w:r>
        <w:t>: Corrects AFR readings by accounting for sensor/exhaust transport delays.</w:t>
      </w:r>
    </w:p>
    <w:p>
      <w:pPr>
        <w:pStyle w:val="ListParagraph"/>
        <w:numPr>
          <w:ilvl w:val="0"/>
          <w:numId w:val="7"/>
        </w:numPr>
      </w:pPr>
      <w:r>
        <w:rPr>
          <w:b/>
        </w:rPr>
        <w:t>Heat Maps/Histogram</w:t>
      </w:r>
      <w:r>
        <w:t>: Visual representation of coverage and degree of cell changes for easy progress tracking.</w:t>
      </w:r>
    </w:p>
    <w:p>
      <w:pPr>
        <w:pStyle w:val="ListParagraph"/>
        <w:numPr>
          <w:ilvl w:val="0"/>
          <w:numId w:val="7"/>
        </w:numPr>
      </w:pPr>
      <w:r>
        <w:rPr>
          <w:b/>
        </w:rPr>
        <w:t>Authority Limiting</w:t>
      </w:r>
      <w:r>
        <w:t>: Restrict max permissible changes per session for safety.</w:t>
      </w:r>
    </w:p>
    <w:p>
      <w:r>
        <w:t>Automated tuning, with reporting/authority safeguards, is a standout capability that must be deeply integrated in any open-source competitor aiming for parity</w:t>
      </w:r>
      <w:r>
        <w:rPr>
          <w:vertAlign w:val="superscript"/>
        </w:rPr>
        <w:t>5</w:t>
      </w:r>
      <w:r>
        <w:t>.</w:t>
      </w:r>
    </w:p>
    <w:p>
      <w:pPr>
        <w:pStyle w:val="heading3"/>
      </w:pPr>
      <w:r>
        <w:t>3.3 Warm-Up Enrichment (WUE) Analyze</w:t>
      </w:r>
    </w:p>
    <w:p>
      <w:r>
        <w:t>Warm-up auto-tuning helps optimize cold-start enrichment tables:</w:t>
      </w:r>
    </w:p>
    <w:p>
      <w:pPr>
        <w:pStyle w:val="ListParagraph"/>
        <w:numPr>
          <w:ilvl w:val="0"/>
          <w:numId w:val="8"/>
        </w:numPr>
      </w:pPr>
      <w:r>
        <w:rPr>
          <w:b/>
        </w:rPr>
        <w:t>Live Cold Start Logging</w:t>
      </w:r>
      <w:r>
        <w:t>: Captures engine warming and recommends optimal WUE table adjustments.</w:t>
      </w:r>
    </w:p>
    <w:p>
      <w:pPr>
        <w:pStyle w:val="ListParagraph"/>
        <w:numPr>
          <w:ilvl w:val="0"/>
          <w:numId w:val="8"/>
        </w:numPr>
      </w:pPr>
      <w:r>
        <w:rPr>
          <w:b/>
        </w:rPr>
        <w:t>Filter and Authority</w:t>
      </w:r>
      <w:r>
        <w:t>: Similar customizable filters and safety limits as VE Analyze.</w:t>
      </w:r>
    </w:p>
    <w:p>
      <w:pPr>
        <w:pStyle w:val="ListParagraph"/>
        <w:numPr>
          <w:ilvl w:val="0"/>
          <w:numId w:val="8"/>
        </w:numPr>
      </w:pPr>
      <w:r>
        <w:rPr>
          <w:b/>
        </w:rPr>
        <w:t>1D/2D Table Editor with Real-Time Crosshair</w:t>
      </w:r>
      <w:r>
        <w:t>: For precise warm-up curve refinement.</w:t>
      </w:r>
    </w:p>
    <w:p>
      <w:pPr>
        <w:pStyle w:val="heading3"/>
      </w:pPr>
      <w:r>
        <w:t>3.4 Trim Table Auto-Tune</w:t>
      </w:r>
    </w:p>
    <w:p>
      <w:r>
        <w:t>Unique to Ultra, this module offers:</w:t>
      </w:r>
    </w:p>
    <w:p>
      <w:pPr>
        <w:pStyle w:val="ListParagraph"/>
        <w:numPr>
          <w:ilvl w:val="0"/>
          <w:numId w:val="9"/>
        </w:numPr>
      </w:pPr>
      <w:r>
        <w:rPr>
          <w:b/>
        </w:rPr>
        <w:t>Individual Cylinder Tuning</w:t>
      </w:r>
      <w:r>
        <w:t>: Automated adjustment of trim tables for each cylinder using data from per-cylinder or shared wideband sensors (with sensor rotation support).</w:t>
      </w:r>
    </w:p>
    <w:p>
      <w:pPr>
        <w:pStyle w:val="ListParagraph"/>
        <w:numPr>
          <w:ilvl w:val="0"/>
          <w:numId w:val="9"/>
        </w:numPr>
      </w:pPr>
      <w:r>
        <w:rPr>
          <w:b/>
        </w:rPr>
        <w:t>Flexible Sensor Mapping</w:t>
      </w:r>
      <w:r>
        <w:t>: Works with setups from 1 to n widebands (moves sensor as needed), supporting both MS3 and MS2-Extra firmwares.</w:t>
      </w:r>
    </w:p>
    <w:p>
      <w:r>
        <w:t>This feature extends the automation paradigm to granular individual-cylinder optimization, improving both performance and drivability.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4. Data Logging and Log Viewer</w:t>
      </w:r>
    </w:p>
    <w:p>
      <w:pPr>
        <w:pStyle w:val="heading3"/>
      </w:pPr>
      <w:r>
        <w:t>4.1 Data Log Profiles</w:t>
      </w:r>
    </w:p>
    <w:p>
      <w:pPr>
        <w:pStyle w:val="ListParagraph"/>
        <w:numPr>
          <w:ilvl w:val="0"/>
          <w:numId w:val="10"/>
        </w:numPr>
      </w:pPr>
      <w:r>
        <w:rPr>
          <w:b/>
        </w:rPr>
        <w:t>Multi-Profile Logging</w:t>
      </w:r>
      <w:r>
        <w:t>: Ability to define several logging profiles per project, selecting which runtime fields are logged. Profiles can be switched on the fly, aiding in targeted diagnostics or storage optimization.</w:t>
      </w:r>
    </w:p>
    <w:p>
      <w:pPr>
        <w:pStyle w:val="ListParagraph"/>
        <w:numPr>
          <w:ilvl w:val="0"/>
          <w:numId w:val="10"/>
        </w:numPr>
      </w:pPr>
      <w:r>
        <w:rPr>
          <w:b/>
        </w:rPr>
        <w:t>Partial Field Logging for Speed</w:t>
      </w:r>
      <w:r>
        <w:t>: With compatible ECUs/firmwares (e.g., MS2 Extra 3.3+, MS3 1.3+), logging fewer fields can boost logging frequency well above 15Hz.</w:t>
      </w:r>
    </w:p>
    <w:p>
      <w:pPr>
        <w:pStyle w:val="ListParagraph"/>
        <w:numPr>
          <w:ilvl w:val="0"/>
          <w:numId w:val="10"/>
        </w:numPr>
      </w:pPr>
      <w:r>
        <w:rPr>
          <w:b/>
        </w:rPr>
        <w:t>Profile Editor UI</w:t>
      </w:r>
      <w:r>
        <w:t>: Add, name, enable/disable fields with intuitive selection menus; visual confirmation of logging targets</w:t>
      </w:r>
      <w:r>
        <w:rPr>
          <w:vertAlign w:val="superscript"/>
        </w:rPr>
        <w:t>6</w:t>
      </w:r>
      <w:r>
        <w:t>.</w:t>
      </w:r>
    </w:p>
    <w:p>
      <w:pPr>
        <w:pStyle w:val="heading3"/>
      </w:pPr>
      <w:r>
        <w:t>4.2 Triggered Logging</w:t>
      </w:r>
    </w:p>
    <w:p>
      <w:pPr>
        <w:pStyle w:val="ListParagraph"/>
        <w:numPr>
          <w:ilvl w:val="0"/>
          <w:numId w:val="11"/>
        </w:numPr>
      </w:pPr>
      <w:r>
        <w:rPr>
          <w:b/>
        </w:rPr>
        <w:t>Auto Logging Triggers</w:t>
      </w:r>
      <w:r>
        <w:t>: Data logging can be started/stopped automatically based on:</w:t>
      </w:r>
    </w:p>
    <w:p>
      <w:pPr>
        <w:pStyle w:val="ListParagraph"/>
        <w:numPr>
          <w:ilvl w:val="1"/>
          <w:numId w:val="11"/>
        </w:numPr>
      </w:pPr>
      <w:r>
        <w:t>Engine RPM thresholds</w:t>
      </w:r>
    </w:p>
    <w:p>
      <w:pPr>
        <w:pStyle w:val="ListParagraph"/>
        <w:numPr>
          <w:ilvl w:val="1"/>
          <w:numId w:val="11"/>
        </w:numPr>
      </w:pPr>
      <w:r>
        <w:t>Triggering specific digital inputs</w:t>
      </w:r>
    </w:p>
    <w:p>
      <w:pPr>
        <w:pStyle w:val="ListParagraph"/>
        <w:numPr>
          <w:ilvl w:val="1"/>
          <w:numId w:val="11"/>
        </w:numPr>
      </w:pPr>
      <w:r>
        <w:t>Custom user-defined expressions (enabling conditional logging for critical events)</w:t>
      </w:r>
    </w:p>
    <w:p>
      <w:pPr>
        <w:pStyle w:val="ListParagraph"/>
        <w:numPr>
          <w:ilvl w:val="0"/>
          <w:numId w:val="11"/>
        </w:numPr>
      </w:pPr>
      <w:r>
        <w:rPr>
          <w:b/>
        </w:rPr>
        <w:t>Manual Marking</w:t>
      </w:r>
      <w:r>
        <w:t>: “Mark” feature allows tuner to tag points of interest in the log during operation, paving the way for subsequent granular analysis.</w:t>
      </w:r>
    </w:p>
    <w:p>
      <w:r>
        <w:t>Flexible, automation-friendly logging is essential for advanced diagnostics and reproducible tests.</w:t>
      </w:r>
    </w:p>
    <w:p>
      <w:pPr>
        <w:pStyle w:val="heading3"/>
      </w:pPr>
      <w:r>
        <w:t>4.3 Integrated Log Viewer and Playback</w:t>
      </w:r>
    </w:p>
    <w:p>
      <w:pPr>
        <w:pStyle w:val="ListParagraph"/>
        <w:numPr>
          <w:ilvl w:val="0"/>
          <w:numId w:val="12"/>
        </w:numPr>
      </w:pPr>
      <w:r>
        <w:rPr>
          <w:b/>
        </w:rPr>
        <w:t>Integrated Log Analysis</w:t>
      </w:r>
      <w:r>
        <w:t>: Ultra contains a built-in log viewer (similar to MegaLogViewer), supporting standard log formats and:</w:t>
      </w:r>
    </w:p>
    <w:p>
      <w:pPr>
        <w:pStyle w:val="ListParagraph"/>
        <w:numPr>
          <w:ilvl w:val="1"/>
          <w:numId w:val="12"/>
        </w:numPr>
      </w:pPr>
      <w:r>
        <w:t>Full cross-referencing-logs are linked with tune tables so users can click points in logs and see corresponding table/curve cells.</w:t>
      </w:r>
    </w:p>
    <w:p>
      <w:pPr>
        <w:pStyle w:val="ListParagraph"/>
        <w:numPr>
          <w:ilvl w:val="1"/>
          <w:numId w:val="12"/>
        </w:numPr>
      </w:pPr>
      <w:r>
        <w:t>Real-time table tracing during log playback.</w:t>
      </w:r>
    </w:p>
    <w:p>
      <w:pPr>
        <w:pStyle w:val="ListParagraph"/>
        <w:numPr>
          <w:ilvl w:val="1"/>
          <w:numId w:val="12"/>
        </w:numPr>
      </w:pPr>
      <w:r>
        <w:t>Support for both tabular and graphical displays, with annotations and overlayed event marks.</w:t>
      </w:r>
    </w:p>
    <w:p>
      <w:pPr>
        <w:pStyle w:val="ListParagraph"/>
        <w:numPr>
          <w:ilvl w:val="0"/>
          <w:numId w:val="12"/>
        </w:numPr>
      </w:pPr>
      <w:r>
        <w:rPr>
          <w:b/>
        </w:rPr>
        <w:t>Full Application Log Playback</w:t>
      </w:r>
      <w:r>
        <w:t>: Playback logs as if they are live engine inputs. All dashboards, tables, and crosshairs in TunerStudio follow playback, turning logs into dynamic simulation/diagnostic sessions.</w:t>
      </w:r>
    </w:p>
    <w:p>
      <w:pPr>
        <w:pStyle w:val="ListParagraph"/>
        <w:numPr>
          <w:ilvl w:val="0"/>
          <w:numId w:val="12"/>
        </w:numPr>
      </w:pPr>
      <w:r>
        <w:rPr>
          <w:b/>
        </w:rPr>
        <w:t>Export/Import Capability</w:t>
      </w:r>
      <w:r>
        <w:t>: Standard log export formats support downstream use (e.g., external visualization, statistical analysis)</w:t>
      </w:r>
      <w:r>
        <w:rPr>
          <w:vertAlign w:val="superscript"/>
        </w:rPr>
        <w:t>7</w:t>
      </w:r>
      <w:r>
        <w:rPr>
          <w:vertAlign w:val="superscript"/>
        </w:rPr>
        <w:t>8</w:t>
      </w:r>
      <w:r>
        <w:t>.</w:t>
      </w:r>
    </w:p>
    <w:p>
      <w:r>
        <w:t>A direct, embedded log viewer offering synchronized data review and application-wide simulation is a hallmark Ultra feature.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5. Dashboard Customization &amp; Designer Mode</w:t>
      </w:r>
    </w:p>
    <w:p>
      <w:pPr>
        <w:pStyle w:val="heading3"/>
      </w:pPr>
      <w:r>
        <w:t>5.1 WYSIWYG Dashboard Designer</w:t>
      </w:r>
    </w:p>
    <w:p>
      <w:pPr>
        <w:pStyle w:val="ListParagraph"/>
        <w:numPr>
          <w:ilvl w:val="0"/>
          <w:numId w:val="13"/>
        </w:numPr>
      </w:pPr>
      <w:r>
        <w:rPr>
          <w:b/>
        </w:rPr>
        <w:t>Drag-and-Drop Design</w:t>
      </w:r>
      <w:r>
        <w:t>: Add, remove, and arrange any dashboard element (gauges, indicators, backgrounds, images) in a live preview.</w:t>
      </w:r>
    </w:p>
    <w:p>
      <w:pPr>
        <w:pStyle w:val="ListParagraph"/>
        <w:numPr>
          <w:ilvl w:val="0"/>
          <w:numId w:val="13"/>
        </w:numPr>
      </w:pPr>
      <w:r>
        <w:rPr>
          <w:b/>
        </w:rPr>
        <w:t>Custom Images</w:t>
      </w:r>
      <w:r>
        <w:t>: Import custom graphics for backgrounds, borders, needles, and indicators (image packs freely available in the user community)</w:t>
      </w:r>
      <w:r>
        <w:rPr>
          <w:vertAlign w:val="superscript"/>
        </w:rPr>
        <w:t>3</w:t>
      </w:r>
      <w:r>
        <w:t>.</w:t>
      </w:r>
    </w:p>
    <w:p>
      <w:pPr>
        <w:pStyle w:val="ListParagraph"/>
        <w:numPr>
          <w:ilvl w:val="0"/>
          <w:numId w:val="13"/>
        </w:numPr>
      </w:pPr>
      <w:r>
        <w:rPr>
          <w:b/>
        </w:rPr>
        <w:t>Attribute Editing</w:t>
      </w:r>
      <w:r>
        <w:t>: Every gauge/indicator supports detailed customization-colors, ranges, pointer/face style, tick marks, fonts, warning/critical limits, units (metric/imperial), and dynamic labels.</w:t>
      </w:r>
    </w:p>
    <w:p>
      <w:pPr>
        <w:pStyle w:val="ListParagraph"/>
        <w:numPr>
          <w:ilvl w:val="0"/>
          <w:numId w:val="13"/>
        </w:numPr>
      </w:pPr>
      <w:r>
        <w:rPr>
          <w:b/>
        </w:rPr>
        <w:t>Tab Key Cycling/Selection</w:t>
      </w:r>
      <w:r>
        <w:t>: The ability to select hard-to-reach gauges through keyboard navigation, crucial for designs with overlaid or stacked elements.</w:t>
      </w:r>
    </w:p>
    <w:p>
      <w:pPr>
        <w:pStyle w:val="ListParagraph"/>
        <w:numPr>
          <w:ilvl w:val="0"/>
          <w:numId w:val="13"/>
        </w:numPr>
      </w:pPr>
      <w:r>
        <w:rPr>
          <w:b/>
        </w:rPr>
        <w:t>Multi-Select</w:t>
      </w:r>
      <w:r>
        <w:t>: Simultaneously edit style attributes (color, font, range) and properties for multiple gauges via CTRL+Click grouping</w:t>
      </w:r>
      <w:r>
        <w:rPr>
          <w:vertAlign w:val="superscript"/>
        </w:rPr>
        <w:t>2</w:t>
      </w:r>
      <w:r>
        <w:t>.</w:t>
      </w:r>
    </w:p>
    <w:p>
      <w:pPr>
        <w:pStyle w:val="heading3"/>
      </w:pPr>
      <w:r>
        <w:t>5.2 Interactive Indicators and Alerts</w:t>
      </w:r>
    </w:p>
    <w:p>
      <w:pPr>
        <w:pStyle w:val="ListParagraph"/>
        <w:numPr>
          <w:ilvl w:val="0"/>
          <w:numId w:val="14"/>
        </w:numPr>
      </w:pPr>
      <w:r>
        <w:rPr>
          <w:b/>
        </w:rPr>
        <w:t>Indicator Placement</w:t>
      </w:r>
      <w:r>
        <w:t>: Warning lights can be anywhere, sized to preference.</w:t>
      </w:r>
    </w:p>
    <w:p>
      <w:pPr>
        <w:pStyle w:val="ListParagraph"/>
        <w:numPr>
          <w:ilvl w:val="0"/>
          <w:numId w:val="14"/>
        </w:numPr>
      </w:pPr>
      <w:r>
        <w:rPr>
          <w:b/>
        </w:rPr>
        <w:t>Indicator Logic Source</w:t>
      </w:r>
      <w:r>
        <w:t>: Can be tied to any output channel, standard or user-defined.</w:t>
      </w:r>
    </w:p>
    <w:p>
      <w:pPr>
        <w:pStyle w:val="ListParagraph"/>
        <w:numPr>
          <w:ilvl w:val="0"/>
          <w:numId w:val="14"/>
        </w:numPr>
      </w:pPr>
      <w:r>
        <w:rPr>
          <w:b/>
        </w:rPr>
        <w:t>Dynamic Alerts</w:t>
      </w:r>
      <w:r>
        <w:t>: Ultra enables both passive (color changes, animations) and active (popup messages, sounds) alerting via configurable triggers.</w:t>
      </w:r>
    </w:p>
    <w:p>
      <w:pPr>
        <w:pStyle w:val="heading3"/>
      </w:pPr>
      <w:r>
        <w:t>5.3 Dashboard File Handling</w:t>
      </w:r>
    </w:p>
    <w:p>
      <w:pPr>
        <w:pStyle w:val="ListParagraph"/>
        <w:numPr>
          <w:ilvl w:val="0"/>
          <w:numId w:val="15"/>
        </w:numPr>
      </w:pPr>
      <w:r>
        <w:rPr>
          <w:b/>
        </w:rPr>
        <w:t>Import/Export of Dashboard (.dash) files</w:t>
      </w:r>
      <w:r>
        <w:t>: Copy between projects or for sharing online (many free and premium dashboards circulate in the community).</w:t>
      </w:r>
    </w:p>
    <w:p>
      <w:pPr>
        <w:pStyle w:val="ListParagraph"/>
        <w:numPr>
          <w:ilvl w:val="0"/>
          <w:numId w:val="15"/>
        </w:numPr>
      </w:pPr>
      <w:r>
        <w:rPr>
          <w:b/>
        </w:rPr>
        <w:t>Support for Custom Dashboards</w:t>
      </w:r>
      <w:r>
        <w:t>: Mix and match via simple file copy, with in-app assignment of output channels and unit adjustments to match firmware requirements</w:t>
      </w:r>
      <w:r>
        <w:rPr>
          <w:vertAlign w:val="superscript"/>
        </w:rPr>
        <w:t>3</w:t>
      </w:r>
      <w:r>
        <w:t>.</w:t>
      </w:r>
    </w:p>
    <w:p>
      <w:r>
        <w:t>A modern open-source alternative should aim for parity with this dynamic, highly customizable dashboard infrastructure.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6. Communication and Integration Options</w:t>
      </w:r>
    </w:p>
    <w:p>
      <w:pPr>
        <w:pStyle w:val="heading3"/>
      </w:pPr>
      <w:r>
        <w:t>6.1 Communication Protocols and Hardware</w:t>
      </w:r>
    </w:p>
    <w:p>
      <w:pPr>
        <w:pStyle w:val="ListParagraph"/>
        <w:numPr>
          <w:ilvl w:val="0"/>
          <w:numId w:val="16"/>
        </w:numPr>
      </w:pPr>
      <w:r>
        <w:rPr>
          <w:b/>
        </w:rPr>
        <w:t>Serial (RS232/USB)</w:t>
      </w:r>
      <w:r>
        <w:t>: The canonical communication channel, with auto-detection and variable baud rate support per project/firmware.</w:t>
      </w:r>
    </w:p>
    <w:p>
      <w:pPr>
        <w:pStyle w:val="ListParagraph"/>
        <w:numPr>
          <w:ilvl w:val="0"/>
          <w:numId w:val="16"/>
        </w:numPr>
      </w:pPr>
      <w:r>
        <w:rPr>
          <w:b/>
        </w:rPr>
        <w:t>FTDI D2XX USB</w:t>
      </w:r>
      <w:r>
        <w:t>: Direct USB driver support for low-latency, high-speed communication.</w:t>
      </w:r>
    </w:p>
    <w:p>
      <w:pPr>
        <w:pStyle w:val="ListParagraph"/>
        <w:numPr>
          <w:ilvl w:val="0"/>
          <w:numId w:val="16"/>
        </w:numPr>
      </w:pPr>
      <w:r>
        <w:rPr>
          <w:b/>
        </w:rPr>
        <w:t>Direct Bluetooth</w:t>
      </w:r>
      <w:r>
        <w:t>: Native Bluetooth device pairing/discovery in Windows (other OSes via virtual com ports); enables wireless tuning and diagnostics.</w:t>
      </w:r>
    </w:p>
    <w:p>
      <w:pPr>
        <w:pStyle w:val="ListParagraph"/>
        <w:numPr>
          <w:ilvl w:val="0"/>
          <w:numId w:val="16"/>
        </w:numPr>
      </w:pPr>
      <w:r>
        <w:rPr>
          <w:b/>
        </w:rPr>
        <w:t>WiFi</w:t>
      </w:r>
      <w:r>
        <w:t>: For ECUs or gateways supporting WiFi, direct connection via IP/TCP.</w:t>
      </w:r>
    </w:p>
    <w:p>
      <w:pPr>
        <w:pStyle w:val="ListParagraph"/>
        <w:numPr>
          <w:ilvl w:val="0"/>
          <w:numId w:val="16"/>
        </w:numPr>
      </w:pPr>
      <w:r>
        <w:rPr>
          <w:b/>
        </w:rPr>
        <w:t>GPS Integration</w:t>
      </w:r>
      <w:r>
        <w:t>: Uses any NMEA-compliant GPS dongle via serial, USB, or Bluetooth (with device and firmware-specific baud rate configuration). Offers up to 10Hz updates, supporting real-time speed and positioning data capture with configuration dialogs for COM port assignment, baud, and polling</w:t>
      </w:r>
      <w:r>
        <w:rPr>
          <w:vertAlign w:val="superscript"/>
        </w:rPr>
        <w:t>9</w:t>
      </w:r>
      <w:r>
        <w:t>.</w:t>
      </w:r>
    </w:p>
    <w:p>
      <w:pPr>
        <w:pStyle w:val="heading3"/>
      </w:pPr>
      <w:r>
        <w:t>6.2 GPS &amp; External Sensor Data</w:t>
      </w:r>
    </w:p>
    <w:p>
      <w:pPr>
        <w:pStyle w:val="ListParagraph"/>
        <w:numPr>
          <w:ilvl w:val="0"/>
          <w:numId w:val="17"/>
        </w:numPr>
      </w:pPr>
      <w:r>
        <w:rPr>
          <w:b/>
        </w:rPr>
        <w:t>GPS Data Fields in Runtime/Logs</w:t>
      </w:r>
      <w:r>
        <w:t>: Latitude, longitude, speed (MPH/KPH), heading, accuracy, altitude, X/Y position (from lock point), and synchronized time.</w:t>
      </w:r>
    </w:p>
    <w:p>
      <w:pPr>
        <w:pStyle w:val="ListParagraph"/>
        <w:numPr>
          <w:ilvl w:val="0"/>
          <w:numId w:val="17"/>
        </w:numPr>
      </w:pPr>
      <w:r>
        <w:rPr>
          <w:b/>
        </w:rPr>
        <w:t>Performance Metrics</w:t>
      </w:r>
      <w:r>
        <w:t>: With 10Hz GPS, enables accurate calculation of acceleration, HP, distance, and fuel consumption-integrated into gauges and logs.</w:t>
      </w:r>
    </w:p>
    <w:p>
      <w:pPr>
        <w:pStyle w:val="ListParagraph"/>
        <w:numPr>
          <w:ilvl w:val="0"/>
          <w:numId w:val="17"/>
        </w:numPr>
      </w:pPr>
      <w:r>
        <w:rPr>
          <w:b/>
        </w:rPr>
        <w:t>User Gauge Assignment</w:t>
      </w:r>
      <w:r>
        <w:t>: Right-click any gauge to assign a GPS data source.</w:t>
      </w:r>
    </w:p>
    <w:p>
      <w:r>
        <w:t>Integration of GPS and other NMEA/serial sensors is a must for parity in motorsports-oriented open-source tuning suites.</w:t>
      </w:r>
    </w:p>
    <w:p>
      <w:pPr>
        <w:pStyle w:val="heading3"/>
      </w:pPr>
      <w:r>
        <w:t>6.3 Multi-Controller, Multi-Project Support</w:t>
      </w:r>
    </w:p>
    <w:p>
      <w:pPr>
        <w:pStyle w:val="ListParagraph"/>
        <w:numPr>
          <w:ilvl w:val="0"/>
          <w:numId w:val="18"/>
        </w:numPr>
      </w:pPr>
      <w:r>
        <w:rPr>
          <w:b/>
        </w:rPr>
        <w:t>Multiple Project/Controller Handling</w:t>
      </w:r>
      <w:r>
        <w:t>: Seamless switching and concurrent management of settings for multiple ECUs within same software install.</w:t>
      </w:r>
    </w:p>
    <w:p>
      <w:pPr>
        <w:pStyle w:val="ListParagraph"/>
        <w:numPr>
          <w:ilvl w:val="0"/>
          <w:numId w:val="18"/>
        </w:numPr>
      </w:pPr>
      <w:r>
        <w:rPr>
          <w:b/>
        </w:rPr>
        <w:t>CAN Bus Integration</w:t>
      </w:r>
      <w:r>
        <w:t>: In advanced firmwares (MS3/MS2-Extra), supports configuration and tuning of multiple CAN devices in a single project.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7. Plugin API and Extensions</w:t>
      </w:r>
    </w:p>
    <w:p>
      <w:pPr>
        <w:pStyle w:val="heading3"/>
      </w:pPr>
      <w:r>
        <w:t>7.1 Plugin System</w:t>
      </w:r>
    </w:p>
    <w:p>
      <w:r>
        <w:t>TunerStudio has a Java-based plugin architecture since v1.34, allowing:</w:t>
      </w:r>
    </w:p>
    <w:p>
      <w:pPr>
        <w:pStyle w:val="ListParagraph"/>
        <w:numPr>
          <w:ilvl w:val="0"/>
          <w:numId w:val="19"/>
        </w:numPr>
      </w:pPr>
      <w:r>
        <w:rPr>
          <w:b/>
        </w:rPr>
        <w:t>Dialog Plugins</w:t>
      </w:r>
      <w:r>
        <w:t>: Add custom dialogs for settings, visualization, or configuration.</w:t>
      </w:r>
    </w:p>
    <w:p>
      <w:pPr>
        <w:pStyle w:val="ListParagraph"/>
        <w:numPr>
          <w:ilvl w:val="0"/>
          <w:numId w:val="19"/>
        </w:numPr>
      </w:pPr>
      <w:r>
        <w:rPr>
          <w:b/>
        </w:rPr>
        <w:t>Data Access API</w:t>
      </w:r>
      <w:r>
        <w:t>: Read runtime values, update controller settings, create new UI components, or run custom calculations on output channels or constants.</w:t>
      </w:r>
    </w:p>
    <w:p>
      <w:pPr>
        <w:pStyle w:val="ListParagraph"/>
        <w:numPr>
          <w:ilvl w:val="0"/>
          <w:numId w:val="19"/>
        </w:numPr>
      </w:pPr>
      <w:r>
        <w:rPr>
          <w:b/>
        </w:rPr>
        <w:t>Tab-Based Plugins</w:t>
      </w:r>
      <w:r>
        <w:t xml:space="preserve"> (planned/in-progress): Full tab plugins could enable embedding of advanced widgets or entirely new view modules (e.g., MP3 player, external diagnostic tool).</w:t>
      </w:r>
    </w:p>
    <w:p>
      <w:pPr>
        <w:pStyle w:val="ListParagraph"/>
        <w:numPr>
          <w:ilvl w:val="0"/>
          <w:numId w:val="19"/>
        </w:numPr>
      </w:pPr>
      <w:r>
        <w:rPr>
          <w:b/>
        </w:rPr>
        <w:t>Plugin Management UI</w:t>
      </w:r>
      <w:r>
        <w:t>: Users can add or update plugins via Tools → TunerStudio Plugins → Add/Update, with hot-swapping for development. Manifest-based discovery/registration ensures plugins don’t interfere with core stability.</w:t>
      </w:r>
    </w:p>
    <w:p>
      <w:pPr>
        <w:pStyle w:val="ListParagraph"/>
        <w:numPr>
          <w:ilvl w:val="0"/>
          <w:numId w:val="19"/>
        </w:numPr>
      </w:pPr>
      <w:r>
        <w:rPr>
          <w:b/>
        </w:rPr>
        <w:t>Easy Data/Setting Binding</w:t>
      </w:r>
      <w:r>
        <w:t>: Plugin API translates controller/ini communication for the developer.</w:t>
      </w:r>
    </w:p>
    <w:p>
      <w:r>
        <w:t>A robust, documented, user-manageable plugin architecture is required for open extensibility.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8. Configuration Options and INI/Project Files</w:t>
      </w:r>
    </w:p>
    <w:p>
      <w:pPr>
        <w:pStyle w:val="heading3"/>
      </w:pPr>
      <w:r>
        <w:t>8.1 Firmware INI Specification</w:t>
      </w:r>
    </w:p>
    <w:p>
      <w:pPr>
        <w:pStyle w:val="ListParagraph"/>
        <w:numPr>
          <w:ilvl w:val="0"/>
          <w:numId w:val="20"/>
        </w:numPr>
      </w:pPr>
      <w:r>
        <w:rPr>
          <w:b/>
        </w:rPr>
        <w:t>.ini File Parsing</w:t>
      </w:r>
      <w:r>
        <w:t>: TunerStudio reads firmware definition files for each ECU/family, defining:</w:t>
      </w:r>
    </w:p>
    <w:p>
      <w:pPr>
        <w:pStyle w:val="ListParagraph"/>
        <w:numPr>
          <w:ilvl w:val="1"/>
          <w:numId w:val="20"/>
        </w:numPr>
      </w:pPr>
      <w:r>
        <w:t>Metadata, communication parameters, channel and constant definitions</w:t>
      </w:r>
    </w:p>
    <w:p>
      <w:pPr>
        <w:pStyle w:val="ListParagraph"/>
        <w:numPr>
          <w:ilvl w:val="1"/>
          <w:numId w:val="20"/>
        </w:numPr>
      </w:pPr>
      <w:r>
        <w:t>All settings dialogs, table structures, curve graphs, and available data fields</w:t>
      </w:r>
    </w:p>
    <w:p>
      <w:pPr>
        <w:pStyle w:val="ListParagraph"/>
        <w:numPr>
          <w:ilvl w:val="1"/>
          <w:numId w:val="20"/>
        </w:numPr>
      </w:pPr>
      <w:r>
        <w:t>Conditional and multi-value settings groups (</w:t>
      </w:r>
      <w:r>
        <w:t>[</w:t>
      </w:r>
      <w:r>
        <w:t>SettingGroups] section), enabling customizable project/wizard dialogs for firmware options selection.</w:t>
      </w:r>
    </w:p>
    <w:p>
      <w:pPr>
        <w:pStyle w:val="ListParagraph"/>
        <w:numPr>
          <w:ilvl w:val="0"/>
          <w:numId w:val="20"/>
        </w:numPr>
      </w:pPr>
      <w:r>
        <w:rPr>
          <w:b/>
        </w:rPr>
        <w:t>Conditional/Boolean Blocks</w:t>
      </w:r>
      <w:r>
        <w:t>: Enables/Disables sections of the UI or configuration logic based on firmware settings or user selections.</w:t>
      </w:r>
    </w:p>
    <w:p>
      <w:pPr>
        <w:pStyle w:val="ListParagraph"/>
        <w:numPr>
          <w:ilvl w:val="0"/>
          <w:numId w:val="20"/>
        </w:numPr>
      </w:pPr>
      <w:r>
        <w:rPr>
          <w:b/>
        </w:rPr>
        <w:t>Custom Controller Commands/Buttons</w:t>
      </w:r>
      <w:r>
        <w:t>: Expose one-click actions for rarely used or advanced firmware capabilities.</w:t>
      </w:r>
    </w:p>
    <w:p>
      <w:r>
        <w:t>Any competitor suite must fully support reading, parsing, and conditionally presenting all relevant .ini file constructs for flexibility with varied firmware.</w:t>
      </w:r>
    </w:p>
    <w:p>
      <w:pPr>
        <w:pStyle w:val="heading3"/>
      </w:pPr>
      <w:r>
        <w:t>8.2 Project and Session Configuration</w:t>
      </w:r>
    </w:p>
    <w:p>
      <w:pPr>
        <w:pStyle w:val="ListParagraph"/>
        <w:numPr>
          <w:ilvl w:val="0"/>
          <w:numId w:val="21"/>
        </w:numPr>
      </w:pPr>
      <w:r>
        <w:rPr>
          <w:b/>
        </w:rPr>
        <w:t>Project Properties Dialog</w:t>
      </w:r>
      <w:r>
        <w:t>: Settings for sensor type (narrowband vs. wideband O2), temperature units (C/F), ECU variant switches, and interface options.</w:t>
      </w:r>
    </w:p>
    <w:p>
      <w:pPr>
        <w:pStyle w:val="ListParagraph"/>
        <w:numPr>
          <w:ilvl w:val="0"/>
          <w:numId w:val="21"/>
        </w:numPr>
      </w:pPr>
      <w:r>
        <w:rPr>
          <w:b/>
        </w:rPr>
        <w:t>Template and Default Importing</w:t>
      </w:r>
      <w:r>
        <w:t>: Standard MSQ file structure handling, with auto-migration for basic/legacy settings.</w:t>
      </w:r>
    </w:p>
    <w:p>
      <w:pPr>
        <w:pStyle w:val="ListParagraph"/>
        <w:numPr>
          <w:ilvl w:val="0"/>
          <w:numId w:val="21"/>
        </w:numPr>
      </w:pPr>
      <w:r>
        <w:rPr>
          <w:b/>
        </w:rPr>
        <w:t>Single Dialog/Batch Save/Load</w:t>
      </w:r>
      <w:r>
        <w:t>: Save all settings or subsets (e.g., only fuel table) to MSQ or partial files.</w:t>
      </w:r>
    </w:p>
    <w:p>
      <w:r>
        <w:t>Fine control over all settings and table persistence options is vital for reproducible, shareable configurations</w:t>
      </w:r>
      <w:r>
        <w:rPr>
          <w:vertAlign w:val="superscript"/>
        </w:rPr>
        <w:t>1</w:t>
      </w:r>
      <w:r>
        <w:t>.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9. Channel Editor and CurveGraph Multi-Select</w:t>
      </w:r>
    </w:p>
    <w:p>
      <w:pPr>
        <w:pStyle w:val="heading3"/>
      </w:pPr>
      <w:r>
        <w:t>9.1 Add Channel Wizard &amp; Custom Channel Editor</w:t>
      </w:r>
    </w:p>
    <w:p>
      <w:pPr>
        <w:pStyle w:val="ListParagraph"/>
        <w:numPr>
          <w:ilvl w:val="0"/>
          <w:numId w:val="22"/>
        </w:numPr>
      </w:pPr>
      <w:r>
        <w:rPr>
          <w:b/>
        </w:rPr>
        <w:t>Add Channel Wizard</w:t>
      </w:r>
      <w:r>
        <w:t>: Simple guided interface for new sensor channels-linear, table-mapped, or mathematical expression-based channels.</w:t>
      </w:r>
    </w:p>
    <w:p>
      <w:pPr>
        <w:pStyle w:val="ListParagraph"/>
        <w:numPr>
          <w:ilvl w:val="0"/>
          <w:numId w:val="22"/>
        </w:numPr>
      </w:pPr>
      <w:r>
        <w:rPr>
          <w:b/>
        </w:rPr>
        <w:t>Advanced Custom Channel Editor</w:t>
      </w:r>
      <w:r>
        <w:t>: Allows creation and editing of output channels, gauge templates, and log fields using advanced mathematical expressions, table lookups, or binary expressions.</w:t>
      </w:r>
    </w:p>
    <w:p>
      <w:pPr>
        <w:pStyle w:val="ListParagraph"/>
        <w:numPr>
          <w:ilvl w:val="1"/>
          <w:numId w:val="22"/>
        </w:numPr>
      </w:pPr>
      <w:r>
        <w:t>Links to runtime values or constants, supports derived channel creation with custom names, units, and scaling.</w:t>
      </w:r>
    </w:p>
    <w:p>
      <w:pPr>
        <w:pStyle w:val="ListParagraph"/>
        <w:numPr>
          <w:ilvl w:val="1"/>
          <w:numId w:val="22"/>
        </w:numPr>
      </w:pPr>
      <w:r>
        <w:t>Supports both graphical and direct .ini editing modes for power users.</w:t>
      </w:r>
    </w:p>
    <w:p>
      <w:pPr>
        <w:pStyle w:val="ListParagraph"/>
        <w:numPr>
          <w:ilvl w:val="0"/>
          <w:numId w:val="22"/>
        </w:numPr>
      </w:pPr>
      <w:r>
        <w:rPr>
          <w:b/>
        </w:rPr>
        <w:t>Batch Data Log Field Mapping</w:t>
      </w:r>
      <w:r>
        <w:t>: Choose which fields appear in logs and on dashboards with a right-click change.</w:t>
      </w:r>
    </w:p>
    <w:p>
      <w:r>
        <w:t>The system is so advanced it nearly eliminates the need for manual .ini editing for custom sensor or channel support. Replicating this flexibility is crucial for competing products</w:t>
      </w:r>
      <w:r>
        <w:rPr>
          <w:vertAlign w:val="superscript"/>
        </w:rPr>
        <w:t>10</w:t>
      </w:r>
      <w:r>
        <w:rPr>
          <w:vertAlign w:val="superscript"/>
        </w:rPr>
        <w:t>11</w:t>
      </w:r>
      <w:r>
        <w:t>.</w:t>
      </w:r>
    </w:p>
    <w:p>
      <w:pPr>
        <w:pStyle w:val="heading3"/>
      </w:pPr>
      <w:r>
        <w:t>9.2 CurveGraph Multi-Select &amp; X-Y Plotting</w:t>
      </w:r>
    </w:p>
    <w:p>
      <w:pPr>
        <w:pStyle w:val="ListParagraph"/>
        <w:numPr>
          <w:ilvl w:val="0"/>
          <w:numId w:val="23"/>
        </w:numPr>
      </w:pPr>
      <w:r>
        <w:rPr>
          <w:b/>
        </w:rPr>
        <w:t>Drag/Box and CTRL Multi-Select</w:t>
      </w:r>
      <w:r>
        <w:t>: Apply operations to batches of curve points, supporting mass smoothing, scaling, and editing.</w:t>
      </w:r>
    </w:p>
    <w:p>
      <w:pPr>
        <w:pStyle w:val="ListParagraph"/>
        <w:numPr>
          <w:ilvl w:val="0"/>
          <w:numId w:val="23"/>
        </w:numPr>
      </w:pPr>
      <w:r>
        <w:rPr>
          <w:b/>
        </w:rPr>
        <w:t>X-Y Plotting</w:t>
      </w:r>
      <w:r>
        <w:t>: Overlay log data points directly onto tuning curves, providing instant feedback (e.g., real-world vs. theoretical traction control graphs).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10. Advanced Math Functions and Action Triggers</w:t>
      </w:r>
    </w:p>
    <w:p>
      <w:pPr>
        <w:pStyle w:val="heading3"/>
      </w:pPr>
      <w:r>
        <w:t>10.1 Math Parser Functions</w:t>
      </w:r>
    </w:p>
    <w:p>
      <w:r>
        <w:t>TunerStudio’s internal expression parser enables powerful calculations across:</w:t>
      </w:r>
    </w:p>
    <w:p>
      <w:pPr>
        <w:pStyle w:val="ListParagraph"/>
        <w:numPr>
          <w:ilvl w:val="0"/>
          <w:numId w:val="24"/>
        </w:numPr>
      </w:pPr>
      <w:r>
        <w:rPr>
          <w:b/>
        </w:rPr>
        <w:t>Standard Functions</w:t>
      </w:r>
      <w:r>
        <w:t>: sin(), cos(), tan(), log(), sqrt(), floor(), ceil(), round(), abs(), min(), max(), e</w:t>
      </w:r>
      <w:r>
        <w:t>^</w:t>
      </w:r>
      <w:r>
        <w:t>x, etc.</w:t>
      </w:r>
    </w:p>
    <w:p>
      <w:pPr>
        <w:pStyle w:val="ListParagraph"/>
        <w:numPr>
          <w:ilvl w:val="0"/>
          <w:numId w:val="24"/>
        </w:numPr>
      </w:pPr>
      <w:r>
        <w:rPr>
          <w:b/>
        </w:rPr>
        <w:t>Signal/Log Math</w:t>
      </w:r>
      <w:r>
        <w:t>: All forms of data smoothing, historical record lookup, summing/accumulating fields for odometer/fuel used/trip computer scenarios, HP calculation (accelHp()), aerodynamic drag, rolling resistance, and more.</w:t>
      </w:r>
    </w:p>
    <w:p>
      <w:pPr>
        <w:pStyle w:val="ListParagraph"/>
        <w:numPr>
          <w:ilvl w:val="0"/>
          <w:numId w:val="24"/>
        </w:numPr>
      </w:pPr>
      <w:r>
        <w:rPr>
          <w:b/>
        </w:rPr>
        <w:t>Table Lookup and Array Access</w:t>
      </w:r>
      <w:r>
        <w:t>: For values stored in 1D/2D tables, with interpolation.</w:t>
      </w:r>
    </w:p>
    <w:p>
      <w:pPr>
        <w:pStyle w:val="ListParagraph"/>
        <w:numPr>
          <w:ilvl w:val="0"/>
          <w:numId w:val="24"/>
        </w:numPr>
      </w:pPr>
      <w:r>
        <w:rPr>
          <w:b/>
        </w:rPr>
        <w:t>Conditional Logic</w:t>
      </w:r>
      <w:r>
        <w:t>: Excel-style if() statements, toggle switches, selectExpressions.</w:t>
      </w:r>
    </w:p>
    <w:p>
      <w:pPr>
        <w:pStyle w:val="ListParagraph"/>
        <w:numPr>
          <w:ilvl w:val="0"/>
          <w:numId w:val="24"/>
        </w:numPr>
      </w:pPr>
      <w:r>
        <w:rPr>
          <w:b/>
        </w:rPr>
        <w:t>Time and State Functions</w:t>
      </w:r>
      <w:r>
        <w:t>: Time to Exceed, timeTrue, isTrueFor-powerful for creating conditional warnings/alerts and virtual actuators.</w:t>
      </w:r>
    </w:p>
    <w:p>
      <w:r>
        <w:t>Full parity requires a robust, embedded math engine for live channels and configuration logic.</w:t>
      </w:r>
    </w:p>
    <w:p>
      <w:pPr>
        <w:pStyle w:val="heading3"/>
      </w:pPr>
      <w:r>
        <w:t>10.2 Action Triggers and User Actions</w:t>
      </w:r>
    </w:p>
    <w:p>
      <w:pPr>
        <w:pStyle w:val="ListParagraph"/>
        <w:numPr>
          <w:ilvl w:val="0"/>
          <w:numId w:val="25"/>
        </w:numPr>
      </w:pPr>
      <w:r>
        <w:rPr>
          <w:b/>
        </w:rPr>
        <w:t>Action Trigger System</w:t>
      </w:r>
      <w:r>
        <w:t>: Developers or users can define arbitrary conditional expressions to trigger built-in or user-generated actions, based on live engine data or digital inputs.</w:t>
      </w:r>
    </w:p>
    <w:p>
      <w:pPr>
        <w:pStyle w:val="ListParagraph"/>
        <w:numPr>
          <w:ilvl w:val="0"/>
          <w:numId w:val="25"/>
        </w:numPr>
      </w:pPr>
      <w:r>
        <w:rPr>
          <w:b/>
        </w:rPr>
        <w:t>Built-in Actions</w:t>
      </w:r>
      <w:r>
        <w:t>:</w:t>
      </w:r>
    </w:p>
    <w:p>
      <w:pPr>
        <w:pStyle w:val="ListParagraph"/>
        <w:numPr>
          <w:ilvl w:val="1"/>
          <w:numId w:val="25"/>
        </w:numPr>
      </w:pPr>
      <w:r>
        <w:t>Start/stop/toggle data logging</w:t>
      </w:r>
    </w:p>
    <w:p>
      <w:pPr>
        <w:pStyle w:val="ListParagraph"/>
        <w:numPr>
          <w:ilvl w:val="1"/>
          <w:numId w:val="25"/>
        </w:numPr>
      </w:pPr>
      <w:r>
        <w:t>Mark log points</w:t>
      </w:r>
    </w:p>
    <w:p>
      <w:pPr>
        <w:pStyle w:val="ListParagraph"/>
        <w:numPr>
          <w:ilvl w:val="1"/>
          <w:numId w:val="25"/>
        </w:numPr>
      </w:pPr>
      <w:r>
        <w:t>Dashboard navigation</w:t>
      </w:r>
    </w:p>
    <w:p>
      <w:pPr>
        <w:pStyle w:val="ListParagraph"/>
        <w:numPr>
          <w:ilvl w:val="1"/>
          <w:numId w:val="25"/>
        </w:numPr>
      </w:pPr>
      <w:r>
        <w:t>Project switching</w:t>
      </w:r>
    </w:p>
    <w:p>
      <w:pPr>
        <w:pStyle w:val="ListParagraph"/>
        <w:numPr>
          <w:ilvl w:val="1"/>
          <w:numId w:val="25"/>
        </w:numPr>
      </w:pPr>
      <w:r>
        <w:t>Application shutdown</w:t>
      </w:r>
    </w:p>
    <w:p>
      <w:pPr>
        <w:pStyle w:val="ListParagraph"/>
        <w:numPr>
          <w:ilvl w:val="0"/>
          <w:numId w:val="25"/>
        </w:numPr>
      </w:pPr>
      <w:r>
        <w:rPr>
          <w:b/>
        </w:rPr>
        <w:t>User Actions</w:t>
      </w:r>
      <w:r>
        <w:t>: Custom parameterized actions-play sound, run script/program, reset accumulator, show warning/pop-up, load tune fragment, or send arbitrary controller command.</w:t>
      </w:r>
    </w:p>
    <w:p>
      <w:r>
        <w:t>This automation supports high customizability and enables event-driven reactions crucial to advanced tuning and safety workflows</w:t>
      </w:r>
      <w:r>
        <w:rPr>
          <w:vertAlign w:val="superscript"/>
        </w:rPr>
        <w:t>12</w:t>
      </w:r>
      <w:r>
        <w:t>.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11. Graphical Difference Reports</w:t>
      </w:r>
    </w:p>
    <w:p>
      <w:pPr>
        <w:pStyle w:val="heading3"/>
      </w:pPr>
      <w:r>
        <w:t>11.1 Visual Diff Tools</w:t>
      </w:r>
    </w:p>
    <w:p>
      <w:pPr>
        <w:pStyle w:val="ListParagraph"/>
        <w:numPr>
          <w:ilvl w:val="0"/>
          <w:numId w:val="26"/>
        </w:numPr>
      </w:pPr>
      <w:r>
        <w:rPr>
          <w:b/>
        </w:rPr>
        <w:t>Tune-to-Tune Comparison</w:t>
      </w:r>
      <w:r>
        <w:t>: Users can compare any two MSQ or restore point files, with differences graphically highlighted side-by-side.</w:t>
      </w:r>
    </w:p>
    <w:p>
      <w:pPr>
        <w:pStyle w:val="ListParagraph"/>
        <w:numPr>
          <w:ilvl w:val="0"/>
          <w:numId w:val="26"/>
        </w:numPr>
      </w:pPr>
      <w:r>
        <w:rPr>
          <w:b/>
        </w:rPr>
        <w:t>Field-by-Field Tracking</w:t>
      </w:r>
      <w:r>
        <w:t>: Every ECU setting and table entry compared for fast spotting of accidental or unexpected changes.</w:t>
      </w:r>
    </w:p>
    <w:p>
      <w:pPr>
        <w:pStyle w:val="ListParagraph"/>
        <w:numPr>
          <w:ilvl w:val="0"/>
          <w:numId w:val="26"/>
        </w:numPr>
      </w:pPr>
      <w:r>
        <w:rPr>
          <w:b/>
        </w:rPr>
        <w:t>On-Connect Differential Alert</w:t>
      </w:r>
      <w:r>
        <w:t>: Optionally, TS will prompt for diff analysis at ECU connection, warning of any unsynced project edits.</w:t>
      </w:r>
    </w:p>
    <w:p>
      <w:r>
        <w:t>This visual approach, not just plain text diff, is crucial for both safety and user friendliness in high-stakes motorsports tuning environments.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12. GPS and External Sensor Integration</w:t>
      </w:r>
    </w:p>
    <w:p>
      <w:pPr>
        <w:pStyle w:val="heading3"/>
      </w:pPr>
      <w:r>
        <w:t>12.1 GPS Support Details</w:t>
      </w:r>
    </w:p>
    <w:p>
      <w:pPr>
        <w:pStyle w:val="ListParagraph"/>
        <w:numPr>
          <w:ilvl w:val="0"/>
          <w:numId w:val="27"/>
        </w:numPr>
      </w:pPr>
      <w:r>
        <w:rPr>
          <w:b/>
        </w:rPr>
        <w:t>Device Compatibility</w:t>
      </w:r>
      <w:r>
        <w:t>: Supports virtually all NMEA 0183 GPS dongles (USB/Bluetooth/serial), with easy configuration dialogs for port, baud, and update frequency (1Hz or recommended 10Hz).</w:t>
      </w:r>
    </w:p>
    <w:p>
      <w:pPr>
        <w:pStyle w:val="ListParagraph"/>
        <w:numPr>
          <w:ilvl w:val="0"/>
          <w:numId w:val="27"/>
        </w:numPr>
      </w:pPr>
      <w:r>
        <w:rPr>
          <w:b/>
        </w:rPr>
        <w:t>Direct Dashboard Integration</w:t>
      </w:r>
      <w:r>
        <w:t>: Assign GPS fields to any gauge via context menu; supports units conversion (KPH/MPH).</w:t>
      </w:r>
    </w:p>
    <w:p>
      <w:pPr>
        <w:pStyle w:val="ListParagraph"/>
        <w:numPr>
          <w:ilvl w:val="0"/>
          <w:numId w:val="27"/>
        </w:numPr>
      </w:pPr>
      <w:r>
        <w:rPr>
          <w:b/>
        </w:rPr>
        <w:t>Performance Logging</w:t>
      </w:r>
      <w:r>
        <w:t>: Log all GPS data fields, enabling derived metrics (e.g., time-to-speed, dragstrip timeslip auto-generation in logs).</w:t>
      </w:r>
    </w:p>
    <w:p>
      <w:pPr>
        <w:pStyle w:val="ListParagraph"/>
        <w:numPr>
          <w:ilvl w:val="0"/>
          <w:numId w:val="27"/>
        </w:numPr>
      </w:pPr>
      <w:r>
        <w:rPr>
          <w:b/>
        </w:rPr>
        <w:t>External Sensor Expansion</w:t>
      </w:r>
      <w:r>
        <w:t>: Custom channel integration allows virtually unlimited sensor addition (pressure, temperature, fuel, etc.) with runtime and logging visibility.</w:t>
      </w:r>
    </w:p>
    <w:p>
      <w:r>
        <w:t>Any competing suite must natively support NMEA GPS and make sensor extension as frictionless as possible</w:t>
      </w:r>
      <w:r>
        <w:rPr>
          <w:vertAlign w:val="superscript"/>
        </w:rPr>
        <w:t>9</w:t>
      </w:r>
      <w:r>
        <w:t>.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13. User Actions, Sound Alerts, and Notifications</w:t>
      </w:r>
    </w:p>
    <w:p>
      <w:pPr>
        <w:pStyle w:val="heading3"/>
      </w:pPr>
      <w:r>
        <w:t>13.1 Configurable Alerts</w:t>
      </w:r>
    </w:p>
    <w:p>
      <w:pPr>
        <w:pStyle w:val="ListParagraph"/>
        <w:numPr>
          <w:ilvl w:val="0"/>
          <w:numId w:val="28"/>
        </w:numPr>
      </w:pPr>
      <w:r>
        <w:rPr>
          <w:b/>
        </w:rPr>
        <w:t>Visual Indicator Alerts</w:t>
      </w:r>
      <w:r>
        <w:t>: Dashboard indicators light up/redline based on user-set thresholds or channel states, supporting both firmware-defined or user-constructed output channels.</w:t>
      </w:r>
    </w:p>
    <w:p>
      <w:pPr>
        <w:pStyle w:val="ListParagraph"/>
        <w:numPr>
          <w:ilvl w:val="0"/>
          <w:numId w:val="28"/>
        </w:numPr>
      </w:pPr>
      <w:r>
        <w:rPr>
          <w:b/>
        </w:rPr>
        <w:t>Sound Alerts</w:t>
      </w:r>
      <w:r>
        <w:t>: Ultra can play .wav or .mp3 files as user-defined triggers (critical temperature, low oil, etc.).</w:t>
      </w:r>
    </w:p>
    <w:p>
      <w:pPr>
        <w:pStyle w:val="ListParagraph"/>
        <w:numPr>
          <w:ilvl w:val="0"/>
          <w:numId w:val="28"/>
        </w:numPr>
      </w:pPr>
      <w:r>
        <w:rPr>
          <w:b/>
        </w:rPr>
        <w:t>Pop-Up and Passive Messages</w:t>
      </w:r>
      <w:r>
        <w:t>: Global warnings (blocking pop-up requiring dismissal) or passive toast-style notifications in the UI, all assignable to triggers.</w:t>
      </w:r>
    </w:p>
    <w:p>
      <w:pPr>
        <w:pStyle w:val="ListParagraph"/>
        <w:numPr>
          <w:ilvl w:val="0"/>
          <w:numId w:val="28"/>
        </w:numPr>
      </w:pPr>
      <w:r>
        <w:rPr>
          <w:b/>
        </w:rPr>
        <w:t>Script/Program Execution</w:t>
      </w:r>
      <w:r>
        <w:t>: Execute external apps or system scripts as reactions to engine events, supporting full workflow integration.</w:t>
      </w:r>
    </w:p>
    <w:p>
      <w:pPr>
        <w:pStyle w:val="ListParagraph"/>
        <w:numPr>
          <w:ilvl w:val="0"/>
          <w:numId w:val="28"/>
        </w:numPr>
      </w:pPr>
      <w:r>
        <w:rPr>
          <w:b/>
        </w:rPr>
        <w:t>Log Marking and Comments</w:t>
      </w:r>
      <w:r>
        <w:t>: Automated log marks with custom text, timestamped for rapid session analysis.</w:t>
      </w:r>
    </w:p>
    <w:p>
      <w:r>
        <w:t>Customizable, event-driven alerting and automation dramatically improve both safety and user productivity, and are particularly valuable for high-performance and research applications</w:t>
      </w:r>
      <w:r>
        <w:rPr>
          <w:vertAlign w:val="superscript"/>
        </w:rPr>
        <w:t>12</w:t>
      </w:r>
      <w:r>
        <w:t>.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14. Additional Notable Features</w:t>
      </w:r>
    </w:p>
    <w:p>
      <w:pPr>
        <w:pStyle w:val="heading3"/>
      </w:pPr>
      <w:r>
        <w:t>14.1 Contextual Help System</w:t>
      </w:r>
    </w:p>
    <w:p>
      <w:pPr>
        <w:pStyle w:val="ListParagraph"/>
        <w:numPr>
          <w:ilvl w:val="0"/>
          <w:numId w:val="29"/>
        </w:numPr>
      </w:pPr>
      <w:r>
        <w:rPr>
          <w:b/>
        </w:rPr>
        <w:t>F1 Help</w:t>
      </w:r>
      <w:r>
        <w:t>: Context-sensitive help for every dialog, table, and setting (incorporated into INI/user documentation).</w:t>
      </w:r>
    </w:p>
    <w:p>
      <w:pPr>
        <w:pStyle w:val="ListParagraph"/>
        <w:numPr>
          <w:ilvl w:val="0"/>
          <w:numId w:val="29"/>
        </w:numPr>
      </w:pPr>
      <w:r>
        <w:rPr>
          <w:b/>
        </w:rPr>
        <w:t>Tooltip Bubbles</w:t>
      </w:r>
      <w:r>
        <w:t>: Hover tooltips provide descriptions and tuning guidance for every UI control.</w:t>
      </w:r>
    </w:p>
    <w:p>
      <w:pPr>
        <w:pStyle w:val="heading3"/>
      </w:pPr>
      <w:r>
        <w:t>14.2 Export and Import Ecosystem</w:t>
      </w:r>
    </w:p>
    <w:p>
      <w:pPr>
        <w:pStyle w:val="ListParagraph"/>
        <w:numPr>
          <w:ilvl w:val="0"/>
          <w:numId w:val="30"/>
        </w:numPr>
      </w:pPr>
      <w:r>
        <w:rPr>
          <w:b/>
        </w:rPr>
        <w:t>Dashboards</w:t>
      </w:r>
      <w:r>
        <w:t>: Wide library of free and premium downloadable dashboards (.dash files), with easy import/export.</w:t>
      </w:r>
    </w:p>
    <w:p>
      <w:pPr>
        <w:pStyle w:val="ListParagraph"/>
        <w:numPr>
          <w:ilvl w:val="0"/>
          <w:numId w:val="30"/>
        </w:numPr>
      </w:pPr>
      <w:r>
        <w:rPr>
          <w:b/>
        </w:rPr>
        <w:t>Tune Files</w:t>
      </w:r>
      <w:r>
        <w:t>: Interchangeable .msq and .ini files encourage sharing and collaboration.</w:t>
      </w:r>
    </w:p>
    <w:p>
      <w:r>
        <w:t>Open platforms should both enable and actively nurture a rich user-contributed ecosystem for dashboards, tune templates, and extensions.</w:t>
      </w:r>
    </w:p>
    <w:p>
      <w:pPr>
        <w:pStyle w:val="heading3"/>
      </w:pPr>
      <w:r>
        <w:t>14.3 OS and Platform Support</w:t>
      </w:r>
    </w:p>
    <w:p>
      <w:pPr>
        <w:pStyle w:val="ListParagraph"/>
        <w:numPr>
          <w:ilvl w:val="0"/>
          <w:numId w:val="31"/>
        </w:numPr>
      </w:pPr>
      <w:r>
        <w:rPr>
          <w:b/>
        </w:rPr>
        <w:t>Windows, Mac, Linux</w:t>
      </w:r>
      <w:r>
        <w:t>: Cross-platform installer/distribution, with direct hardware and virtual com support for all major platforms.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2"/>
      </w:pPr>
      <w:r>
        <w:t>Conclusion: Feature Parity and Open-Source Development Checklist</w:t>
      </w:r>
    </w:p>
    <w:p>
      <w:r>
        <w:t xml:space="preserve">To </w:t>
      </w:r>
      <w:r>
        <w:rPr>
          <w:b/>
        </w:rPr>
        <w:t>replicate true feature parity with TunerStudio Ultra</w:t>
      </w:r>
      <w:r>
        <w:t>, an open-source project must implement not only the core tuning dialogs and logging mechanisms, but also the advanced productivity, extensibility, and safety features detailed above. This includes:</w:t>
      </w:r>
    </w:p>
    <w:p>
      <w:pPr>
        <w:pStyle w:val="ListParagraph"/>
        <w:numPr>
          <w:ilvl w:val="0"/>
          <w:numId w:val="32"/>
        </w:numPr>
      </w:pPr>
      <w:r>
        <w:t>Comprehensive, modular UI with WYSIWYG dashboard and view designers, deep attribute editing, and flexible import/export</w:t>
      </w:r>
    </w:p>
    <w:p>
      <w:pPr>
        <w:pStyle w:val="ListParagraph"/>
        <w:numPr>
          <w:ilvl w:val="0"/>
          <w:numId w:val="32"/>
        </w:numPr>
      </w:pPr>
      <w:r>
        <w:t>Full VE/WUE/Trim table autotune and authority controls</w:t>
      </w:r>
    </w:p>
    <w:p>
      <w:pPr>
        <w:pStyle w:val="ListParagraph"/>
        <w:numPr>
          <w:ilvl w:val="0"/>
          <w:numId w:val="32"/>
        </w:numPr>
      </w:pPr>
      <w:r>
        <w:t>Instantly accessible, in-app log viewer with synchronized playback</w:t>
      </w:r>
    </w:p>
    <w:p>
      <w:pPr>
        <w:pStyle w:val="ListParagraph"/>
        <w:numPr>
          <w:ilvl w:val="0"/>
          <w:numId w:val="32"/>
        </w:numPr>
      </w:pPr>
      <w:r>
        <w:t>Modular data logging with auto-trigger, marking, and profile management</w:t>
      </w:r>
    </w:p>
    <w:p>
      <w:pPr>
        <w:pStyle w:val="ListParagraph"/>
        <w:numPr>
          <w:ilvl w:val="0"/>
          <w:numId w:val="32"/>
        </w:numPr>
      </w:pPr>
      <w:r>
        <w:t>Advanced custom channel, math, and sensor integration with UI-based editors</w:t>
      </w:r>
    </w:p>
    <w:p>
      <w:pPr>
        <w:pStyle w:val="ListParagraph"/>
        <w:numPr>
          <w:ilvl w:val="0"/>
          <w:numId w:val="32"/>
        </w:numPr>
      </w:pPr>
      <w:r>
        <w:t>Robust action/automation triggers supporting scripts, sound, messages, and programmatic reactions</w:t>
      </w:r>
    </w:p>
    <w:p>
      <w:pPr>
        <w:pStyle w:val="ListParagraph"/>
        <w:numPr>
          <w:ilvl w:val="0"/>
          <w:numId w:val="32"/>
        </w:numPr>
      </w:pPr>
      <w:r>
        <w:t>Plugin API with runtime data, settings manipulation, and UI extension hooks</w:t>
      </w:r>
    </w:p>
    <w:p>
      <w:pPr>
        <w:pStyle w:val="ListParagraph"/>
        <w:numPr>
          <w:ilvl w:val="0"/>
          <w:numId w:val="32"/>
        </w:numPr>
      </w:pPr>
      <w:r>
        <w:t>Advanced diff, restore, and historic tracking tools for reproducibility and safety</w:t>
      </w:r>
    </w:p>
    <w:p>
      <w:pPr>
        <w:pStyle w:val="ListParagraph"/>
        <w:numPr>
          <w:ilvl w:val="0"/>
          <w:numId w:val="32"/>
        </w:numPr>
      </w:pPr>
      <w:r>
        <w:t>GPS and external sensor support natively, with performance metrics and live dashboard assignment</w:t>
      </w:r>
    </w:p>
    <w:p>
      <w:pPr>
        <w:pStyle w:val="ListParagraph"/>
        <w:numPr>
          <w:ilvl w:val="0"/>
          <w:numId w:val="32"/>
        </w:numPr>
      </w:pPr>
      <w:r>
        <w:t>Extensive, intuitive keyboard support and direct navigation/UI manipulation</w:t>
      </w:r>
    </w:p>
    <w:p>
      <w:pPr>
        <w:pStyle w:val="ListParagraph"/>
        <w:numPr>
          <w:ilvl w:val="0"/>
          <w:numId w:val="32"/>
        </w:numPr>
      </w:pPr>
      <w:r>
        <w:t>Built-in contextual help, community resource integration, and shareable assets/collaboration ecosystem</w:t>
      </w:r>
    </w:p>
    <w:p>
      <w:r>
        <w:t>By replicating these integrated features-ranging from UI, logging, automation, and extensibility, to ecosystem and workflow-open-source developers can deliver a credible alternative to TunerStudio Ultra’s dominant, productivity-focused platform. Omitting any of these areas may significantly detract from daily usability, advanced tuning capability, or project safety, and thus should be prioritized from the earliest development stages.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r>
        <w:rPr>
          <w:b/>
        </w:rPr>
        <w:t>This extensive analysis is derived from official documentation, developer manuals, forums, video tutorials, community-contributed resources, and up-to-date changelogs to ensure every critical aspect of TunerStudio Ultra is accurately represented and deeply contextualized for the developer’s checklist</w:t>
      </w:r>
      <w:r>
        <w:rPr>
          <w:vertAlign w:val="superscript"/>
        </w:rPr>
        <w:t>13</w:t>
      </w:r>
      <w:r>
        <w:rPr>
          <w:vertAlign w:val="superscript"/>
        </w:rPr>
        <w:t>6</w:t>
      </w:r>
      <w:r>
        <w:rPr>
          <w:vertAlign w:val="superscript"/>
        </w:rPr>
        <w:t>7</w:t>
      </w:r>
      <w:r>
        <w:rPr>
          <w:vertAlign w:val="superscript"/>
        </w:rPr>
        <w:t>3</w:t>
      </w:r>
      <w:r>
        <w:rPr>
          <w:vertAlign w:val="superscript"/>
        </w:rPr>
        <w:t>1</w:t>
      </w:r>
      <w:r>
        <w:rPr>
          <w:vertAlign w:val="superscript"/>
        </w:rPr>
        <w:t>10</w:t>
      </w:r>
      <w:r>
        <w:rPr>
          <w:vertAlign w:val="superscript"/>
        </w:rPr>
        <w:t>12</w:t>
      </w:r>
      <w:r>
        <w:rPr>
          <w:vertAlign w:val="superscript"/>
        </w:rPr>
        <w:t>14</w:t>
      </w:r>
      <w:r>
        <w:t>.</w:t>
      </w:r>
    </w:p>
    <w:p>
      <w:r>
        <w:pict>
          <v:rect xmlns:o="urn:schemas-microsoft-com:office:office" xmlns:v="urn:schemas-microsoft-com:vml" style="height:.05pt;mso-width-percent:1000" o:hr="true" o:hrstd="true" o:hralign="center" fillcolor="A0A0A0" stroked="false"/>
        </w:pict>
      </w:r>
    </w:p>
    <w:p>
      <w:pPr>
        <w:pStyle w:val="heading1"/>
      </w:pPr>
      <w:r>
        <w:t>References (18)</w:t>
      </w:r>
    </w:p>
    <w:p>
      <w:r>
        <w:t xml:space="preserve">1. </w:t>
      </w:r>
      <w:r>
        <w:rPr>
          <w:i/>
        </w:rPr>
        <w:t>How To Setup TunerStudioMS - DIYAutoTune.com</w:t>
      </w:r>
      <w:r>
        <w:t xml:space="preserve">. </w:t>
      </w:r>
      <w:hyperlink xmlns:r="http://schemas.openxmlformats.org/officeDocument/2006/relationships" r:id="R26b133672b98428b">
        <w:r>
          <w:t>https://www.diyautotune.com/support/technical-articles/other/tunerstudio/</w:t>
        </w:r>
      </w:hyperlink>
    </w:p>
    <w:p>
      <w:r>
        <w:t xml:space="preserve">2. </w:t>
      </w:r>
      <w:r>
        <w:rPr>
          <w:i/>
        </w:rPr>
        <w:t>Using TunerStudio Dashboard Designer</w:t>
      </w:r>
      <w:r>
        <w:t xml:space="preserve">. </w:t>
      </w:r>
      <w:hyperlink xmlns:r="http://schemas.openxmlformats.org/officeDocument/2006/relationships" r:id="R1a6a23d19bb940e7">
        <w:r>
          <w:t>https://tunerstudio.com/index.php/support/manuals/53-using-tunerstudio-dashboard-designer</w:t>
        </w:r>
      </w:hyperlink>
    </w:p>
    <w:p>
      <w:r>
        <w:t xml:space="preserve">3. </w:t>
      </w:r>
      <w:r>
        <w:rPr>
          <w:i/>
        </w:rPr>
        <w:t>Welcome to TunerStudio Dashboards</w:t>
      </w:r>
      <w:r>
        <w:t xml:space="preserve">. </w:t>
      </w:r>
      <w:hyperlink xmlns:r="http://schemas.openxmlformats.org/officeDocument/2006/relationships" r:id="Rd09599b64a534971">
        <w:r>
          <w:t>https://tunerstudiodashboards.com/</w:t>
        </w:r>
      </w:hyperlink>
    </w:p>
    <w:p>
      <w:r>
        <w:t xml:space="preserve">4. </w:t>
      </w:r>
      <w:r>
        <w:rPr>
          <w:i/>
        </w:rPr>
        <w:t>Default Tuning &amp; Dyno Views for TS3 beta - Megasquirt EFI</w:t>
      </w:r>
      <w:r>
        <w:t xml:space="preserve">. </w:t>
      </w:r>
      <w:hyperlink xmlns:r="http://schemas.openxmlformats.org/officeDocument/2006/relationships" r:id="R42a5cd7842a74521">
        <w:r>
          <w:t>https://www.msextra.com/forums/viewtopic.php?t=62389</w:t>
        </w:r>
      </w:hyperlink>
    </w:p>
    <w:p>
      <w:r>
        <w:t xml:space="preserve">5. </w:t>
      </w:r>
      <w:r>
        <w:rPr>
          <w:i/>
        </w:rPr>
        <w:t>VE Analyze Live - Step by step instructions - Megasquirt EFI</w:t>
      </w:r>
      <w:r>
        <w:t xml:space="preserve">. </w:t>
      </w:r>
      <w:hyperlink xmlns:r="http://schemas.openxmlformats.org/officeDocument/2006/relationships" r:id="Rb5643966a4cb442b">
        <w:r>
          <w:t>https://www.msextra.com/forums/viewtopic.php?t=60408</w:t>
        </w:r>
      </w:hyperlink>
    </w:p>
    <w:p>
      <w:r>
        <w:t xml:space="preserve">6. </w:t>
      </w:r>
      <w:r>
        <w:rPr>
          <w:i/>
        </w:rPr>
        <w:t>Data Log Profiles - TunerStudio</w:t>
      </w:r>
      <w:r>
        <w:t xml:space="preserve">. </w:t>
      </w:r>
      <w:hyperlink xmlns:r="http://schemas.openxmlformats.org/officeDocument/2006/relationships" r:id="Rb37a084f8f844967">
        <w:r>
          <w:t>https://tunerstudio.com/index.php/products/tuner-studio/tsarticles/94-data-log-profiles</w:t>
        </w:r>
      </w:hyperlink>
    </w:p>
    <w:p>
      <w:r>
        <w:t xml:space="preserve">7. </w:t>
      </w:r>
      <w:r>
        <w:rPr>
          <w:i/>
        </w:rPr>
        <w:t>TunerStudio Integrated LogViewer</w:t>
      </w:r>
      <w:r>
        <w:t xml:space="preserve">. </w:t>
      </w:r>
      <w:hyperlink xmlns:r="http://schemas.openxmlformats.org/officeDocument/2006/relationships" r:id="Rc5a31bc68dd34e0f">
        <w:r>
          <w:t>https://www.tunerstudio.com/index.php/products/113-tunerstudio-integrated-logviewer</w:t>
        </w:r>
      </w:hyperlink>
    </w:p>
    <w:p>
      <w:r>
        <w:t xml:space="preserve">8. </w:t>
      </w:r>
      <w:r>
        <w:rPr>
          <w:i/>
        </w:rPr>
        <w:t>EFI Analytics News Letter</w:t>
      </w:r>
      <w:r>
        <w:t xml:space="preserve">. </w:t>
      </w:r>
      <w:hyperlink xmlns:r="http://schemas.openxmlformats.org/officeDocument/2006/relationships" r:id="Rbee2e9f17ba34cb7">
        <w:r>
          <w:t>https://www.efianalytics.com/email/2024-05-03-NewsLetter.html</w:t>
        </w:r>
      </w:hyperlink>
    </w:p>
    <w:p>
      <w:r>
        <w:t xml:space="preserve">9. </w:t>
      </w:r>
      <w:r>
        <w:rPr>
          <w:i/>
        </w:rPr>
        <w:t>GPS and TunerStudio with a Pi Dash - Megasquirt EFI</w:t>
      </w:r>
      <w:r>
        <w:t xml:space="preserve">. </w:t>
      </w:r>
      <w:hyperlink xmlns:r="http://schemas.openxmlformats.org/officeDocument/2006/relationships" r:id="R2913515bdc66408b">
        <w:r>
          <w:t>https://www.msextra.com/forums/viewtopic.php?t=66473</w:t>
        </w:r>
      </w:hyperlink>
    </w:p>
    <w:p>
      <w:r>
        <w:t xml:space="preserve">10. </w:t>
      </w:r>
      <w:r>
        <w:rPr>
          <w:i/>
        </w:rPr>
        <w:t>Unable to use "Advanced Channel Editor" in TunerStudio</w:t>
      </w:r>
      <w:r>
        <w:t xml:space="preserve">. </w:t>
      </w:r>
      <w:hyperlink xmlns:r="http://schemas.openxmlformats.org/officeDocument/2006/relationships" r:id="R361c6059bf2b42d8">
        <w:r>
          <w:t>https://www.msextra.com/forums/viewtopic.php?t=65785</w:t>
        </w:r>
      </w:hyperlink>
    </w:p>
    <w:p>
      <w:r>
        <w:t xml:space="preserve">11. </w:t>
      </w:r>
      <w:r>
        <w:rPr>
          <w:i/>
        </w:rPr>
        <w:t>Custom advanced inputs for Tunerstudio gauges - YouTube</w:t>
      </w:r>
      <w:r>
        <w:t xml:space="preserve">. </w:t>
      </w:r>
      <w:hyperlink xmlns:r="http://schemas.openxmlformats.org/officeDocument/2006/relationships" r:id="R61a21fdabeb74923">
        <w:r>
          <w:t>https://www.youtube.com/watch?v=etn2Mx1MX3A</w:t>
        </w:r>
      </w:hyperlink>
    </w:p>
    <w:p>
      <w:r>
        <w:t xml:space="preserve">12. </w:t>
      </w:r>
      <w:r>
        <w:rPr>
          <w:i/>
        </w:rPr>
        <w:t>Action Management - TunerStudio</w:t>
      </w:r>
      <w:r>
        <w:t xml:space="preserve">. </w:t>
      </w:r>
      <w:hyperlink xmlns:r="http://schemas.openxmlformats.org/officeDocument/2006/relationships" r:id="Rfe1464f2c7434f9d">
        <w:r>
          <w:t>https://tunerstudio.com/index.php/products/tuner-studio/tsarticles/125-action-management</w:t>
        </w:r>
      </w:hyperlink>
    </w:p>
    <w:p>
      <w:r>
        <w:t xml:space="preserve">13. </w:t>
      </w:r>
      <w:r>
        <w:rPr>
          <w:i/>
        </w:rPr>
        <w:t>TunerStudio MS Ultra - Tuning and Dyno Views</w:t>
      </w:r>
      <w:r>
        <w:t xml:space="preserve">. </w:t>
      </w:r>
      <w:hyperlink xmlns:r="http://schemas.openxmlformats.org/officeDocument/2006/relationships" r:id="Rf6e61f62d37042cf">
        <w:r>
          <w:t>https://tunerstudio.com/index.php/products/tuner-studio/tsarticles/114-tunerstudio-tuning-and-dyno-views</w:t>
        </w:r>
      </w:hyperlink>
    </w:p>
    <w:p>
      <w:r>
        <w:t xml:space="preserve">14. </w:t>
      </w:r>
      <w:r>
        <w:rPr>
          <w:i/>
        </w:rPr>
        <w:t>Tunerstudio and Shadowdash custom alerts? - Megasquirt Support Forum ...</w:t>
      </w:r>
      <w:r>
        <w:t xml:space="preserve">. </w:t>
      </w:r>
      <w:hyperlink xmlns:r="http://schemas.openxmlformats.org/officeDocument/2006/relationships" r:id="Rc9cc3f1f8933495d">
        <w:r>
          <w:t>https://www.msextra.com/forums/viewtopic.php?t=72539</w:t>
        </w:r>
      </w:hyperlink>
    </w:p>
    <w:sectPr>
      <w:footerReference xmlns:r="http://schemas.openxmlformats.org/officeDocument/2006/relationships" w:type="default" r:id="footer1"/>
      <w:pgSz w:w="12240" w:h="15840"/>
      <w:pgMar w:top="1440" w:right="1440" w:bottom="1440" w:left="1440" w:header="540" w:footer="540" w:gutter="0"/>
    </w:sectPr>
  </w:body>
</w:document>
</file>

<file path=word/footer1.xml><?xml version="1.0" encoding="utf-8"?>
<w:ftr xmlns:w="http://schemas.openxmlformats.org/wordprocessingml/2006/main">
  <w:p>
    <w:pPr>
      <w:pStyle w:val="Footer"/>
    </w:pPr>
    <w:r>
      <w:drawing>
        <wp:anchor xmlns:wp="http://schemas.openxmlformats.org/drawingml/2006/wordprocessingDrawing"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731520" cy="179705"/>
          <wp:effectExtent l="0" t="0" r="0" b="0"/>
          <wp:wrapSquare wrapText="bothSides"/>
          <wp:docPr id="20250715" name="Copilo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50715" name="Copilot Logo"/>
                  <pic:cNvPicPr/>
                </pic:nvPicPr>
                <pic:blipFill>
                  <a:blip xmlns:r="http://schemas.openxmlformats.org/officeDocument/2006/relationships" r:embed="copilotLogo1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alignment="right" w:relativeTo="margin" w:leader="none"/>
    </w:r>
    <w:r>
      <w:fldSimple w:instr="PAGE"/>
    </w:r>
  </w:p>
</w:ftr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</w:numbering>
</file>

<file path=word/settings.xml><?xml version="1.0" encoding="utf-8"?>
<w:settings xmlns:w="http://schemas.openxmlformats.org/wordprocessingml/2006/main">
  <w:hideGrammaticalErrors/>
  <w:hideSpellingErrors/>
  <w:proofState w:spelling="clean" w:grammar="clean"/>
</w:settings>
</file>

<file path=word/styles.xml><?xml version="1.0" encoding="utf-8"?>
<w:styles xmlns:w="http://schemas.openxmlformats.org/wordprocessingml/2006/main">
  <w:docDefaults>
    <w:rPrDefault>
      <w:rPr>
        <w:sz w:val="24"/>
        <w:rFonts w:ascii="Arial" w:hAnsi="Arial"/>
      </w:rPr>
    </w:rPrDefault>
    <w:pPrDefault>
      <w:pPr>
        <w:spacing w:before="60" w:after="60" w:line="360" w:lineRule="auto"/>
      </w:pPr>
    </w:pPrDefault>
  </w:docDefaults>
  <w:style w:type="paragraph" w:styleId="Normal" w:default="true">
    <w:name w:val="Normal"/>
    <w:qFormat/>
  </w:style>
  <w:style w:type="paragraph" w:styleId="heading1">
    <w:name w:val="Heading 1"/>
    <w:basedOn w:val="Normal"/>
    <w:qFormat/>
    <w:rPr>
      <w:sz w:val="28"/>
      <w:b/>
    </w:rPr>
    <w:pPr>
      <w:spacing w:before="360"/>
    </w:pPr>
  </w:style>
  <w:style w:type="paragraph" w:styleId="heading2">
    <w:name w:val="Heading 2"/>
    <w:basedOn w:val="Normal"/>
    <w:qFormat/>
    <w:rPr>
      <w:sz w:val="24"/>
      <w:b/>
    </w:rPr>
    <w:pPr>
      <w:spacing w:before="360"/>
    </w:pPr>
  </w:style>
  <w:style w:type="paragraph" w:styleId="heading3">
    <w:name w:val="Heading 3"/>
    <w:qFormat/>
    <w:basedOn w:val="Normal"/>
    <w:rPr>
      <w:sz w:val="24"/>
      <w:i/>
    </w:rPr>
    <w:pPr>
      <w:spacing w:before="360"/>
    </w:pPr>
  </w:style>
  <w:style w:type="paragraph" w:styleId="ListParagraph">
    <w:name w:val="List Paragraph"/>
    <w:basedOn w:val="Normal"/>
    <w:qFormat/>
    <w:pPr>
      <w:ind w:left="360"/>
      <w:contextualSpacing/>
    </w:pPr>
  </w:style>
  <w:style w:type="character" w:styleId="Code" w:customStyle="true">
    <w:name w:val="Code"/>
    <w:basedOn w:val="Normal"/>
    <w:qFormat/>
    <w:rPr>
      <w:rFonts w:ascii="Consolas"/>
      <w:shd w:val="clear" w:color="auto" w:fill="E1E2E4"/>
    </w:rPr>
  </w:style>
  <w:style w:type="table" w:styleId="CodeBlock">
    <w:name w:val="Code Block"/>
    <w:qFormat/>
    <w:pPr>
      <w:spacing w:line="240" w:lineRule="auto"/>
    </w:pPr>
    <w:rPr>
      <w:sz w:val="20"/>
      <w:rFonts w:ascii="Consolas"/>
    </w:rPr>
    <w:tblPr>
      <w:jc w:val="left"/>
    </w:tblPr>
    <w:tcPr>
      <w:shd w:val="clear" w:color="auto" w:fill="E1E2E4"/>
      <w:tcMar>
        <w:top w:w="60" w:type="dxa"/>
        <w:left w:w="150" w:type="dxa"/>
        <w:bottom w:w="60" w:type="dxa"/>
        <w:right w:w="150" w:type="dxa"/>
      </w:tcMar>
    </w:tcPr>
  </w:style>
  <w:style w:type="table" w:styleId="TableGrid">
    <w:name w:val="Table Grid"/>
    <w:qFormat/>
    <w:rPr>
      <w:sz w:val="20"/>
    </w:rPr>
    <w:tblPr>
      <w:jc w:val="left"/>
      <w:tblW w:w="0" w:type="auto"/>
      <w:tblBorders>
        <w:top w:val="single" w:color="E8E0DC" w:sz="4" w:space="0"/>
        <w:left w:val="single" w:color="E8E0DC" w:sz="4" w:space="0"/>
        <w:bottom w:val="single" w:color="E8E0DC" w:sz="4" w:space="0"/>
        <w:right w:val="single" w:color="E8E0DC" w:sz="4" w:space="0"/>
        <w:insideH w:val="single" w:color="E8E0DC" w:sz="4" w:space="0"/>
        <w:insideV w:val="single" w:color="E8E0DC" w:sz="4" w:space="0"/>
      </w:tblBorders>
    </w:tblPr>
    <w:tcPr>
      <w:tcMar>
        <w:top w:w="90" w:type="dxa"/>
        <w:left w:w="120" w:type="dxa"/>
        <w:bottom w:w="0" w:type="dxa"/>
        <w:right w:w="120" w:type="dxa"/>
      </w:tcMar>
      <w:vAlign w:val="center"/>
    </w:tcPr>
    <w:tblStylePr w:type="firstRow">
      <w:tcPr>
        <w:shd w:val="clear" w:color="auto" w:fill="F4EFED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footer1" /><Relationship Type="http://schemas.openxmlformats.org/officeDocument/2006/relationships/numbering" Target="/word/numbering.xml" Id="R8145ebfb3ca34259" /><Relationship Type="http://schemas.openxmlformats.org/officeDocument/2006/relationships/settings" Target="/word/settings.xml" Id="R305807ea9b2e498f" /><Relationship Type="http://schemas.openxmlformats.org/officeDocument/2006/relationships/styles" Target="/word/styles.xml" Id="Rde8e26bdae624a3a" /><Relationship Type="http://schemas.openxmlformats.org/officeDocument/2006/relationships/hyperlink" Target="https://www.diyautotune.com/support/technical-articles/other/tunerstudio/" TargetMode="External" Id="R26b133672b98428b" /><Relationship Type="http://schemas.openxmlformats.org/officeDocument/2006/relationships/hyperlink" Target="https://tunerstudio.com/index.php/support/manuals/53-using-tunerstudio-dashboard-designer" TargetMode="External" Id="R1a6a23d19bb940e7" /><Relationship Type="http://schemas.openxmlformats.org/officeDocument/2006/relationships/hyperlink" Target="https://tunerstudiodashboards.com/" TargetMode="External" Id="Rd09599b64a534971" /><Relationship Type="http://schemas.openxmlformats.org/officeDocument/2006/relationships/hyperlink" Target="https://www.msextra.com/forums/viewtopic.php?t=62389" TargetMode="External" Id="R42a5cd7842a74521" /><Relationship Type="http://schemas.openxmlformats.org/officeDocument/2006/relationships/hyperlink" Target="https://www.msextra.com/forums/viewtopic.php?t=60408" TargetMode="External" Id="Rb5643966a4cb442b" /><Relationship Type="http://schemas.openxmlformats.org/officeDocument/2006/relationships/hyperlink" Target="https://tunerstudio.com/index.php/products/tuner-studio/tsarticles/94-data-log-profiles" TargetMode="External" Id="Rb37a084f8f844967" /><Relationship Type="http://schemas.openxmlformats.org/officeDocument/2006/relationships/hyperlink" Target="https://www.tunerstudio.com/index.php/products/113-tunerstudio-integrated-logviewer" TargetMode="External" Id="Rc5a31bc68dd34e0f" /><Relationship Type="http://schemas.openxmlformats.org/officeDocument/2006/relationships/hyperlink" Target="https://www.efianalytics.com/email/2024-05-03-NewsLetter.html" TargetMode="External" Id="Rbee2e9f17ba34cb7" /><Relationship Type="http://schemas.openxmlformats.org/officeDocument/2006/relationships/hyperlink" Target="https://www.msextra.com/forums/viewtopic.php?t=66473" TargetMode="External" Id="R2913515bdc66408b" /><Relationship Type="http://schemas.openxmlformats.org/officeDocument/2006/relationships/hyperlink" Target="https://www.msextra.com/forums/viewtopic.php?t=65785" TargetMode="External" Id="R361c6059bf2b42d8" /><Relationship Type="http://schemas.openxmlformats.org/officeDocument/2006/relationships/hyperlink" Target="https://www.youtube.com/watch?v=etn2Mx1MX3A" TargetMode="External" Id="R61a21fdabeb74923" /><Relationship Type="http://schemas.openxmlformats.org/officeDocument/2006/relationships/hyperlink" Target="https://tunerstudio.com/index.php/products/tuner-studio/tsarticles/125-action-management" TargetMode="External" Id="Rfe1464f2c7434f9d" /><Relationship Type="http://schemas.openxmlformats.org/officeDocument/2006/relationships/hyperlink" Target="https://tunerstudio.com/index.php/products/tuner-studio/tsarticles/114-tunerstudio-tuning-and-dyno-views" TargetMode="External" Id="Rf6e61f62d37042cf" /><Relationship Type="http://schemas.openxmlformats.org/officeDocument/2006/relationships/hyperlink" Target="https://www.msextra.com/forums/viewtopic.php?t=72539" TargetMode="External" Id="Rc9cc3f1f8933495d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media/image.png" Id="copilotLogo1" /></Relationships>
</file>