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3E84D" w14:textId="77777777" w:rsidR="009A53ED" w:rsidRPr="009A53ED" w:rsidRDefault="009A53ED" w:rsidP="009A53ED">
      <w:pPr>
        <w:jc w:val="center"/>
        <w:rPr>
          <w:sz w:val="28"/>
          <w:szCs w:val="28"/>
          <w:lang w:val="fr-CA"/>
        </w:rPr>
      </w:pPr>
      <w:bookmarkStart w:id="0" w:name="_Hlk185257017"/>
      <w:bookmarkEnd w:id="0"/>
      <w:r w:rsidRPr="009A53ED">
        <w:rPr>
          <w:sz w:val="28"/>
          <w:szCs w:val="28"/>
          <w:lang w:val="fr-CA"/>
        </w:rPr>
        <w:t>Ralph-Habib El-Mor</w:t>
      </w:r>
    </w:p>
    <w:p w14:paraId="4703B1F5" w14:textId="77777777" w:rsidR="009A53ED" w:rsidRPr="009A53ED" w:rsidRDefault="009A53ED" w:rsidP="009A53ED">
      <w:pPr>
        <w:jc w:val="center"/>
        <w:rPr>
          <w:sz w:val="28"/>
          <w:szCs w:val="28"/>
          <w:lang w:val="fr-CA"/>
        </w:rPr>
      </w:pPr>
      <w:r w:rsidRPr="009A53ED">
        <w:rPr>
          <w:sz w:val="28"/>
          <w:szCs w:val="28"/>
          <w:lang w:val="fr-CA"/>
        </w:rPr>
        <w:t>A24 | 5G4 - Technologies émergentes des applications</w:t>
      </w:r>
    </w:p>
    <w:p w14:paraId="73CED1B4" w14:textId="77777777" w:rsidR="009A53ED" w:rsidRPr="009A53ED" w:rsidRDefault="009A53ED" w:rsidP="009A53ED">
      <w:pPr>
        <w:jc w:val="center"/>
        <w:rPr>
          <w:sz w:val="28"/>
          <w:szCs w:val="28"/>
          <w:lang w:val="fr-CA"/>
        </w:rPr>
      </w:pPr>
      <w:r w:rsidRPr="009A53ED">
        <w:rPr>
          <w:sz w:val="28"/>
          <w:szCs w:val="28"/>
          <w:lang w:val="fr-CA"/>
        </w:rPr>
        <w:t>Groupe 01</w:t>
      </w:r>
    </w:p>
    <w:p w14:paraId="604FCE17" w14:textId="77777777" w:rsidR="009A53ED" w:rsidRPr="009A53ED" w:rsidRDefault="009A53ED" w:rsidP="009A53ED">
      <w:pPr>
        <w:jc w:val="center"/>
        <w:rPr>
          <w:sz w:val="28"/>
          <w:szCs w:val="28"/>
          <w:lang w:val="fr-CA"/>
        </w:rPr>
      </w:pPr>
    </w:p>
    <w:p w14:paraId="70A2312D" w14:textId="77777777" w:rsidR="009A53ED" w:rsidRPr="009A53ED" w:rsidRDefault="009A53ED" w:rsidP="009A53ED">
      <w:pPr>
        <w:jc w:val="center"/>
        <w:rPr>
          <w:sz w:val="28"/>
          <w:szCs w:val="28"/>
          <w:lang w:val="fr-CA"/>
        </w:rPr>
      </w:pPr>
    </w:p>
    <w:p w14:paraId="19458FF9" w14:textId="77777777" w:rsidR="009A53ED" w:rsidRPr="009A53ED" w:rsidRDefault="009A53ED" w:rsidP="009A53ED">
      <w:pPr>
        <w:jc w:val="center"/>
        <w:rPr>
          <w:sz w:val="28"/>
          <w:szCs w:val="28"/>
          <w:lang w:val="fr-CA"/>
        </w:rPr>
      </w:pPr>
    </w:p>
    <w:p w14:paraId="1CB10A6B" w14:textId="77777777" w:rsidR="009A53ED" w:rsidRPr="009A53ED" w:rsidRDefault="009A53ED" w:rsidP="009A53ED">
      <w:pPr>
        <w:jc w:val="center"/>
        <w:rPr>
          <w:sz w:val="28"/>
          <w:szCs w:val="28"/>
          <w:lang w:val="fr-CA"/>
        </w:rPr>
      </w:pPr>
      <w:r w:rsidRPr="009A53ED">
        <w:rPr>
          <w:sz w:val="28"/>
          <w:szCs w:val="28"/>
          <w:lang w:val="fr-CA"/>
        </w:rPr>
        <w:t>Projet de Fin d’année</w:t>
      </w:r>
    </w:p>
    <w:p w14:paraId="4EE95EDF" w14:textId="4789059B" w:rsidR="009A53ED" w:rsidRPr="009A53ED" w:rsidRDefault="009A53ED" w:rsidP="009A53ED">
      <w:pPr>
        <w:jc w:val="center"/>
        <w:rPr>
          <w:sz w:val="28"/>
          <w:szCs w:val="28"/>
          <w:lang w:val="fr-CA"/>
        </w:rPr>
      </w:pPr>
      <w:r w:rsidRPr="009A53ED">
        <w:rPr>
          <w:sz w:val="28"/>
          <w:szCs w:val="28"/>
          <w:lang w:val="fr-CA"/>
        </w:rPr>
        <w:t>Le langage de programmation Rust (</w:t>
      </w:r>
      <w:r>
        <w:rPr>
          <w:sz w:val="28"/>
          <w:szCs w:val="28"/>
          <w:lang w:val="fr-CA"/>
        </w:rPr>
        <w:t>Laboratoire</w:t>
      </w:r>
      <w:r w:rsidRPr="009A53ED">
        <w:rPr>
          <w:sz w:val="28"/>
          <w:szCs w:val="28"/>
          <w:lang w:val="fr-CA"/>
        </w:rPr>
        <w:t>)</w:t>
      </w:r>
    </w:p>
    <w:p w14:paraId="69E96D19" w14:textId="77777777" w:rsidR="009A53ED" w:rsidRPr="009A53ED" w:rsidRDefault="009A53ED" w:rsidP="009A53ED">
      <w:pPr>
        <w:jc w:val="center"/>
        <w:rPr>
          <w:sz w:val="28"/>
          <w:szCs w:val="28"/>
          <w:lang w:val="fr-CA"/>
        </w:rPr>
      </w:pPr>
    </w:p>
    <w:p w14:paraId="3B0B3AFD" w14:textId="77777777" w:rsidR="009A53ED" w:rsidRPr="009A53ED" w:rsidRDefault="009A53ED" w:rsidP="009A53ED">
      <w:pPr>
        <w:jc w:val="center"/>
        <w:rPr>
          <w:sz w:val="28"/>
          <w:szCs w:val="28"/>
          <w:lang w:val="fr-CA"/>
        </w:rPr>
      </w:pPr>
    </w:p>
    <w:p w14:paraId="38E2CCC2" w14:textId="77777777" w:rsidR="009A53ED" w:rsidRPr="009A53ED" w:rsidRDefault="009A53ED" w:rsidP="009A53ED">
      <w:pPr>
        <w:jc w:val="center"/>
        <w:rPr>
          <w:sz w:val="28"/>
          <w:szCs w:val="28"/>
          <w:lang w:val="fr-CA"/>
        </w:rPr>
      </w:pPr>
    </w:p>
    <w:p w14:paraId="6FD607F0" w14:textId="77777777" w:rsidR="009A53ED" w:rsidRPr="009A53ED" w:rsidRDefault="009A53ED" w:rsidP="009A53ED">
      <w:pPr>
        <w:jc w:val="center"/>
        <w:rPr>
          <w:sz w:val="28"/>
          <w:szCs w:val="28"/>
          <w:lang w:val="fr-CA"/>
        </w:rPr>
      </w:pPr>
    </w:p>
    <w:p w14:paraId="00FB7DC0" w14:textId="77777777" w:rsidR="009A53ED" w:rsidRPr="009A53ED" w:rsidRDefault="009A53ED" w:rsidP="009A53ED">
      <w:pPr>
        <w:jc w:val="center"/>
        <w:rPr>
          <w:sz w:val="28"/>
          <w:szCs w:val="28"/>
          <w:lang w:val="fr-CA"/>
        </w:rPr>
      </w:pPr>
    </w:p>
    <w:p w14:paraId="4B13D018" w14:textId="77777777" w:rsidR="009A53ED" w:rsidRPr="009A53ED" w:rsidRDefault="009A53ED" w:rsidP="009A53ED">
      <w:pPr>
        <w:jc w:val="center"/>
        <w:rPr>
          <w:sz w:val="28"/>
          <w:szCs w:val="28"/>
          <w:lang w:val="fr-CA"/>
        </w:rPr>
      </w:pPr>
      <w:r w:rsidRPr="009A53ED">
        <w:rPr>
          <w:sz w:val="28"/>
          <w:szCs w:val="28"/>
          <w:lang w:val="fr-CA"/>
        </w:rPr>
        <w:t>Travail Présenté à</w:t>
      </w:r>
    </w:p>
    <w:p w14:paraId="5222FC0A" w14:textId="77777777" w:rsidR="009A53ED" w:rsidRPr="009A53ED" w:rsidRDefault="009A53ED" w:rsidP="009A53ED">
      <w:pPr>
        <w:jc w:val="center"/>
        <w:rPr>
          <w:sz w:val="28"/>
          <w:szCs w:val="28"/>
          <w:lang w:val="fr-CA"/>
        </w:rPr>
      </w:pPr>
      <w:r w:rsidRPr="009A53ED">
        <w:rPr>
          <w:sz w:val="28"/>
          <w:szCs w:val="28"/>
          <w:lang w:val="fr-CA"/>
        </w:rPr>
        <w:t>Sylvain Labranche</w:t>
      </w:r>
    </w:p>
    <w:p w14:paraId="232BF057" w14:textId="77777777" w:rsidR="009A53ED" w:rsidRPr="009A53ED" w:rsidRDefault="009A53ED" w:rsidP="009A53ED">
      <w:pPr>
        <w:jc w:val="center"/>
        <w:rPr>
          <w:sz w:val="28"/>
          <w:szCs w:val="28"/>
          <w:lang w:val="fr-CA"/>
        </w:rPr>
      </w:pPr>
    </w:p>
    <w:p w14:paraId="67AFF1E0" w14:textId="77777777" w:rsidR="009A53ED" w:rsidRPr="009A53ED" w:rsidRDefault="009A53ED" w:rsidP="009A53ED">
      <w:pPr>
        <w:jc w:val="center"/>
        <w:rPr>
          <w:sz w:val="28"/>
          <w:szCs w:val="28"/>
          <w:lang w:val="fr-CA"/>
        </w:rPr>
      </w:pPr>
    </w:p>
    <w:p w14:paraId="63DF0806" w14:textId="77777777" w:rsidR="009A53ED" w:rsidRPr="009A53ED" w:rsidRDefault="009A53ED" w:rsidP="009A53ED">
      <w:pPr>
        <w:jc w:val="center"/>
        <w:rPr>
          <w:sz w:val="28"/>
          <w:szCs w:val="28"/>
          <w:lang w:val="fr-CA"/>
        </w:rPr>
      </w:pPr>
    </w:p>
    <w:p w14:paraId="7E43AC5C" w14:textId="77777777" w:rsidR="009A53ED" w:rsidRPr="009A53ED" w:rsidRDefault="009A53ED" w:rsidP="009A53ED">
      <w:pPr>
        <w:jc w:val="center"/>
        <w:rPr>
          <w:sz w:val="28"/>
          <w:szCs w:val="28"/>
          <w:lang w:val="fr-CA"/>
        </w:rPr>
      </w:pPr>
      <w:r w:rsidRPr="009A53ED">
        <w:rPr>
          <w:sz w:val="28"/>
          <w:szCs w:val="28"/>
          <w:lang w:val="fr-CA"/>
        </w:rPr>
        <w:t>Techniques de l’informatique</w:t>
      </w:r>
    </w:p>
    <w:p w14:paraId="053851FE" w14:textId="77777777" w:rsidR="009A53ED" w:rsidRPr="009A53ED" w:rsidRDefault="009A53ED" w:rsidP="009A53ED">
      <w:pPr>
        <w:jc w:val="center"/>
        <w:rPr>
          <w:sz w:val="28"/>
          <w:szCs w:val="28"/>
        </w:rPr>
      </w:pPr>
      <w:r w:rsidRPr="009A53ED">
        <w:rPr>
          <w:sz w:val="28"/>
          <w:szCs w:val="28"/>
        </w:rPr>
        <w:t>Collège Montmorency</w:t>
      </w:r>
    </w:p>
    <w:p w14:paraId="5CAE2775" w14:textId="77777777" w:rsidR="009A53ED" w:rsidRPr="009A53ED" w:rsidRDefault="009A53ED" w:rsidP="009A53ED">
      <w:pPr>
        <w:jc w:val="center"/>
        <w:rPr>
          <w:sz w:val="28"/>
          <w:szCs w:val="28"/>
        </w:rPr>
      </w:pPr>
      <w:r w:rsidRPr="009A53ED">
        <w:rPr>
          <w:sz w:val="28"/>
          <w:szCs w:val="28"/>
        </w:rPr>
        <w:t xml:space="preserve">16 </w:t>
      </w:r>
      <w:proofErr w:type="spellStart"/>
      <w:r w:rsidRPr="009A53ED">
        <w:rPr>
          <w:sz w:val="28"/>
          <w:szCs w:val="28"/>
        </w:rPr>
        <w:t>décembre</w:t>
      </w:r>
      <w:proofErr w:type="spellEnd"/>
      <w:r w:rsidRPr="009A53ED">
        <w:rPr>
          <w:sz w:val="28"/>
          <w:szCs w:val="28"/>
        </w:rPr>
        <w:t xml:space="preserve"> 2024</w:t>
      </w:r>
    </w:p>
    <w:p w14:paraId="5E02BFB9" w14:textId="77777777" w:rsidR="009A53ED" w:rsidRDefault="009A53ED" w:rsidP="009A53ED">
      <w:pPr>
        <w:jc w:val="center"/>
        <w:rPr>
          <w:sz w:val="28"/>
          <w:szCs w:val="28"/>
          <w:lang w:val="fr-CA"/>
        </w:rPr>
      </w:pPr>
    </w:p>
    <w:p w14:paraId="77F0DA81" w14:textId="77777777" w:rsidR="009A53ED" w:rsidRPr="009A53ED" w:rsidRDefault="009A53ED" w:rsidP="009A53ED">
      <w:pPr>
        <w:jc w:val="center"/>
        <w:rPr>
          <w:sz w:val="28"/>
          <w:szCs w:val="28"/>
          <w:lang w:val="fr-CA"/>
        </w:rPr>
      </w:pPr>
    </w:p>
    <w:p w14:paraId="203D5CFA" w14:textId="30DB095B" w:rsidR="00D124FA" w:rsidRDefault="00585403" w:rsidP="00F3773C">
      <w:pPr>
        <w:pStyle w:val="Heading1"/>
        <w:rPr>
          <w:lang w:val="fr-CA"/>
        </w:rPr>
      </w:pPr>
      <w:r>
        <w:rPr>
          <w:lang w:val="fr-CA"/>
        </w:rPr>
        <w:lastRenderedPageBreak/>
        <w:t>Laboratoire Rust</w:t>
      </w:r>
    </w:p>
    <w:p w14:paraId="64410924" w14:textId="09D5B0E6" w:rsidR="00585403" w:rsidRDefault="00585403" w:rsidP="00F3773C">
      <w:pPr>
        <w:pStyle w:val="Heading2"/>
        <w:rPr>
          <w:lang w:val="fr-CA"/>
        </w:rPr>
      </w:pPr>
      <w:r>
        <w:rPr>
          <w:lang w:val="fr-CA"/>
        </w:rPr>
        <w:t xml:space="preserve">Pour ce laboratoire il est impératif d’avoir </w:t>
      </w:r>
      <w:r w:rsidR="005D28C5">
        <w:rPr>
          <w:lang w:val="fr-CA"/>
        </w:rPr>
        <w:t>Rust</w:t>
      </w:r>
      <w:r>
        <w:rPr>
          <w:lang w:val="fr-CA"/>
        </w:rPr>
        <w:t xml:space="preserve"> d’installer sur l’ordinateur. Si ce n’est pas encore fait vous de lire le guide fournis.</w:t>
      </w:r>
    </w:p>
    <w:p w14:paraId="686AC4FE" w14:textId="3C03421C" w:rsidR="00CD6A7B" w:rsidRDefault="00F3773C" w:rsidP="005F3C1D">
      <w:pPr>
        <w:pStyle w:val="Heading2"/>
        <w:rPr>
          <w:lang w:val="fr-CA"/>
        </w:rPr>
      </w:pPr>
      <w:r>
        <w:rPr>
          <w:lang w:val="fr-CA"/>
        </w:rPr>
        <w:t>Partie 1 :</w:t>
      </w:r>
    </w:p>
    <w:p w14:paraId="3A69A89E" w14:textId="35863B02" w:rsidR="00F3773C" w:rsidRPr="0044615A" w:rsidRDefault="00F3773C" w:rsidP="005F3C1D">
      <w:pPr>
        <w:pStyle w:val="Heading3"/>
        <w:rPr>
          <w:b/>
          <w:bCs/>
          <w:lang w:val="fr-CA"/>
        </w:rPr>
      </w:pPr>
      <w:r>
        <w:rPr>
          <w:lang w:val="fr-CA"/>
        </w:rPr>
        <w:t>Dans cette partie, vous devez coder un programme</w:t>
      </w:r>
      <w:r w:rsidR="00893D3A">
        <w:rPr>
          <w:lang w:val="fr-CA"/>
        </w:rPr>
        <w:t xml:space="preserve"> d’opération mathématique</w:t>
      </w:r>
      <w:r>
        <w:rPr>
          <w:lang w:val="fr-CA"/>
        </w:rPr>
        <w:t xml:space="preserve"> </w:t>
      </w:r>
      <w:r w:rsidR="003A3F0E">
        <w:rPr>
          <w:lang w:val="fr-CA"/>
        </w:rPr>
        <w:t>où</w:t>
      </w:r>
      <w:r w:rsidR="00893D3A">
        <w:rPr>
          <w:lang w:val="fr-CA"/>
        </w:rPr>
        <w:t xml:space="preserve"> l’utilisateur pourra interagir avec un menu pour additionner, </w:t>
      </w:r>
      <w:r w:rsidR="0045567E">
        <w:rPr>
          <w:lang w:val="fr-CA"/>
        </w:rPr>
        <w:t xml:space="preserve">soustraire, multiplier et diviser </w:t>
      </w:r>
      <w:r w:rsidR="00C80CBF">
        <w:rPr>
          <w:lang w:val="fr-CA"/>
        </w:rPr>
        <w:t>deux nombres</w:t>
      </w:r>
      <w:r w:rsidR="0045567E">
        <w:rPr>
          <w:lang w:val="fr-CA"/>
        </w:rPr>
        <w:t xml:space="preserve"> </w:t>
      </w:r>
      <w:r w:rsidR="00C80CBF">
        <w:rPr>
          <w:lang w:val="fr-CA"/>
        </w:rPr>
        <w:t>ainsi que</w:t>
      </w:r>
      <w:r w:rsidR="0045567E">
        <w:rPr>
          <w:lang w:val="fr-CA"/>
        </w:rPr>
        <w:t xml:space="preserve"> faire la somme </w:t>
      </w:r>
      <w:r w:rsidR="00353AEE">
        <w:rPr>
          <w:lang w:val="fr-CA"/>
        </w:rPr>
        <w:t>et la moyenne d’un tableau. Faite attention au type de variable utiliser et retourner. On doit pouvoir quitter le programme</w:t>
      </w:r>
      <w:r w:rsidR="00C80CBF">
        <w:rPr>
          <w:lang w:val="fr-CA"/>
        </w:rPr>
        <w:t xml:space="preserve"> grâce a une option. </w:t>
      </w:r>
      <w:r w:rsidR="00C80CBF" w:rsidRPr="003B4C09">
        <w:rPr>
          <w:b/>
          <w:bCs/>
          <w:lang w:val="fr-CA"/>
        </w:rPr>
        <w:t>Vous devez utiliser une fonction pour chaque</w:t>
      </w:r>
      <w:r w:rsidR="003B4C09" w:rsidRPr="003B4C09">
        <w:rPr>
          <w:b/>
          <w:bCs/>
          <w:lang w:val="fr-CA"/>
        </w:rPr>
        <w:t xml:space="preserve"> opération </w:t>
      </w:r>
      <w:r w:rsidR="0044615A">
        <w:rPr>
          <w:b/>
          <w:bCs/>
          <w:lang w:val="fr-CA"/>
        </w:rPr>
        <w:t xml:space="preserve">Fn addition() …. Et ainsi de suite vous devez aussi utiliser une fonction pour initialiser </w:t>
      </w:r>
      <w:proofErr w:type="gramStart"/>
      <w:r w:rsidR="0044615A">
        <w:rPr>
          <w:b/>
          <w:bCs/>
          <w:lang w:val="fr-CA"/>
        </w:rPr>
        <w:t>les tableau</w:t>
      </w:r>
      <w:proofErr w:type="gramEnd"/>
      <w:r w:rsidR="0044615A">
        <w:rPr>
          <w:b/>
          <w:bCs/>
          <w:lang w:val="fr-CA"/>
        </w:rPr>
        <w:t xml:space="preserve"> et les deux nombre </w:t>
      </w:r>
      <w:r w:rsidR="00B72567">
        <w:rPr>
          <w:b/>
          <w:bCs/>
          <w:lang w:val="fr-CA"/>
        </w:rPr>
        <w:t>pour les addition, soustraction etc</w:t>
      </w:r>
      <w:r w:rsidR="0044615A">
        <w:rPr>
          <w:b/>
          <w:bCs/>
          <w:lang w:val="fr-CA"/>
        </w:rPr>
        <w:t>.</w:t>
      </w:r>
      <w:r w:rsidR="0044615A">
        <w:rPr>
          <w:lang w:val="fr-CA"/>
        </w:rPr>
        <w:t xml:space="preserve"> Voici</w:t>
      </w:r>
      <w:r w:rsidR="000256E2">
        <w:rPr>
          <w:lang w:val="fr-CA"/>
        </w:rPr>
        <w:t xml:space="preserve"> un exemple de comment le programme est </w:t>
      </w:r>
      <w:r w:rsidR="007471A0">
        <w:rPr>
          <w:lang w:val="fr-CA"/>
        </w:rPr>
        <w:t>sensé</w:t>
      </w:r>
      <w:r w:rsidR="000256E2">
        <w:rPr>
          <w:lang w:val="fr-CA"/>
        </w:rPr>
        <w:t xml:space="preserve"> fonctionner</w:t>
      </w:r>
      <w:r w:rsidR="007471A0">
        <w:rPr>
          <w:lang w:val="fr-CA"/>
        </w:rPr>
        <w:t> :</w:t>
      </w:r>
    </w:p>
    <w:p w14:paraId="6BF6D27C" w14:textId="26187E19" w:rsidR="007471A0" w:rsidRDefault="00873733" w:rsidP="00CD6A7B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2333701A" wp14:editId="4EB9DEE3">
            <wp:extent cx="2838615" cy="3482340"/>
            <wp:effectExtent l="0" t="0" r="0" b="3810"/>
            <wp:docPr id="140403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914" cy="349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9645E" w14:textId="0F7ECA0D" w:rsidR="00873733" w:rsidRDefault="00873733" w:rsidP="00CD6A7B">
      <w:pPr>
        <w:rPr>
          <w:lang w:val="fr-CA"/>
        </w:rPr>
      </w:pPr>
      <w:r>
        <w:rPr>
          <w:noProof/>
          <w:lang w:val="fr-CA"/>
        </w:rPr>
        <w:lastRenderedPageBreak/>
        <w:drawing>
          <wp:inline distT="0" distB="0" distL="0" distR="0" wp14:anchorId="014E02B9" wp14:editId="4D3F4675">
            <wp:extent cx="5319395" cy="5741035"/>
            <wp:effectExtent l="0" t="0" r="0" b="0"/>
            <wp:docPr id="17243502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574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27F85" w14:textId="2E21F016" w:rsidR="005F3C1D" w:rsidRDefault="005F3C1D" w:rsidP="005F3C1D">
      <w:pPr>
        <w:pStyle w:val="Heading2"/>
        <w:rPr>
          <w:lang w:val="fr-CA"/>
        </w:rPr>
      </w:pPr>
      <w:r>
        <w:rPr>
          <w:lang w:val="fr-CA"/>
        </w:rPr>
        <w:lastRenderedPageBreak/>
        <w:t>Partie 2 :</w:t>
      </w:r>
    </w:p>
    <w:p w14:paraId="49CFF15B" w14:textId="65F70225" w:rsidR="003959FE" w:rsidRDefault="0005794C" w:rsidP="00F3773C">
      <w:pPr>
        <w:pStyle w:val="Heading3"/>
        <w:rPr>
          <w:lang w:val="fr-CA"/>
        </w:rPr>
      </w:pPr>
      <w:r>
        <w:rPr>
          <w:lang w:val="fr-CA"/>
        </w:rPr>
        <w:t>Pour La partie 2 de ce labo, vous devez écrire un programme d’écriture et de lecture</w:t>
      </w:r>
      <w:r w:rsidR="00582410">
        <w:rPr>
          <w:lang w:val="fr-CA"/>
        </w:rPr>
        <w:t xml:space="preserve"> de données. Ce programme </w:t>
      </w:r>
      <w:r>
        <w:rPr>
          <w:lang w:val="fr-CA"/>
        </w:rPr>
        <w:t>affiche un menu à choix</w:t>
      </w:r>
      <w:r w:rsidR="00582410">
        <w:rPr>
          <w:lang w:val="fr-CA"/>
        </w:rPr>
        <w:t xml:space="preserve"> multiple</w:t>
      </w:r>
      <w:r>
        <w:rPr>
          <w:lang w:val="fr-CA"/>
        </w:rPr>
        <w:t xml:space="preserve"> à l’utilisateur</w:t>
      </w:r>
      <w:r w:rsidR="00582410">
        <w:rPr>
          <w:lang w:val="fr-CA"/>
        </w:rPr>
        <w:t xml:space="preserve">. </w:t>
      </w:r>
      <w:r w:rsidR="00065826">
        <w:rPr>
          <w:lang w:val="fr-CA"/>
        </w:rPr>
        <w:t xml:space="preserve">Lui demandant </w:t>
      </w:r>
      <w:r w:rsidR="00FA000D">
        <w:rPr>
          <w:lang w:val="fr-CA"/>
        </w:rPr>
        <w:t>s’il</w:t>
      </w:r>
      <w:r w:rsidR="00065826">
        <w:rPr>
          <w:lang w:val="fr-CA"/>
        </w:rPr>
        <w:t xml:space="preserve"> veut écrire ou lire un document .txt. </w:t>
      </w:r>
      <w:r w:rsidR="00FA000D">
        <w:rPr>
          <w:lang w:val="fr-CA"/>
        </w:rPr>
        <w:t>Le</w:t>
      </w:r>
      <w:r w:rsidR="00065826">
        <w:rPr>
          <w:lang w:val="fr-CA"/>
        </w:rPr>
        <w:t xml:space="preserve"> programme doit être en mesure d</w:t>
      </w:r>
      <w:r w:rsidR="00FA000D">
        <w:rPr>
          <w:lang w:val="fr-CA"/>
        </w:rPr>
        <w:t xml:space="preserve">’écrire dans </w:t>
      </w:r>
      <w:r w:rsidR="00065826">
        <w:rPr>
          <w:lang w:val="fr-CA"/>
        </w:rPr>
        <w:t xml:space="preserve">un fichier si ce dernier existe </w:t>
      </w:r>
      <w:r w:rsidR="00FA000D">
        <w:rPr>
          <w:lang w:val="fr-CA"/>
        </w:rPr>
        <w:t xml:space="preserve">ou dans créer un nouveau </w:t>
      </w:r>
      <w:r w:rsidR="002A5C6F">
        <w:rPr>
          <w:lang w:val="fr-CA"/>
        </w:rPr>
        <w:t>s’il</w:t>
      </w:r>
      <w:r w:rsidR="00FA000D">
        <w:rPr>
          <w:lang w:val="fr-CA"/>
        </w:rPr>
        <w:t xml:space="preserve"> n’existe pas.</w:t>
      </w:r>
      <w:r w:rsidR="002A5C6F">
        <w:rPr>
          <w:lang w:val="fr-CA"/>
        </w:rPr>
        <w:t xml:space="preserve"> L’utilisateur doit aussi pouvoir choisir de lire le contenu du fichier .txt.</w:t>
      </w:r>
      <w:r w:rsidR="00EF6487">
        <w:rPr>
          <w:lang w:val="fr-CA"/>
        </w:rPr>
        <w:t xml:space="preserve"> Les fonctions de lecture et d’écriture doivent être séparer</w:t>
      </w:r>
      <w:r w:rsidR="00B72567">
        <w:rPr>
          <w:lang w:val="fr-CA"/>
        </w:rPr>
        <w:t xml:space="preserve">(pas dans </w:t>
      </w:r>
      <w:proofErr w:type="gramStart"/>
      <w:r w:rsidR="00B72567">
        <w:rPr>
          <w:lang w:val="fr-CA"/>
        </w:rPr>
        <w:t>le main</w:t>
      </w:r>
      <w:proofErr w:type="gramEnd"/>
      <w:r w:rsidR="00B72567">
        <w:rPr>
          <w:lang w:val="fr-CA"/>
        </w:rPr>
        <w:t>)</w:t>
      </w:r>
      <w:r w:rsidR="00EF6487">
        <w:rPr>
          <w:lang w:val="fr-CA"/>
        </w:rPr>
        <w:t>.</w:t>
      </w:r>
      <w:r w:rsidR="00A84EE1">
        <w:rPr>
          <w:lang w:val="fr-CA"/>
        </w:rPr>
        <w:t xml:space="preserve"> Voici un exemple d’</w:t>
      </w:r>
      <w:r w:rsidR="00EF38CD">
        <w:rPr>
          <w:lang w:val="fr-CA"/>
        </w:rPr>
        <w:t>exécution</w:t>
      </w:r>
      <w:r w:rsidR="00A84EE1">
        <w:rPr>
          <w:lang w:val="fr-CA"/>
        </w:rPr>
        <w:t>.</w:t>
      </w:r>
    </w:p>
    <w:p w14:paraId="7642C2A4" w14:textId="1E236059" w:rsidR="00EF38CD" w:rsidRDefault="00A51EF8" w:rsidP="00CD6A7B">
      <w:pPr>
        <w:jc w:val="center"/>
        <w:rPr>
          <w:lang w:val="fr-CA"/>
        </w:rPr>
      </w:pPr>
      <w:r w:rsidRPr="00A51EF8">
        <w:rPr>
          <w:noProof/>
          <w:lang w:val="fr-CA"/>
        </w:rPr>
        <w:drawing>
          <wp:inline distT="0" distB="0" distL="0" distR="0" wp14:anchorId="4E33FB6A" wp14:editId="6272C6BD">
            <wp:extent cx="4684200" cy="5311471"/>
            <wp:effectExtent l="0" t="0" r="2540" b="3810"/>
            <wp:docPr id="445193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931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8923" cy="531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7B15" w14:textId="77777777" w:rsidR="00EF38CD" w:rsidRDefault="00EF38CD" w:rsidP="00CD6A7B">
      <w:pPr>
        <w:jc w:val="center"/>
        <w:rPr>
          <w:lang w:val="fr-CA"/>
        </w:rPr>
      </w:pPr>
    </w:p>
    <w:p w14:paraId="70672FC0" w14:textId="77777777" w:rsidR="00EF38CD" w:rsidRDefault="00EF38CD" w:rsidP="00CD6A7B">
      <w:pPr>
        <w:jc w:val="center"/>
        <w:rPr>
          <w:lang w:val="fr-CA"/>
        </w:rPr>
      </w:pPr>
    </w:p>
    <w:p w14:paraId="2BFC9E45" w14:textId="165DE212" w:rsidR="00EF38CD" w:rsidRDefault="00EF38CD" w:rsidP="00F3773C">
      <w:pPr>
        <w:pStyle w:val="Heading3"/>
        <w:rPr>
          <w:lang w:val="fr-CA"/>
        </w:rPr>
      </w:pPr>
      <w:r>
        <w:rPr>
          <w:lang w:val="fr-CA"/>
        </w:rPr>
        <w:t>Voici le fichier .txt</w:t>
      </w:r>
    </w:p>
    <w:p w14:paraId="4445504B" w14:textId="6884BAE2" w:rsidR="00F3773C" w:rsidRDefault="00E262FE" w:rsidP="00CD6A7B">
      <w:pPr>
        <w:jc w:val="center"/>
        <w:rPr>
          <w:lang w:val="fr-CA"/>
        </w:rPr>
      </w:pPr>
      <w:r w:rsidRPr="00E262FE">
        <w:rPr>
          <w:noProof/>
          <w:lang w:val="fr-CA"/>
        </w:rPr>
        <w:drawing>
          <wp:inline distT="0" distB="0" distL="0" distR="0" wp14:anchorId="47025C73" wp14:editId="0CF6B318">
            <wp:extent cx="2124371" cy="514422"/>
            <wp:effectExtent l="0" t="0" r="0" b="0"/>
            <wp:docPr id="121889750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97501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AF8E" w14:textId="77777777" w:rsidR="00E80905" w:rsidRDefault="00E80905" w:rsidP="00CD6A7B">
      <w:pPr>
        <w:jc w:val="center"/>
        <w:rPr>
          <w:lang w:val="fr-CA"/>
        </w:rPr>
      </w:pPr>
    </w:p>
    <w:p w14:paraId="60DA269C" w14:textId="6A364F71" w:rsidR="00E80905" w:rsidRDefault="00E80905" w:rsidP="00E80905">
      <w:pPr>
        <w:pStyle w:val="Heading2"/>
        <w:rPr>
          <w:lang w:val="fr-CA"/>
        </w:rPr>
      </w:pPr>
      <w:r>
        <w:rPr>
          <w:lang w:val="fr-CA"/>
        </w:rPr>
        <w:t>Pour les deux laboratoires vous devez faire attention aux exceptions et ajouter des messages d’erreur et de panic quand c’est nécessaire par exemple lors d’une division par 0.</w:t>
      </w:r>
    </w:p>
    <w:p w14:paraId="192B3346" w14:textId="28A4DEA3" w:rsidR="00C41B0C" w:rsidRPr="00C41B0C" w:rsidRDefault="00C41B0C" w:rsidP="00C41B0C">
      <w:pPr>
        <w:pStyle w:val="Heading2"/>
        <w:rPr>
          <w:lang w:val="fr-CA"/>
        </w:rPr>
      </w:pPr>
      <w:r>
        <w:rPr>
          <w:lang w:val="fr-CA"/>
        </w:rPr>
        <w:t>Bon laboratoire.</w:t>
      </w:r>
    </w:p>
    <w:p w14:paraId="4CEAA574" w14:textId="77777777" w:rsidR="00E80905" w:rsidRPr="00585403" w:rsidRDefault="00E80905" w:rsidP="00CD6A7B">
      <w:pPr>
        <w:jc w:val="center"/>
        <w:rPr>
          <w:lang w:val="fr-CA"/>
        </w:rPr>
      </w:pPr>
    </w:p>
    <w:sectPr w:rsidR="00E80905" w:rsidRPr="005854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03"/>
    <w:rsid w:val="00007B07"/>
    <w:rsid w:val="000256E2"/>
    <w:rsid w:val="0005794C"/>
    <w:rsid w:val="00065826"/>
    <w:rsid w:val="001E7B83"/>
    <w:rsid w:val="002A5C6F"/>
    <w:rsid w:val="00353AEE"/>
    <w:rsid w:val="003959FE"/>
    <w:rsid w:val="003A3F0E"/>
    <w:rsid w:val="003B4C09"/>
    <w:rsid w:val="0044615A"/>
    <w:rsid w:val="0045567E"/>
    <w:rsid w:val="00582410"/>
    <w:rsid w:val="00585403"/>
    <w:rsid w:val="005D28C5"/>
    <w:rsid w:val="005F3C1D"/>
    <w:rsid w:val="007471A0"/>
    <w:rsid w:val="00777108"/>
    <w:rsid w:val="00873733"/>
    <w:rsid w:val="00893D3A"/>
    <w:rsid w:val="008C6490"/>
    <w:rsid w:val="00902DC6"/>
    <w:rsid w:val="009A53ED"/>
    <w:rsid w:val="00A51EF8"/>
    <w:rsid w:val="00A84EE1"/>
    <w:rsid w:val="00AD5BC3"/>
    <w:rsid w:val="00AF343C"/>
    <w:rsid w:val="00B568E1"/>
    <w:rsid w:val="00B72567"/>
    <w:rsid w:val="00C011DF"/>
    <w:rsid w:val="00C41B0C"/>
    <w:rsid w:val="00C80CBF"/>
    <w:rsid w:val="00CD6A7B"/>
    <w:rsid w:val="00D124FA"/>
    <w:rsid w:val="00D512D5"/>
    <w:rsid w:val="00D70DDA"/>
    <w:rsid w:val="00D8297D"/>
    <w:rsid w:val="00DD4B6C"/>
    <w:rsid w:val="00DF3E52"/>
    <w:rsid w:val="00E262FE"/>
    <w:rsid w:val="00E80905"/>
    <w:rsid w:val="00EF38CD"/>
    <w:rsid w:val="00EF6487"/>
    <w:rsid w:val="00F3773C"/>
    <w:rsid w:val="00FA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A9D5"/>
  <w15:chartTrackingRefBased/>
  <w15:docId w15:val="{88BE6391-FBE9-4035-A81E-12081670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5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5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4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4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4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4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ff5288-5ba9-4e1f-b474-6d7c4d453fe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BF6FD87BA8E148BAA84599C3898E2C" ma:contentTypeVersion="17" ma:contentTypeDescription="Crée un document." ma:contentTypeScope="" ma:versionID="9e567035e6f9da8655f2009568b556bb">
  <xsd:schema xmlns:xsd="http://www.w3.org/2001/XMLSchema" xmlns:xs="http://www.w3.org/2001/XMLSchema" xmlns:p="http://schemas.microsoft.com/office/2006/metadata/properties" xmlns:ns3="7dff5288-5ba9-4e1f-b474-6d7c4d453fe1" xmlns:ns4="5412d935-b7cd-4b83-b036-e589d0f18e62" targetNamespace="http://schemas.microsoft.com/office/2006/metadata/properties" ma:root="true" ma:fieldsID="1511277c0f0f291a11823fcf6c63713c" ns3:_="" ns4:_="">
    <xsd:import namespace="7dff5288-5ba9-4e1f-b474-6d7c4d453fe1"/>
    <xsd:import namespace="5412d935-b7cd-4b83-b036-e589d0f18e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f5288-5ba9-4e1f-b474-6d7c4d453f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2d935-b7cd-4b83-b036-e589d0f18e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694DCD-0547-41ED-9092-EB6D64BA7FCA}">
  <ds:schemaRefs>
    <ds:schemaRef ds:uri="http://schemas.microsoft.com/office/2006/metadata/properties"/>
    <ds:schemaRef ds:uri="http://schemas.microsoft.com/office/infopath/2007/PartnerControls"/>
    <ds:schemaRef ds:uri="7dff5288-5ba9-4e1f-b474-6d7c4d453fe1"/>
  </ds:schemaRefs>
</ds:datastoreItem>
</file>

<file path=customXml/itemProps2.xml><?xml version="1.0" encoding="utf-8"?>
<ds:datastoreItem xmlns:ds="http://schemas.openxmlformats.org/officeDocument/2006/customXml" ds:itemID="{15DD7013-8E91-49E8-875C-0F15ADC28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ff5288-5ba9-4e1f-b474-6d7c4d453fe1"/>
    <ds:schemaRef ds:uri="5412d935-b7cd-4b83-b036-e589d0f18e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667C8D-BC83-4A44-99DB-3E0204F19F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El-Mor, Ralph-Habib</dc:creator>
  <cp:keywords/>
  <dc:description/>
  <cp:lastModifiedBy>El-Mor, Ralph-Habib</cp:lastModifiedBy>
  <cp:revision>3</cp:revision>
  <dcterms:created xsi:type="dcterms:W3CDTF">2024-12-17T00:31:00Z</dcterms:created>
  <dcterms:modified xsi:type="dcterms:W3CDTF">2024-12-17T00:50:00Z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0x010100E7BF6FD87BA8E148BAA84599C3898E2C</vt:lpwstr>
  </property>
</Properties>
</file>