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7BE8" w14:textId="654BF453" w:rsidR="00D51D9B" w:rsidRDefault="006F5C42" w:rsidP="00BA5499">
      <w:pPr>
        <w:spacing w:after="0"/>
        <w:rPr>
          <w:rFonts w:eastAsia="Times New Roman"/>
        </w:rPr>
      </w:pPr>
      <w:r>
        <w:rPr>
          <w:rFonts w:eastAsia="Times New Roman"/>
        </w:rPr>
        <w:t xml:space="preserve">1. ExxonMobil </w:t>
      </w:r>
      <w:r>
        <w:rPr>
          <w:rFonts w:eastAsia="Times New Roman"/>
        </w:rPr>
        <w:br/>
        <w:t xml:space="preserve">2.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>SNEPCo</w:t>
      </w:r>
      <w:r>
        <w:rPr>
          <w:rFonts w:eastAsia="Times New Roman"/>
        </w:rPr>
        <w:br/>
        <w:t xml:space="preserve">3.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 xml:space="preserve">Renaissance Energy Africa </w:t>
      </w:r>
      <w:r>
        <w:rPr>
          <w:rFonts w:eastAsia="Times New Roman"/>
        </w:rPr>
        <w:br/>
        <w:t>4. Seplat Energy</w:t>
      </w:r>
      <w:r>
        <w:rPr>
          <w:rFonts w:eastAsia="Times New Roman"/>
        </w:rPr>
        <w:br/>
        <w:t xml:space="preserve">5.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 xml:space="preserve">Kwale Hydrocarbon </w:t>
      </w:r>
      <w:r>
        <w:rPr>
          <w:rFonts w:eastAsia="Times New Roman"/>
        </w:rPr>
        <w:br/>
        <w:t xml:space="preserve">6.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 xml:space="preserve">Total Energies </w:t>
      </w:r>
      <w:r>
        <w:rPr>
          <w:rFonts w:eastAsia="Times New Roman"/>
        </w:rPr>
        <w:br/>
        <w:t xml:space="preserve">7.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>Savvanah Energy</w:t>
      </w:r>
      <w:r>
        <w:rPr>
          <w:rFonts w:eastAsia="Times New Roman"/>
        </w:rPr>
        <w:br/>
        <w:t xml:space="preserve">8. 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t>AMNI International</w:t>
      </w:r>
      <w:r>
        <w:rPr>
          <w:rFonts w:eastAsia="Times New Roman"/>
        </w:rPr>
        <w:br/>
        <w:t>9. Chevron</w:t>
      </w:r>
    </w:p>
    <w:p w14:paraId="6F9B052F" w14:textId="4FD5877F" w:rsidR="00565AEF" w:rsidRDefault="00565AEF" w:rsidP="00BA5499">
      <w:pPr>
        <w:spacing w:after="0"/>
        <w:rPr>
          <w:rFonts w:eastAsia="Times New Roman"/>
        </w:rPr>
      </w:pPr>
      <w:r>
        <w:rPr>
          <w:rFonts w:eastAsia="Times New Roman"/>
        </w:rPr>
        <w:t>One of Jobs:</w:t>
      </w:r>
    </w:p>
    <w:p w14:paraId="52ADB9B3" w14:textId="0FF6E8E0" w:rsidR="00BA5499" w:rsidRDefault="00BA5499">
      <w:pPr>
        <w:rPr>
          <w:rFonts w:eastAsia="Times New Roman"/>
        </w:rPr>
      </w:pPr>
      <w:r>
        <w:rPr>
          <w:rFonts w:eastAsia="Times New Roman"/>
        </w:rPr>
        <w:t>10. Ten Oil</w:t>
      </w:r>
      <w:r>
        <w:rPr>
          <w:rFonts w:eastAsia="Times New Roman"/>
        </w:rPr>
        <w:br/>
        <w:t>11. Heritage Energy</w:t>
      </w:r>
      <w:r>
        <w:rPr>
          <w:rFonts w:eastAsia="Times New Roman"/>
        </w:rPr>
        <w:br/>
        <w:t>12. NNPC</w:t>
      </w:r>
    </w:p>
    <w:p w14:paraId="68D4D216" w14:textId="77777777" w:rsidR="00BA5499" w:rsidRDefault="00BA5499"/>
    <w:sectPr w:rsidR="00BA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8"/>
    <w:rsid w:val="002D1511"/>
    <w:rsid w:val="003E6AD1"/>
    <w:rsid w:val="004611F0"/>
    <w:rsid w:val="00565AEF"/>
    <w:rsid w:val="005F39E9"/>
    <w:rsid w:val="006E0DF8"/>
    <w:rsid w:val="006F5C42"/>
    <w:rsid w:val="008A5A73"/>
    <w:rsid w:val="008F713E"/>
    <w:rsid w:val="00BA5499"/>
    <w:rsid w:val="00BD7B26"/>
    <w:rsid w:val="00BE5427"/>
    <w:rsid w:val="00D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C7A2"/>
  <w15:chartTrackingRefBased/>
  <w15:docId w15:val="{CCBA0481-B8F5-4137-9BE1-B9462403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Chidiebere Chikwendu-Ogbodo</dc:creator>
  <cp:keywords/>
  <dc:description/>
  <cp:lastModifiedBy>Chidiebere Chikwendu-Ogbodo</cp:lastModifiedBy>
  <cp:revision>7</cp:revision>
  <dcterms:created xsi:type="dcterms:W3CDTF">2025-08-20T08:09:00Z</dcterms:created>
  <dcterms:modified xsi:type="dcterms:W3CDTF">2025-08-27T10:59:00Z</dcterms:modified>
</cp:coreProperties>
</file>