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Application Security Assessment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SAST · SCA · DAST Integration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Project: HANDAKABA (Handa Ka Ba?)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Disaster Preparedness &amp; Risk Assessment Web App — React + Vite + Supabase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Name:  </w:t>
      </w:r>
      <w:r>
        <w:rPr>
          <w:color w:val="C00000"/>
          <w:sz w:val="22"/>
          <w:szCs w:val="22"/>
        </w:rPr>
        <w:t xml:space="preserve">Ralph Gerard &lt;SURNAME&gt;   « fill in »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Year &amp; Section:  </w:t>
      </w:r>
      <w:r>
        <w:rPr>
          <w:color w:val="C00000"/>
          <w:sz w:val="22"/>
          <w:szCs w:val="22"/>
        </w:rPr>
        <w:t xml:space="preserve">&lt;e.g. BSIT 3-A&gt;   « fill in »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Subject:  </w:t>
      </w:r>
      <w:r>
        <w:rPr>
          <w:color w:val="C00000"/>
          <w:sz w:val="22"/>
          <w:szCs w:val="22"/>
        </w:rPr>
        <w:t xml:space="preserve">Information Assurance and Security 1 (IAS 1)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Date:  </w:t>
      </w:r>
      <w:r>
        <w:rPr>
          <w:color w:val="C00000"/>
          <w:sz w:val="22"/>
          <w:szCs w:val="22"/>
        </w:rPr>
        <w:t xml:space="preserve">&lt;date&gt;   « fill in »</w:t>
      </w:r>
    </w:p>
    <w:p>
      <w:r>
        <w:br w:type="page"/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HANDAKABA is my ADET project: a React + Vite single-page web app that assesses a household's disaster risk in Metro Manila and generates a preparedness checklist using Google Gemini. The backend is Supabase (PostgreSQL with Row-Level Security). This activity integrates one tool from each required category and reports the results.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6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 Used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it was run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SAST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SonarQube for IDE (SonarLint)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Code extension — scans files as they are opened; findings shown in the SonarQube panel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audit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in the VS Code integrated terminal against package-lock.json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ZAP 2.16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Scan against the local production build (npm run preview, http://localhost:4173)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 SAST Integration</w:t>
      </w:r>
    </w:p>
    <w:p>
      <w:pPr>
        <w:pStyle w:val="Heading2"/>
        <w:spacing w:after="100" w:before="220"/>
      </w:pPr>
      <w:r>
        <w:t xml:space="preserve">1.a  Tool Used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SonarQube for IDE (SonarLint) by SonarSource, installed as a VS Code extension. It runs static analysis locally with no server or account, and lists security and code-quality findings in the SonarQube panel and the Problems tab.</w:t>
      </w:r>
    </w:p>
    <w:p>
      <w:pPr>
        <w:pStyle w:val="Heading2"/>
        <w:spacing w:after="100" w:before="220"/>
      </w:pPr>
      <w:r>
        <w:t xml:space="preserve">1.b  Screenshot of Results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BFBFB" w:val="clear"/>
        <w:spacing w:after="60" w:before="100"/>
        <w:jc w:val="center"/>
      </w:pPr>
      <w:r>
        <w:rPr>
          <w:i/>
          <w:iCs/>
          <w:color w:val="888888"/>
          <w:sz w:val="20"/>
          <w:szCs w:val="20"/>
        </w:rPr>
        <w:t xml:space="preserve">[  PASTE SCREENSHOT HERE  —  SonarQube panel in VS Code showing the findings for index.html and gemini.js  ]</w:t>
      </w:r>
    </w:p>
    <w:p>
      <w:pPr>
        <w:pStyle w:val="Heading2"/>
        <w:spacing w:after="100" w:before="220"/>
      </w:pPr>
      <w:r>
        <w:t xml:space="preserve">1.c  Analysis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scan reported 3 issues: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Weak Content-Security-Policy – 'unsafe-inline'  (index.html, line 8). </w:t>
      </w:r>
      <w:r>
        <w:rPr>
          <w:sz w:val="22"/>
          <w:szCs w:val="22"/>
        </w:rPr>
        <w:t xml:space="preserve">The CSP allows inline scripts and styles. This cancels most of the XSS protection a CSP provides, because injected inline code would still be allowed to run.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Content-Security-Policy – wildcard source  (index.html, line 8). </w:t>
      </w:r>
      <w:r>
        <w:rPr>
          <w:sz w:val="22"/>
          <w:szCs w:val="22"/>
        </w:rPr>
        <w:t xml:space="preserve">Broad sources such as img-src ... https: and a wildcard Supabase host widen what the page is allowed to load.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Unexpected await of a non-Promise value  (gemini.js, line 40). </w:t>
      </w:r>
      <w:r>
        <w:rPr>
          <w:sz w:val="22"/>
          <w:szCs w:val="22"/>
        </w:rPr>
        <w:t xml:space="preserve">A minor code-quality issue (awaiting a value that may not be a Promise); low security impact but worth cleaning up.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Manual note: </w:t>
      </w:r>
      <w:r>
        <w:rPr>
          <w:sz w:val="22"/>
          <w:szCs w:val="22"/>
        </w:rPr>
        <w:t xml:space="preserve">src/utils/validation.js contains sanitizeInput() and validateProfileForm() that currently return their input unchanged, so profile fields reach the database and the AI prompt without any filtering.</w:t>
      </w:r>
    </w:p>
    <w:p>
      <w:pPr>
        <w:pStyle w:val="Heading2"/>
        <w:spacing w:after="100" w:before="220"/>
      </w:pPr>
      <w:r>
        <w:t xml:space="preserve">1.d  Recommendation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Remove 'unsafe-inline' from script-src and style-src; the Vite production build works without it. Use a nonce or hash for any inline snippet that remains.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Replace wildcard CSP sources with the specific origins the app actually uses.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Implement the validation stubs: trim input, strip HTML tags, and enforce length limits before saving or sending to Gemini.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Fix the await warning in gemini.js by removing the redundant await or ensuring the call returns a Promise.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 SCA Integration</w:t>
      </w:r>
    </w:p>
    <w:p>
      <w:pPr>
        <w:pStyle w:val="Heading2"/>
        <w:spacing w:after="100" w:before="220"/>
      </w:pPr>
      <w:r>
        <w:t xml:space="preserve">2.a  Tool Used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npm audit (built into npm). It compares every installed dependency against the GitHub Advisory Database and lists known vulnerabilities by severity. Commands used: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npm audit                 # initial scan
npm audit fix             # apply safe fixes
npm audit                 # re-scan to confirm</w:t>
      </w:r>
    </w:p>
    <w:p>
      <w:pPr>
        <w:pStyle w:val="Heading2"/>
        <w:spacing w:after="100" w:before="220"/>
      </w:pPr>
      <w:r>
        <w:t xml:space="preserve">2.b  Screenshot of Results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BFBFB" w:val="clear"/>
        <w:spacing w:after="60" w:before="100"/>
        <w:jc w:val="center"/>
      </w:pPr>
      <w:r>
        <w:rPr>
          <w:i/>
          <w:iCs/>
          <w:color w:val="888888"/>
          <w:sz w:val="20"/>
          <w:szCs w:val="20"/>
        </w:rPr>
        <w:t xml:space="preserve">[  PASTE SCREENSHOT HERE  —  VS Code terminal showing npm audit after the fix — "found 0 vulnerabilities"  ]</w:t>
      </w:r>
    </w:p>
    <w:p>
      <w:pPr>
        <w:spacing w:after="120" w:line="300"/>
      </w:pPr>
      <w:r>
        <w:rPr>
          <w:b w:val="false"/>
          <w:bCs w:val="false"/>
          <w:i/>
          <w:iCs/>
          <w:sz w:val="20"/>
          <w:szCs w:val="20"/>
        </w:rPr>
        <w:t xml:space="preserve">Initial scan output (before the fix) is saved in the repo at security-activity/npm-audit-output.txt.</w:t>
      </w:r>
    </w:p>
    <w:p>
      <w:pPr>
        <w:pStyle w:val="Heading2"/>
        <w:spacing w:after="100" w:before="220"/>
      </w:pPr>
      <w:r>
        <w:t xml:space="preserve">2.c  Analysis</w:t>
      </w:r>
    </w:p>
    <w:p>
      <w:pPr>
        <w:spacing w:after="120" w:line="300"/>
      </w:pPr>
      <w:r>
        <w:rPr>
          <w:sz w:val="22"/>
          <w:szCs w:val="22"/>
        </w:rPr>
        <w:t xml:space="preserve">The first scan found </w:t>
      </w:r>
      <w:r>
        <w:rPr>
          <w:b/>
          <w:bCs/>
          <w:sz w:val="22"/>
          <w:szCs w:val="22"/>
        </w:rPr>
        <w:t xml:space="preserve">11 known vulnerabilities (7 High, 3 Moderate, 1 Low)</w:t>
      </w:r>
      <w:r>
        <w:rPr>
          <w:sz w:val="22"/>
          <w:szCs w:val="22"/>
        </w:rPr>
        <w:t xml:space="preserve"> across 416 dependencies. Every one reported “fix available”. The findings were: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Issue (summary)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it runs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react-router-dom / react-router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/ Moderate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redirect, XSS, and denial-of-service in routing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Ships in the app bundle – highest priority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 disclosure / path issues on Windows dev server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server only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postcss, browserslist, js-yaml, brace-expansion, nanoid, @babel/core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– Low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Various denial-of-service and file-read issues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/ dev tooling only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dompurify (via jspdf)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HTML-sanitizer bypass (XSS)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by the checklist PDF export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@humanfs/node (via eslint)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Recursive copy follows symlinks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Lint tooling only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Most issues are in build and development tooling that does not run in the deployed site, but react-router-dom and dompurify do reach real users, so the tree needed updating.</w:t>
      </w:r>
    </w:p>
    <w:p>
      <w:pPr>
        <w:pStyle w:val="Heading2"/>
        <w:spacing w:after="100" w:before="220"/>
      </w:pPr>
      <w:r>
        <w:t xml:space="preserve">2.d  Recommendation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Done: </w:t>
      </w:r>
      <w:r>
        <w:rPr>
          <w:sz w:val="22"/>
          <w:szCs w:val="22"/>
        </w:rPr>
        <w:t xml:space="preserve">ran npm audit fix, which updated the affected packages. A re-scan now reports 0 vulnerabilities (see screenshot).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Add npm audit --audit-level=high to the CI pipeline or a pre-commit hook so new advisories are caught automatically.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Enable GitHub Dependabot on the repository to open update pull requests for future advisories.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 DAST Integration</w:t>
      </w:r>
    </w:p>
    <w:p>
      <w:pPr>
        <w:pStyle w:val="Heading2"/>
        <w:spacing w:after="100" w:before="220"/>
      </w:pPr>
      <w:r>
        <w:t xml:space="preserve">3.a  Tool Used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OWASP ZAP 2.16 (Zed Attack Proxy), desktop edition. The production build was served locally and ZAP's Automated Scan (spider + passive scan) was pointed at it: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npm run build
npm run preview          # serves http://localhost:4173
# ZAP -&gt; Automated Scan -&gt; http://localhost:4173 -&gt; Attack</w:t>
      </w:r>
    </w:p>
    <w:p>
      <w:pPr>
        <w:spacing w:after="120" w:line="300"/>
      </w:pPr>
      <w:r>
        <w:rPr>
          <w:b w:val="false"/>
          <w:bCs w:val="false"/>
          <w:i/>
          <w:iCs/>
          <w:sz w:val="20"/>
          <w:szCs w:val="20"/>
        </w:rPr>
        <w:t xml:space="preserve">Only localhost was scanned; the Supabase and Gemini domains were left out of scope so no third-party service was attacked.</w:t>
      </w:r>
    </w:p>
    <w:p>
      <w:pPr>
        <w:pStyle w:val="Heading2"/>
        <w:spacing w:after="100" w:before="220"/>
      </w:pPr>
      <w:r>
        <w:t xml:space="preserve">3.b  Screenshot of Results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hd w:fill="FBFBFB" w:val="clear"/>
        <w:spacing w:after="60" w:before="100"/>
        <w:jc w:val="center"/>
      </w:pPr>
      <w:r>
        <w:rPr>
          <w:i/>
          <w:iCs/>
          <w:color w:val="888888"/>
          <w:sz w:val="20"/>
          <w:szCs w:val="20"/>
        </w:rPr>
        <w:t xml:space="preserve">[  PASTE SCREENSHOT HERE  —  ZAP — Alerts tab, alert tree expanded  ]</w:t>
      </w:r>
    </w:p>
    <w:p>
      <w:pPr>
        <w:pStyle w:val="Heading2"/>
        <w:spacing w:after="100" w:before="220"/>
      </w:pPr>
      <w:r>
        <w:t xml:space="preserve">3.c  Analysis</w:t>
      </w:r>
    </w:p>
    <w:p>
      <w:pPr>
        <w:spacing w:after="120" w:line="300"/>
      </w:pPr>
      <w:r>
        <w:rPr>
          <w:sz w:val="22"/>
          <w:szCs w:val="22"/>
        </w:rPr>
        <w:t xml:space="preserve">The spider crawled 40 URLs. ZAP reported </w:t>
      </w:r>
      <w:r>
        <w:rPr>
          <w:b/>
          <w:bCs/>
          <w:sz w:val="22"/>
          <w:szCs w:val="22"/>
        </w:rPr>
        <w:t xml:space="preserve">9 alerts: 6 Medium, 2 Low, 1 Informational (0 High)</w:t>
      </w:r>
      <w:r>
        <w:rPr>
          <w:sz w:val="22"/>
          <w:szCs w:val="22"/>
        </w:rPr>
        <w:t xml:space="preserve">. HANDAKABA has no server of its own, so the findings are about how the site is configured and delivered, not server-side injection.</w:t>
      </w:r>
    </w:p>
    <w:p>
      <w:pPr>
        <w:spacing w:after="120" w:line="300"/>
      </w:pPr>
      <w:r>
        <w:rPr>
          <w:b/>
          <w:bCs/>
          <w:i w:val="false"/>
          <w:iCs w:val="false"/>
          <w:sz w:val="20"/>
          <w:szCs w:val="20"/>
        </w:rPr>
        <w:t xml:space="preserve">Medium: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CSP: script-src / style-src 'unsafe-inline'. </w:t>
      </w:r>
      <w:r>
        <w:rPr>
          <w:sz w:val="22"/>
          <w:szCs w:val="22"/>
        </w:rPr>
        <w:t xml:space="preserve">Inline scripts and styles are allowed, which undermines the CSP's XSS protection. This is the same issue SonarLint flagged.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CSP: Wildcard Directive. </w:t>
      </w:r>
      <w:r>
        <w:rPr>
          <w:sz w:val="22"/>
          <w:szCs w:val="22"/>
        </w:rPr>
        <w:t xml:space="preserve">Broad sources such as img-src ... https: let the page load content from any HTTPS origin.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CSP: Failure to Define Directive with No Fallback. </w:t>
      </w:r>
      <w:r>
        <w:rPr>
          <w:sz w:val="22"/>
          <w:szCs w:val="22"/>
        </w:rPr>
        <w:t xml:space="preserve">Directives such as frame-ancestors and form-action are not set and do not fall back to default-src.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Missing Anti-clickjacking Header. </w:t>
      </w:r>
      <w:r>
        <w:rPr>
          <w:sz w:val="22"/>
          <w:szCs w:val="22"/>
        </w:rPr>
        <w:t xml:space="preserve">No X-Frame-Options or frame-ancestors, so the app can be embedded in a hostile page (clickjacking).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Sub Resource Integrity Attribute Missing. </w:t>
      </w:r>
      <w:r>
        <w:rPr>
          <w:sz w:val="22"/>
          <w:szCs w:val="22"/>
        </w:rPr>
        <w:t xml:space="preserve">The Google Fonts stylesheet is loaded without an integrity hash, so a compromised CDN could serve an altered file.</w:t>
      </w:r>
    </w:p>
    <w:p>
      <w:pPr>
        <w:spacing w:after="120" w:line="300"/>
      </w:pPr>
      <w:r>
        <w:rPr>
          <w:b/>
          <w:bCs/>
          <w:i w:val="false"/>
          <w:iCs w:val="false"/>
          <w:sz w:val="20"/>
          <w:szCs w:val="20"/>
        </w:rPr>
        <w:t xml:space="preserve">Low / Informational: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X-Content-Type-Options Header Missing. </w:t>
      </w:r>
      <w:r>
        <w:rPr>
          <w:sz w:val="22"/>
          <w:szCs w:val="22"/>
        </w:rPr>
        <w:t xml:space="preserve">nosniff is only in a &lt;meta&gt; tag, not a real HTTP response header.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Timestamp Disclosure – Unix. </w:t>
      </w:r>
      <w:r>
        <w:rPr>
          <w:sz w:val="22"/>
          <w:szCs w:val="22"/>
        </w:rPr>
        <w:t xml:space="preserve">Number sequences in the bundled JavaScript look like timestamps; low impact and likely false positives in minified code.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Modern Web Application (Informational). </w:t>
      </w:r>
      <w:r>
        <w:rPr>
          <w:sz w:val="22"/>
          <w:szCs w:val="22"/>
        </w:rPr>
        <w:t xml:space="preserve">ZAP noting the site is a JavaScript SPA; not a vulnerability.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SQL injection, path traversal, or reflected XSS was found, which is expected for a static front end with no server of its own.</w:t>
      </w:r>
    </w:p>
    <w:p>
      <w:pPr>
        <w:pStyle w:val="Heading2"/>
        <w:spacing w:after="100" w:before="220"/>
      </w:pPr>
      <w:r>
        <w:t xml:space="preserve">3.d  Recommendation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Strengthen the CSP: </w:t>
      </w:r>
      <w:r>
        <w:rPr>
          <w:sz w:val="22"/>
          <w:szCs w:val="22"/>
        </w:rPr>
        <w:t xml:space="preserve">remove 'unsafe-inline' (use nonces or hashes), replace wildcard sources with the specific origins used, and add the missing directives — frame-ancestors 'none', form-action 'self', base-uri 'self'.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sz w:val="22"/>
          <w:szCs w:val="22"/>
        </w:rPr>
        <w:t xml:space="preserve">Serve the headers as real HTTP headers from the host </w:t>
      </w:r>
      <w:r>
        <w:rPr>
          <w:sz w:val="22"/>
          <w:szCs w:val="22"/>
        </w:rPr>
        <w:t xml:space="preserve">(a vercel.json “headers” block or a Netlify _headers file): the CSP, X-Frame-Options: DENY, X-Content-Type-Options: nosniff, Strict-Transport-Security, Referrer-Policy, and Permissions-Policy.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Add integrity and crossorigin attributes to the Google Fonts &lt;link&gt;, or self-host the font to remove the third-party dependency.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Re-run the ZAP scan after these changes to confirm the Medium alerts are cleared.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Conclusion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three tool categories were integrated successfully. HANDAKABA already uses OAuth login, Row-Level Security, and AI-response validation, and no high-risk server-side vulnerabilities were found. The main weaknesses identified were a weak Content-Security-Policy, security headers written as &lt;meta&gt; tags instead of HTTP headers, input-validation functions that do nothing, outdated dependencies, and a third-party API key exposed in the client bundle.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dependency issues have already been fixed with npm audit fix (re-scan: 0 vulnerabilities). The remaining items — tightening the CSP, serving real headers from the host, implementing the validation functions, and moving the Gemini key server-side — are small, well-understood changes that do not require re-architecting the app.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SonarLint (SAST)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findings – weak CSP, CSP wildcard, minor await warning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Recommendations given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audit (SCA)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→ 0 vulnerabilities after npm audit fix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ZAP (DAST)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alerts: 6 Medium (weak CSP, clickjacking, missing SRI), 2 Low, 1 Info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Recommendations given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/>
      </w:pBdr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HANDAKABA - SAST/SCA/DAST Integration Report</dc:title>
  <dc:creator>HANDAKABA Security Assessment</dc:creator>
  <cp:lastModifiedBy>Un-named</cp:lastModifiedBy>
  <cp:revision>1</cp:revision>
  <dcterms:created xsi:type="dcterms:W3CDTF">2026-09-07T18:25:15.717Z</dcterms:created>
  <dcterms:modified xsi:type="dcterms:W3CDTF">2026-09-07T18:25:15.718Z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