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assets-endowment"/>
    <w:p>
      <w:pPr>
        <w:pStyle w:val="Heading1"/>
      </w:pPr>
      <w:r>
        <w:t xml:space="preserve">Assets Endowment</w:t>
      </w:r>
    </w:p>
    <w:p>
      <w:pPr>
        <w:pStyle w:val="FirstParagraph"/>
      </w:pPr>
      <w:r>
        <w:t xml:space="preserve">Our assets distribution will be legally established with an estate or trust using Barbara Brunson as our attorney. But this is our planned distribution.</w:t>
      </w:r>
      <w:r>
        <w:t xml:space="preserve"> </w:t>
      </w:r>
    </w:p>
    <w:p>
      <w:pPr>
        <w:pStyle w:val="BodyText"/>
      </w:pPr>
      <w:r>
        <w:t xml:space="preserve">A trust will be set up for any Beagles for their care after Paula and I are gone.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168"/>
        <w:gridCol w:w="4752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Percentage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Endowments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yperlink"/>
                </w:rPr>
                <w:t xml:space="preserve">Beagle Health Research - AKC</w:t>
              </w:r>
            </w:hyperlink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tcPr/>
          <w:p>
            <w:pPr>
              <w:pStyle w:val="Compact"/>
              <w:jc w:val="left"/>
            </w:pPr>
            <w:hyperlink r:id="rId21">
              <w:r>
                <w:rPr>
                  <w:rStyle w:val="Hyperlink"/>
                </w:rPr>
                <w:t xml:space="preserve">University of South Carolina - College of Engineering and Computing</w:t>
              </w:r>
            </w:hyperlink>
          </w:p>
        </w:tc>
      </w:tr>
    </w:tbl>
    <w:bookmarkStart w:id="23" w:name="attorney"/>
    <w:p>
      <w:pPr>
        <w:pStyle w:val="Heading2"/>
      </w:pPr>
      <w:r>
        <w:t xml:space="preserve">Attorney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Field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[Name]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Brunson, Barbara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[Address]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3614 Landmark Drive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Suite B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Columbia, SC 29204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USA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[Law Practice]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Principal, Law Offices of Barbara E. Brunson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[Website]</w:t>
            </w:r>
          </w:p>
        </w:tc>
        <w:tc>
          <w:tcPr/>
          <w:p>
            <w:pPr>
              <w:pStyle w:val="Compact"/>
              <w:jc w:val="left"/>
            </w:pPr>
            <w:hyperlink r:id="rId22">
              <w:r>
                <w:rPr>
                  <w:rStyle w:val="Hyperlink"/>
                </w:rPr>
                <w:t xml:space="preserve">http://brunsonlawsc.com/</w:t>
              </w:r>
            </w:hyperlink>
          </w:p>
        </w:tc>
      </w:tr>
    </w:tbl>
    <w:bookmarkEnd w:id="23"/>
    <w:bookmarkEnd w:id="2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http://brunsonlawsc.com/" TargetMode="External" /><Relationship Type="http://schemas.openxmlformats.org/officeDocument/2006/relationships/hyperlink" Id="rId21" Target="https://sc.planmygift.org/wills-and-living-trusts" TargetMode="External" /><Relationship Type="http://schemas.openxmlformats.org/officeDocument/2006/relationships/hyperlink" Id="rId20" Target="https://www.akcchf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2022-10-05T18:55:01Z</dcterms:created>
  <dcterms:modified xsi:type="dcterms:W3CDTF">2022-10-05T18:55:01Z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