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[Name] | Brunson, Barbara |</w:t>
      </w:r>
      <w:r>
        <w:br/>
      </w:r>
      <w:r>
        <w:t xml:space="preserve">[Work] | (803) 799-0425 |</w:t>
      </w:r>
      <w:r>
        <w:br/>
      </w:r>
      <w:r>
        <w:t xml:space="preserve">[Address] | 3614 Landmark Drive |</w:t>
      </w:r>
    </w:p>
    <w:p>
      <w:pPr>
        <w:pStyle w:val="BodyText"/>
      </w:pPr>
      <w:r>
        <w:t xml:space="preserve">|| Suite B |</w:t>
      </w:r>
      <w:r>
        <w:t xml:space="preserve"> </w:t>
      </w:r>
      <w:r>
        <w:t xml:space="preserve">|| Columbia, SC 29204 |</w:t>
      </w:r>
      <w:r>
        <w:t xml:space="preserve"> </w:t>
      </w:r>
      <w:r>
        <w:t xml:space="preserve">|| USA |</w:t>
      </w:r>
      <w:r>
        <w:t xml:space="preserve"> </w:t>
      </w:r>
      <w:r>
        <w:t xml:space="preserve">| [Law Practice] | Principal, Law Offices of Barbara E. Brunson |</w:t>
      </w:r>
      <w:r>
        <w:t xml:space="preserve"> </w:t>
      </w:r>
      <w:r>
        <w:t xml:space="preserve">| [Website] | http://brunsonlawsc.com/ |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2022-09-14T18:15:42Z</dcterms:created>
  <dcterms:modified xsi:type="dcterms:W3CDTF">2022-09-14T18:15:42Z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