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0.jpg" ContentType="image/jpeg"/>
  <Override PartName="/word/media/rId25.jpg" ContentType="image/jpeg"/>
  <Override PartName="/word/media/rId39.jpg" ContentType="image/jpeg"/>
  <Override PartName="/word/media/rId45.jpg" ContentType="image/jpeg"/>
  <Override PartName="/word/media/rId151.png" ContentType="image/png"/>
  <Override PartName="/word/media/rId121.png" ContentType="image/png"/>
  <Override PartName="/word/media/rId115.png" ContentType="image/png"/>
  <Override PartName="/word/media/rId118.png" ContentType="image/png"/>
  <Override PartName="/word/media/rId57.png" ContentType="image/png"/>
  <Override PartName="/word/media/rId53.png" ContentType="image/png"/>
  <Override PartName="/word/media/rId62.png" ContentType="image/png"/>
  <Override PartName="/word/media/rId42.png" ContentType="image/png"/>
  <Override PartName="/word/media/rId48.png" ContentType="image/png"/>
  <Override PartName="/word/media/rId190.png" ContentType="image/png"/>
  <Override PartName="/word/media/rId172.png" ContentType="image/png"/>
  <Override PartName="/word/media/rId183.png" ContentType="image/png"/>
  <Override PartName="/word/media/rId186.png" ContentType="image/png"/>
  <Override PartName="/word/media/rId134.png" ContentType="image/png"/>
  <Override PartName="/word/media/rId137.png" ContentType="image/png"/>
  <Override PartName="/word/media/rId140.png" ContentType="image/png"/>
  <Override PartName="/word/media/rId1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Segway</w:t>
      </w:r>
      <w:r>
        <w:t xml:space="preserve"> </w:t>
      </w:r>
      <w:r>
        <w:t xml:space="preserve">—</w:t>
      </w:r>
      <w:r>
        <w:t xml:space="preserve"> </w:t>
      </w:r>
      <w:r>
        <w:t xml:space="preserve">vom</w:t>
      </w:r>
      <w:r>
        <w:t xml:space="preserve"> </w:t>
      </w:r>
      <w:r>
        <w:t xml:space="preserve">vorhandenen</w:t>
      </w:r>
      <w:r>
        <w:t xml:space="preserve"> </w:t>
      </w:r>
      <w:r>
        <w:t xml:space="preserve">Code</w:t>
      </w:r>
      <w:r>
        <w:t xml:space="preserve"> </w:t>
      </w:r>
      <w:r>
        <w:t xml:space="preserve">zur</w:t>
      </w:r>
      <w:r>
        <w:t xml:space="preserve"> </w:t>
      </w:r>
      <w:r>
        <w:t xml:space="preserve">ausgelegten</w:t>
      </w:r>
      <w:r>
        <w:t xml:space="preserve"> </w:t>
      </w:r>
      <w:r>
        <w:t xml:space="preserve">Regelung</w:t>
      </w:r>
    </w:p>
    <w:p>
      <w:pPr>
        <w:pStyle w:val="Subtitle"/>
      </w:pPr>
      <w:r>
        <w:t xml:space="preserve">Strecke,</w:t>
      </w:r>
      <w:r>
        <w:t xml:space="preserve"> </w:t>
      </w:r>
      <w:r>
        <w:t xml:space="preserve">Sensor,</w:t>
      </w:r>
      <w:r>
        <w:t xml:space="preserve"> </w:t>
      </w:r>
      <w:r>
        <w:t xml:space="preserve">Entwurf</w:t>
      </w:r>
      <w:r>
        <w:t xml:space="preserve"> </w:t>
      </w:r>
      <w:r>
        <w:t xml:space="preserve">und</w:t>
      </w:r>
      <w:r>
        <w:t xml:space="preserve"> </w:t>
      </w:r>
      <w:r>
        <w:t xml:space="preserve">simulativer</w:t>
      </w:r>
      <w:r>
        <w:t xml:space="preserve"> </w:t>
      </w:r>
      <w:r>
        <w:t xml:space="preserve">Nachweis</w:t>
      </w:r>
    </w:p>
    <w:p>
      <w:pPr>
        <w:pStyle w:val="Author"/>
      </w:pPr>
      <w:r>
        <w:t xml:space="preserve">Prof. Dr.-Ing.</w:t>
      </w:r>
      <w:r>
        <w:t xml:space="preserve"> </w:t>
      </w:r>
      <w:r>
        <w:t xml:space="preserve">Ralph</w:t>
      </w:r>
      <w:r>
        <w:t xml:space="preserve"> </w:t>
      </w:r>
      <w:r>
        <w:t xml:space="preserve">Wystup</w:t>
      </w:r>
      <w:r>
        <w:t xml:space="preserve"> </w:t>
      </w:r>
      <w:r>
        <w:t xml:space="preserve">M.Sc.</w:t>
      </w:r>
      <w:r>
        <w:t xml:space="preserve"> </w:t>
      </w:r>
      <w:r>
        <w:t xml:space="preserve">—</w:t>
      </w:r>
      <w:r>
        <w:t xml:space="preserve"> </w:t>
      </w:r>
      <w:r>
        <w:t xml:space="preserve">erstellt</w:t>
      </w:r>
      <w:r>
        <w:t xml:space="preserve"> </w:t>
      </w:r>
      <w:r>
        <w:t xml:space="preserve">mit</w:t>
      </w:r>
      <w:r>
        <w:t xml:space="preserve"> </w:t>
      </w:r>
      <w:r>
        <w:t xml:space="preserve">KI</w:t>
      </w:r>
      <w:r>
        <w:t xml:space="preserve"> </w:t>
      </w:r>
      <w:r>
        <w:t xml:space="preserve">und</w:t>
      </w:r>
      <w:r>
        <w:t xml:space="preserve"> </w:t>
      </w:r>
      <w:r>
        <w:t xml:space="preserve">Agent</w:t>
      </w:r>
      <w:r>
        <w:t xml:space="preserve"> </w:t>
      </w:r>
      <w:r>
        <w:t xml:space="preserve">(Claude</w:t>
      </w:r>
      <w:r>
        <w:t xml:space="preserve"> </w:t>
      </w:r>
      <w:r>
        <w:t xml:space="preserve">Code,</w:t>
      </w:r>
      <w:r>
        <w:t xml:space="preserve"> </w:t>
      </w:r>
      <w:r>
        <w:t xml:space="preserve">Anthropic)</w:t>
      </w:r>
    </w:p>
    <w:p>
      <w:pPr>
        <w:pStyle w:val="Date"/>
      </w:pPr>
      <w:r>
        <w:t xml:space="preserve">Fassung</w:t>
      </w:r>
      <w:r>
        <w:t xml:space="preserve"> </w:t>
      </w:r>
      <w:r>
        <w:t xml:space="preserve">6</w:t>
      </w:r>
      <w:r>
        <w:t xml:space="preserve"> </w:t>
      </w:r>
      <w:r>
        <w:t xml:space="preserve">·</w:t>
      </w:r>
      <w:r>
        <w:t xml:space="preserve"> </w:t>
      </w:r>
      <w:r>
        <w:t xml:space="preserve">29.</w:t>
      </w:r>
      <w:r>
        <w:t xml:space="preserve"> </w:t>
      </w:r>
      <w:r>
        <w:t xml:space="preserve">September</w:t>
      </w:r>
      <w:r>
        <w:t xml:space="preserve"> </w:t>
      </w:r>
      <w:r>
        <w:t xml:space="preserve">2026</w:t>
      </w:r>
      <w:r>
        <w:t xml:space="preserve"> </w:t>
      </w:r>
      <w:r>
        <w:t xml:space="preserve">(Erstfassung</w:t>
      </w:r>
      <w:r>
        <w:t xml:space="preserve"> </w:t>
      </w:r>
      <w:r>
        <w:t xml:space="preserve">25.</w:t>
      </w:r>
      <w:r>
        <w:t xml:space="preserve"> </w:t>
      </w:r>
      <w:r>
        <w:t xml:space="preserve">August</w:t>
      </w:r>
      <w:r>
        <w:t xml:space="preserve"> </w:t>
      </w:r>
      <w:r>
        <w:t xml:space="preserve">2026;</w:t>
      </w:r>
      <w:r>
        <w:t xml:space="preserve"> </w:t>
      </w:r>
      <w:r>
        <w:t xml:space="preserve">Fassung</w:t>
      </w:r>
      <w:r>
        <w:t xml:space="preserve"> </w:t>
      </w:r>
      <w:r>
        <w:t xml:space="preserve">5</w:t>
      </w:r>
      <w:r>
        <w:t xml:space="preserve"> </w:t>
      </w:r>
      <w:r>
        <w:t xml:space="preserve">am</w:t>
      </w:r>
      <w:r>
        <w:t xml:space="preserve"> </w:t>
      </w:r>
      <w:r>
        <w:t xml:space="preserve">28.</w:t>
      </w:r>
      <w:r>
        <w:t xml:space="preserve"> </w:t>
      </w:r>
      <w:r>
        <w:t xml:space="preserve">September:</w:t>
      </w:r>
      <w:r>
        <w:t xml:space="preserve"> </w:t>
      </w:r>
      <w:r>
        <w:t xml:space="preserve">Neuordnung</w:t>
      </w:r>
      <w:r>
        <w:t xml:space="preserve"> </w:t>
      </w:r>
      <w:r>
        <w:t xml:space="preserve">entlang</w:t>
      </w:r>
      <w:r>
        <w:t xml:space="preserve"> </w:t>
      </w:r>
      <w:r>
        <w:t xml:space="preserve">des</w:t>
      </w:r>
      <w:r>
        <w:t xml:space="preserve"> </w:t>
      </w:r>
      <w:r>
        <w:t xml:space="preserve">roten</w:t>
      </w:r>
      <w:r>
        <w:t xml:space="preserve"> </w:t>
      </w:r>
      <w:r>
        <w:t xml:space="preserve">Fadens</w:t>
      </w:r>
      <w:r>
        <w:t xml:space="preserve"> </w:t>
      </w:r>
      <w:r>
        <w:t xml:space="preserve">und</w:t>
      </w:r>
      <w:r>
        <w:t xml:space="preserve"> </w:t>
      </w:r>
      <w:r>
        <w:t xml:space="preserve">gemessene</w:t>
      </w:r>
      <w:r>
        <w:t xml:space="preserve"> </w:t>
      </w:r>
      <w:r>
        <w:t xml:space="preserve">Streckengrößen;</w:t>
      </w:r>
      <w:r>
        <w:t xml:space="preserve"> </w:t>
      </w:r>
      <w:r>
        <w:t xml:space="preserve">Fassung</w:t>
      </w:r>
      <w:r>
        <w:t xml:space="preserve"> </w:t>
      </w:r>
      <w:r>
        <w:t xml:space="preserve">6:</w:t>
      </w:r>
      <w:r>
        <w:t xml:space="preserve"> </w:t>
      </w:r>
      <w:r>
        <w:t xml:space="preserve">Zustandsmodell,</w:t>
      </w:r>
      <w:r>
        <w:t xml:space="preserve"> </w:t>
      </w:r>
      <w:r>
        <w:t xml:space="preserve">Übertragungsfunktion</w:t>
      </w:r>
      <w:r>
        <w:t xml:space="preserve"> </w:t>
      </w:r>
      <w:r>
        <w:t xml:space="preserve">und</w:t>
      </w:r>
      <w:r>
        <w:t xml:space="preserve"> </w:t>
      </w:r>
      <w:r>
        <w:t xml:space="preserve">geschlossener</w:t>
      </w:r>
      <w:r>
        <w:t xml:space="preserve"> </w:t>
      </w:r>
      <w:r>
        <w:t xml:space="preserve">Kreis</w:t>
      </w:r>
      <w:r>
        <w:t xml:space="preserve"> </w:t>
      </w:r>
      <w:r>
        <w:t xml:space="preserve">im</w:t>
      </w:r>
      <w:r>
        <w:t xml:space="preserve"> </w:t>
      </w:r>
      <w:r>
        <w:t xml:space="preserve">Laplace-</w:t>
      </w:r>
      <w:r>
        <w:t xml:space="preserve"> </w:t>
      </w:r>
      <w:r>
        <w:t xml:space="preserve">und</w:t>
      </w:r>
      <w:r>
        <w:t xml:space="preserve"> </w:t>
      </w:r>
      <w:r>
        <w:t xml:space="preserve">z-Bereich,</w:t>
      </w:r>
      <w:r>
        <w:t xml:space="preserve"> </w:t>
      </w:r>
      <w:r>
        <w:t xml:space="preserve">Prüfprotokoll</w:t>
      </w:r>
      <w:r>
        <w:t xml:space="preserve"> </w:t>
      </w:r>
      <w:r>
        <w:t xml:space="preserve">des</w:t>
      </w:r>
      <w:r>
        <w:t xml:space="preserve"> </w:t>
      </w:r>
      <w:r>
        <w:t xml:space="preserve">Modellkapitels,</w:t>
      </w:r>
      <w:r>
        <w:t xml:space="preserve"> </w:t>
      </w:r>
      <w:r>
        <w:t xml:space="preserve">Bilder</w:t>
      </w:r>
      <w:r>
        <w:t xml:space="preserve"> </w:t>
      </w:r>
      <w:r>
        <w:t xml:space="preserve">neu</w:t>
      </w:r>
      <w:r>
        <w:t xml:space="preserve"> </w:t>
      </w:r>
      <w:r>
        <w:t xml:space="preserve">gezeichnet)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worum-es-geht"/>
    <w:p>
      <w:pPr>
        <w:pStyle w:val="Heading1"/>
      </w:pPr>
      <w:r>
        <w:rPr>
          <w:rStyle w:val="SectionNumber"/>
        </w:rPr>
        <w:t xml:space="preserve">1</w:t>
      </w:r>
      <w:r>
        <w:tab/>
      </w:r>
      <w:r>
        <w:t xml:space="preserve">Worum es geht</w:t>
      </w:r>
    </w:p>
    <w:p>
      <w:pPr>
        <w:pStyle w:val="FirstParagraph"/>
      </w:pPr>
      <w:r>
        <w:t xml:space="preserve">Ausgangspunkt sind drei laufende Fassungen einer Segway-Regelung: die von</w:t>
      </w:r>
      <w:r>
        <w:t xml:space="preserve"> </w:t>
      </w:r>
      <w:r>
        <w:t xml:space="preserve">xxxx xxxx aus dem Praxissemester, die studentische Laborarbeit von xxx</w:t>
      </w:r>
      <w:r>
        <w:t xml:space="preserve"> </w:t>
      </w:r>
      <w:r>
        <w:t xml:space="preserve">xxxxxxxxx und xxxxx xxxxxxx, und eine eigene Neuentwicklung. Alle drei</w:t>
      </w:r>
      <w:r>
        <w:t xml:space="preserve"> </w:t>
      </w:r>
      <w:r>
        <w:t xml:space="preserve">balancieren. Keine von ihnen ist ausgelegt — die Beiwerte sind erprobt, nicht</w:t>
      </w:r>
      <w:r>
        <w:t xml:space="preserve"> </w:t>
      </w:r>
      <w:r>
        <w:t xml:space="preserve">gerechnet, und sie sind untereinander weitergereicht worden, ohne dass</w:t>
      </w:r>
      <w:r>
        <w:t xml:space="preserve"> </w:t>
      </w:r>
      <w:r>
        <w:t xml:space="preserve">nachgeprüft worden wäre, was sie physikalisch bedeuten.</w:t>
      </w:r>
    </w:p>
    <w:p>
      <w:pPr>
        <w:pStyle w:val="CaptionedFigure"/>
      </w:pPr>
      <w:r>
        <w:drawing>
          <wp:inline>
            <wp:extent cx="5334000" cy="4000500"/>
            <wp:effectExtent b="0" l="0" r="0" t="0"/>
            <wp:docPr descr="Das Einachsfahrzeug: zwei Schrittmotoren treiben die Räder unmittelbar, der Lagesensor sitzt vorn über der Achse, oben der Akku. Regelung auf einem ESP32." title="" id="21" name="Picture"/>
            <a:graphic>
              <a:graphicData uri="http://schemas.openxmlformats.org/drawingml/2006/picture">
                <pic:pic>
                  <pic:nvPicPr>
                    <pic:cNvPr descr="Bilder/foto_fahrzeug_front.jpg" id="22" name="Picture"/>
                    <pic:cNvPicPr>
                      <a:picLocks noChangeArrowheads="1" noChangeAspect="1"/>
                    </pic:cNvPicPr>
                  </pic:nvPicPr>
                  <pic:blipFill>
                    <a:blip r:embed="rId2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Das Einachsfahrzeug: zwei Schrittmotoren treiben die Räder unmittelbar, der Lagesensor sitzt vorn über der Achse, oben der Akku. Regelung auf einem ESP32.</w:t>
      </w:r>
    </w:p>
    <w:p>
      <w:pPr>
        <w:pStyle w:val="BodyText"/>
      </w:pPr>
      <w:r>
        <w:t xml:space="preserve">Dieses Manuskript tut beides. Es rechnet nach, was die vorhandenen Fassungen</w:t>
      </w:r>
      <w:r>
        <w:t xml:space="preserve"> </w:t>
      </w:r>
      <w:r>
        <w:t xml:space="preserve">tun und warum sie funktionieren, und es legt daraus eine Regelung aus, die</w:t>
      </w:r>
      <w:r>
        <w:t xml:space="preserve"> </w:t>
      </w:r>
      <w:r>
        <w:t xml:space="preserve">nicht erprobt, sondern gerechnet ist — nachgewiesen am Modell, bevor sie das</w:t>
      </w:r>
      <w:r>
        <w:t xml:space="preserve"> </w:t>
      </w:r>
      <w:r>
        <w:t xml:space="preserve">erste Mal läuft.</w:t>
      </w:r>
    </w:p>
    <w:p>
      <w:pPr>
        <w:pStyle w:val="BodyText"/>
      </w:pPr>
      <w:r>
        <w:t xml:space="preserve">Die Leitlinie für den Entwurf:</w:t>
      </w:r>
    </w:p>
    <w:p>
      <w:pPr>
        <w:pStyle w:val="Compact"/>
        <w:numPr>
          <w:ilvl w:val="0"/>
          <w:numId w:val="1001"/>
        </w:numPr>
      </w:pPr>
      <w:r>
        <w:t xml:space="preserve">Stabilität hat Vorrang vor jeder anderen Eigenschaft.</w:t>
      </w:r>
    </w:p>
    <w:p>
      <w:pPr>
        <w:pStyle w:val="Compact"/>
        <w:numPr>
          <w:ilvl w:val="0"/>
          <w:numId w:val="1001"/>
        </w:numPr>
      </w:pPr>
      <w:r>
        <w:t xml:space="preserve">Die Einheiten sind strikt zu trennen, solange die Trennung das System</w:t>
      </w:r>
      <w:r>
        <w:t xml:space="preserve"> </w:t>
      </w:r>
      <w:r>
        <w:t xml:space="preserve">nicht verschlechtert: Winkelerfassung mit Filterung, dann Regler, dann</w:t>
      </w:r>
      <w:r>
        <w:t xml:space="preserve"> </w:t>
      </w:r>
      <w:r>
        <w:t xml:space="preserve">Motoreinheit. Darüber liegt die dynamische Nullpunktkorrektur.</w:t>
      </w:r>
    </w:p>
    <w:p>
      <w:pPr>
        <w:pStyle w:val="Compact"/>
        <w:numPr>
          <w:ilvl w:val="0"/>
          <w:numId w:val="1001"/>
        </w:numPr>
      </w:pPr>
      <w:r>
        <w:t xml:space="preserve">Ist der Istwinkel null, darf sich das Fahrzeug nicht bewegen.</w:t>
      </w:r>
    </w:p>
    <w:p>
      <w:pPr>
        <w:pStyle w:val="Compact"/>
        <w:numPr>
          <w:ilvl w:val="0"/>
          <w:numId w:val="1001"/>
        </w:numPr>
      </w:pPr>
      <w:r>
        <w:t xml:space="preserve">Sollwertvorgabe, Datenaufzeichnung und Weboberfläche dürfen diesen Ablauf</w:t>
      </w:r>
      <w:r>
        <w:t xml:space="preserve"> </w:t>
      </w:r>
      <w:r>
        <w:t xml:space="preserve">nicht stören.</w:t>
      </w:r>
    </w:p>
    <w:p>
      <w:pPr>
        <w:pStyle w:val="Compact"/>
        <w:numPr>
          <w:ilvl w:val="0"/>
          <w:numId w:val="1001"/>
        </w:numPr>
      </w:pPr>
      <w:r>
        <w:t xml:space="preserve">Kein toter Code, keine unbenutzten Größen.</w:t>
      </w:r>
    </w:p>
    <w:p>
      <w:pPr>
        <w:pStyle w:val="Compact"/>
        <w:numPr>
          <w:ilvl w:val="0"/>
          <w:numId w:val="1001"/>
        </w:numPr>
      </w:pPr>
      <w:r>
        <w:t xml:space="preserve">Alles nachrechnen und simulieren, nichts annehmen.</w:t>
      </w:r>
    </w:p>
    <w:bookmarkStart w:id="23" w:name="der-aufbau-des-manuskripts"/>
    <w:p>
      <w:pPr>
        <w:pStyle w:val="Heading2"/>
      </w:pPr>
      <w:r>
        <w:rPr>
          <w:rStyle w:val="SectionNumber"/>
        </w:rPr>
        <w:t xml:space="preserve">1.1</w:t>
      </w:r>
      <w:r>
        <w:tab/>
      </w:r>
      <w:r>
        <w:t xml:space="preserve">Der Aufbau des Manuskripts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Teil</w:t>
            </w:r>
          </w:p>
        </w:tc>
        <w:tc>
          <w:tcPr/>
          <w:p>
            <w:pPr>
              <w:pStyle w:val="Compact"/>
              <w:jc w:val="left"/>
            </w:pPr>
            <w:r>
              <w:t xml:space="preserve">Inhalt</w:t>
            </w:r>
          </w:p>
        </w:tc>
      </w:tr>
      <w:tr>
        <w:tc>
          <w:tcPr/>
          <w:p>
            <w:pPr>
              <w:pStyle w:val="Compact"/>
              <w:jc w:val="left"/>
            </w:pPr>
            <w:r>
              <w:t xml:space="preserve">I</w:t>
            </w:r>
          </w:p>
        </w:tc>
        <w:tc>
          <w:tcPr/>
          <w:p>
            <w:pPr>
              <w:pStyle w:val="Compact"/>
              <w:jc w:val="left"/>
            </w:pPr>
            <w:r>
              <w:t xml:space="preserve">Das Gesamtsystem und der rote Faden: das Gerät, das Modell in einem Bild, das Vorgehen</w:t>
            </w:r>
          </w:p>
        </w:tc>
      </w:tr>
      <w:tr>
        <w:tc>
          <w:tcPr/>
          <w:p>
            <w:pPr>
              <w:pStyle w:val="Compact"/>
              <w:jc w:val="left"/>
            </w:pPr>
            <w:r>
              <w:t xml:space="preserve">II</w:t>
            </w:r>
          </w:p>
        </w:tc>
        <w:tc>
          <w:tcPr/>
          <w:p>
            <w:pPr>
              <w:pStyle w:val="Compact"/>
              <w:jc w:val="left"/>
            </w:pPr>
            <w:r>
              <w:t xml:space="preserve">Die Strecke: exakte Herleitung der Bewegungsgleichung, die gemessenen Zahlen, das lineare Zustandsmodell mit Ein- und Ausgang, die Übertragungsfunktion im Laplace-Bereich, die Abtastform, das Simulationsmodell</w:t>
            </w:r>
          </w:p>
        </w:tc>
      </w:tr>
      <w:tr>
        <w:tc>
          <w:tcPr/>
          <w:p>
            <w:pPr>
              <w:pStyle w:val="Compact"/>
              <w:jc w:val="left"/>
            </w:pPr>
            <w:r>
              <w:t xml:space="preserve">III</w:t>
            </w:r>
          </w:p>
        </w:tc>
        <w:tc>
          <w:tcPr/>
          <w:p>
            <w:pPr>
              <w:pStyle w:val="Compact"/>
              <w:jc w:val="left"/>
            </w:pPr>
            <w:r>
              <w:t xml:space="preserve">Der Sensor: was er misst, wie verschmolzen wird, seine Einbaulage</w:t>
            </w:r>
          </w:p>
        </w:tc>
      </w:tr>
      <w:tr>
        <w:tc>
          <w:tcPr/>
          <w:p>
            <w:pPr>
              <w:pStyle w:val="Compact"/>
              <w:jc w:val="left"/>
            </w:pPr>
            <w:r>
              <w:t xml:space="preserve">IV</w:t>
            </w:r>
          </w:p>
        </w:tc>
        <w:tc>
          <w:tcPr/>
          <w:p>
            <w:pPr>
              <w:pStyle w:val="Compact"/>
              <w:jc w:val="left"/>
            </w:pPr>
            <w:r>
              <w:t xml:space="preserve">Die Schnittstellen zum abgetasteten Regler: Antrieb, Sensor-Datenfluss, Takt</w:t>
            </w:r>
          </w:p>
        </w:tc>
      </w:tr>
      <w:tr>
        <w:tc>
          <w:tcPr/>
          <w:p>
            <w:pPr>
              <w:pStyle w:val="Compact"/>
              <w:jc w:val="left"/>
            </w:pPr>
            <w:r>
              <w:t xml:space="preserve">V</w:t>
            </w:r>
          </w:p>
        </w:tc>
        <w:tc>
          <w:tcPr/>
          <w:p>
            <w:pPr>
              <w:pStyle w:val="Compact"/>
              <w:jc w:val="left"/>
            </w:pPr>
            <w:r>
              <w:t xml:space="preserve">Die Anforderungen an den Regler — aus Strecke, Schnittstellen und Befunden abgeleitet</w:t>
            </w:r>
          </w:p>
        </w:tc>
      </w:tr>
      <w:tr>
        <w:tc>
          <w:tcPr/>
          <w:p>
            <w:pPr>
              <w:pStyle w:val="Compact"/>
              <w:jc w:val="left"/>
            </w:pPr>
            <w:r>
              <w:t xml:space="preserve">VI</w:t>
            </w:r>
          </w:p>
        </w:tc>
        <w:tc>
          <w:tcPr/>
          <w:p>
            <w:pPr>
              <w:pStyle w:val="Compact"/>
              <w:jc w:val="left"/>
            </w:pPr>
            <w:r>
              <w:t xml:space="preserve">Der digitale Regler in vier Schichten: Auslegung und Firmware</w:t>
            </w:r>
          </w:p>
        </w:tc>
      </w:tr>
      <w:tr>
        <w:tc>
          <w:tcPr/>
          <w:p>
            <w:pPr>
              <w:pStyle w:val="Compact"/>
              <w:jc w:val="left"/>
            </w:pPr>
            <w:r>
              <w:t xml:space="preserve">VII</w:t>
            </w:r>
          </w:p>
        </w:tc>
        <w:tc>
          <w:tcPr/>
          <w:p>
            <w:pPr>
              <w:pStyle w:val="Compact"/>
              <w:jc w:val="left"/>
            </w:pPr>
            <w:r>
              <w:t xml:space="preserve">Der geschlossene Regelkreis: Zustandsmodell des abgetasteten Kreises, charakteristisches Polynom im Laplace-Bereich, Eigenwerte in der z-Ebene, nichtlinearer Nachweis, Korrektur der Reglerparameter</w:t>
            </w:r>
          </w:p>
        </w:tc>
      </w:tr>
      <w:tr>
        <w:tc>
          <w:tcPr/>
          <w:p>
            <w:pPr>
              <w:pStyle w:val="Compact"/>
              <w:jc w:val="left"/>
            </w:pPr>
            <w:r>
              <w:t xml:space="preserve">VIII</w:t>
            </w:r>
          </w:p>
        </w:tc>
        <w:tc>
          <w:tcPr/>
          <w:p>
            <w:pPr>
              <w:pStyle w:val="Compact"/>
              <w:jc w:val="left"/>
            </w:pPr>
            <w:r>
              <w:t xml:space="preserve">Inbetriebnahme, Prüfstand und offene Messungen</w:t>
            </w:r>
          </w:p>
        </w:tc>
      </w:tr>
      <w:tr>
        <w:tc>
          <w:tcPr/>
          <w:p>
            <w:pPr>
              <w:pStyle w:val="Compact"/>
              <w:jc w:val="left"/>
            </w:pPr>
            <w:r>
              <w:t xml:space="preserve">Anhänge</w:t>
            </w:r>
          </w:p>
        </w:tc>
        <w:tc>
          <w:tcPr/>
          <w:p>
            <w:pPr>
              <w:pStyle w:val="Compact"/>
              <w:jc w:val="left"/>
            </w:pPr>
            <w:r>
              <w:t xml:space="preserve">Herleitungen, Umrechnungen, Kenngrößen, Programme, Empfindlichkeit der Reserven; F: die vorhandenen studentischen Fassungen (Bestandsaufnahme)</w:t>
            </w:r>
          </w:p>
        </w:tc>
      </w:tr>
    </w:tbl>
    <w:p>
      <w:pPr>
        <w:pStyle w:val="BodyText"/>
      </w:pPr>
      <w:r>
        <w:t xml:space="preserve">Der rote Faden: erst das Gesamtsystem als reines Modell — hergeleitet, mit</w:t>
      </w:r>
      <w:r>
        <w:t xml:space="preserve"> </w:t>
      </w:r>
      <w:r>
        <w:t xml:space="preserve">den Mess- und Zeichnungsdetails belegt —, dann die Schnittstellen zur realen</w:t>
      </w:r>
      <w:r>
        <w:t xml:space="preserve"> </w:t>
      </w:r>
      <w:r>
        <w:t xml:space="preserve">Hardware und zum abgetasteten Regler, daraus die Anforderungen, dann der</w:t>
      </w:r>
      <w:r>
        <w:t xml:space="preserve"> </w:t>
      </w:r>
      <w:r>
        <w:t xml:space="preserve">digitale Regler und schließlich der geschlossene Kreis in der Simulation mit</w:t>
      </w:r>
      <w:r>
        <w:t xml:space="preserve"> </w:t>
      </w:r>
      <w:r>
        <w:t xml:space="preserve">der Korrektur der Reglerparameter.</w:t>
      </w:r>
    </w:p>
    <w:p>
      <w:pPr>
        <w:pStyle w:val="BodyText"/>
      </w:pPr>
      <w:r>
        <w:t xml:space="preserve">Jede Aussage nennt, woher sie kommt: aus dem Quelltext, aus dem Datenblatt,</w:t>
      </w:r>
      <w:r>
        <w:t xml:space="preserve"> </w:t>
      </w:r>
      <w:r>
        <w:t xml:space="preserve">aus der Rechnung oder aus einer Schätzung. Wo etwas geschätzt ist, wird die</w:t>
      </w:r>
      <w:r>
        <w:t xml:space="preserve"> </w:t>
      </w:r>
      <w:r>
        <w:t xml:space="preserve">Empfindlichkeit dagegen mitgerechnet.</w:t>
      </w:r>
    </w:p>
    <w:bookmarkEnd w:id="23"/>
    <w:bookmarkEnd w:id="24"/>
    <w:bookmarkStart w:id="34" w:name="Xc581cd5cae02f50669260f1364d62b9ee6ee208"/>
    <w:p>
      <w:pPr>
        <w:pStyle w:val="Heading1"/>
      </w:pPr>
      <w:r>
        <w:rPr>
          <w:rStyle w:val="SectionNumber"/>
        </w:rPr>
        <w:t xml:space="preserve">2</w:t>
      </w:r>
      <w:r>
        <w:tab/>
      </w:r>
      <w:r>
        <w:t xml:space="preserve">TEIL I — Das Gesamtsystem und der rote Faden</w:t>
      </w:r>
    </w:p>
    <w:bookmarkStart w:id="28" w:name="das-gerät-das-modelliert-wird"/>
    <w:p>
      <w:pPr>
        <w:pStyle w:val="Heading2"/>
      </w:pPr>
      <w:r>
        <w:rPr>
          <w:rStyle w:val="SectionNumber"/>
        </w:rPr>
        <w:t xml:space="preserve">2.1</w:t>
      </w:r>
      <w:r>
        <w:tab/>
      </w:r>
      <w:r>
        <w:t xml:space="preserve">Das Gerät, das modelliert wird</w:t>
      </w:r>
    </w:p>
    <w:p>
      <w:pPr>
        <w:pStyle w:val="FirstParagraph"/>
      </w:pPr>
      <w:r>
        <w:t xml:space="preserve">Gegenstand ist ein zweirädriges Einachsfahrzeug, das sich selbsttätig</w:t>
      </w:r>
      <w:r>
        <w:t xml:space="preserve"> </w:t>
      </w:r>
      <w:r>
        <w:t xml:space="preserve">aufrecht hält. Es entstand als studentisches Laborprojekt „Regelungstechnik 2”</w:t>
      </w:r>
      <w:r>
        <w:t xml:space="preserve"> </w:t>
      </w:r>
      <w:r>
        <w:t xml:space="preserve">(xxx xxxxxxxxx, xxxxx xxxxxxx, Stand 29. April 2026) und arbeitet im Versuch.</w:t>
      </w:r>
    </w:p>
    <w:p>
      <w:pPr>
        <w:pStyle w:val="CaptionedFigure"/>
      </w:pPr>
      <w:r>
        <w:drawing>
          <wp:inline>
            <wp:extent cx="5334000" cy="4000500"/>
            <wp:effectExtent b="0" l="0" r="0" t="0"/>
            <wp:docPr descr="Das Fahrzeug der Studierenden von schräg vorn: Radkästen mit den Schrittmotoren, Grundplatte mit Treibern und ESP32, Dachplatte mit Akkubügel. Das weiße Fahrzeug der Messungen ist baugleich." title="" id="26" name="Picture"/>
            <a:graphic>
              <a:graphicData uri="http://schemas.openxmlformats.org/drawingml/2006/picture">
                <pic:pic>
                  <pic:nvPicPr>
                    <pic:cNvPr descr="Bilder/foto_fahrzeug_schraeg.jpg" id="27" name="Picture"/>
                    <pic:cNvPicPr>
                      <a:picLocks noChangeArrowheads="1" noChangeAspect="1"/>
                    </pic:cNvPicPr>
                  </pic:nvPicPr>
                  <pic:blipFill>
                    <a:blip r:embed="rId2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Das Fahrzeug der Studierenden von schräg vorn: Radkästen mit den Schrittmotoren, Grundplatte mit Treibern und ESP32, Dachplatte mit Akkubügel. Das weiße Fahrzeug der Messungen ist baugleich.</w:t>
      </w:r>
    </w:p>
    <w:p>
      <w:pPr>
        <w:pStyle w:val="BodyText"/>
      </w:pPr>
      <w:r>
        <w:t xml:space="preserve">Der Aufbau besteht aus einem ESP32, zwei Schrittmotoren mit Treibern in</w:t>
      </w:r>
      <w:r>
        <w:t xml:space="preserve"> </w:t>
      </w:r>
      <w:r>
        <w:t xml:space="preserve">Schritt-Richtungs-Ansteuerung, einem MPU6050 als Lagesensor und einem</w:t>
      </w:r>
      <w:r>
        <w:t xml:space="preserve"> </w:t>
      </w:r>
      <w:r>
        <w:t xml:space="preserve">Akkupack. Bedient wird das Fahrzeug über eine Weboberfläche, die der ESP32</w:t>
      </w:r>
      <w:r>
        <w:t xml:space="preserve"> </w:t>
      </w:r>
      <w:r>
        <w:t xml:space="preserve">als eigenes WLAN bereitstellt.</w:t>
      </w:r>
    </w:p>
    <w:p>
      <w:pPr>
        <w:pStyle w:val="BodyText"/>
      </w:pPr>
      <w:r>
        <w:t xml:space="preserve">Anlass der vorliegenden Untersuchung war die Frage, ob der vorhandene</w:t>
      </w:r>
      <w:r>
        <w:t xml:space="preserve"> </w:t>
      </w:r>
      <w:r>
        <w:t xml:space="preserve">Reglercode das tut, was seine Beschriftung und der Laborbericht angeben. Um</w:t>
      </w:r>
      <w:r>
        <w:t xml:space="preserve"> </w:t>
      </w:r>
      <w:r>
        <w:t xml:space="preserve">das zu klären, wurde ein physikalisches Modell des Fahrzeugs erstellt, in dem</w:t>
      </w:r>
      <w:r>
        <w:t xml:space="preserve"> </w:t>
      </w:r>
      <w:r>
        <w:t xml:space="preserve">der Regelcode Zeile für Zeile nachgebildet ist. Das Modell dient nicht der</w:t>
      </w:r>
      <w:r>
        <w:t xml:space="preserve"> </w:t>
      </w:r>
      <w:r>
        <w:t xml:space="preserve">Vorhersage einzelner Zahlenwerte, sondern der Beantwortung von Fragen, die am</w:t>
      </w:r>
      <w:r>
        <w:t xml:space="preserve"> </w:t>
      </w:r>
      <w:r>
        <w:t xml:space="preserve">laufenden Gerät nur schwer zu trennen sind: welcher Anteil des Reglers welche</w:t>
      </w:r>
      <w:r>
        <w:t xml:space="preserve"> </w:t>
      </w:r>
      <w:r>
        <w:t xml:space="preserve">Aufgabe erfüllt, wo die Grenzen liegen und welche Größe sie setzt.</w:t>
      </w:r>
    </w:p>
    <w:p>
      <w:pPr>
        <w:pStyle w:val="BodyText"/>
      </w:pPr>
      <w:r>
        <w:t xml:space="preserve">Alle Kenngrößen sind in Anhang D nach ihrer Herkunft aufgeschlüsselt. Sechs</w:t>
      </w:r>
      <w:r>
        <w:t xml:space="preserve"> </w:t>
      </w:r>
      <w:r>
        <w:t xml:space="preserve">Größen des mechanischen Aufbaus sind geschätzt; ihre Wirkung ist jeweils</w:t>
      </w:r>
      <w:r>
        <w:t xml:space="preserve"> </w:t>
      </w:r>
      <w:r>
        <w:t xml:space="preserve">durchgerechnet und angegeben.</w:t>
      </w:r>
    </w:p>
    <w:bookmarkEnd w:id="28"/>
    <w:bookmarkStart w:id="29" w:name="das-vorgehen-der-rote-faden"/>
    <w:p>
      <w:pPr>
        <w:pStyle w:val="Heading2"/>
      </w:pPr>
      <w:r>
        <w:rPr>
          <w:rStyle w:val="SectionNumber"/>
        </w:rPr>
        <w:t xml:space="preserve">2.2</w:t>
      </w:r>
      <w:r>
        <w:tab/>
      </w:r>
      <w:r>
        <w:t xml:space="preserve">Das Vorgehen — der rote Faden</w:t>
      </w:r>
    </w:p>
    <w:p>
      <w:pPr>
        <w:pStyle w:val="FirstParagraph"/>
      </w:pPr>
      <w:r>
        <w:t xml:space="preserve">Eine Regelung, die gerechnet und nicht erprobt ist, entsteht in einer festen</w:t>
      </w:r>
      <w:r>
        <w:t xml:space="preserve"> </w:t>
      </w:r>
      <w:r>
        <w:t xml:space="preserve">Reihenfolge; dieses Manuskript folgt ihr Teil für Teil:</w:t>
      </w:r>
    </w:p>
    <w:tbl>
      <w:tblPr>
        <w:tblStyle w:val="Table"/>
        <w:tblW w:type="pct" w:w="5000"/>
        <w:jc w:val="left"/>
        <w:tblLayout w:type="fixed"/>
        <w:tblLook w:firstRow="1" w:lastRow="0" w:firstColumn="0" w:lastColumn="0" w:noHBand="0" w:noVBand="0" w:val="0020"/>
      </w:tblPr>
      <w:tblGrid>
        <w:gridCol w:w="377"/>
        <w:gridCol w:w="1634"/>
        <w:gridCol w:w="754"/>
        <w:gridCol w:w="5154"/>
      </w:tblGrid>
      <w:tr>
        <w:trPr>
          <w:tblHeader w:val="on"/>
        </w:trPr>
        <w:tc>
          <w:tcPr/>
          <w:p>
            <w:pPr>
              <w:pStyle w:val="Compact"/>
              <w:jc w:val="right"/>
            </w:pPr>
            <w:r>
              <w:t xml:space="preserve">Schritt</w:t>
            </w:r>
          </w:p>
        </w:tc>
        <w:tc>
          <w:tcPr/>
          <w:p>
            <w:pPr>
              <w:pStyle w:val="Compact"/>
              <w:jc w:val="left"/>
            </w:pPr>
            <w:r>
              <w:t xml:space="preserve">Frage</w:t>
            </w:r>
          </w:p>
        </w:tc>
        <w:tc>
          <w:tcPr/>
          <w:p>
            <w:pPr>
              <w:pStyle w:val="Compact"/>
              <w:jc w:val="left"/>
            </w:pPr>
            <w:r>
              <w:t xml:space="preserve">Wo</w:t>
            </w:r>
          </w:p>
        </w:tc>
        <w:tc>
          <w:tcPr/>
          <w:p>
            <w:pPr>
              <w:pStyle w:val="Compact"/>
              <w:jc w:val="left"/>
            </w:pPr>
            <w:r>
              <w:t xml:space="preserve">Was dabei herauskommt</w:t>
            </w:r>
          </w:p>
        </w:tc>
      </w:tr>
      <w:tr>
        <w:tc>
          <w:tcPr/>
          <w:p>
            <w:pPr>
              <w:pStyle w:val="Compact"/>
              <w:jc w:val="right"/>
            </w:pPr>
            <w:r>
              <w:t xml:space="preserve">1</w:t>
            </w:r>
          </w:p>
        </w:tc>
        <w:tc>
          <w:tcPr/>
          <w:p>
            <w:pPr>
              <w:pStyle w:val="Compact"/>
              <w:jc w:val="left"/>
            </w:pPr>
            <w:r>
              <w:t xml:space="preserve">Wie bewegt sich das Gerät?</w:t>
            </w:r>
          </w:p>
        </w:tc>
        <w:tc>
          <w:tcPr/>
          <w:p>
            <w:pPr>
              <w:pStyle w:val="Compact"/>
              <w:jc w:val="left"/>
            </w:pPr>
            <w:r>
              <w:t xml:space="preserve">Teil II</w:t>
            </w:r>
          </w:p>
        </w:tc>
        <w:tc>
          <w:tcPr/>
          <w:p>
            <w:pPr>
              <w:pStyle w:val="Compact"/>
              <w:jc w:val="left"/>
            </w:pPr>
            <w:r>
              <w:t xml:space="preserve">die Bewegungsgleichung, exakt hergeleitet; Kippzeitkonstante</w:t>
            </w:r>
            <w:r>
              <w:t xml:space="preserve"> </w:t>
            </w:r>
            <m:oMath>
              <m:r>
                <m:t>T</m:t>
              </m:r>
              <m:r>
                <m:rPr>
                  <m:sty m:val="p"/>
                </m:rPr>
                <m:t>=</m:t>
              </m:r>
              <m:rad>
                <m:radPr>
                  <m:degHide m:val="on"/>
                </m:radPr>
                <m:deg/>
                <m:e>
                  <m:r>
                    <m:t>J</m:t>
                  </m:r>
                  <m:r>
                    <m:rPr>
                      <m:sty m:val="p"/>
                    </m:rPr>
                    <m:t>/</m:t>
                  </m:r>
                  <m:d>
                    <m:dPr>
                      <m:begChr m:val="("/>
                      <m:endChr m:val=")"/>
                      <m:sepChr m:val=""/>
                      <m:grow/>
                    </m:dPr>
                    <m:e>
                      <m:r>
                        <m:t>m</m:t>
                      </m:r>
                      <m:r>
                        <m:t>g</m:t>
                      </m:r>
                      <m:r>
                        <m:t>l</m:t>
                      </m:r>
                    </m:e>
                  </m:d>
                </m:e>
              </m:rad>
            </m:oMath>
            <w:r>
              <w:t xml:space="preserve">; Gleichgewichtswinkel; das Zustandsmodell</w:t>
            </w:r>
            <w:r>
              <w:t xml:space="preserve"> </w:t>
            </w:r>
            <m:oMath>
              <m:acc>
                <m:accPr>
                  <m:chr m:val="̇"/>
                </m:accPr>
                <m:e>
                  <m:r>
                    <m:rPr>
                      <m:sty m:val="b"/>
                    </m:rPr>
                    <m:t>x</m:t>
                  </m:r>
                </m:e>
              </m:acc>
              <m:r>
                <m:rPr>
                  <m:sty m:val="p"/>
                </m:rPr>
                <m:t>=</m:t>
              </m:r>
              <m:r>
                <m:rPr>
                  <m:sty m:val="b"/>
                </m:rPr>
                <m:t>A</m:t>
              </m:r>
              <m:r>
                <m:rPr>
                  <m:sty m:val="b"/>
                </m:rPr>
                <m:t>x</m:t>
              </m:r>
              <m:r>
                <m:rPr>
                  <m:sty m:val="p"/>
                </m:rPr>
                <m:t>+</m:t>
              </m:r>
              <m:r>
                <m:rPr>
                  <m:sty m:val="b"/>
                </m:rPr>
                <m:t>B</m:t>
              </m:r>
              <m:r>
                <m:t>u</m:t>
              </m:r>
            </m:oMath>
            <w:r>
              <w:t xml:space="preserve"> </w:t>
            </w:r>
            <w:r>
              <w:t xml:space="preserve">und die Übertragungsfunktion</w:t>
            </w:r>
            <w:r>
              <w:t xml:space="preserve"> </w:t>
            </w:r>
            <m:oMath>
              <m:sSub>
                <m:e>
                  <m:r>
                    <m:t>G</m:t>
                  </m:r>
                </m:e>
                <m:sub>
                  <m:r>
                    <m:t>u</m:t>
                  </m:r>
                </m:sub>
              </m:sSub>
              <m:d>
                <m:dPr>
                  <m:begChr m:val="("/>
                  <m:endChr m:val=")"/>
                  <m:sepChr m:val=""/>
                  <m:grow/>
                </m:dPr>
                <m:e>
                  <m:r>
                    <m:t>s</m:t>
                  </m:r>
                </m:e>
              </m:d>
            </m:oMath>
            <w:r>
              <w:t xml:space="preserve"> </w:t>
            </w:r>
            <w:r>
              <w:t xml:space="preserve">mit ihren Polen</w:t>
            </w:r>
          </w:p>
        </w:tc>
      </w:tr>
      <w:tr>
        <w:tc>
          <w:tcPr/>
          <w:p>
            <w:pPr>
              <w:pStyle w:val="Compact"/>
              <w:jc w:val="right"/>
            </w:pPr>
            <w:r>
              <w:t xml:space="preserve">2</w:t>
            </w:r>
          </w:p>
        </w:tc>
        <w:tc>
          <w:tcPr/>
          <w:p>
            <w:pPr>
              <w:pStyle w:val="Compact"/>
              <w:jc w:val="left"/>
            </w:pPr>
            <w:r>
              <w:t xml:space="preserve">Welche Zahlen gehören hinein?</w:t>
            </w:r>
          </w:p>
        </w:tc>
        <w:tc>
          <w:tcPr/>
          <w:p>
            <w:pPr>
              <w:pStyle w:val="Compact"/>
              <w:jc w:val="left"/>
            </w:pPr>
            <w:r>
              <w:t xml:space="preserve">Teil II, „Die Zahlen der Strecke“</w:t>
            </w:r>
          </w:p>
        </w:tc>
        <w:tc>
          <w:tcPr/>
          <w:p>
            <w:pPr>
              <w:pStyle w:val="Compact"/>
              <w:jc w:val="left"/>
            </w:pPr>
            <w:r>
              <w:t xml:space="preserve">gewogen, aus den Zeichnungen gerechnet, am Radpendel gemessen — jede Zahl mit Herkunft und Unsicherheit</w:t>
            </w:r>
          </w:p>
        </w:tc>
      </w:tr>
      <w:tr>
        <w:tc>
          <w:tcPr/>
          <w:p>
            <w:pPr>
              <w:pStyle w:val="Compact"/>
              <w:jc w:val="right"/>
            </w:pPr>
            <w:r>
              <w:t xml:space="preserve">3</w:t>
            </w:r>
          </w:p>
        </w:tc>
        <w:tc>
          <w:tcPr/>
          <w:p>
            <w:pPr>
              <w:pStyle w:val="Compact"/>
              <w:jc w:val="left"/>
            </w:pPr>
            <w:r>
              <w:t xml:space="preserve">Was sieht der Sensor?</w:t>
            </w:r>
          </w:p>
        </w:tc>
        <w:tc>
          <w:tcPr/>
          <w:p>
            <w:pPr>
              <w:pStyle w:val="Compact"/>
              <w:jc w:val="left"/>
            </w:pPr>
            <w:r>
              <w:t xml:space="preserve">Teil III</w:t>
            </w:r>
          </w:p>
        </w:tc>
        <w:tc>
          <w:tcPr/>
          <w:p>
            <w:pPr>
              <w:pStyle w:val="Compact"/>
              <w:jc w:val="left"/>
            </w:pPr>
            <w:r>
              <w:t xml:space="preserve">der Beschleunigungswinkel ist kein Neigungswinkel; Kreisel und Nullpunkt; Einbaulage</w:t>
            </w:r>
            <w:r>
              <w:t xml:space="preserve"> </w:t>
            </w:r>
            <m:oMath>
              <m:r>
                <m:t>w</m:t>
              </m:r>
            </m:oMath>
            <w:r>
              <w:t xml:space="preserve">,</w:t>
            </w:r>
            <w:r>
              <w:t xml:space="preserve"> </w:t>
            </w:r>
            <m:oMath>
              <m:r>
                <m:t>u</m:t>
              </m:r>
            </m:oMath>
          </w:p>
        </w:tc>
      </w:tr>
      <w:tr>
        <w:tc>
          <w:tcPr/>
          <w:p>
            <w:pPr>
              <w:pStyle w:val="Compact"/>
              <w:jc w:val="right"/>
            </w:pPr>
            <w:r>
              <w:t xml:space="preserve">4</w:t>
            </w:r>
          </w:p>
        </w:tc>
        <w:tc>
          <w:tcPr/>
          <w:p>
            <w:pPr>
              <w:pStyle w:val="Compact"/>
              <w:jc w:val="left"/>
            </w:pPr>
            <w:r>
              <w:t xml:space="preserve">Wo berührt der Regler die Hardware?</w:t>
            </w:r>
          </w:p>
        </w:tc>
        <w:tc>
          <w:tcPr/>
          <w:p>
            <w:pPr>
              <w:pStyle w:val="Compact"/>
              <w:jc w:val="left"/>
            </w:pPr>
            <w:r>
              <w:t xml:space="preserve">Teil IV</w:t>
            </w:r>
          </w:p>
        </w:tc>
        <w:tc>
          <w:tcPr/>
          <w:p>
            <w:pPr>
              <w:pStyle w:val="Compact"/>
              <w:jc w:val="left"/>
            </w:pPr>
            <w:r>
              <w:t xml:space="preserve">Schrittfrequenz als Stellgröße, Rohwerte mit 250 Hz, Takt 4 ms, eine Taktverzögerung</w:t>
            </w:r>
          </w:p>
        </w:tc>
      </w:tr>
      <w:tr>
        <w:tc>
          <w:tcPr/>
          <w:p>
            <w:pPr>
              <w:pStyle w:val="Compact"/>
              <w:jc w:val="right"/>
            </w:pPr>
            <w:r>
              <w:t xml:space="preserve">5</w:t>
            </w:r>
          </w:p>
        </w:tc>
        <w:tc>
          <w:tcPr/>
          <w:p>
            <w:pPr>
              <w:pStyle w:val="Compact"/>
              <w:jc w:val="left"/>
            </w:pPr>
            <w:r>
              <w:t xml:space="preserve">Was muss der Regler leisten?</w:t>
            </w:r>
          </w:p>
        </w:tc>
        <w:tc>
          <w:tcPr/>
          <w:p>
            <w:pPr>
              <w:pStyle w:val="Compact"/>
              <w:jc w:val="left"/>
            </w:pPr>
            <w:r>
              <w:t xml:space="preserve">Teil V</w:t>
            </w:r>
          </w:p>
        </w:tc>
        <w:tc>
          <w:tcPr/>
          <w:p>
            <w:pPr>
              <w:pStyle w:val="Compact"/>
              <w:jc w:val="left"/>
            </w:pPr>
            <w:r>
              <w:t xml:space="preserve">Aufrichtbedingung</w:t>
            </w:r>
            <w:r>
              <w:t xml:space="preserve"> </w:t>
            </w:r>
            <m:oMath>
              <m:sSub>
                <m:e>
                  <m:r>
                    <m:t>k</m:t>
                  </m:r>
                </m:e>
                <m:sub>
                  <m:r>
                    <m:t>i</m:t>
                  </m:r>
                </m:sub>
              </m:sSub>
              <m:r>
                <m:rPr>
                  <m:sty m:val="p"/>
                </m:rPr>
                <m:t>&gt;</m:t>
              </m:r>
              <m:r>
                <m:t>g</m:t>
              </m:r>
            </m:oMath>
            <w:r>
              <w:t xml:space="preserve"> </w:t>
            </w:r>
            <w:r>
              <w:t xml:space="preserve">und der Pol bei</w:t>
            </w:r>
            <w:r>
              <w:t xml:space="preserve"> </w:t>
            </w:r>
            <m:oMath>
              <m:r>
                <m:t>s</m:t>
              </m:r>
              <m:r>
                <m:rPr>
                  <m:sty m:val="p"/>
                </m:rPr>
                <m:t>=</m:t>
              </m:r>
              <m:r>
                <m:t>0</m:t>
              </m:r>
            </m:oMath>
            <w:r>
              <w:t xml:space="preserve"> </w:t>
            </w:r>
            <w:r>
              <w:t xml:space="preserve">aus der Übertragungsfunktion; Anforderungen mit Schranke: aufrichten, fangen, Stoß, stillstehen bei Istwinkel null, kein Zittern, in den Motorgrenzen, robust über die Unsicherheitsspanne</w:t>
            </w:r>
          </w:p>
        </w:tc>
      </w:tr>
      <w:tr>
        <w:tc>
          <w:tcPr/>
          <w:p>
            <w:pPr>
              <w:pStyle w:val="Compact"/>
              <w:jc w:val="right"/>
            </w:pPr>
            <w:r>
              <w:t xml:space="preserve">6</w:t>
            </w:r>
          </w:p>
        </w:tc>
        <w:tc>
          <w:tcPr/>
          <w:p>
            <w:pPr>
              <w:pStyle w:val="Compact"/>
              <w:jc w:val="left"/>
            </w:pPr>
            <w:r>
              <w:t xml:space="preserve">Wie sieht der Regler aus?</w:t>
            </w:r>
          </w:p>
        </w:tc>
        <w:tc>
          <w:tcPr/>
          <w:p>
            <w:pPr>
              <w:pStyle w:val="Compact"/>
              <w:jc w:val="left"/>
            </w:pPr>
            <w:r>
              <w:t xml:space="preserve">Teil VI</w:t>
            </w:r>
          </w:p>
        </w:tc>
        <w:tc>
          <w:tcPr/>
          <w:p>
            <w:pPr>
              <w:pStyle w:val="Compact"/>
              <w:jc w:val="left"/>
            </w:pPr>
            <w:r>
              <w:t xml:space="preserve">vier Schichten, Beiwerte aus der Auslegung auf den schlechtesten Fall, Firmware = Modell</w:t>
            </w:r>
          </w:p>
        </w:tc>
      </w:tr>
      <w:tr>
        <w:tc>
          <w:tcPr/>
          <w:p>
            <w:pPr>
              <w:pStyle w:val="Compact"/>
              <w:jc w:val="right"/>
            </w:pPr>
            <w:r>
              <w:t xml:space="preserve">7</w:t>
            </w:r>
          </w:p>
        </w:tc>
        <w:tc>
          <w:tcPr/>
          <w:p>
            <w:pPr>
              <w:pStyle w:val="Compact"/>
              <w:jc w:val="left"/>
            </w:pPr>
            <w:r>
              <w:t xml:space="preserve">Hält der Kreis, was gefordert ist?</w:t>
            </w:r>
          </w:p>
        </w:tc>
        <w:tc>
          <w:tcPr/>
          <w:p>
            <w:pPr>
              <w:pStyle w:val="Compact"/>
              <w:jc w:val="left"/>
            </w:pPr>
            <w:r>
              <w:t xml:space="preserve">Teil VII</w:t>
            </w:r>
          </w:p>
        </w:tc>
        <w:tc>
          <w:tcPr/>
          <w:p>
            <w:pPr>
              <w:pStyle w:val="Compact"/>
              <w:jc w:val="left"/>
            </w:pPr>
            <w:r>
              <w:t xml:space="preserve">charakteristisches Polynom und Wurzeln im Laplace-Bereich, Eigenwerte in der z-Ebene, Reserven, nichtlinearer Nachweis, Nachweis mit den gemessenen Zahlen, Korrektur der Reglerparameter</w:t>
            </w:r>
          </w:p>
        </w:tc>
      </w:tr>
      <w:tr>
        <w:tc>
          <w:tcPr/>
          <w:p>
            <w:pPr>
              <w:pStyle w:val="Compact"/>
              <w:jc w:val="right"/>
            </w:pPr>
            <w:r>
              <w:t xml:space="preserve">8</w:t>
            </w:r>
          </w:p>
        </w:tc>
        <w:tc>
          <w:tcPr/>
          <w:p>
            <w:pPr>
              <w:pStyle w:val="Compact"/>
              <w:jc w:val="left"/>
            </w:pPr>
            <w:r>
              <w:t xml:space="preserve">Wie kommt es ans Gerät?</w:t>
            </w:r>
          </w:p>
        </w:tc>
        <w:tc>
          <w:tcPr/>
          <w:p>
            <w:pPr>
              <w:pStyle w:val="Compact"/>
              <w:jc w:val="left"/>
            </w:pPr>
            <w:r>
              <w:t xml:space="preserve">Teil VIII</w:t>
            </w:r>
          </w:p>
        </w:tc>
        <w:tc>
          <w:tcPr/>
          <w:p>
            <w:pPr>
              <w:pStyle w:val="Compact"/>
              <w:jc w:val="left"/>
            </w:pPr>
            <w:r>
              <w:t xml:space="preserve">Inbetriebnahme, Prüfstand, die Messungen, die noch fehlen</w:t>
            </w:r>
          </w:p>
        </w:tc>
      </w:tr>
    </w:tbl>
    <w:p>
      <w:pPr>
        <w:pStyle w:val="BodyText"/>
      </w:pPr>
      <w:r>
        <w:t xml:space="preserve">Was die studentischen Fassungen tun und warum sie funktionieren, ist im</w:t>
      </w:r>
      <w:r>
        <w:t xml:space="preserve"> </w:t>
      </w:r>
      <w:r>
        <w:t xml:space="preserve">Anhang F als Bestandsaufnahme festgehalten; der Faden oben braucht sie nicht.</w:t>
      </w:r>
    </w:p>
    <w:bookmarkEnd w:id="29"/>
    <w:bookmarkStart w:id="33" w:name="das-modell-in-einem-bild"/>
    <w:p>
      <w:pPr>
        <w:pStyle w:val="Heading2"/>
      </w:pPr>
      <w:r>
        <w:rPr>
          <w:rStyle w:val="SectionNumber"/>
        </w:rPr>
        <w:t xml:space="preserve">2.3</w:t>
      </w:r>
      <w:r>
        <w:tab/>
      </w:r>
      <w:r>
        <w:t xml:space="preserve">Das Modell in einem Bild</w:t>
      </w:r>
    </w:p>
    <w:p>
      <w:pPr>
        <w:pStyle w:val="CaptionedFigure"/>
      </w:pPr>
      <w:r>
        <w:drawing>
          <wp:inline>
            <wp:extent cx="5334000" cy="6078972"/>
            <wp:effectExtent b="0" l="0" r="0" t="0"/>
            <wp:docPr descr="Der modelltechnisch geschlossene Regelkreis: Strecke und Sensor als Modell, darüber die vier Schichten der Firmware im 4-ms-Takt. Rechts, was das Modell prüft." title="" id="31" name="Picture"/>
            <a:graphic>
              <a:graphicData uri="http://schemas.openxmlformats.org/drawingml/2006/picture">
                <pic:pic>
                  <pic:nvPicPr>
                    <pic:cNvPr descr="Bilder/blockschaltbild_regelkreis.png" id="32" name="Picture"/>
                    <pic:cNvPicPr>
                      <a:picLocks noChangeArrowheads="1" noChangeAspect="1"/>
                    </pic:cNvPicPr>
                  </pic:nvPicPr>
                  <pic:blipFill>
                    <a:blip r:embed="rId30"/>
                    <a:stretch>
                      <a:fillRect/>
                    </a:stretch>
                  </pic:blipFill>
                  <pic:spPr bwMode="auto">
                    <a:xfrm>
                      <a:off x="0" y="0"/>
                      <a:ext cx="5334000" cy="6078972"/>
                    </a:xfrm>
                    <a:prstGeom prst="rect">
                      <a:avLst/>
                    </a:prstGeom>
                    <a:noFill/>
                    <a:ln w="9525">
                      <a:noFill/>
                      <a:headEnd/>
                      <a:tailEnd/>
                    </a:ln>
                  </pic:spPr>
                </pic:pic>
              </a:graphicData>
            </a:graphic>
          </wp:inline>
        </w:drawing>
      </w:r>
    </w:p>
    <w:p>
      <w:pPr>
        <w:pStyle w:val="ImageCaption"/>
      </w:pPr>
      <w:r>
        <w:t xml:space="preserve">Der modelltechnisch geschlossene Regelkreis: Strecke und Sensor als Modell, darüber die vier Schichten der Firmware im 4-ms-Takt. Rechts, was das Modell prüft.</w:t>
      </w:r>
    </w:p>
    <w:p>
      <w:pPr>
        <w:pStyle w:val="BodyText"/>
      </w:pPr>
      <w:r>
        <w:t xml:space="preserve">Das Modell besteht aus fünf Gliedern, die im Takt der Firmware (4 ms)</w:t>
      </w:r>
      <w:r>
        <w:t xml:space="preserve"> </w:t>
      </w:r>
      <w:r>
        <w:t xml:space="preserve">hintereinander gerechnet werden; die Mechanik läuft dazwischen in 32</w:t>
      </w:r>
      <w:r>
        <w:t xml:space="preserve"> </w:t>
      </w:r>
      <w:r>
        <w:t xml:space="preserve">Feinschritten (125 µs):</w:t>
      </w:r>
    </w:p>
    <w:tbl>
      <w:tblPr>
        <w:tblStyle w:val="Table"/>
        <w:tblW w:type="pct" w:w="5000"/>
        <w:jc w:val="left"/>
        <w:tblLayout w:type="fixed"/>
        <w:tblLook w:firstRow="1" w:lastRow="0" w:firstColumn="0" w:lastColumn="0" w:noHBand="0" w:noVBand="0" w:val="0020"/>
      </w:tblPr>
      <w:tblGrid>
        <w:gridCol w:w="1470"/>
        <w:gridCol w:w="1923"/>
        <w:gridCol w:w="3054"/>
        <w:gridCol w:w="1470"/>
      </w:tblGrid>
      <w:tr>
        <w:trPr>
          <w:tblHeader w:val="on"/>
        </w:trPr>
        <w:tc>
          <w:tcPr/>
          <w:p>
            <w:pPr>
              <w:pStyle w:val="Compact"/>
              <w:jc w:val="left"/>
            </w:pPr>
            <w:r>
              <w:t xml:space="preserve">Glied</w:t>
            </w:r>
          </w:p>
        </w:tc>
        <w:tc>
          <w:tcPr/>
          <w:p>
            <w:pPr>
              <w:pStyle w:val="Compact"/>
              <w:jc w:val="left"/>
            </w:pPr>
            <w:r>
              <w:t xml:space="preserve">Eingang</w:t>
            </w:r>
          </w:p>
        </w:tc>
        <w:tc>
          <w:tcPr/>
          <w:p>
            <w:pPr>
              <w:pStyle w:val="Compact"/>
              <w:jc w:val="left"/>
            </w:pPr>
            <w:r>
              <w:t xml:space="preserve">Ausgang</w:t>
            </w:r>
          </w:p>
        </w:tc>
        <w:tc>
          <w:tcPr/>
          <w:p>
            <w:pPr>
              <w:pStyle w:val="Compact"/>
              <w:jc w:val="left"/>
            </w:pPr>
            <w:r>
              <w:t xml:space="preserve">Datei</w:t>
            </w:r>
          </w:p>
        </w:tc>
      </w:tr>
      <w:tr>
        <w:tc>
          <w:tcPr/>
          <w:p>
            <w:pPr>
              <w:pStyle w:val="Compact"/>
              <w:jc w:val="left"/>
            </w:pPr>
            <w:r>
              <w:t xml:space="preserve">Strecke (Mechanik)</w:t>
            </w:r>
          </w:p>
        </w:tc>
        <w:tc>
          <w:tcPr/>
          <w:p>
            <w:pPr>
              <w:pStyle w:val="Compact"/>
              <w:jc w:val="left"/>
            </w:pPr>
            <w:r>
              <w:t xml:space="preserve">ausgegebene Radgeschwindigkeit</w:t>
            </w:r>
            <w:r>
              <w:t xml:space="preserve"> </w:t>
            </w:r>
            <m:oMath>
              <m:sSub>
                <m:e>
                  <m:r>
                    <m:t>v</m:t>
                  </m:r>
                </m:e>
                <m:sub>
                  <m:r>
                    <m:rPr>
                      <m:sty m:val="p"/>
                    </m:rPr>
                    <m:t>a</m:t>
                  </m:r>
                  <m:r>
                    <m:rPr>
                      <m:sty m:val="p"/>
                    </m:rPr>
                    <m:t>u</m:t>
                  </m:r>
                  <m:r>
                    <m:rPr>
                      <m:sty m:val="p"/>
                    </m:rPr>
                    <m:t>s</m:t>
                  </m:r>
                </m:sub>
              </m:sSub>
            </m:oMath>
            <w:r>
              <w:t xml:space="preserve">, Störmoment</w:t>
            </w:r>
          </w:p>
        </w:tc>
        <w:tc>
          <w:tcPr/>
          <w:p>
            <w:pPr>
              <w:pStyle w:val="Compact"/>
              <w:jc w:val="left"/>
            </w:pPr>
            <w:r>
              <w:t xml:space="preserve">Neigung</w:t>
            </w:r>
            <w:r>
              <w:t xml:space="preserve"> </w:t>
            </w:r>
            <m:oMath>
              <m:r>
                <m:t>θ</m:t>
              </m:r>
            </m:oMath>
            <w:r>
              <w:t xml:space="preserve">, Drehrate</w:t>
            </w:r>
            <w:r>
              <w:t xml:space="preserve"> </w:t>
            </w:r>
            <m:oMath>
              <m:acc>
                <m:accPr>
                  <m:chr m:val="̇"/>
                </m:accPr>
                <m:e>
                  <m:r>
                    <m:t>θ</m:t>
                  </m:r>
                </m:e>
              </m:acc>
            </m:oMath>
            <w:r>
              <w:t xml:space="preserve">, Beschleunigung</w:t>
            </w:r>
            <w:r>
              <w:t xml:space="preserve"> </w:t>
            </w:r>
            <m:oMath>
              <m:r>
                <m:t>a</m:t>
              </m:r>
            </m:oMath>
            <w:r>
              <w:t xml:space="preserve">, Weg</w:t>
            </w:r>
            <w:r>
              <w:t xml:space="preserve"> </w:t>
            </w:r>
            <m:oMath>
              <m:r>
                <m:t>x</m:t>
              </m:r>
            </m:oMath>
          </w:p>
        </w:tc>
        <w:tc>
          <w:tcPr/>
          <w:p>
            <w:pPr>
              <w:pStyle w:val="Compact"/>
              <w:jc w:val="left"/>
            </w:pPr>
            <w:r>
              <w:rPr>
                <w:rStyle w:val="VerbatimChar"/>
              </w:rPr>
              <w:t xml:space="preserve">segway_modell.py</w:t>
            </w:r>
            <w:r>
              <w:t xml:space="preserve">, Funktion</w:t>
            </w:r>
            <w:r>
              <w:t xml:space="preserve"> </w:t>
            </w:r>
            <w:r>
              <w:rPr>
                <w:rStyle w:val="VerbatimChar"/>
              </w:rPr>
              <w:t xml:space="preserve">simuliere</w:t>
            </w:r>
          </w:p>
        </w:tc>
      </w:tr>
      <w:tr>
        <w:tc>
          <w:tcPr/>
          <w:p>
            <w:pPr>
              <w:pStyle w:val="Compact"/>
              <w:jc w:val="left"/>
            </w:pPr>
            <w:r>
              <w:t xml:space="preserve">Antrieb</w:t>
            </w:r>
          </w:p>
        </w:tc>
        <w:tc>
          <w:tcPr/>
          <w:p>
            <w:pPr>
              <w:pStyle w:val="Compact"/>
              <w:jc w:val="left"/>
            </w:pPr>
            <w:r>
              <w:t xml:space="preserve">Sollgeschwindigkeit der Schicht 3</w:t>
            </w:r>
          </w:p>
        </w:tc>
        <w:tc>
          <w:tcPr/>
          <w:p>
            <w:pPr>
              <w:pStyle w:val="Compact"/>
              <w:jc w:val="left"/>
            </w:pPr>
            <m:oMath>
              <m:r>
                <m:t>v</m:t>
              </m:r>
            </m:oMath>
            <w:r>
              <w:t xml:space="preserve"> </w:t>
            </w:r>
            <w:r>
              <w:t xml:space="preserve">mit Verzug</w:t>
            </w:r>
            <w:r>
              <w:t xml:space="preserve"> </w:t>
            </w:r>
            <m:oMath>
              <m:sSub>
                <m:e>
                  <m:r>
                    <m:t>τ</m:t>
                  </m:r>
                </m:e>
                <m:sub>
                  <m:r>
                    <m:rPr>
                      <m:sty m:val="p"/>
                    </m:rPr>
                    <m:t>m</m:t>
                  </m:r>
                  <m:r>
                    <m:rPr>
                      <m:sty m:val="p"/>
                    </m:rPr>
                    <m:t>o</m:t>
                  </m:r>
                  <m:r>
                    <m:rPr>
                      <m:sty m:val="p"/>
                    </m:rPr>
                    <m:t>t</m:t>
                  </m:r>
                </m:sub>
              </m:sSub>
            </m:oMath>
            <w:r>
              <w:t xml:space="preserve"> </w:t>
            </w:r>
            <w:r>
              <w:t xml:space="preserve">und Rampe</w:t>
            </w:r>
            <w:r>
              <w:t xml:space="preserve"> </w:t>
            </w:r>
            <m:oMath>
              <m:sSub>
                <m:e>
                  <m:r>
                    <m:t>a</m:t>
                  </m:r>
                </m:e>
                <m:sub>
                  <m:r>
                    <m:rPr>
                      <m:sty m:val="p"/>
                    </m:rPr>
                    <m:t>m</m:t>
                  </m:r>
                  <m:r>
                    <m:rPr>
                      <m:sty m:val="p"/>
                    </m:rPr>
                    <m:t>a</m:t>
                  </m:r>
                  <m:r>
                    <m:rPr>
                      <m:sty m:val="p"/>
                    </m:rPr>
                    <m:t>x</m:t>
                  </m:r>
                </m:sub>
              </m:sSub>
            </m:oMath>
          </w:p>
        </w:tc>
        <w:tc>
          <w:tcPr/>
          <w:p>
            <w:pPr>
              <w:pStyle w:val="Compact"/>
              <w:jc w:val="left"/>
            </w:pPr>
            <w:r>
              <w:t xml:space="preserve">ebenda</w:t>
            </w:r>
          </w:p>
        </w:tc>
      </w:tr>
      <w:tr>
        <w:tc>
          <w:tcPr/>
          <w:p>
            <w:pPr>
              <w:pStyle w:val="Compact"/>
              <w:jc w:val="left"/>
            </w:pPr>
            <w:r>
              <w:t xml:space="preserve">Sensor (MPU6050)</w:t>
            </w:r>
          </w:p>
        </w:tc>
        <w:tc>
          <w:tcPr/>
          <w:p>
            <w:pPr>
              <w:pStyle w:val="Compact"/>
              <w:jc w:val="left"/>
            </w:pPr>
            <m:oMath>
              <m:r>
                <m:t>θ</m:t>
              </m:r>
            </m:oMath>
            <w:r>
              <w:t xml:space="preserve">,</w:t>
            </w:r>
            <w:r>
              <w:t xml:space="preserve"> </w:t>
            </w:r>
            <m:oMath>
              <m:acc>
                <m:accPr>
                  <m:chr m:val="̇"/>
                </m:accPr>
                <m:e>
                  <m:r>
                    <m:t>θ</m:t>
                  </m:r>
                </m:e>
              </m:acc>
            </m:oMath>
            <w:r>
              <w:t xml:space="preserve">,</w:t>
            </w:r>
            <w:r>
              <w:t xml:space="preserve"> </w:t>
            </w:r>
            <m:oMath>
              <m:r>
                <m:t>a</m:t>
              </m:r>
            </m:oMath>
          </w:p>
        </w:tc>
        <w:tc>
          <w:tcPr/>
          <w:p>
            <w:pPr>
              <w:pStyle w:val="Compact"/>
              <w:jc w:val="left"/>
            </w:pPr>
            <w:r>
              <w:t xml:space="preserve">Rohwinkel aus der Beschleunigung, Drehrate, beide durch den 42-Hz-Tiefpass, verrauscht, mit Kreiselnullpunkt</w:t>
            </w:r>
          </w:p>
        </w:tc>
        <w:tc>
          <w:tcPr/>
          <w:p>
            <w:pPr>
              <w:pStyle w:val="Compact"/>
              <w:jc w:val="left"/>
            </w:pPr>
            <w:r>
              <w:t xml:space="preserve">ebenda</w:t>
            </w:r>
          </w:p>
        </w:tc>
      </w:tr>
      <w:tr>
        <w:tc>
          <w:tcPr/>
          <w:p>
            <w:pPr>
              <w:pStyle w:val="Compact"/>
              <w:jc w:val="left"/>
            </w:pPr>
            <w:r>
              <w:t xml:space="preserve">Schicht 1: Winkelerfassung</w:t>
            </w:r>
          </w:p>
        </w:tc>
        <w:tc>
          <w:tcPr/>
          <w:p>
            <w:pPr>
              <w:pStyle w:val="Compact"/>
              <w:jc w:val="left"/>
            </w:pPr>
            <w:r>
              <w:t xml:space="preserve">Rohwinkel, Drehrate</w:t>
            </w:r>
          </w:p>
        </w:tc>
        <w:tc>
          <w:tcPr/>
          <w:p>
            <w:pPr>
              <w:pStyle w:val="Compact"/>
              <w:jc w:val="left"/>
            </w:pPr>
            <w:r>
              <w:t xml:space="preserve">Istwinkel und Drehrate ohne Kreiselnullpunkt, minus nachgeführter Nullpunkt</w:t>
            </w:r>
          </w:p>
        </w:tc>
        <w:tc>
          <w:tcPr/>
          <w:p>
            <w:pPr>
              <w:pStyle w:val="Compact"/>
              <w:jc w:val="left"/>
            </w:pPr>
            <w:r>
              <w:t xml:space="preserve">Klasse</w:t>
            </w:r>
            <w:r>
              <w:t xml:space="preserve"> </w:t>
            </w:r>
            <w:r>
              <w:rPr>
                <w:rStyle w:val="VerbatimChar"/>
              </w:rPr>
              <w:t xml:space="preserve">Kalman</w:t>
            </w:r>
            <w:r>
              <w:t xml:space="preserve">,</w:t>
            </w:r>
            <w:r>
              <w:t xml:space="preserve"> </w:t>
            </w:r>
            <w:r>
              <w:rPr>
                <w:rStyle w:val="VerbatimChar"/>
              </w:rPr>
              <w:t xml:space="preserve">Winkelerfassung</w:t>
            </w:r>
          </w:p>
        </w:tc>
      </w:tr>
      <w:tr>
        <w:tc>
          <w:tcPr/>
          <w:p>
            <w:pPr>
              <w:pStyle w:val="Compact"/>
              <w:jc w:val="left"/>
            </w:pPr>
            <w:r>
              <w:t xml:space="preserve">Schicht 2: Winkelregler</w:t>
            </w:r>
          </w:p>
        </w:tc>
        <w:tc>
          <w:tcPr/>
          <w:p>
            <w:pPr>
              <w:pStyle w:val="Compact"/>
              <w:jc w:val="left"/>
            </w:pPr>
            <w:r>
              <w:t xml:space="preserve">Istwinkel, Drehrate</w:t>
            </w:r>
          </w:p>
        </w:tc>
        <w:tc>
          <w:tcPr/>
          <w:p>
            <w:pPr>
              <w:pStyle w:val="Compact"/>
              <w:jc w:val="left"/>
            </w:pPr>
            <w:r>
              <w:t xml:space="preserve">Sollgeschwindigkeit</w:t>
            </w:r>
            <w:r>
              <w:t xml:space="preserve"> </w:t>
            </w:r>
            <m:oMath>
              <m:r>
                <m:t>v</m:t>
              </m:r>
            </m:oMath>
            <w:r>
              <w:t xml:space="preserve"> </w:t>
            </w:r>
            <w:r>
              <w:t xml:space="preserve">in m/s</w:t>
            </w:r>
          </w:p>
        </w:tc>
        <w:tc>
          <w:tcPr/>
          <w:p>
            <w:pPr>
              <w:pStyle w:val="Compact"/>
              <w:jc w:val="left"/>
            </w:pPr>
            <w:r>
              <w:t xml:space="preserve">Klasse</w:t>
            </w:r>
            <w:r>
              <w:t xml:space="preserve"> </w:t>
            </w:r>
            <w:r>
              <w:rPr>
                <w:rStyle w:val="VerbatimChar"/>
              </w:rPr>
              <w:t xml:space="preserve">Winkelregler</w:t>
            </w:r>
          </w:p>
        </w:tc>
      </w:tr>
      <w:tr>
        <w:tc>
          <w:tcPr/>
          <w:p>
            <w:pPr>
              <w:pStyle w:val="Compact"/>
              <w:jc w:val="left"/>
            </w:pPr>
            <w:r>
              <w:t xml:space="preserve">Schicht 3: Motorausgabe</w:t>
            </w:r>
          </w:p>
        </w:tc>
        <w:tc>
          <w:tcPr/>
          <w:p>
            <w:pPr>
              <w:pStyle w:val="Compact"/>
              <w:jc w:val="left"/>
            </w:pPr>
            <w:r>
              <w:t xml:space="preserve">Sollgeschwindigkeit</w:t>
            </w:r>
          </w:p>
        </w:tc>
        <w:tc>
          <w:tcPr/>
          <w:p>
            <w:pPr>
              <w:pStyle w:val="Compact"/>
              <w:jc w:val="left"/>
            </w:pPr>
            <w:r>
              <w:t xml:space="preserve">Schrittfrequenz, begrenzt in Änderung und Betrag; meldet</w:t>
            </w:r>
            <w:r>
              <w:t xml:space="preserve"> </w:t>
            </w:r>
            <m:oMath>
              <m:sSub>
                <m:e>
                  <m:r>
                    <m:t>v</m:t>
                  </m:r>
                </m:e>
                <m:sub>
                  <m:r>
                    <m:rPr>
                      <m:sty m:val="p"/>
                    </m:rPr>
                    <m:t>a</m:t>
                  </m:r>
                  <m:r>
                    <m:rPr>
                      <m:sty m:val="p"/>
                    </m:rPr>
                    <m:t>u</m:t>
                  </m:r>
                  <m:r>
                    <m:rPr>
                      <m:sty m:val="p"/>
                    </m:rPr>
                    <m:t>s</m:t>
                  </m:r>
                </m:sub>
              </m:sSub>
            </m:oMath>
            <w:r>
              <w:t xml:space="preserve"> </w:t>
            </w:r>
            <w:r>
              <w:t xml:space="preserve">und Weg</w:t>
            </w:r>
          </w:p>
        </w:tc>
        <w:tc>
          <w:tcPr/>
          <w:p>
            <w:pPr>
              <w:pStyle w:val="Compact"/>
              <w:jc w:val="left"/>
            </w:pPr>
            <w:r>
              <w:t xml:space="preserve">Klasse</w:t>
            </w:r>
            <w:r>
              <w:t xml:space="preserve"> </w:t>
            </w:r>
            <w:r>
              <w:rPr>
                <w:rStyle w:val="VerbatimChar"/>
              </w:rPr>
              <w:t xml:space="preserve">Motorausgabe</w:t>
            </w:r>
          </w:p>
        </w:tc>
      </w:tr>
      <w:tr>
        <w:tc>
          <w:tcPr/>
          <w:p>
            <w:pPr>
              <w:pStyle w:val="Compact"/>
              <w:jc w:val="left"/>
            </w:pPr>
            <w:r>
              <w:t xml:space="preserve">Schicht 4: Nullpunkt-korrektur</w:t>
            </w:r>
          </w:p>
        </w:tc>
        <w:tc>
          <w:tcPr/>
          <w:p>
            <w:pPr>
              <w:pStyle w:val="Compact"/>
              <w:jc w:val="left"/>
            </w:pPr>
            <m:oMath>
              <m:sSub>
                <m:e>
                  <m:r>
                    <m:t>v</m:t>
                  </m:r>
                </m:e>
                <m:sub>
                  <m:r>
                    <m:rPr>
                      <m:sty m:val="p"/>
                    </m:rPr>
                    <m:t>a</m:t>
                  </m:r>
                  <m:r>
                    <m:rPr>
                      <m:sty m:val="p"/>
                    </m:rPr>
                    <m:t>u</m:t>
                  </m:r>
                  <m:r>
                    <m:rPr>
                      <m:sty m:val="p"/>
                    </m:rPr>
                    <m:t>s</m:t>
                  </m:r>
                </m:sub>
              </m:sSub>
            </m:oMath>
            <w:r>
              <w:t xml:space="preserve">, Weg, Wunsch-geschwindigkeit</w:t>
            </w:r>
          </w:p>
        </w:tc>
        <w:tc>
          <w:tcPr/>
          <w:p>
            <w:pPr>
              <w:pStyle w:val="Compact"/>
              <w:jc w:val="left"/>
            </w:pPr>
            <w:r>
              <w:t xml:space="preserve">Nullpunkt in Grad für Schicht 1</w:t>
            </w:r>
          </w:p>
        </w:tc>
        <w:tc>
          <w:tcPr/>
          <w:p>
            <w:pPr>
              <w:pStyle w:val="Compact"/>
              <w:jc w:val="left"/>
            </w:pPr>
            <w:r>
              <w:t xml:space="preserve">Klasse</w:t>
            </w:r>
            <w:r>
              <w:t xml:space="preserve"> </w:t>
            </w:r>
            <w:r>
              <w:rPr>
                <w:rStyle w:val="VerbatimChar"/>
              </w:rPr>
              <w:t xml:space="preserve">Nullpunkt</w:t>
            </w:r>
            <w:r>
              <w:t xml:space="preserve">-</w:t>
            </w:r>
            <w:r>
              <w:rPr>
                <w:rStyle w:val="VerbatimChar"/>
              </w:rPr>
              <w:t xml:space="preserve">korrektur</w:t>
            </w:r>
          </w:p>
        </w:tc>
      </w:tr>
    </w:tbl>
    <w:bookmarkEnd w:id="33"/>
    <w:bookmarkEnd w:id="34"/>
    <w:bookmarkStart w:id="73" w:name="X05768ee6e60e0aae18ab2c9ae35e8874cb6de15"/>
    <w:p>
      <w:pPr>
        <w:pStyle w:val="Heading1"/>
      </w:pPr>
      <w:r>
        <w:rPr>
          <w:rStyle w:val="SectionNumber"/>
        </w:rPr>
        <w:t xml:space="preserve">3</w:t>
      </w:r>
      <w:r>
        <w:tab/>
      </w:r>
      <w:r>
        <w:t xml:space="preserve">TEIL II — Die Strecke: exakte Herleitung, gemessene Zahlen, Zustandsmodell und Übertragungsfunktion</w:t>
      </w:r>
    </w:p>
    <w:bookmarkStart w:id="35" w:name="X1d580394b4e744b4010c7b3a759120da407b57a"/>
    <w:p>
      <w:pPr>
        <w:pStyle w:val="Heading2"/>
      </w:pPr>
      <w:r>
        <w:rPr>
          <w:rStyle w:val="SectionNumber"/>
        </w:rPr>
        <w:t xml:space="preserve">3.1</w:t>
      </w:r>
      <w:r>
        <w:tab/>
      </w:r>
      <w:r>
        <w:t xml:space="preserve">Warum die Bauart des Antriebs die Modellklasse bestimmt</w:t>
      </w:r>
    </w:p>
    <w:p>
      <w:pPr>
        <w:pStyle w:val="FirstParagraph"/>
      </w:pPr>
      <w:r>
        <w:t xml:space="preserve">In der Lehrbuchaufgabe „inverses Pendel auf dem Wagen” ist die Stellgröße</w:t>
      </w:r>
      <w:r>
        <w:t xml:space="preserve"> </w:t>
      </w:r>
      <w:r>
        <w:t xml:space="preserve">eine</w:t>
      </w:r>
      <w:r>
        <w:t xml:space="preserve"> </w:t>
      </w:r>
      <w:r>
        <w:rPr>
          <w:b/>
          <w:bCs/>
        </w:rPr>
        <w:t xml:space="preserve">Kraft</w:t>
      </w:r>
      <w:r>
        <w:t xml:space="preserve"> </w:t>
      </w:r>
      <w:r>
        <w:t xml:space="preserve">auf den Wagen. Der Wagen hat eine Masse, die Kraft erzeugt</w:t>
      </w:r>
      <w:r>
        <w:t xml:space="preserve"> </w:t>
      </w:r>
      <w:r>
        <w:t xml:space="preserve">eine Beschleunigung, und die Rückwirkung des Pendels verändert die</w:t>
      </w:r>
      <w:r>
        <w:t xml:space="preserve"> </w:t>
      </w:r>
      <w:r>
        <w:t xml:space="preserve">Wagenbewegung.</w:t>
      </w:r>
    </w:p>
    <w:p>
      <w:pPr>
        <w:pStyle w:val="BodyText"/>
      </w:pPr>
      <w:r>
        <w:t xml:space="preserve">Bei Schrittmotoren ist das anders. Der Treiber gibt Schrittimpulse aus; jeder</w:t>
      </w:r>
      <w:r>
        <w:t xml:space="preserve"> </w:t>
      </w:r>
      <w:r>
        <w:t xml:space="preserve">Impuls dreht die Welle um einen festen Winkel. Solange das Motormoment</w:t>
      </w:r>
      <w:r>
        <w:t xml:space="preserve"> </w:t>
      </w:r>
      <w:r>
        <w:t xml:space="preserve">ausreicht, folgt die Welle. Damit ist nicht die Kraft vorgegeben, sondern die</w:t>
      </w:r>
      <w:r>
        <w:t xml:space="preserve"> </w:t>
      </w:r>
      <w:r>
        <w:rPr>
          <w:b/>
          <w:bCs/>
        </w:rPr>
        <w:t xml:space="preserve">Geschwindigkeit</w:t>
      </w:r>
      <w:r>
        <w:t xml:space="preserve">:</w:t>
      </w:r>
    </w:p>
    <w:p>
      <w:pPr>
        <w:pStyle w:val="BodyText"/>
      </w:pPr>
      <m:oMathPara>
        <m:oMathParaPr>
          <m:jc m:val="center"/>
        </m:oMathParaPr>
        <m:oMath>
          <m:r>
            <m:t>v</m:t>
          </m:r>
          <m:r>
            <m:rPr>
              <m:sty m:val="p"/>
            </m:rPr>
            <m:t>=</m:t>
          </m:r>
          <m:f>
            <m:fPr>
              <m:type m:val="bar"/>
            </m:fPr>
            <m:num>
              <m:r>
                <m:t>2</m:t>
              </m:r>
              <m:r>
                <m:t>π</m:t>
              </m:r>
              <m:r>
                <m:t>r</m:t>
              </m:r>
            </m:num>
            <m:den>
              <m:sSub>
                <m:e>
                  <m:r>
                    <m:t>N</m:t>
                  </m:r>
                </m:e>
                <m:sub>
                  <m:r>
                    <m:t>s</m:t>
                  </m:r>
                </m:sub>
              </m:sSub>
            </m:den>
          </m:f>
          <m:r>
            <m:t> </m:t>
          </m:r>
          <m:r>
            <m:t>f</m:t>
          </m:r>
        </m:oMath>
      </m:oMathPara>
    </w:p>
    <w:p>
      <w:pPr>
        <w:pStyle w:val="FirstParagraph"/>
      </w:pPr>
      <w:r>
        <w:t xml:space="preserve">mit dem Radradius</w:t>
      </w:r>
      <w:r>
        <w:t xml:space="preserve"> </w:t>
      </w:r>
      <m:oMath>
        <m:r>
          <m:t>r</m:t>
        </m:r>
      </m:oMath>
      <w:r>
        <w:t xml:space="preserve">, der Schrittzahl je Umdrehung</w:t>
      </w:r>
      <w:r>
        <w:t xml:space="preserve"> </w:t>
      </w:r>
      <m:oMath>
        <m:sSub>
          <m:e>
            <m:r>
              <m:t>N</m:t>
            </m:r>
          </m:e>
          <m:sub>
            <m:r>
              <m:t>s</m:t>
            </m:r>
          </m:sub>
        </m:sSub>
      </m:oMath>
      <w:r>
        <w:t xml:space="preserve"> </w:t>
      </w:r>
      <w:r>
        <w:t xml:space="preserve">und der</w:t>
      </w:r>
      <w:r>
        <w:t xml:space="preserve"> </w:t>
      </w:r>
      <w:r>
        <w:t xml:space="preserve">Schrittfrequenz</w:t>
      </w:r>
      <w:r>
        <w:t xml:space="preserve"> </w:t>
      </w:r>
      <m:oMath>
        <m:r>
          <m:t>f</m:t>
        </m:r>
      </m:oMath>
      <w:r>
        <w:t xml:space="preserve">. Für den Aufbau (</w:t>
      </w:r>
      <m:oMath>
        <m:r>
          <m:t>r</m:t>
        </m:r>
        <m:r>
          <m:rPr>
            <m:sty m:val="p"/>
          </m:rPr>
          <m:t>=</m:t>
        </m:r>
        <m:r>
          <m:t>32</m:t>
        </m:r>
      </m:oMath>
      <w:r>
        <w:t xml:space="preserve"> </w:t>
      </w:r>
      <w:r>
        <w:t xml:space="preserve">mm gemessen,</w:t>
      </w:r>
      <w:r>
        <w:t xml:space="preserve"> </w:t>
      </w:r>
      <m:oMath>
        <m:sSub>
          <m:e>
            <m:r>
              <m:t>N</m:t>
            </m:r>
          </m:e>
          <m:sub>
            <m:r>
              <m:t>s</m:t>
            </m:r>
          </m:sub>
        </m:sSub>
        <m:r>
          <m:rPr>
            <m:sty m:val="p"/>
          </m:rPr>
          <m:t>=</m:t>
        </m:r>
        <m:r>
          <m:t>1600</m:t>
        </m:r>
      </m:oMath>
      <w:r>
        <w:t xml:space="preserve">: 200 Vollschritte, achtfacher Mikroschritt) sind das</w:t>
      </w:r>
      <w:r>
        <w:t xml:space="preserve"> </w:t>
      </w:r>
      <m:oMath>
        <m:r>
          <m:t>0</m:t>
        </m:r>
        <m:r>
          <m:rPr>
            <m:sty m:val="p"/>
          </m:rPr>
          <m:t>,</m:t>
        </m:r>
        <m:r>
          <m:t>1257</m:t>
        </m:r>
      </m:oMath>
      <w:r>
        <w:t xml:space="preserve"> </w:t>
      </w:r>
      <w:r>
        <w:t xml:space="preserve">mm je Schritt — bei 1000 Hz also 0,126 m/s.</w:t>
      </w:r>
    </w:p>
    <w:p>
      <w:pPr>
        <w:pStyle w:val="BodyText"/>
      </w:pPr>
      <w:r>
        <w:t xml:space="preserve">Das hat drei Folgen, die den ganzen Entwurf prägen:</w:t>
      </w:r>
    </w:p>
    <w:p>
      <w:pPr>
        <w:pStyle w:val="Compact"/>
        <w:numPr>
          <w:ilvl w:val="0"/>
          <w:numId w:val="1002"/>
        </w:numPr>
      </w:pPr>
      <w:r>
        <w:t xml:space="preserve">Die Rückwirkung des Pendels auf den Wagen entfällt. Der Wagen fährt, was</w:t>
      </w:r>
      <w:r>
        <w:t xml:space="preserve"> </w:t>
      </w:r>
      <w:r>
        <w:t xml:space="preserve">ihm befohlen wird — bis das Motormoment nicht mehr reicht.</w:t>
      </w:r>
    </w:p>
    <w:p>
      <w:pPr>
        <w:pStyle w:val="Compact"/>
        <w:numPr>
          <w:ilvl w:val="0"/>
          <w:numId w:val="1002"/>
        </w:numPr>
      </w:pPr>
      <w:r>
        <w:t xml:space="preserve">Damit ist die Radgeschwindigkeit ohne Geber bekannt: sie ist die</w:t>
      </w:r>
      <w:r>
        <w:t xml:space="preserve"> </w:t>
      </w:r>
      <w:r>
        <w:t xml:space="preserve">ausgegebene Frequenz. Darauf beruht die Nullpunktkorrektur in Teil VI.</w:t>
      </w:r>
    </w:p>
    <w:p>
      <w:pPr>
        <w:pStyle w:val="Compact"/>
        <w:numPr>
          <w:ilvl w:val="0"/>
          <w:numId w:val="1002"/>
        </w:numPr>
      </w:pPr>
      <w:r>
        <w:t xml:space="preserve">Die Grenze der Gültigkeit ist die Beschleunigung. Fordert der Regler</w:t>
      </w:r>
      <w:r>
        <w:t xml:space="preserve"> </w:t>
      </w:r>
      <w:r>
        <w:t xml:space="preserve">mehr, als das Moment hergibt, gehen Schritte verloren — und dann stimmt</w:t>
      </w:r>
      <w:r>
        <w:t xml:space="preserve"> </w:t>
      </w:r>
      <w:r>
        <w:t xml:space="preserve">weder Punkt 1 noch Punkt 2. Deshalb ist</w:t>
      </w:r>
      <w:r>
        <w:t xml:space="preserve"> </w:t>
      </w:r>
      <m:oMath>
        <m:sSub>
          <m:e>
            <m:r>
              <m:t>A</m:t>
            </m:r>
          </m:e>
          <m:sub>
            <m:r>
              <m:rPr>
                <m:sty m:val="p"/>
              </m:rPr>
              <m:t>m</m:t>
            </m:r>
            <m:r>
              <m:rPr>
                <m:sty m:val="p"/>
              </m:rPr>
              <m:t>a</m:t>
            </m:r>
            <m:r>
              <m:rPr>
                <m:sty m:val="p"/>
              </m:rPr>
              <m:t>x</m:t>
            </m:r>
          </m:sub>
        </m:sSub>
      </m:oMath>
      <w:r>
        <w:t xml:space="preserve"> </w:t>
      </w:r>
      <w:r>
        <w:t xml:space="preserve">die einzige</w:t>
      </w:r>
      <w:r>
        <w:t xml:space="preserve"> </w:t>
      </w:r>
      <w:r>
        <w:t xml:space="preserve">Größe, die gemessen werden muss.</w:t>
      </w:r>
    </w:p>
    <w:p>
      <w:pPr>
        <w:pStyle w:val="FirstParagraph"/>
      </w:pPr>
      <w:r>
        <w:t xml:space="preserve">Damit steht der</w:t>
      </w:r>
      <w:r>
        <w:t xml:space="preserve"> </w:t>
      </w:r>
      <w:r>
        <w:rPr>
          <w:b/>
          <w:bCs/>
        </w:rPr>
        <w:t xml:space="preserve">Eingang</w:t>
      </w:r>
      <w:r>
        <w:t xml:space="preserve"> </w:t>
      </w:r>
      <w:r>
        <w:t xml:space="preserve">der Strecke fest: die Sollgeschwindigkeit</w:t>
      </w:r>
      <w:r>
        <w:t xml:space="preserve"> </w:t>
      </w:r>
      <m:oMath>
        <m:r>
          <m:t>u</m:t>
        </m:r>
        <m:r>
          <m:rPr>
            <m:sty m:val="p"/>
          </m:rPr>
          <m:t>=</m:t>
        </m:r>
        <m:sSub>
          <m:e>
            <m:r>
              <m:t>v</m:t>
            </m:r>
          </m:e>
          <m:sub>
            <m:r>
              <m:rPr>
                <m:sty m:val="p"/>
              </m:rPr>
              <m:t>s</m:t>
            </m:r>
            <m:r>
              <m:rPr>
                <m:sty m:val="p"/>
              </m:rPr>
              <m:t>o</m:t>
            </m:r>
            <m:r>
              <m:rPr>
                <m:sty m:val="p"/>
              </m:rPr>
              <m:t>l</m:t>
            </m:r>
            <m:r>
              <m:rPr>
                <m:sty m:val="p"/>
              </m:rPr>
              <m:t>l</m:t>
            </m:r>
          </m:sub>
        </m:sSub>
      </m:oMath>
      <w:r>
        <w:t xml:space="preserve"> </w:t>
      </w:r>
      <w:r>
        <w:t xml:space="preserve">der Achse (in der Firmware als Schrittfrequenz ausgegeben). Der</w:t>
      </w:r>
      <w:r>
        <w:t xml:space="preserve"> </w:t>
      </w:r>
      <w:r>
        <w:rPr>
          <w:b/>
          <w:bCs/>
        </w:rPr>
        <w:t xml:space="preserve">Ausgang</w:t>
      </w:r>
      <w:r>
        <w:t xml:space="preserve">, den der Regler braucht, ist die Neigung</w:t>
      </w:r>
      <w:r>
        <w:t xml:space="preserve"> </w:t>
      </w:r>
      <m:oMath>
        <m:r>
          <m:t>ϑ</m:t>
        </m:r>
      </m:oMath>
      <w:r>
        <w:t xml:space="preserve">; was der Sensor davon liefert, behandelt Teil III. Alles Weitere in diesem Teil dient dem einen Ziel, den Weg vom Eingang zum Ausgang ohne Lücke aufzuschreiben: erst als nichtlineare Bewegungsgleichung, dann mit den gemessenen Zahlen, dann linearisiert als Zustandsmodell und Übertragungsfunktion, schließlich als Rechenmodell mit Nachweis.</w:t>
      </w:r>
    </w:p>
    <w:bookmarkEnd w:id="35"/>
    <w:bookmarkStart w:id="38" w:name="die-bewegungsgleichung"/>
    <w:p>
      <w:pPr>
        <w:pStyle w:val="Heading2"/>
      </w:pPr>
      <w:r>
        <w:rPr>
          <w:rStyle w:val="SectionNumber"/>
        </w:rPr>
        <w:t xml:space="preserve">3.2</w:t>
      </w:r>
      <w:r>
        <w:tab/>
      </w:r>
      <w:r>
        <w:t xml:space="preserve">Die Bewegungsgleichung</w:t>
      </w:r>
    </w:p>
    <w:bookmarkStart w:id="36" w:name="ansatz-und-koordinaten"/>
    <w:p>
      <w:pPr>
        <w:pStyle w:val="Heading3"/>
      </w:pPr>
      <w:r>
        <w:rPr>
          <w:rStyle w:val="SectionNumber"/>
        </w:rPr>
        <w:t xml:space="preserve">3.2.1</w:t>
      </w:r>
      <w:r>
        <w:tab/>
      </w:r>
      <w:r>
        <w:t xml:space="preserve">Ansatz und Koordinaten</w:t>
      </w:r>
    </w:p>
    <w:p>
      <w:pPr>
        <w:pStyle w:val="FirstParagraph"/>
      </w:pPr>
      <w:r>
        <w:t xml:space="preserve">Betrachtet wird die Ebene:</w:t>
      </w:r>
      <w:r>
        <w:t xml:space="preserve"> </w:t>
      </w:r>
      <m:oMath>
        <m:r>
          <m:t>x</m:t>
        </m:r>
      </m:oMath>
      <w:r>
        <w:t xml:space="preserve"> </w:t>
      </w:r>
      <w:r>
        <w:t xml:space="preserve">waagerecht in Fahrtrichtung,</w:t>
      </w:r>
      <w:r>
        <w:t xml:space="preserve"> </w:t>
      </w:r>
      <m:oMath>
        <m:r>
          <m:t>y</m:t>
        </m:r>
      </m:oMath>
      <w:r>
        <w:t xml:space="preserve"> </w:t>
      </w:r>
      <w:r>
        <w:t xml:space="preserve">senkrecht</w:t>
      </w:r>
      <w:r>
        <w:t xml:space="preserve"> </w:t>
      </w:r>
      <w:r>
        <w:t xml:space="preserve">nach oben. Der Aufbau ist ein starrer Körper, drehbar um die Radachse. Der</w:t>
      </w:r>
      <w:r>
        <w:t xml:space="preserve"> </w:t>
      </w:r>
      <w:r>
        <w:t xml:space="preserve">Neigungswinkel</w:t>
      </w:r>
      <w:r>
        <w:t xml:space="preserve"> </w:t>
      </w:r>
      <m:oMath>
        <m:r>
          <m:t>ϑ</m:t>
        </m:r>
      </m:oMath>
      <w:r>
        <w:t xml:space="preserve"> </w:t>
      </w:r>
      <w:r>
        <w:t xml:space="preserve">wird von der Senkrechten aus gemessen und ist</w:t>
      </w:r>
      <w:r>
        <w:t xml:space="preserve"> </w:t>
      </w:r>
      <w:r>
        <w:t xml:space="preserve">positiv, wenn der Aufbau nach vorn kippt.</w:t>
      </w:r>
    </w:p>
    <w:p>
      <w:pPr>
        <w:pStyle w:val="BodyText"/>
      </w:pPr>
      <w:r>
        <w:t xml:space="preserve">Der Schwerpunkt liegt im Abstand</w:t>
      </w:r>
      <w:r>
        <w:t xml:space="preserve"> </w:t>
      </w:r>
      <m:oMath>
        <m:r>
          <m:t>l</m:t>
        </m:r>
      </m:oMath>
      <w:r>
        <w:t xml:space="preserve"> </w:t>
      </w:r>
      <w:r>
        <w:rPr>
          <w:b/>
          <w:bCs/>
        </w:rPr>
        <w:t xml:space="preserve">längs</w:t>
      </w:r>
      <w:r>
        <w:t xml:space="preserve"> </w:t>
      </w:r>
      <w:r>
        <w:t xml:space="preserve">der Körperachse und um</w:t>
      </w:r>
      <w:r>
        <w:t xml:space="preserve"> </w:t>
      </w:r>
      <m:oMath>
        <m:r>
          <m:t>s</m:t>
        </m:r>
      </m:oMath>
      <w:r>
        <w:t xml:space="preserve"> </w:t>
      </w:r>
      <w:r>
        <w:rPr>
          <w:b/>
          <w:bCs/>
        </w:rPr>
        <w:t xml:space="preserve">quer</w:t>
      </w:r>
      <w:r>
        <w:t xml:space="preserve"> </w:t>
      </w:r>
      <w:r>
        <w:t xml:space="preserve">dazu versetzt. Der Querversatz ist der entscheidende Punkt: er ist</w:t>
      </w:r>
      <w:r>
        <w:t xml:space="preserve"> </w:t>
      </w:r>
      <w:r>
        <w:t xml:space="preserve">im wirklichen Aufbau nie null, und er ist die Ursache dessen, was später als</w:t>
      </w:r>
      <w:r>
        <w:t xml:space="preserve"> </w:t>
      </w:r>
      <w:r>
        <w:t xml:space="preserve">Nullpunktfehler behandelt wird.</w:t>
      </w:r>
    </w:p>
    <w:p>
      <w:pPr>
        <w:pStyle w:val="BodyText"/>
      </w:pPr>
      <w:r>
        <w:t xml:space="preserve">Mit dem Einheitsvektor längs der Körperachse</w:t>
      </w:r>
      <w:r>
        <w:t xml:space="preserve"> </w:t>
      </w:r>
      <m:oMath>
        <m:r>
          <m:rPr>
            <m:sty m:val="b"/>
          </m:rPr>
          <m:t>u</m:t>
        </m:r>
        <m:r>
          <m:rPr>
            <m:sty m:val="p"/>
          </m:rPr>
          <m:t>=</m:t>
        </m:r>
        <m:d>
          <m:dPr>
            <m:begChr m:val="("/>
            <m:endChr m:val=")"/>
            <m:sepChr m:val=""/>
            <m:grow/>
          </m:dPr>
          <m:e>
            <m:r>
              <m:rPr>
                <m:sty m:val="p"/>
              </m:rPr>
              <m:t>sin</m:t>
            </m:r>
            <m:r>
              <m:t>ϑ</m:t>
            </m:r>
            <m:r>
              <m:rPr>
                <m:sty m:val="p"/>
              </m:rPr>
              <m:t>,</m:t>
            </m:r>
            <m:r>
              <m:t> </m:t>
            </m:r>
            <m:r>
              <m:rPr>
                <m:sty m:val="p"/>
              </m:rPr>
              <m:t>cos</m:t>
            </m:r>
            <m:r>
              <m:t>ϑ</m:t>
            </m:r>
          </m:e>
        </m:d>
      </m:oMath>
      <w:r>
        <w:t xml:space="preserve"> </w:t>
      </w:r>
      <w:r>
        <w:t xml:space="preserve">und dem dazu senkrechten</w:t>
      </w:r>
      <w:r>
        <w:t xml:space="preserve"> </w:t>
      </w:r>
      <m:oMath>
        <m:r>
          <m:rPr>
            <m:sty m:val="b"/>
          </m:rPr>
          <m:t>w</m:t>
        </m:r>
        <m:r>
          <m:rPr>
            <m:sty m:val="p"/>
          </m:rPr>
          <m:t>=</m:t>
        </m:r>
        <m:d>
          <m:dPr>
            <m:begChr m:val="("/>
            <m:endChr m:val=")"/>
            <m:sepChr m:val=""/>
            <m:grow/>
          </m:dPr>
          <m:e>
            <m:r>
              <m:rPr>
                <m:sty m:val="p"/>
              </m:rPr>
              <m:t>cos</m:t>
            </m:r>
            <m:r>
              <m:t>ϑ</m:t>
            </m:r>
            <m:r>
              <m:rPr>
                <m:sty m:val="p"/>
              </m:rPr>
              <m:t>,</m:t>
            </m:r>
            <m:r>
              <m:t> </m:t>
            </m:r>
            <m:r>
              <m:rPr>
                <m:sty m:val="p"/>
              </m:rPr>
              <m:t>−</m:t>
            </m:r>
            <m:r>
              <m:rPr>
                <m:sty m:val="p"/>
              </m:rPr>
              <m:t>sin</m:t>
            </m:r>
            <m:r>
              <m:t>ϑ</m:t>
            </m:r>
          </m:e>
        </m:d>
      </m:oMath>
      <w:r>
        <w:t xml:space="preserve"> </w:t>
      </w:r>
      <w:r>
        <w:t xml:space="preserve">lautet die Lage des</w:t>
      </w:r>
      <w:r>
        <w:t xml:space="preserve"> </w:t>
      </w:r>
      <w:r>
        <w:t xml:space="preserve">Schwerpunkts gegenüber der Radachse</w:t>
      </w:r>
    </w:p>
    <w:p>
      <w:pPr>
        <w:pStyle w:val="BodyText"/>
      </w:pPr>
      <m:oMathPara>
        <m:oMathParaPr>
          <m:jc m:val="center"/>
        </m:oMathParaPr>
        <m:oMath>
          <m:r>
            <m:rPr>
              <m:sty m:val="b"/>
            </m:rPr>
            <m:t>r</m:t>
          </m:r>
          <m:r>
            <m:rPr>
              <m:sty m:val="p"/>
            </m:rPr>
            <m:t>=</m:t>
          </m:r>
          <m:r>
            <m:t>l</m:t>
          </m:r>
          <m:r>
            <m:t> </m:t>
          </m:r>
          <m:r>
            <m:rPr>
              <m:sty m:val="b"/>
            </m:rPr>
            <m:t>u</m:t>
          </m:r>
          <m:r>
            <m:rPr>
              <m:sty m:val="p"/>
            </m:rPr>
            <m:t>+</m:t>
          </m:r>
          <m:r>
            <m:t>s</m:t>
          </m:r>
          <m:r>
            <m:t> </m:t>
          </m:r>
          <m:r>
            <m:rPr>
              <m:sty m:val="b"/>
            </m:rPr>
            <m:t>w</m:t>
          </m:r>
          <m:r>
            <m:rPr>
              <m:sty m:val="p"/>
            </m:rPr>
            <m:t>=</m:t>
          </m:r>
          <m:d>
            <m:dPr>
              <m:begChr m:val="("/>
              <m:endChr m:val=")"/>
              <m:sepChr m:val=""/>
              <m:grow/>
            </m:dPr>
            <m:e>
              <m:m>
                <m:mPr>
                  <m:baseJc m:val="center"/>
                  <m:plcHide m:val="on"/>
                  <m:mcs>
                    <m:mc>
                      <m:mcPr>
                        <m:mcJc m:val="center"/>
                        <m:count m:val="1"/>
                      </m:mcPr>
                    </m:mc>
                  </m:mcs>
                </m:mPr>
                <m:mr>
                  <m:e>
                    <m:r>
                      <m:t>l</m:t>
                    </m:r>
                    <m:r>
                      <m:rPr>
                        <m:sty m:val="p"/>
                      </m:rPr>
                      <m:t>sin</m:t>
                    </m:r>
                    <m:r>
                      <m:t>ϑ</m:t>
                    </m:r>
                    <m:r>
                      <m:rPr>
                        <m:sty m:val="p"/>
                      </m:rPr>
                      <m:t>+</m:t>
                    </m:r>
                    <m:r>
                      <m:t>s</m:t>
                    </m:r>
                    <m:r>
                      <m:rPr>
                        <m:sty m:val="p"/>
                      </m:rPr>
                      <m:t>cos</m:t>
                    </m:r>
                    <m:r>
                      <m:t>ϑ</m:t>
                    </m:r>
                  </m:e>
                </m:mr>
                <m:mr>
                  <m:e>
                    <m:r>
                      <m:t>l</m:t>
                    </m:r>
                    <m:r>
                      <m:rPr>
                        <m:sty m:val="p"/>
                      </m:rPr>
                      <m:t>cos</m:t>
                    </m:r>
                    <m:r>
                      <m:t>ϑ</m:t>
                    </m:r>
                    <m:r>
                      <m:rPr>
                        <m:sty m:val="p"/>
                      </m:rPr>
                      <m:t>−</m:t>
                    </m:r>
                    <m:r>
                      <m:t>s</m:t>
                    </m:r>
                    <m:r>
                      <m:rPr>
                        <m:sty m:val="p"/>
                      </m:rPr>
                      <m:t>sin</m:t>
                    </m:r>
                    <m:r>
                      <m:t>ϑ</m:t>
                    </m:r>
                  </m:e>
                </m:mr>
              </m:m>
            </m:e>
          </m:d>
        </m:oMath>
      </m:oMathPara>
    </w:p>
    <w:bookmarkEnd w:id="36"/>
    <w:bookmarkStart w:id="37" w:name="momentenbilanz-über-die-virtuelle-arbeit"/>
    <w:p>
      <w:pPr>
        <w:pStyle w:val="Heading3"/>
      </w:pPr>
      <w:r>
        <w:rPr>
          <w:rStyle w:val="SectionNumber"/>
        </w:rPr>
        <w:t xml:space="preserve">3.2.2</w:t>
      </w:r>
      <w:r>
        <w:tab/>
      </w:r>
      <w:r>
        <w:t xml:space="preserve">Momentenbilanz über die virtuelle Arbeit</w:t>
      </w:r>
    </w:p>
    <w:p>
      <w:pPr>
        <w:pStyle w:val="FirstParagraph"/>
      </w:pPr>
      <w:r>
        <w:t xml:space="preserve">Die Radachse ist ein</w:t>
      </w:r>
      <w:r>
        <w:t xml:space="preserve"> </w:t>
      </w:r>
      <w:r>
        <w:rPr>
          <w:b/>
          <w:bCs/>
        </w:rPr>
        <w:t xml:space="preserve">beschleunigter</w:t>
      </w:r>
      <w:r>
        <w:t xml:space="preserve"> </w:t>
      </w:r>
      <w:r>
        <w:t xml:space="preserve">Drehpunkt. Im mitbewegten</w:t>
      </w:r>
      <w:r>
        <w:t xml:space="preserve"> </w:t>
      </w:r>
      <w:r>
        <w:t xml:space="preserve">Bezugssystem wirkt deshalb neben der Schwerkraft eine Trägheitskraft</w:t>
      </w:r>
      <w:r>
        <w:t xml:space="preserve"> </w:t>
      </w:r>
      <m:oMath>
        <m:r>
          <m:rPr>
            <m:sty m:val="p"/>
          </m:rPr>
          <m:t>−</m:t>
        </m:r>
        <m:r>
          <m:t>m</m:t>
        </m:r>
        <m:acc>
          <m:accPr>
            <m:chr m:val="̈"/>
          </m:accPr>
          <m:e>
            <m:r>
              <m:t>x</m:t>
            </m:r>
          </m:e>
        </m:acc>
      </m:oMath>
      <w:r>
        <w:t xml:space="preserve"> </w:t>
      </w:r>
      <w:r>
        <w:t xml:space="preserve">am Schwerpunkt. Das verallgemeinerte Moment zu</w:t>
      </w:r>
      <w:r>
        <w:t xml:space="preserve"> </w:t>
      </w:r>
      <m:oMath>
        <m:r>
          <m:t>ϑ</m:t>
        </m:r>
      </m:oMath>
      <w:r>
        <w:t xml:space="preserve"> </w:t>
      </w:r>
      <w:r>
        <w:t xml:space="preserve">folgt</w:t>
      </w:r>
      <w:r>
        <w:t xml:space="preserve"> </w:t>
      </w:r>
      <w:r>
        <w:t xml:space="preserve">aus der virtuellen Arbeit,</w:t>
      </w:r>
      <w:r>
        <w:t xml:space="preserve"> </w:t>
      </w:r>
      <m:oMath>
        <m:sSub>
          <m:e>
            <m:r>
              <m:t>Q</m:t>
            </m:r>
          </m:e>
          <m:sub>
            <m:r>
              <m:t>ϑ</m:t>
            </m:r>
          </m:sub>
        </m:sSub>
        <m:r>
          <m:rPr>
            <m:sty m:val="p"/>
          </m:rPr>
          <m:t>=</m:t>
        </m:r>
        <m:r>
          <m:rPr>
            <m:sty m:val="b"/>
          </m:rPr>
          <m:t>F</m:t>
        </m:r>
        <m:r>
          <m:rPr>
            <m:sty m:val="p"/>
          </m:rPr>
          <m:t>⋅</m:t>
        </m:r>
        <m:r>
          <m:rPr>
            <m:sty m:val="p"/>
          </m:rPr>
          <m:t>∂</m:t>
        </m:r>
        <m:r>
          <m:rPr>
            <m:sty m:val="b"/>
          </m:rPr>
          <m:t>r</m:t>
        </m:r>
        <m:r>
          <m:rPr>
            <m:sty m:val="p"/>
          </m:rPr>
          <m:t>/</m:t>
        </m:r>
        <m:r>
          <m:rPr>
            <m:sty m:val="p"/>
          </m:rPr>
          <m:t>∂</m:t>
        </m:r>
        <m:r>
          <m:t>ϑ</m:t>
        </m:r>
      </m:oMath>
      <w:r>
        <w:t xml:space="preserve">,</w:t>
      </w:r>
      <w:r>
        <w:t xml:space="preserve"> </w:t>
      </w:r>
      <w:r>
        <w:t xml:space="preserve">mit</w:t>
      </w:r>
    </w:p>
    <w:p>
      <w:pPr>
        <w:pStyle w:val="BodyText"/>
      </w:pPr>
      <m:oMathPara>
        <m:oMathParaPr>
          <m:jc m:val="center"/>
        </m:oMathParaPr>
        <m:oMath>
          <m:f>
            <m:fPr>
              <m:type m:val="bar"/>
            </m:fPr>
            <m:num>
              <m:r>
                <m:rPr>
                  <m:sty m:val="p"/>
                </m:rPr>
                <m:t>∂</m:t>
              </m:r>
              <m:r>
                <m:rPr>
                  <m:sty m:val="b"/>
                </m:rPr>
                <m:t>r</m:t>
              </m:r>
            </m:num>
            <m:den>
              <m:r>
                <m:rPr>
                  <m:sty m:val="p"/>
                </m:rPr>
                <m:t>∂</m:t>
              </m:r>
              <m:r>
                <m:t>ϑ</m:t>
              </m:r>
            </m:den>
          </m:f>
          <m:r>
            <m:rPr>
              <m:sty m:val="p"/>
            </m:rPr>
            <m:t>=</m:t>
          </m:r>
          <m:d>
            <m:dPr>
              <m:begChr m:val="("/>
              <m:endChr m:val=")"/>
              <m:sepChr m:val=""/>
              <m:grow/>
            </m:dPr>
            <m:e>
              <m:m>
                <m:mPr>
                  <m:baseJc m:val="center"/>
                  <m:plcHide m:val="on"/>
                  <m:mcs>
                    <m:mc>
                      <m:mcPr>
                        <m:mcJc m:val="center"/>
                        <m:count m:val="1"/>
                      </m:mcPr>
                    </m:mc>
                  </m:mcs>
                </m:mPr>
                <m:mr>
                  <m:e>
                    <m:r>
                      <m:t>l</m:t>
                    </m:r>
                    <m:r>
                      <m:rPr>
                        <m:sty m:val="p"/>
                      </m:rPr>
                      <m:t>cos</m:t>
                    </m:r>
                    <m:r>
                      <m:t>ϑ</m:t>
                    </m:r>
                    <m:r>
                      <m:rPr>
                        <m:sty m:val="p"/>
                      </m:rPr>
                      <m:t>−</m:t>
                    </m:r>
                    <m:r>
                      <m:t>s</m:t>
                    </m:r>
                    <m:r>
                      <m:rPr>
                        <m:sty m:val="p"/>
                      </m:rPr>
                      <m:t>sin</m:t>
                    </m:r>
                    <m:r>
                      <m:t>ϑ</m:t>
                    </m:r>
                  </m:e>
                </m:mr>
                <m:mr>
                  <m:e>
                    <m:r>
                      <m:rPr>
                        <m:sty m:val="p"/>
                      </m:rPr>
                      <m:t>−</m:t>
                    </m:r>
                    <m:r>
                      <m:t>l</m:t>
                    </m:r>
                    <m:r>
                      <m:rPr>
                        <m:sty m:val="p"/>
                      </m:rPr>
                      <m:t>sin</m:t>
                    </m:r>
                    <m:r>
                      <m:t>ϑ</m:t>
                    </m:r>
                    <m:r>
                      <m:rPr>
                        <m:sty m:val="p"/>
                      </m:rPr>
                      <m:t>−</m:t>
                    </m:r>
                    <m:r>
                      <m:t>s</m:t>
                    </m:r>
                    <m:r>
                      <m:rPr>
                        <m:sty m:val="p"/>
                      </m:rPr>
                      <m:t>cos</m:t>
                    </m:r>
                    <m:r>
                      <m:t>ϑ</m:t>
                    </m:r>
                  </m:e>
                </m:mr>
              </m:m>
            </m:e>
          </m:d>
        </m:oMath>
      </m:oMathPara>
    </w:p>
    <w:p>
      <w:pPr>
        <w:pStyle w:val="FirstParagraph"/>
      </w:pPr>
      <w:r>
        <w:t xml:space="preserve">Für die Schwerkraft</w:t>
      </w:r>
      <w:r>
        <w:t xml:space="preserve"> </w:t>
      </w:r>
      <m:oMath>
        <m:sSub>
          <m:e>
            <m:r>
              <m:rPr>
                <m:sty m:val="b"/>
              </m:rPr>
              <m:t>F</m:t>
            </m:r>
          </m:e>
          <m:sub>
            <m:r>
              <m:t>g</m:t>
            </m:r>
          </m:sub>
        </m:sSub>
        <m:r>
          <m:rPr>
            <m:sty m:val="p"/>
          </m:rPr>
          <m:t>=</m:t>
        </m:r>
        <m:d>
          <m:dPr>
            <m:begChr m:val="("/>
            <m:endChr m:val=")"/>
            <m:sepChr m:val=""/>
            <m:grow/>
          </m:dPr>
          <m:e>
            <m:r>
              <m:t>0</m:t>
            </m:r>
            <m:r>
              <m:rPr>
                <m:sty m:val="p"/>
              </m:rPr>
              <m:t>,</m:t>
            </m:r>
            <m:r>
              <m:t> </m:t>
            </m:r>
            <m:r>
              <m:rPr>
                <m:sty m:val="p"/>
              </m:rPr>
              <m:t>−</m:t>
            </m:r>
            <m:r>
              <m:t>m</m:t>
            </m:r>
            <m:r>
              <m:t>g</m:t>
            </m:r>
          </m:e>
        </m:d>
      </m:oMath>
      <w:r>
        <w:t xml:space="preserve">:</w:t>
      </w:r>
    </w:p>
    <w:p>
      <w:pPr>
        <w:pStyle w:val="BodyText"/>
      </w:pPr>
      <m:oMathPara>
        <m:oMathParaPr>
          <m:jc m:val="center"/>
        </m:oMathParaPr>
        <m:oMath>
          <m:sSub>
            <m:e>
              <m:r>
                <m:t>Q</m:t>
              </m:r>
            </m:e>
            <m:sub>
              <m:r>
                <m:t>g</m:t>
              </m:r>
            </m:sub>
          </m:sSub>
          <m:r>
            <m:rPr>
              <m:sty m:val="p"/>
            </m:rPr>
            <m:t>=</m:t>
          </m:r>
          <m:r>
            <m:t>m</m:t>
          </m:r>
          <m:r>
            <m:t>g</m:t>
          </m:r>
          <m:r>
            <m:t> </m:t>
          </m:r>
          <m:d>
            <m:dPr>
              <m:begChr m:val="("/>
              <m:endChr m:val=")"/>
              <m:sepChr m:val=""/>
              <m:grow/>
            </m:dPr>
            <m:e>
              <m:r>
                <m:t>l</m:t>
              </m:r>
              <m:r>
                <m:rPr>
                  <m:sty m:val="p"/>
                </m:rPr>
                <m:t>sin</m:t>
              </m:r>
              <m:r>
                <m:t>ϑ</m:t>
              </m:r>
              <m:r>
                <m:rPr>
                  <m:sty m:val="p"/>
                </m:rPr>
                <m:t>+</m:t>
              </m:r>
              <m:r>
                <m:t>s</m:t>
              </m:r>
              <m:r>
                <m:rPr>
                  <m:sty m:val="p"/>
                </m:rPr>
                <m:t>cos</m:t>
              </m:r>
              <m:r>
                <m:t>ϑ</m:t>
              </m:r>
            </m:e>
          </m:d>
        </m:oMath>
      </m:oMathPara>
    </w:p>
    <w:p>
      <w:pPr>
        <w:pStyle w:val="FirstParagraph"/>
      </w:pPr>
      <w:r>
        <w:t xml:space="preserve">Für die Trägheitskraft</w:t>
      </w:r>
      <w:r>
        <w:t xml:space="preserve"> </w:t>
      </w:r>
      <m:oMath>
        <m:sSub>
          <m:e>
            <m:r>
              <m:rPr>
                <m:sty m:val="b"/>
              </m:rPr>
              <m:t>F</m:t>
            </m:r>
          </m:e>
          <m:sub>
            <m:r>
              <m:t>i</m:t>
            </m:r>
          </m:sub>
        </m:sSub>
        <m:r>
          <m:rPr>
            <m:sty m:val="p"/>
          </m:rPr>
          <m:t>=</m:t>
        </m:r>
        <m:d>
          <m:dPr>
            <m:begChr m:val="("/>
            <m:endChr m:val=")"/>
            <m:sepChr m:val=""/>
            <m:grow/>
          </m:dPr>
          <m:e>
            <m:r>
              <m:rPr>
                <m:sty m:val="p"/>
              </m:rPr>
              <m:t>−</m:t>
            </m:r>
            <m:r>
              <m:t>m</m:t>
            </m:r>
            <m:acc>
              <m:accPr>
                <m:chr m:val="̈"/>
              </m:accPr>
              <m:e>
                <m:r>
                  <m:t>x</m:t>
                </m:r>
              </m:e>
            </m:acc>
            <m:r>
              <m:rPr>
                <m:sty m:val="p"/>
              </m:rPr>
              <m:t>,</m:t>
            </m:r>
            <m:r>
              <m:t> </m:t>
            </m:r>
            <m:r>
              <m:t>0</m:t>
            </m:r>
          </m:e>
        </m:d>
      </m:oMath>
      <w:r>
        <w:t xml:space="preserve">:</w:t>
      </w:r>
    </w:p>
    <w:p>
      <w:pPr>
        <w:pStyle w:val="BodyText"/>
      </w:pPr>
      <m:oMathPara>
        <m:oMathParaPr>
          <m:jc m:val="center"/>
        </m:oMathParaPr>
        <m:oMath>
          <m:sSub>
            <m:e>
              <m:r>
                <m:t>Q</m:t>
              </m:r>
            </m:e>
            <m:sub>
              <m:r>
                <m:t>i</m:t>
              </m:r>
            </m:sub>
          </m:sSub>
          <m:r>
            <m:rPr>
              <m:sty m:val="p"/>
            </m:rPr>
            <m:t>=</m:t>
          </m:r>
          <m:r>
            <m:rPr>
              <m:sty m:val="p"/>
            </m:rPr>
            <m:t>−</m:t>
          </m:r>
          <m:r>
            <m:t>m</m:t>
          </m:r>
          <m:acc>
            <m:accPr>
              <m:chr m:val="̈"/>
            </m:accPr>
            <m:e>
              <m:r>
                <m:t>x</m:t>
              </m:r>
            </m:e>
          </m:acc>
          <m:r>
            <m:t> </m:t>
          </m:r>
          <m:d>
            <m:dPr>
              <m:begChr m:val="("/>
              <m:endChr m:val=")"/>
              <m:sepChr m:val=""/>
              <m:grow/>
            </m:dPr>
            <m:e>
              <m:r>
                <m:t>l</m:t>
              </m:r>
              <m:r>
                <m:rPr>
                  <m:sty m:val="p"/>
                </m:rPr>
                <m:t>cos</m:t>
              </m:r>
              <m:r>
                <m:t>ϑ</m:t>
              </m:r>
              <m:r>
                <m:rPr>
                  <m:sty m:val="p"/>
                </m:rPr>
                <m:t>−</m:t>
              </m:r>
              <m:r>
                <m:t>s</m:t>
              </m:r>
              <m:r>
                <m:rPr>
                  <m:sty m:val="p"/>
                </m:rPr>
                <m:t>sin</m:t>
              </m:r>
              <m:r>
                <m:t>ϑ</m:t>
              </m:r>
            </m:e>
          </m:d>
        </m:oMath>
      </m:oMathPara>
    </w:p>
    <w:p>
      <w:pPr>
        <w:pStyle w:val="FirstParagraph"/>
      </w:pPr>
      <w:r>
        <w:t xml:space="preserve">Mit der Lagerreibung</w:t>
      </w:r>
      <w:r>
        <w:t xml:space="preserve"> </w:t>
      </w:r>
      <m:oMath>
        <m:r>
          <m:rPr>
            <m:sty m:val="p"/>
          </m:rPr>
          <m:t>−</m:t>
        </m:r>
        <m:r>
          <m:t>d</m:t>
        </m:r>
        <m:r>
          <m:t> </m:t>
        </m:r>
        <m:acc>
          <m:accPr>
            <m:chr m:val="̇"/>
          </m:accPr>
          <m:e>
            <m:r>
              <m:t>ϑ</m:t>
            </m:r>
          </m:e>
        </m:acc>
      </m:oMath>
      <w:r>
        <w:t xml:space="preserve"> </w:t>
      </w:r>
      <w:r>
        <w:t xml:space="preserve">und einem äußeren Störmoment</w:t>
      </w:r>
      <w:r>
        <w:t xml:space="preserve"> </w:t>
      </w:r>
      <m:oMath>
        <m:r>
          <m:t>M</m:t>
        </m:r>
      </m:oMath>
      <w:r>
        <w:t xml:space="preserve"> </w:t>
      </w:r>
      <w:r>
        <w:t xml:space="preserve">lautet die Bewegungsgleichung</w:t>
      </w:r>
    </w:p>
    <w:p>
      <w:pPr>
        <w:pStyle w:val="BodyText"/>
      </w:pPr>
      <m:oMathPara>
        <m:oMathParaPr>
          <m:jc m:val="center"/>
        </m:oMathParaPr>
        <m:oMath>
          <m:borderBox>
            <m:e>
              <m:r>
                <m:t> </m:t>
              </m:r>
              <m:r>
                <m:t>J</m:t>
              </m:r>
              <m:r>
                <m:t> </m:t>
              </m:r>
              <m:acc>
                <m:accPr>
                  <m:chr m:val="̈"/>
                </m:accPr>
                <m:e>
                  <m:r>
                    <m:t>ϑ</m:t>
                  </m:r>
                </m:e>
              </m:acc>
              <m:r>
                <m:rPr>
                  <m:sty m:val="p"/>
                </m:rPr>
                <m:t>=</m:t>
              </m:r>
              <m:r>
                <m:t>m</m:t>
              </m:r>
              <m:r>
                <m:t>g</m:t>
              </m:r>
              <m:r>
                <m:t> </m:t>
              </m:r>
              <m:d>
                <m:dPr>
                  <m:begChr m:val="("/>
                  <m:endChr m:val=")"/>
                  <m:sepChr m:val=""/>
                  <m:grow/>
                </m:dPr>
                <m:e>
                  <m:r>
                    <m:t>l</m:t>
                  </m:r>
                  <m:r>
                    <m:rPr>
                      <m:sty m:val="p"/>
                    </m:rPr>
                    <m:t>sin</m:t>
                  </m:r>
                  <m:r>
                    <m:t>ϑ</m:t>
                  </m:r>
                  <m:r>
                    <m:rPr>
                      <m:sty m:val="p"/>
                    </m:rPr>
                    <m:t>+</m:t>
                  </m:r>
                  <m:r>
                    <m:t>s</m:t>
                  </m:r>
                  <m:r>
                    <m:rPr>
                      <m:sty m:val="p"/>
                    </m:rPr>
                    <m:t>cos</m:t>
                  </m:r>
                  <m:r>
                    <m:t>ϑ</m:t>
                  </m:r>
                </m:e>
              </m:d>
              <m:r>
                <m:rPr>
                  <m:sty m:val="p"/>
                </m:rPr>
                <m:t>−</m:t>
              </m:r>
              <m:r>
                <m:t>m</m:t>
              </m:r>
              <m:r>
                <m:t> </m:t>
              </m:r>
              <m:acc>
                <m:accPr>
                  <m:chr m:val="̈"/>
                </m:accPr>
                <m:e>
                  <m:r>
                    <m:t>x</m:t>
                  </m:r>
                </m:e>
              </m:acc>
              <m:r>
                <m:t> </m:t>
              </m:r>
              <m:d>
                <m:dPr>
                  <m:begChr m:val="("/>
                  <m:endChr m:val=")"/>
                  <m:sepChr m:val=""/>
                  <m:grow/>
                </m:dPr>
                <m:e>
                  <m:r>
                    <m:t>l</m:t>
                  </m:r>
                  <m:r>
                    <m:rPr>
                      <m:sty m:val="p"/>
                    </m:rPr>
                    <m:t>cos</m:t>
                  </m:r>
                  <m:r>
                    <m:t>ϑ</m:t>
                  </m:r>
                  <m:r>
                    <m:rPr>
                      <m:sty m:val="p"/>
                    </m:rPr>
                    <m:t>−</m:t>
                  </m:r>
                  <m:r>
                    <m:t>s</m:t>
                  </m:r>
                  <m:r>
                    <m:rPr>
                      <m:sty m:val="p"/>
                    </m:rPr>
                    <m:t>sin</m:t>
                  </m:r>
                  <m:r>
                    <m:t>ϑ</m:t>
                  </m:r>
                </m:e>
              </m:d>
              <m:r>
                <m:rPr>
                  <m:sty m:val="p"/>
                </m:rPr>
                <m:t>−</m:t>
              </m:r>
              <m:r>
                <m:t>d</m:t>
              </m:r>
              <m:r>
                <m:t> </m:t>
              </m:r>
              <m:acc>
                <m:accPr>
                  <m:chr m:val="̇"/>
                </m:accPr>
                <m:e>
                  <m:r>
                    <m:t>ϑ</m:t>
                  </m:r>
                </m:e>
              </m:acc>
              <m:r>
                <m:rPr>
                  <m:sty m:val="p"/>
                </m:rPr>
                <m:t>+</m:t>
              </m:r>
              <m:r>
                <m:t>M</m:t>
              </m:r>
              <m:r>
                <m:t> </m:t>
              </m:r>
            </m:e>
          </m:borderBox>
        </m:oMath>
      </m:oMathPara>
    </w:p>
    <w:p>
      <w:pPr>
        <w:pStyle w:val="FirstParagraph"/>
      </w:pPr>
      <m:oMath>
        <m:r>
          <m:t>J</m:t>
        </m:r>
      </m:oMath>
      <w:r>
        <w:t xml:space="preserve"> </w:t>
      </w:r>
      <w:r>
        <w:t xml:space="preserve">ist das Trägheitsmoment um die</w:t>
      </w:r>
      <w:r>
        <w:t xml:space="preserve"> </w:t>
      </w:r>
      <w:r>
        <w:rPr>
          <w:b/>
          <w:bCs/>
        </w:rPr>
        <w:t xml:space="preserve">Radachse</w:t>
      </w:r>
      <w:r>
        <w:t xml:space="preserve">, also nach Steiner</w:t>
      </w:r>
      <w:r>
        <w:t xml:space="preserve"> </w:t>
      </w:r>
      <m:oMath>
        <m:r>
          <m:t>J</m:t>
        </m:r>
        <m:r>
          <m:rPr>
            <m:sty m:val="p"/>
          </m:rPr>
          <m:t>=</m:t>
        </m:r>
        <m:sSub>
          <m:e>
            <m:r>
              <m:t>J</m:t>
            </m:r>
          </m:e>
          <m:sub>
            <m:r>
              <m:t>S</m:t>
            </m:r>
          </m:sub>
        </m:sSub>
        <m:r>
          <m:rPr>
            <m:sty m:val="p"/>
          </m:rPr>
          <m:t>+</m:t>
        </m:r>
        <m:r>
          <m:t>m</m:t>
        </m:r>
        <m:d>
          <m:dPr>
            <m:begChr m:val="("/>
            <m:endChr m:val=")"/>
            <m:sepChr m:val=""/>
            <m:grow/>
          </m:dPr>
          <m:e>
            <m:sSup>
              <m:e>
                <m:r>
                  <m:t>l</m:t>
                </m:r>
              </m:e>
              <m:sup>
                <m:r>
                  <m:t>2</m:t>
                </m:r>
              </m:sup>
            </m:sSup>
            <m:r>
              <m:rPr>
                <m:sty m:val="p"/>
              </m:rPr>
              <m:t>+</m:t>
            </m:r>
            <m:sSup>
              <m:e>
                <m:r>
                  <m:t>s</m:t>
                </m:r>
              </m:e>
              <m:sup>
                <m:r>
                  <m:t>2</m:t>
                </m:r>
              </m:sup>
            </m:sSup>
          </m:e>
        </m:d>
      </m:oMath>
      <w:r>
        <w:t xml:space="preserve">. In der Gleichung treten die Größen nur in zwei</w:t>
      </w:r>
      <w:r>
        <w:t xml:space="preserve"> </w:t>
      </w:r>
      <w:r>
        <w:t xml:space="preserve">Verhältnissen auf:</w:t>
      </w:r>
      <w:r>
        <w:t xml:space="preserve"> </w:t>
      </w:r>
      <m:oMath>
        <m:r>
          <m:t>J</m:t>
        </m:r>
        <m:r>
          <m:rPr>
            <m:sty m:val="p"/>
          </m:rPr>
          <m:t>/</m:t>
        </m:r>
        <m:d>
          <m:dPr>
            <m:begChr m:val="("/>
            <m:endChr m:val=")"/>
            <m:sepChr m:val=""/>
            <m:grow/>
          </m:dPr>
          <m:e>
            <m:r>
              <m:t>m</m:t>
            </m:r>
            <m:r>
              <m:t> </m:t>
            </m:r>
            <m:r>
              <m:t>l</m:t>
            </m:r>
          </m:e>
        </m:d>
      </m:oMath>
      <w:r>
        <w:t xml:space="preserve"> </w:t>
      </w:r>
      <w:r>
        <w:t xml:space="preserve">bestimmt die Kippdynamik,</w:t>
      </w:r>
      <w:r>
        <w:t xml:space="preserve"> </w:t>
      </w:r>
      <m:oMath>
        <m:r>
          <m:t>s</m:t>
        </m:r>
        <m:r>
          <m:rPr>
            <m:sty m:val="p"/>
          </m:rPr>
          <m:t>/</m:t>
        </m:r>
        <m:r>
          <m:t>l</m:t>
        </m:r>
      </m:oMath>
      <w:r>
        <w:t xml:space="preserve"> </w:t>
      </w:r>
      <w:r>
        <w:t xml:space="preserve">den</w:t>
      </w:r>
      <w:r>
        <w:t xml:space="preserve"> </w:t>
      </w:r>
      <w:r>
        <w:t xml:space="preserve">Gleichgewichtswinkel. Genau das erste Verhältnis liefert das Radpendel</w:t>
      </w:r>
      <w:r>
        <w:t xml:space="preserve"> </w:t>
      </w:r>
      <w:r>
        <w:t xml:space="preserve">(Abschnitt „Die Zahlen der Strecke“), ohne dass</w:t>
      </w:r>
      <w:r>
        <w:t xml:space="preserve"> </w:t>
      </w:r>
      <m:oMath>
        <m:r>
          <m:t>J</m:t>
        </m:r>
      </m:oMath>
      <w:r>
        <w:t xml:space="preserve"> </w:t>
      </w:r>
      <w:r>
        <w:t xml:space="preserve">und</w:t>
      </w:r>
      <w:r>
        <w:t xml:space="preserve"> </w:t>
      </w:r>
      <m:oMath>
        <m:r>
          <m:t>l</m:t>
        </m:r>
      </m:oMath>
      <w:r>
        <w:t xml:space="preserve"> </w:t>
      </w:r>
      <w:r>
        <w:t xml:space="preserve">einzeln gemessen</w:t>
      </w:r>
      <w:r>
        <w:t xml:space="preserve"> </w:t>
      </w:r>
      <w:r>
        <w:t xml:space="preserve">werden müssten.</w:t>
      </w:r>
    </w:p>
    <w:p>
      <w:pPr>
        <w:pStyle w:val="BodyText"/>
      </w:pPr>
      <w:r>
        <w:t xml:space="preserve">Kein Glied ist genähert. Der Anteil</w:t>
      </w:r>
      <w:r>
        <w:t xml:space="preserve"> </w:t>
      </w:r>
      <m:oMath>
        <m:r>
          <m:rPr>
            <m:sty m:val="p"/>
          </m:rPr>
          <m:t>+</m:t>
        </m:r>
        <m:r>
          <m:t>m</m:t>
        </m:r>
        <m:acc>
          <m:accPr>
            <m:chr m:val="̈"/>
          </m:accPr>
          <m:e>
            <m:r>
              <m:t>x</m:t>
            </m:r>
          </m:e>
        </m:acc>
        <m:r>
          <m:t> </m:t>
        </m:r>
        <m:r>
          <m:t>s</m:t>
        </m:r>
        <m:r>
          <m:rPr>
            <m:sty m:val="p"/>
          </m:rPr>
          <m:t>sin</m:t>
        </m:r>
        <m:r>
          <m:t>ϑ</m:t>
        </m:r>
      </m:oMath>
      <w:r>
        <w:t xml:space="preserve"> </w:t>
      </w:r>
      <w:r>
        <w:t xml:space="preserve">ist mit 0,06</w:t>
      </w:r>
      <w:r>
        <w:t xml:space="preserve"> </w:t>
      </w:r>
      <w:r>
        <w:t xml:space="preserve">bis 0,13 Prozent des Schwerkraftmoments klein, steht aber mit da, damit die</w:t>
      </w:r>
      <w:r>
        <w:t xml:space="preserve"> </w:t>
      </w:r>
      <w:r>
        <w:t xml:space="preserve">Gleichung ohne Vorbehalt gilt.</w:t>
      </w:r>
    </w:p>
    <w:bookmarkEnd w:id="37"/>
    <w:bookmarkEnd w:id="38"/>
    <w:bookmarkStart w:id="51" w:name="Xf90f5f601a768ce70973263e65495166830d71f"/>
    <w:p>
      <w:pPr>
        <w:pStyle w:val="Heading2"/>
      </w:pPr>
      <w:r>
        <w:rPr>
          <w:rStyle w:val="SectionNumber"/>
        </w:rPr>
        <w:t xml:space="preserve">3.3</w:t>
      </w:r>
      <w:r>
        <w:tab/>
      </w:r>
      <w:r>
        <w:t xml:space="preserve">Die Zahlen der Strecke: gemessen, gewogen, aus den Zeichnungen gerechnet</w:t>
      </w:r>
    </w:p>
    <w:tbl>
      <w:tblPr>
        <w:tblStyle w:val="Table"/>
        <w:tblW w:type="pct" w:w="5000"/>
        <w:jc w:val="left"/>
        <w:tblLayout w:type="fixed"/>
        <w:tblLook w:firstRow="1" w:lastRow="0" w:firstColumn="0" w:lastColumn="0" w:noHBand="0" w:noVBand="0" w:val="0020"/>
      </w:tblPr>
      <w:tblGrid>
        <w:gridCol w:w="1710"/>
        <w:gridCol w:w="1260"/>
        <w:gridCol w:w="3690"/>
        <w:gridCol w:w="1260"/>
      </w:tblGrid>
      <w:tr>
        <w:trPr>
          <w:tblHeader w:val="on"/>
        </w:trPr>
        <w:tc>
          <w:tcPr/>
          <w:p>
            <w:pPr>
              <w:pStyle w:val="Compact"/>
              <w:jc w:val="left"/>
            </w:pPr>
            <w:r>
              <w:t xml:space="preserve">Größe</w:t>
            </w:r>
          </w:p>
        </w:tc>
        <w:tc>
          <w:tcPr/>
          <w:p>
            <w:pPr>
              <w:pStyle w:val="Compact"/>
              <w:jc w:val="left"/>
            </w:pPr>
            <w:r>
              <w:t xml:space="preserve">Wert</w:t>
            </w:r>
          </w:p>
        </w:tc>
        <w:tc>
          <w:tcPr/>
          <w:p>
            <w:pPr>
              <w:pStyle w:val="Compact"/>
              <w:jc w:val="left"/>
            </w:pPr>
            <w:r>
              <w:t xml:space="preserve">Herkunft</w:t>
            </w:r>
          </w:p>
        </w:tc>
        <w:tc>
          <w:tcPr/>
          <w:p>
            <w:pPr>
              <w:pStyle w:val="Compact"/>
              <w:jc w:val="left"/>
            </w:pPr>
            <w:r>
              <w:t xml:space="preserve">Genauigkeit</w:t>
            </w:r>
          </w:p>
        </w:tc>
      </w:tr>
      <w:tr>
        <w:tc>
          <w:tcPr/>
          <w:p>
            <w:pPr>
              <w:pStyle w:val="Compact"/>
              <w:jc w:val="left"/>
            </w:pPr>
            <w:r>
              <w:t xml:space="preserve">Masse</w:t>
            </w:r>
            <w:r>
              <w:t xml:space="preserve"> </w:t>
            </w:r>
            <m:oMath>
              <m:r>
                <m:t>m</m:t>
              </m:r>
            </m:oMath>
          </w:p>
        </w:tc>
        <w:tc>
          <w:tcPr/>
          <w:p>
            <w:pPr>
              <w:pStyle w:val="Compact"/>
              <w:jc w:val="left"/>
            </w:pPr>
            <w:r>
              <w:t xml:space="preserve">1,248 kg</w:t>
            </w:r>
          </w:p>
        </w:tc>
        <w:tc>
          <w:tcPr/>
          <w:p>
            <w:pPr>
              <w:pStyle w:val="Compact"/>
              <w:jc w:val="left"/>
            </w:pPr>
            <w:r>
              <w:t xml:space="preserve">gewogen 28.09.2026</w:t>
            </w:r>
          </w:p>
        </w:tc>
        <w:tc>
          <w:tcPr/>
          <w:p>
            <w:pPr>
              <w:pStyle w:val="Compact"/>
              <w:jc w:val="left"/>
            </w:pPr>
            <w:r>
              <w:t xml:space="preserve">± 1 g</w:t>
            </w:r>
          </w:p>
        </w:tc>
      </w:tr>
      <w:tr>
        <w:tc>
          <w:tcPr/>
          <w:p>
            <w:pPr>
              <w:pStyle w:val="Compact"/>
              <w:jc w:val="left"/>
            </w:pPr>
            <w:r>
              <w:t xml:space="preserve">Schwingungsdauer um die Radachse</w:t>
            </w:r>
            <w:r>
              <w:t xml:space="preserve"> </w:t>
            </w:r>
            <m:oMath>
              <m:sSub>
                <m:e>
                  <m:r>
                    <m:t>T</m:t>
                  </m:r>
                </m:e>
                <m:sub>
                  <m:r>
                    <m:t>p</m:t>
                  </m:r>
                </m:sub>
              </m:sSub>
            </m:oMath>
          </w:p>
        </w:tc>
        <w:tc>
          <w:tcPr/>
          <w:p>
            <w:pPr>
              <w:pStyle w:val="Compact"/>
              <w:jc w:val="left"/>
            </w:pPr>
            <w:r>
              <w:t xml:space="preserve">0,6702 ± 0,0041 s</w:t>
            </w:r>
          </w:p>
        </w:tc>
        <w:tc>
          <w:tcPr/>
          <w:p>
            <w:pPr>
              <w:pStyle w:val="Compact"/>
              <w:jc w:val="left"/>
            </w:pPr>
            <w:r>
              <w:t xml:space="preserve">Video</w:t>
            </w:r>
            <w:r>
              <w:t xml:space="preserve"> </w:t>
            </w:r>
            <w:r>
              <w:rPr>
                <w:rStyle w:val="VerbatimChar"/>
              </w:rPr>
              <w:t xml:space="preserve">Radpendel.mp4</w:t>
            </w:r>
            <w:r>
              <w:t xml:space="preserve">: ein Rad festgehalten, Aufbau hängt und pendelt; Drehwinkel je Bild aus Merkmalspunkten (AKAZE) und Ähnlichkeitstransformation mit RANSAC gegen ein Bezugsbild, Hintergrund per Medianbild ausgeblendet; vier Anstöße, Sinus-Ausgleich je Abschnitt, gewichtet</w:t>
            </w:r>
          </w:p>
        </w:tc>
        <w:tc>
          <w:tcPr/>
          <w:p>
            <w:pPr>
              <w:pStyle w:val="Compact"/>
              <w:jc w:val="left"/>
            </w:pPr>
            <w:r>
              <w:t xml:space="preserve">0,6 %</w:t>
            </w:r>
          </w:p>
        </w:tc>
      </w:tr>
      <w:tr>
        <w:tc>
          <w:tcPr/>
          <w:p>
            <w:pPr>
              <w:pStyle w:val="Compact"/>
              <w:jc w:val="left"/>
            </w:pPr>
            <w:r>
              <w:t xml:space="preserve">Kippzeitkonstante</w:t>
            </w:r>
            <w:r>
              <w:t xml:space="preserve"> </w:t>
            </w:r>
            <m:oMath>
              <m:r>
                <m:t>T</m:t>
              </m:r>
              <m:r>
                <m:rPr>
                  <m:sty m:val="p"/>
                </m:rPr>
                <m:t>=</m:t>
              </m:r>
              <m:sSub>
                <m:e>
                  <m:r>
                    <m:t>T</m:t>
                  </m:r>
                </m:e>
                <m:sub>
                  <m:r>
                    <m:t>p</m:t>
                  </m:r>
                </m:sub>
              </m:sSub>
              <m:r>
                <m:rPr>
                  <m:sty m:val="p"/>
                </m:rPr>
                <m:t>/</m:t>
              </m:r>
              <m:d>
                <m:dPr>
                  <m:begChr m:val="("/>
                  <m:endChr m:val=")"/>
                  <m:sepChr m:val=""/>
                  <m:grow/>
                </m:dPr>
                <m:e>
                  <m:r>
                    <m:t>2</m:t>
                  </m:r>
                  <m:r>
                    <m:t>π</m:t>
                  </m:r>
                </m:e>
              </m:d>
            </m:oMath>
          </w:p>
        </w:tc>
        <w:tc>
          <w:tcPr/>
          <w:p>
            <w:pPr>
              <w:pStyle w:val="Compact"/>
              <w:jc w:val="left"/>
            </w:pPr>
            <w:r>
              <w:t xml:space="preserve">106,7 ms</w:t>
            </w:r>
          </w:p>
        </w:tc>
        <w:tc>
          <w:tcPr/>
          <w:p>
            <w:pPr>
              <w:pStyle w:val="Compact"/>
              <w:jc w:val="left"/>
            </w:pPr>
            <w:r>
              <w:t xml:space="preserve">daraus; dieselbe Wurzel</w:t>
            </w:r>
            <w:r>
              <w:t xml:space="preserve"> </w:t>
            </w:r>
            <m:oMath>
              <m:rad>
                <m:radPr>
                  <m:degHide m:val="on"/>
                </m:radPr>
                <m:deg/>
                <m:e>
                  <m:r>
                    <m:t>J</m:t>
                  </m:r>
                  <m:r>
                    <m:rPr>
                      <m:sty m:val="p"/>
                    </m:rPr>
                    <m:t>/</m:t>
                  </m:r>
                  <m:d>
                    <m:dPr>
                      <m:begChr m:val="("/>
                      <m:endChr m:val=")"/>
                      <m:sepChr m:val=""/>
                      <m:grow/>
                    </m:dPr>
                    <m:e>
                      <m:r>
                        <m:t>m</m:t>
                      </m:r>
                      <m:r>
                        <m:t>g</m:t>
                      </m:r>
                      <m:r>
                        <m:t>l</m:t>
                      </m:r>
                    </m:e>
                  </m:d>
                </m:e>
              </m:rad>
            </m:oMath>
            <w:r>
              <w:t xml:space="preserve"> </w:t>
            </w:r>
            <w:r>
              <w:t xml:space="preserve">für hängendes und aufrechtes Pendel</w:t>
            </w:r>
          </w:p>
        </w:tc>
        <w:tc>
          <w:tcPr/>
          <w:p>
            <w:pPr>
              <w:pStyle w:val="Compact"/>
              <w:jc w:val="left"/>
            </w:pPr>
            <w:r>
              <w:t xml:space="preserve">0,6 %</w:t>
            </w:r>
          </w:p>
        </w:tc>
      </w:tr>
      <w:tr>
        <w:tc>
          <w:tcPr/>
          <w:p>
            <w:pPr>
              <w:pStyle w:val="Compact"/>
              <w:jc w:val="left"/>
            </w:pPr>
            <m:oMath>
              <m:r>
                <m:t>J</m:t>
              </m:r>
              <m:r>
                <m:rPr>
                  <m:sty m:val="p"/>
                </m:rPr>
                <m:t>/</m:t>
              </m:r>
              <m:d>
                <m:dPr>
                  <m:begChr m:val="("/>
                  <m:endChr m:val=")"/>
                  <m:sepChr m:val=""/>
                  <m:grow/>
                </m:dPr>
                <m:e>
                  <m:r>
                    <m:t>m</m:t>
                  </m:r>
                  <m:r>
                    <m:t> </m:t>
                  </m:r>
                  <m:r>
                    <m:t>l</m:t>
                  </m:r>
                </m:e>
              </m:d>
              <m:r>
                <m:rPr>
                  <m:sty m:val="p"/>
                </m:rPr>
                <m:t>=</m:t>
              </m:r>
              <m:r>
                <m:t>g</m:t>
              </m:r>
              <m:r>
                <m:t> </m:t>
              </m:r>
              <m:sSup>
                <m:e>
                  <m:r>
                    <m:t>T</m:t>
                  </m:r>
                </m:e>
                <m:sup>
                  <m:r>
                    <m:t>2</m:t>
                  </m:r>
                </m:sup>
              </m:sSup>
            </m:oMath>
          </w:p>
        </w:tc>
        <w:tc>
          <w:tcPr/>
          <w:p>
            <w:pPr>
              <w:pStyle w:val="Compact"/>
              <w:jc w:val="left"/>
            </w:pPr>
            <w:r>
              <w:t xml:space="preserve">111,6 mm</w:t>
            </w:r>
          </w:p>
        </w:tc>
        <w:tc>
          <w:tcPr/>
          <w:p>
            <w:pPr>
              <w:pStyle w:val="Compact"/>
              <w:jc w:val="left"/>
            </w:pPr>
            <w:r>
              <w:t xml:space="preserve">daraus</w:t>
            </w:r>
          </w:p>
        </w:tc>
        <w:tc>
          <w:tcPr/>
          <w:p>
            <w:pPr>
              <w:pStyle w:val="Compact"/>
              <w:jc w:val="left"/>
            </w:pPr>
            <w:r>
              <w:t xml:space="preserve">1,2 %</w:t>
            </w:r>
          </w:p>
        </w:tc>
      </w:tr>
      <w:tr>
        <w:tc>
          <w:tcPr/>
          <w:p>
            <w:pPr>
              <w:pStyle w:val="Compact"/>
              <w:jc w:val="left"/>
            </w:pPr>
            <w:r>
              <w:t xml:space="preserve">Schwerpunkthöhe</w:t>
            </w:r>
            <w:r>
              <w:t xml:space="preserve"> </w:t>
            </w:r>
            <m:oMath>
              <m:r>
                <m:t>l</m:t>
              </m:r>
            </m:oMath>
          </w:p>
        </w:tc>
        <w:tc>
          <w:tcPr/>
          <w:p>
            <w:pPr>
              <w:pStyle w:val="Compact"/>
              <w:jc w:val="left"/>
            </w:pPr>
            <w:r>
              <w:t xml:space="preserve">44,5 mm</w:t>
            </w:r>
          </w:p>
        </w:tc>
        <w:tc>
          <w:tcPr/>
          <w:p>
            <w:pPr>
              <w:pStyle w:val="Compact"/>
              <w:jc w:val="left"/>
            </w:pPr>
            <w:r>
              <w:t xml:space="preserve">Konstruktion: neun STL-Teile ausgemessen, Massen aus Volumen und Datenblättern, auf die gewogene Gesamtmasse gestreckt; Akku 224 g gewogen, 112 mm über der Achse</w:t>
            </w:r>
          </w:p>
        </w:tc>
        <w:tc>
          <w:tcPr/>
          <w:p>
            <w:pPr>
              <w:pStyle w:val="Compact"/>
              <w:jc w:val="left"/>
            </w:pPr>
            <w:r>
              <w:t xml:space="preserve">Probe am Gerät offen (A6); zwei Lotlinien</w:t>
            </w:r>
          </w:p>
        </w:tc>
      </w:tr>
      <w:tr>
        <w:tc>
          <w:tcPr/>
          <w:p>
            <w:pPr>
              <w:pStyle w:val="Compact"/>
              <w:jc w:val="left"/>
            </w:pPr>
            <w:r>
              <w:t xml:space="preserve">Trägheitsmoment</w:t>
            </w:r>
            <w:r>
              <w:t xml:space="preserve"> </w:t>
            </w:r>
            <m:oMath>
              <m:r>
                <m:t>J</m:t>
              </m:r>
            </m:oMath>
          </w:p>
        </w:tc>
        <w:tc>
          <w:tcPr/>
          <w:p>
            <w:pPr>
              <w:pStyle w:val="Compact"/>
              <w:jc w:val="left"/>
            </w:pPr>
            <w:r>
              <w:t xml:space="preserve">6,20·10⁻³ kg·m²</w:t>
            </w:r>
          </w:p>
        </w:tc>
        <w:tc>
          <w:tcPr/>
          <w:p>
            <w:pPr>
              <w:pStyle w:val="Compact"/>
              <w:jc w:val="left"/>
            </w:pPr>
            <m:oMath>
              <m:r>
                <m:t>J</m:t>
              </m:r>
              <m:r>
                <m:rPr>
                  <m:sty m:val="p"/>
                </m:rPr>
                <m:t>/</m:t>
              </m:r>
              <m:d>
                <m:dPr>
                  <m:begChr m:val="("/>
                  <m:endChr m:val=")"/>
                  <m:sepChr m:val=""/>
                  <m:grow/>
                </m:dPr>
                <m:e>
                  <m:r>
                    <m:t>m</m:t>
                  </m:r>
                  <m:r>
                    <m:t>l</m:t>
                  </m:r>
                </m:e>
              </m:d>
            </m:oMath>
            <w:r>
              <w:t xml:space="preserve"> </w:t>
            </w:r>
            <w:r>
              <w:t xml:space="preserve">gemessen,</w:t>
            </w:r>
            <w:r>
              <w:t xml:space="preserve"> </w:t>
            </w:r>
            <m:oMath>
              <m:r>
                <m:t>l</m:t>
              </m:r>
            </m:oMath>
            <w:r>
              <w:t xml:space="preserve"> </w:t>
            </w:r>
            <w:r>
              <w:t xml:space="preserve">aus der Konstruktion; die Konstruktion allein gab 6,11·10⁻³ — zwei Wege, 1,5 % auseinander</w:t>
            </w:r>
          </w:p>
        </w:tc>
        <w:tc>
          <w:tcPr/>
          <w:p>
            <w:pPr>
              <w:pStyle w:val="Compact"/>
              <w:jc w:val="left"/>
            </w:pPr>
            <w:r>
              <w:t xml:space="preserve">folgt</w:t>
            </w:r>
            <w:r>
              <w:t xml:space="preserve"> </w:t>
            </w:r>
            <m:oMath>
              <m:r>
                <m:t>l</m:t>
              </m:r>
            </m:oMath>
          </w:p>
        </w:tc>
      </w:tr>
      <w:tr>
        <w:tc>
          <w:tcPr/>
          <w:p>
            <w:pPr>
              <w:pStyle w:val="Compact"/>
              <w:jc w:val="left"/>
            </w:pPr>
            <w:r>
              <w:t xml:space="preserve">seitlicher Versatz</w:t>
            </w:r>
            <w:r>
              <w:t xml:space="preserve"> </w:t>
            </w:r>
            <m:oMath>
              <m:r>
                <m:t>s</m:t>
              </m:r>
            </m:oMath>
          </w:p>
        </w:tc>
        <w:tc>
          <w:tcPr/>
          <w:p>
            <w:pPr>
              <w:pStyle w:val="Compact"/>
              <w:jc w:val="left"/>
            </w:pPr>
            <w:r>
              <w:t xml:space="preserve">≈ 0,4 mm (Konstruktion), Video: Platten hängen lotrecht</w:t>
            </w:r>
          </w:p>
        </w:tc>
        <w:tc>
          <w:tcPr/>
          <w:p>
            <w:pPr>
              <w:pStyle w:val="Compact"/>
              <w:jc w:val="left"/>
            </w:pPr>
            <w:r>
              <w:t xml:space="preserve">Sensorpult 39 mm vor der Achse ist der einzige unsymmetrische Anteil</w:t>
            </w:r>
          </w:p>
        </w:tc>
        <w:tc>
          <w:tcPr/>
          <w:p>
            <w:pPr>
              <w:pStyle w:val="Compact"/>
              <w:jc w:val="left"/>
            </w:pPr>
            <w:r>
              <w:t xml:space="preserve">Schicht 4 verträgt 3 mm</w:t>
            </w:r>
          </w:p>
        </w:tc>
      </w:tr>
      <w:tr>
        <w:tc>
          <w:tcPr/>
          <w:p>
            <w:pPr>
              <w:pStyle w:val="Compact"/>
              <w:jc w:val="left"/>
            </w:pPr>
            <w:r>
              <w:t xml:space="preserve">Lagerreibung</w:t>
            </w:r>
            <w:r>
              <w:t xml:space="preserve"> </w:t>
            </w:r>
            <m:oMath>
              <m:r>
                <m:t>d</m:t>
              </m:r>
            </m:oMath>
          </w:p>
        </w:tc>
        <w:tc>
          <w:tcPr/>
          <w:p>
            <w:pPr>
              <w:pStyle w:val="Compact"/>
              <w:jc w:val="left"/>
            </w:pPr>
            <w:r>
              <w:t xml:space="preserve">0,002 Nms (Nennwert), bis 0,012 Nms</w:t>
            </w:r>
          </w:p>
        </w:tc>
        <w:tc>
          <w:tcPr/>
          <w:p>
            <w:pPr>
              <w:pStyle w:val="Compact"/>
              <w:jc w:val="left"/>
            </w:pPr>
            <w:r>
              <w:t xml:space="preserve">Abklingen des Radpendels: 7–9° je Sekunde bei stromlosen Motoren (Rastmoment + Lager); im Betrieb sind die Motoren bestromt</w:t>
            </w:r>
          </w:p>
        </w:tc>
        <w:tc>
          <w:tcPr/>
          <w:p>
            <w:pPr>
              <w:pStyle w:val="Compact"/>
              <w:jc w:val="left"/>
            </w:pPr>
            <w:r>
              <w:t xml:space="preserve">Spanne, Empfindlichkeit gerechnet</w:t>
            </w:r>
          </w:p>
        </w:tc>
      </w:tr>
      <w:tr>
        <w:tc>
          <w:tcPr/>
          <w:p>
            <w:pPr>
              <w:pStyle w:val="Compact"/>
              <w:jc w:val="left"/>
            </w:pPr>
            <w:r>
              <w:t xml:space="preserve">Radradius</w:t>
            </w:r>
          </w:p>
        </w:tc>
        <w:tc>
          <w:tcPr/>
          <w:p>
            <w:pPr>
              <w:pStyle w:val="Compact"/>
              <w:jc w:val="left"/>
            </w:pPr>
            <w:r>
              <w:t xml:space="preserve">32 mm gemessen</w:t>
            </w:r>
          </w:p>
        </w:tc>
        <w:tc>
          <w:tcPr/>
          <w:p>
            <w:pPr>
              <w:pStyle w:val="Compact"/>
              <w:jc w:val="left"/>
            </w:pPr>
            <w:r>
              <w:t xml:space="preserve">Lineal 28.09.; Firmware seit 28.09. abends auf 64 mm</w:t>
            </w:r>
          </w:p>
        </w:tc>
        <w:tc>
          <w:tcPr/>
          <w:p>
            <w:pPr>
              <w:pStyle w:val="Compact"/>
              <w:jc w:val="left"/>
            </w:pPr>
            <w:r>
              <w:t xml:space="preserve">—</w:t>
            </w:r>
          </w:p>
        </w:tc>
      </w:tr>
      <w:tr>
        <w:tc>
          <w:tcPr/>
          <w:p>
            <w:pPr>
              <w:pStyle w:val="Compact"/>
              <w:jc w:val="left"/>
            </w:pPr>
            <w:r>
              <w:t xml:space="preserve">Spurweite, Reifenbreite</w:t>
            </w:r>
          </w:p>
        </w:tc>
        <w:tc>
          <w:tcPr/>
          <w:p>
            <w:pPr>
              <w:pStyle w:val="Compact"/>
              <w:jc w:val="left"/>
            </w:pPr>
            <w:r>
              <w:t xml:space="preserve">143 mm, 26,5 mm</w:t>
            </w:r>
          </w:p>
        </w:tc>
        <w:tc>
          <w:tcPr/>
          <w:p>
            <w:pPr>
              <w:pStyle w:val="Compact"/>
              <w:jc w:val="left"/>
            </w:pPr>
            <w:r>
              <w:t xml:space="preserve">Maßband 28.09.</w:t>
            </w:r>
          </w:p>
        </w:tc>
        <w:tc>
          <w:tcPr/>
          <w:p>
            <w:pPr>
              <w:pStyle w:val="Compact"/>
              <w:jc w:val="left"/>
            </w:pPr>
            <w:r>
              <w:t xml:space="preserve">Prüfstand</w:t>
            </w:r>
          </w:p>
        </w:tc>
      </w:tr>
      <w:tr>
        <w:tc>
          <w:tcPr/>
          <w:p>
            <w:pPr>
              <w:pStyle w:val="Compact"/>
              <w:jc w:val="left"/>
            </w:pPr>
            <w:r>
              <w:t xml:space="preserve">Rampe</w:t>
            </w:r>
            <w:r>
              <w:t xml:space="preserve"> </w:t>
            </w:r>
            <m:oMath>
              <m:sSub>
                <m:e>
                  <m:r>
                    <m:t>a</m:t>
                  </m:r>
                </m:e>
                <m:sub>
                  <m:r>
                    <m:rPr>
                      <m:sty m:val="p"/>
                    </m:rPr>
                    <m:t>m</m:t>
                  </m:r>
                  <m:r>
                    <m:rPr>
                      <m:sty m:val="p"/>
                    </m:rPr>
                    <m:t>a</m:t>
                  </m:r>
                  <m:r>
                    <m:rPr>
                      <m:sty m:val="p"/>
                    </m:rPr>
                    <m:t>x</m:t>
                  </m:r>
                </m:sub>
              </m:sSub>
            </m:oMath>
          </w:p>
        </w:tc>
        <w:tc>
          <w:tcPr/>
          <w:p>
            <w:pPr>
              <w:pStyle w:val="Compact"/>
              <w:jc w:val="left"/>
            </w:pPr>
            <w:r>
              <w:t xml:space="preserve">6,48 m/s²</w:t>
            </w:r>
          </w:p>
        </w:tc>
        <w:tc>
          <w:tcPr/>
          <w:p>
            <w:pPr>
              <w:pStyle w:val="Compact"/>
              <w:jc w:val="left"/>
            </w:pPr>
            <w:r>
              <w:t xml:space="preserve">Firmware (</w:t>
            </w:r>
            <w:r>
              <w:rPr>
                <w:rStyle w:val="VerbatimChar"/>
              </w:rPr>
              <w:t xml:space="preserve">setAcceleration(50000)</w:t>
            </w:r>
            <w:r>
              <w:t xml:space="preserve"> </w:t>
            </w:r>
            <w:r>
              <w:t xml:space="preserve">Schritte/s² × Schrittweite)</w:t>
            </w:r>
          </w:p>
        </w:tc>
        <w:tc>
          <w:tcPr/>
          <w:p>
            <w:pPr>
              <w:pStyle w:val="Compact"/>
              <w:jc w:val="left"/>
            </w:pPr>
            <w:r>
              <w:t xml:space="preserve">Motorgrenze mit 1,25 kg nicht gemessen (F3)</w:t>
            </w:r>
          </w:p>
        </w:tc>
      </w:tr>
      <w:tr>
        <w:tc>
          <w:tcPr/>
          <w:p>
            <w:pPr>
              <w:pStyle w:val="Compact"/>
              <w:jc w:val="left"/>
            </w:pPr>
            <w:r>
              <w:t xml:space="preserve">Verzug</w:t>
            </w:r>
            <w:r>
              <w:t xml:space="preserve"> </w:t>
            </w:r>
            <m:oMath>
              <m:sSub>
                <m:e>
                  <m:r>
                    <m:t>τ</m:t>
                  </m:r>
                </m:e>
                <m:sub>
                  <m:r>
                    <m:rPr>
                      <m:sty m:val="p"/>
                    </m:rPr>
                    <m:t>m</m:t>
                  </m:r>
                  <m:r>
                    <m:rPr>
                      <m:sty m:val="p"/>
                    </m:rPr>
                    <m:t>o</m:t>
                  </m:r>
                  <m:r>
                    <m:rPr>
                      <m:sty m:val="p"/>
                    </m:rPr>
                    <m:t>t</m:t>
                  </m:r>
                </m:sub>
              </m:sSub>
            </m:oMath>
          </w:p>
        </w:tc>
        <w:tc>
          <w:tcPr/>
          <w:p>
            <w:pPr>
              <w:pStyle w:val="Compact"/>
              <w:jc w:val="left"/>
            </w:pPr>
            <w:r>
              <w:t xml:space="preserve">2 ms</w:t>
            </w:r>
          </w:p>
        </w:tc>
        <w:tc>
          <w:tcPr/>
          <w:p>
            <w:pPr>
              <w:pStyle w:val="Compact"/>
              <w:jc w:val="left"/>
            </w:pPr>
            <w:r>
              <w:t xml:space="preserve">ANNAHME; 6 ms als Empfindlichkeit gerechnet</w:t>
            </w:r>
          </w:p>
        </w:tc>
        <w:tc>
          <w:tcPr/>
          <w:p>
            <w:pPr>
              <w:pStyle w:val="Compact"/>
              <w:jc w:val="left"/>
            </w:pPr>
            <w:r>
              <w:t xml:space="preserve">offen (F4)</w:t>
            </w:r>
          </w:p>
        </w:tc>
      </w:tr>
    </w:tbl>
    <w:p>
      <w:pPr>
        <w:pStyle w:val="BodyText"/>
      </w:pPr>
      <w:r>
        <w:t xml:space="preserve">Warum das Radpendel die richtige Messung ist: für ein physikalisches Pendel um</w:t>
      </w:r>
      <w:r>
        <w:t xml:space="preserve"> </w:t>
      </w:r>
      <w:r>
        <w:t xml:space="preserve">die Radachse gilt</w:t>
      </w:r>
      <w:r>
        <w:t xml:space="preserve"> </w:t>
      </w:r>
      <m:oMath>
        <m:sSub>
          <m:e>
            <m:r>
              <m:t>T</m:t>
            </m:r>
          </m:e>
          <m:sub>
            <m:r>
              <m:t>p</m:t>
            </m:r>
          </m:sub>
        </m:sSub>
        <m:r>
          <m:rPr>
            <m:sty m:val="p"/>
          </m:rPr>
          <m:t>=</m:t>
        </m:r>
        <m:r>
          <m:t>2</m:t>
        </m:r>
        <m:r>
          <m:t>π</m:t>
        </m:r>
        <m:rad>
          <m:radPr>
            <m:degHide m:val="on"/>
          </m:radPr>
          <m:deg/>
          <m:e>
            <m:r>
              <m:t>J</m:t>
            </m:r>
            <m:r>
              <m:rPr>
                <m:sty m:val="p"/>
              </m:rPr>
              <m:t>/</m:t>
            </m:r>
            <m:d>
              <m:dPr>
                <m:begChr m:val="("/>
                <m:endChr m:val=")"/>
                <m:sepChr m:val=""/>
                <m:grow/>
              </m:dPr>
              <m:e>
                <m:r>
                  <m:t>m</m:t>
                </m:r>
                <m:r>
                  <m:t>g</m:t>
                </m:r>
                <m:r>
                  <m:t>l</m:t>
                </m:r>
              </m:e>
            </m:d>
          </m:e>
        </m:rad>
      </m:oMath>
      <w:r>
        <w:t xml:space="preserve"> </w:t>
      </w:r>
      <w:r>
        <w:t xml:space="preserve">— genau die Wurzel, die als</w:t>
      </w:r>
      <w:r>
        <w:t xml:space="preserve"> </w:t>
      </w:r>
      <w:r>
        <w:t xml:space="preserve">Kippzeitkonstante der aufgerichteten Strecke auftritt. Weder</w:t>
      </w:r>
      <w:r>
        <w:t xml:space="preserve"> </w:t>
      </w:r>
      <m:oMath>
        <m:r>
          <m:t>l</m:t>
        </m:r>
      </m:oMath>
      <w:r>
        <w:t xml:space="preserve"> </w:t>
      </w:r>
      <w:r>
        <w:t xml:space="preserve">noch ein</w:t>
      </w:r>
      <w:r>
        <w:t xml:space="preserve"> </w:t>
      </w:r>
      <w:r>
        <w:t xml:space="preserve">Abstand einer Hilfsachse gehen ein. Das erste Video mit dem Fahrzeug an einer</w:t>
      </w:r>
      <w:r>
        <w:t xml:space="preserve"> </w:t>
      </w:r>
      <w:r>
        <w:t xml:space="preserve">von Hand gehaltenen Schnur war dagegen ein Doppelpendel (Schnur um die Hand,</w:t>
      </w:r>
      <w:r>
        <w:t xml:space="preserve"> </w:t>
      </w:r>
      <w:r>
        <w:t xml:space="preserve">Körper um die Schnur; Perioden 1,013 s und 0,510 s im Verhältnis 1,99) und</w:t>
      </w:r>
      <w:r>
        <w:t xml:space="preserve"> </w:t>
      </w:r>
      <w:r>
        <w:t xml:space="preserve">ließ nur eine Spanne zu; es ist im Maßblatt dokumentiert.</w:t>
      </w:r>
    </w:p>
    <w:p>
      <w:pPr>
        <w:pStyle w:val="CaptionedFigure"/>
      </w:pPr>
      <w:r>
        <w:drawing>
          <wp:inline>
            <wp:extent cx="3810000" cy="2540000"/>
            <wp:effectExtent b="0" l="0" r="0" t="0"/>
            <wp:docPr descr="Die Messung der Kippzeitkonstante: ein Rad wird festgehalten, der Aufbau hängt darunter und pendelt um die Radachse (Bild aus dem Video Radpendel.mp4)." title="" id="40" name="Picture"/>
            <a:graphic>
              <a:graphicData uri="http://schemas.openxmlformats.org/drawingml/2006/picture">
                <pic:pic>
                  <pic:nvPicPr>
                    <pic:cNvPr descr="Bilder/foto_radpendel_haengend.jpg" id="41" name="Picture"/>
                    <pic:cNvPicPr>
                      <a:picLocks noChangeArrowheads="1" noChangeAspect="1"/>
                    </pic:cNvPicPr>
                  </pic:nvPicPr>
                  <pic:blipFill>
                    <a:blip r:embed="rId3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Die Messung der Kippzeitkonstante: ein Rad wird festgehalten, der Aufbau hängt darunter und pendelt um die Radachse (Bild aus dem Video</w:t>
      </w:r>
      <w:r>
        <w:t xml:space="preserve"> </w:t>
      </w:r>
      <w:r>
        <w:rPr>
          <w:rStyle w:val="VerbatimChar"/>
        </w:rPr>
        <w:t xml:space="preserve">Radpendel.mp4</w:t>
      </w:r>
      <w:r>
        <w:t xml:space="preserve">).</w:t>
      </w:r>
    </w:p>
    <w:p>
      <w:pPr>
        <w:pStyle w:val="CaptionedFigure"/>
      </w:pPr>
      <w:r>
        <w:drawing>
          <wp:inline>
            <wp:extent cx="5334000" cy="3897923"/>
            <wp:effectExtent b="0" l="0" r="0" t="0"/>
            <wp:docPr descr="Auswertung des Radpendels: Drehwinkel je Bild aus Merkmalspunkten (oben), Gegenprobe mit einem Markenpaar (Mitte), Treffergüte (unten). Vier Anstöße, T_p = 0,670 ± 0,004 s." title="" id="43" name="Picture"/>
            <a:graphic>
              <a:graphicData uri="http://schemas.openxmlformats.org/drawingml/2006/picture">
                <pic:pic>
                  <pic:nvPicPr>
                    <pic:cNvPr descr="Konstruktion/radpendel_auswertung.png" id="44" name="Picture"/>
                    <pic:cNvPicPr>
                      <a:picLocks noChangeArrowheads="1" noChangeAspect="1"/>
                    </pic:cNvPicPr>
                  </pic:nvPicPr>
                  <pic:blipFill>
                    <a:blip r:embed="rId42"/>
                    <a:stretch>
                      <a:fillRect/>
                    </a:stretch>
                  </pic:blipFill>
                  <pic:spPr bwMode="auto">
                    <a:xfrm>
                      <a:off x="0" y="0"/>
                      <a:ext cx="5334000" cy="3897923"/>
                    </a:xfrm>
                    <a:prstGeom prst="rect">
                      <a:avLst/>
                    </a:prstGeom>
                    <a:noFill/>
                    <a:ln w="9525">
                      <a:noFill/>
                      <a:headEnd/>
                      <a:tailEnd/>
                    </a:ln>
                  </pic:spPr>
                </pic:pic>
              </a:graphicData>
            </a:graphic>
          </wp:inline>
        </w:drawing>
      </w:r>
    </w:p>
    <w:p>
      <w:pPr>
        <w:pStyle w:val="ImageCaption"/>
      </w:pPr>
      <w:r>
        <w:t xml:space="preserve">Auswertung des Radpendels: Drehwinkel je Bild aus Merkmalspunkten (oben), Gegenprobe mit einem Markenpaar (Mitte), Treffergüte (unten). Vier Anstöße, T_p = 0,670 ± 0,004 s.</w:t>
      </w:r>
    </w:p>
    <w:p>
      <w:pPr>
        <w:pStyle w:val="CaptionedFigure"/>
      </w:pPr>
      <w:r>
        <w:drawing>
          <wp:inline>
            <wp:extent cx="5334000" cy="6667500"/>
            <wp:effectExtent b="0" l="0" r="0" t="0"/>
            <wp:docPr descr="Das erste Pendelvideo: das Fahrzeug an einer von Hand gehaltenen Schnur — ein Doppelpendel, das nur eine Spanne für J zuließ." title="" id="46" name="Picture"/>
            <a:graphic>
              <a:graphicData uri="http://schemas.openxmlformats.org/drawingml/2006/picture">
                <pic:pic>
                  <pic:nvPicPr>
                    <pic:cNvPr descr="Bilder/foto_schwerpunkt_schnur.jpg" id="47" name="Picture"/>
                    <pic:cNvPicPr>
                      <a:picLocks noChangeArrowheads="1" noChangeAspect="1"/>
                    </pic:cNvPicPr>
                  </pic:nvPicPr>
                  <pic:blipFill>
                    <a:blip r:embed="rId45"/>
                    <a:stretch>
                      <a:fillRect/>
                    </a:stretch>
                  </pic:blipFill>
                  <pic:spPr bwMode="auto">
                    <a:xfrm>
                      <a:off x="0" y="0"/>
                      <a:ext cx="5334000" cy="6667500"/>
                    </a:xfrm>
                    <a:prstGeom prst="rect">
                      <a:avLst/>
                    </a:prstGeom>
                    <a:noFill/>
                    <a:ln w="9525">
                      <a:noFill/>
                      <a:headEnd/>
                      <a:tailEnd/>
                    </a:ln>
                  </pic:spPr>
                </pic:pic>
              </a:graphicData>
            </a:graphic>
          </wp:inline>
        </w:drawing>
      </w:r>
    </w:p>
    <w:p>
      <w:pPr>
        <w:pStyle w:val="ImageCaption"/>
      </w:pPr>
      <w:r>
        <w:t xml:space="preserve">Das erste Pendelvideo: das Fahrzeug an einer von Hand gehaltenen Schnur — ein Doppelpendel, das nur eine Spanne für J zuließ.</w:t>
      </w:r>
    </w:p>
    <w:p>
      <w:pPr>
        <w:pStyle w:val="CaptionedFigure"/>
      </w:pPr>
      <w:r>
        <w:drawing>
          <wp:inline>
            <wp:extent cx="5334000" cy="6134100"/>
            <wp:effectExtent b="0" l="0" r="0" t="0"/>
            <wp:docPr descr="Die Maße des Aufbaus aus den STL-Dateien der Konstruktion (Seitenansicht und Draufsicht) und die Messungen am Gerät; Quelle Maßblatt Konstruktion/MASSE_UND_GEWICHTE.md." title="" id="49" name="Picture"/>
            <a:graphic>
              <a:graphicData uri="http://schemas.openxmlformats.org/drawingml/2006/picture">
                <pic:pic>
                  <pic:nvPicPr>
                    <pic:cNvPr descr="Konstruktion/skizze_masse.png" id="50" name="Picture"/>
                    <pic:cNvPicPr>
                      <a:picLocks noChangeArrowheads="1" noChangeAspect="1"/>
                    </pic:cNvPicPr>
                  </pic:nvPicPr>
                  <pic:blipFill>
                    <a:blip r:embed="rId48"/>
                    <a:stretch>
                      <a:fillRect/>
                    </a:stretch>
                  </pic:blipFill>
                  <pic:spPr bwMode="auto">
                    <a:xfrm>
                      <a:off x="0" y="0"/>
                      <a:ext cx="5334000" cy="6134100"/>
                    </a:xfrm>
                    <a:prstGeom prst="rect">
                      <a:avLst/>
                    </a:prstGeom>
                    <a:noFill/>
                    <a:ln w="9525">
                      <a:noFill/>
                      <a:headEnd/>
                      <a:tailEnd/>
                    </a:ln>
                  </pic:spPr>
                </pic:pic>
              </a:graphicData>
            </a:graphic>
          </wp:inline>
        </w:drawing>
      </w:r>
    </w:p>
    <w:p>
      <w:pPr>
        <w:pStyle w:val="ImageCaption"/>
      </w:pPr>
      <w:r>
        <w:t xml:space="preserve">Die Maße des Aufbaus aus den STL-Dateien der Konstruktion (Seitenansicht und Draufsicht) und die Messungen am Gerät; Quelle Maßblatt</w:t>
      </w:r>
      <w:r>
        <w:t xml:space="preserve"> </w:t>
      </w:r>
      <w:r>
        <w:rPr>
          <w:rStyle w:val="VerbatimChar"/>
        </w:rPr>
        <w:t xml:space="preserve">Konstruktion/MASSE_UND_GEWICHTE.md</w:t>
      </w:r>
      <w:r>
        <w:t xml:space="preserve">.</w:t>
      </w:r>
    </w:p>
    <w:bookmarkEnd w:id="51"/>
    <w:bookmarkStart w:id="52" w:name="X756e74f092401a7f38a9f6561a7b1941dd6015d"/>
    <w:p>
      <w:pPr>
        <w:pStyle w:val="Heading2"/>
      </w:pPr>
      <w:r>
        <w:rPr>
          <w:rStyle w:val="SectionNumber"/>
        </w:rPr>
        <w:t xml:space="preserve">3.4</w:t>
      </w:r>
      <w:r>
        <w:tab/>
      </w:r>
      <w:r>
        <w:t xml:space="preserve">Gleichgewichtswinkel und Kippzeitkonstante mit den gemessenen Zahlen</w:t>
      </w:r>
    </w:p>
    <w:p>
      <w:pPr>
        <w:pStyle w:val="FirstParagraph"/>
      </w:pPr>
      <w:r>
        <w:t xml:space="preserve">Steht das Fahrzeug (</w:t>
      </w:r>
      <m:oMath>
        <m:acc>
          <m:accPr>
            <m:chr m:val="̈"/>
          </m:accPr>
          <m:e>
            <m:r>
              <m:t>x</m:t>
            </m:r>
          </m:e>
        </m:acc>
        <m:r>
          <m:rPr>
            <m:sty m:val="p"/>
          </m:rPr>
          <m:t>=</m:t>
        </m:r>
        <m:r>
          <m:t>0</m:t>
        </m:r>
      </m:oMath>
      <w:r>
        <w:t xml:space="preserve">,</w:t>
      </w:r>
      <w:r>
        <w:t xml:space="preserve"> </w:t>
      </w:r>
      <m:oMath>
        <m:acc>
          <m:accPr>
            <m:chr m:val="̇"/>
          </m:accPr>
          <m:e>
            <m:r>
              <m:t>ϑ</m:t>
            </m:r>
          </m:e>
        </m:acc>
        <m:r>
          <m:rPr>
            <m:sty m:val="p"/>
          </m:rPr>
          <m:t>=</m:t>
        </m:r>
        <m:r>
          <m:t>0</m:t>
        </m:r>
      </m:oMath>
      <w:r>
        <w:t xml:space="preserve">,</w:t>
      </w:r>
      <w:r>
        <w:t xml:space="preserve"> </w:t>
      </w:r>
      <m:oMath>
        <m:acc>
          <m:accPr>
            <m:chr m:val="̈"/>
          </m:accPr>
          <m:e>
            <m:r>
              <m:t>ϑ</m:t>
            </m:r>
          </m:e>
        </m:acc>
        <m:r>
          <m:rPr>
            <m:sty m:val="p"/>
          </m:rPr>
          <m:t>=</m:t>
        </m:r>
        <m:r>
          <m:t>0</m:t>
        </m:r>
      </m:oMath>
      <w:r>
        <w:t xml:space="preserve">),</w:t>
      </w:r>
      <w:r>
        <w:t xml:space="preserve"> </w:t>
      </w:r>
      <w:r>
        <w:t xml:space="preserve">so verlangt die Bewegungsgleichung</w:t>
      </w:r>
    </w:p>
    <w:p>
      <w:pPr>
        <w:pStyle w:val="BodyText"/>
      </w:pPr>
      <m:oMathPara>
        <m:oMathParaPr>
          <m:jc m:val="center"/>
        </m:oMathParaPr>
        <m:oMath>
          <m:r>
            <m:t>l</m:t>
          </m:r>
          <m:r>
            <m:rPr>
              <m:sty m:val="p"/>
            </m:rPr>
            <m:t>sin</m:t>
          </m:r>
          <m:r>
            <m:t>ϑ</m:t>
          </m:r>
          <m:r>
            <m:rPr>
              <m:sty m:val="p"/>
            </m:rPr>
            <m:t>+</m:t>
          </m:r>
          <m:r>
            <m:t>s</m:t>
          </m:r>
          <m:r>
            <m:rPr>
              <m:sty m:val="p"/>
            </m:rPr>
            <m:t>cos</m:t>
          </m:r>
          <m:r>
            <m:t>ϑ</m:t>
          </m:r>
          <m:r>
            <m:rPr>
              <m:sty m:val="p"/>
            </m:rPr>
            <m:t>=</m:t>
          </m:r>
          <m:r>
            <m:t>0</m:t>
          </m:r>
          <m:r>
            <m:t>  </m:t>
          </m:r>
          <m:r>
            <m:rPr>
              <m:sty m:val="p"/>
            </m:rPr>
            <m:t>⇒</m:t>
          </m:r>
          <m:r>
            <m:t>  </m:t>
          </m:r>
          <m:borderBox>
            <m:e>
              <m:sSub>
                <m:e>
                  <m:r>
                    <m:t>ϑ</m:t>
                  </m:r>
                </m:e>
                <m:sub>
                  <m:r>
                    <m:rPr>
                      <m:sty m:val="p"/>
                    </m:rPr>
                    <m:t>g</m:t>
                  </m:r>
                  <m:r>
                    <m:rPr>
                      <m:sty m:val="p"/>
                    </m:rPr>
                    <m:t>l</m:t>
                  </m:r>
                </m:sub>
              </m:sSub>
              <m:r>
                <m:rPr>
                  <m:sty m:val="p"/>
                </m:rPr>
                <m:t>=</m:t>
              </m:r>
              <m:r>
                <m:rPr>
                  <m:sty m:val="p"/>
                </m:rPr>
                <m:t>−</m:t>
              </m:r>
              <m:r>
                <m:rPr>
                  <m:sty m:val="p"/>
                </m:rPr>
                <m:t>arctan</m:t>
              </m:r>
              <m:f>
                <m:fPr>
                  <m:type m:val="bar"/>
                </m:fPr>
                <m:num>
                  <m:r>
                    <m:t>s</m:t>
                  </m:r>
                </m:num>
                <m:den>
                  <m:r>
                    <m:t>l</m:t>
                  </m:r>
                </m:den>
              </m:f>
            </m:e>
          </m:borderBox>
        </m:oMath>
      </m:oMathPara>
    </w:p>
    <w:p>
      <w:pPr>
        <w:pStyle w:val="FirstParagraph"/>
      </w:pPr>
      <w:r>
        <w:t xml:space="preserve">Das ist die zentrale Aussage für die spätere Nullpunktkorrektur: der</w:t>
      </w:r>
      <w:r>
        <w:t xml:space="preserve"> </w:t>
      </w:r>
      <w:r>
        <w:t xml:space="preserve">Gleichgewichtspunkt ist</w:t>
      </w:r>
      <w:r>
        <w:t xml:space="preserve"> </w:t>
      </w:r>
      <w:r>
        <w:rPr>
          <w:b/>
          <w:bCs/>
        </w:rPr>
        <w:t xml:space="preserve">nicht</w:t>
      </w:r>
      <w:r>
        <w:t xml:space="preserve"> </w:t>
      </w:r>
      <w:r>
        <w:t xml:space="preserve">die Senkrechte, sobald der Schwerpunkt</w:t>
      </w:r>
      <w:r>
        <w:t xml:space="preserve"> </w:t>
      </w:r>
      <w:r>
        <w:t xml:space="preserve">seitlich versetzt ist. Mit der gemessenen Schwerpunkthöhe</w:t>
      </w:r>
      <w:r>
        <w:t xml:space="preserve"> </w:t>
      </w:r>
      <m:oMath>
        <m:r>
          <m:t>l</m:t>
        </m:r>
        <m:r>
          <m:rPr>
            <m:sty m:val="p"/>
          </m:rPr>
          <m:t>=</m:t>
        </m:r>
        <m:r>
          <m:t>44</m:t>
        </m:r>
        <m:r>
          <m:rPr>
            <m:sty m:val="p"/>
          </m:rPr>
          <m:t>,</m:t>
        </m:r>
        <m:r>
          <m:t>5</m:t>
        </m:r>
      </m:oMath>
      <w:r>
        <w:t xml:space="preserve"> </w:t>
      </w:r>
      <w:r>
        <w:t xml:space="preserve">mm</w:t>
      </w:r>
      <w:r>
        <w:t xml:space="preserve"> </w:t>
      </w:r>
      <w:r>
        <w:t xml:space="preserve">ist der Hebel kurz, und jeder Millimeter Versatz wiegt schwer: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Querversatz</w:t>
            </w:r>
            <w:r>
              <w:t xml:space="preserve"> </w:t>
            </w:r>
            <m:oMath>
              <m:r>
                <m:t>s</m:t>
              </m:r>
            </m:oMath>
          </w:p>
        </w:tc>
        <w:tc>
          <w:tcPr/>
          <w:p>
            <w:pPr>
              <w:pStyle w:val="Compact"/>
              <w:jc w:val="right"/>
            </w:pPr>
            <w:r>
              <w:t xml:space="preserve">Gleichgewichtswinkel</w:t>
            </w:r>
          </w:p>
        </w:tc>
      </w:tr>
      <w:tr>
        <w:tc>
          <w:tcPr/>
          <w:p>
            <w:pPr>
              <w:pStyle w:val="Compact"/>
              <w:jc w:val="left"/>
            </w:pPr>
            <w:r>
              <w:t xml:space="preserve">0,5 mm</w:t>
            </w:r>
          </w:p>
        </w:tc>
        <w:tc>
          <w:tcPr/>
          <w:p>
            <w:pPr>
              <w:pStyle w:val="Compact"/>
              <w:jc w:val="right"/>
            </w:pPr>
            <w:r>
              <w:t xml:space="preserve">-0,644°</w:t>
            </w:r>
          </w:p>
        </w:tc>
      </w:tr>
      <w:tr>
        <w:tc>
          <w:tcPr/>
          <w:p>
            <w:pPr>
              <w:pStyle w:val="Compact"/>
              <w:jc w:val="left"/>
            </w:pPr>
            <w:r>
              <w:t xml:space="preserve">1,0 mm</w:t>
            </w:r>
          </w:p>
        </w:tc>
        <w:tc>
          <w:tcPr/>
          <w:p>
            <w:pPr>
              <w:pStyle w:val="Compact"/>
              <w:jc w:val="right"/>
            </w:pPr>
            <w:r>
              <w:t xml:space="preserve">-1,288°</w:t>
            </w:r>
          </w:p>
        </w:tc>
      </w:tr>
      <w:tr>
        <w:tc>
          <w:tcPr/>
          <w:p>
            <w:pPr>
              <w:pStyle w:val="Compact"/>
              <w:jc w:val="left"/>
            </w:pPr>
            <w:r>
              <w:t xml:space="preserve">2,0 mm</w:t>
            </w:r>
          </w:p>
        </w:tc>
        <w:tc>
          <w:tcPr/>
          <w:p>
            <w:pPr>
              <w:pStyle w:val="Compact"/>
              <w:jc w:val="right"/>
            </w:pPr>
            <w:r>
              <w:t xml:space="preserve">-2,575°</w:t>
            </w:r>
          </w:p>
        </w:tc>
      </w:tr>
      <w:tr>
        <w:tc>
          <w:tcPr/>
          <w:p>
            <w:pPr>
              <w:pStyle w:val="Compact"/>
              <w:jc w:val="left"/>
            </w:pPr>
            <w:r>
              <w:t xml:space="preserve">3,0 mm</w:t>
            </w:r>
          </w:p>
        </w:tc>
        <w:tc>
          <w:tcPr/>
          <w:p>
            <w:pPr>
              <w:pStyle w:val="Compact"/>
              <w:jc w:val="right"/>
            </w:pPr>
            <w:r>
              <w:t xml:space="preserve">-3,859°</w:t>
            </w:r>
          </w:p>
        </w:tc>
      </w:tr>
      <w:tr>
        <w:tc>
          <w:tcPr/>
          <w:p>
            <w:pPr>
              <w:pStyle w:val="Compact"/>
              <w:jc w:val="left"/>
            </w:pPr>
            <w:r>
              <w:t xml:space="preserve">4,0 mm</w:t>
            </w:r>
          </w:p>
        </w:tc>
        <w:tc>
          <w:tcPr/>
          <w:p>
            <w:pPr>
              <w:pStyle w:val="Compact"/>
              <w:jc w:val="right"/>
            </w:pPr>
            <w:r>
              <w:t xml:space="preserve">-5,139°</w:t>
            </w:r>
          </w:p>
        </w:tc>
      </w:tr>
    </w:tbl>
    <w:p>
      <w:pPr>
        <w:pStyle w:val="BodyText"/>
      </w:pPr>
      <w:r>
        <w:t xml:space="preserve">Ein halber Millimeter ist die Genauigkeit, mit der ein Akku sitzt oder ein</w:t>
      </w:r>
      <w:r>
        <w:t xml:space="preserve"> </w:t>
      </w:r>
      <w:r>
        <w:t xml:space="preserve">Kabel liegt. Keine Kalibrierung des Sensors kann das erfassen, denn der</w:t>
      </w:r>
      <w:r>
        <w:t xml:space="preserve"> </w:t>
      </w:r>
      <w:r>
        <w:t xml:space="preserve">Sensor misst richtig — falsch ist der Sollwert des Reglers. (Der Nachweis in</w:t>
      </w:r>
      <w:r>
        <w:t xml:space="preserve"> </w:t>
      </w:r>
      <w:r>
        <w:t xml:space="preserve">Teil VII zeigt, dass die Schicht 4 bis 3 mm Versatz verträgt und bei 4 mm an</w:t>
      </w:r>
      <w:r>
        <w:t xml:space="preserve"> </w:t>
      </w:r>
      <w:r>
        <w:t xml:space="preserve">ihren Anschlag von 6° stößt.)</w:t>
      </w:r>
    </w:p>
    <w:p>
      <w:pPr>
        <w:pStyle w:val="BodyText"/>
      </w:pPr>
      <w:r>
        <w:t xml:space="preserve">Ohne Antrieb und für kleine Winkel wird aus der Bewegungsgleichung</w:t>
      </w:r>
    </w:p>
    <w:p>
      <w:pPr>
        <w:pStyle w:val="BodyText"/>
      </w:pPr>
      <m:oMathPara>
        <m:oMathParaPr>
          <m:jc m:val="center"/>
        </m:oMathParaPr>
        <m:oMath>
          <m:r>
            <m:t>J</m:t>
          </m:r>
          <m:r>
            <m:t> </m:t>
          </m:r>
          <m:acc>
            <m:accPr>
              <m:chr m:val="̈"/>
            </m:accPr>
            <m:e>
              <m:r>
                <m:t>ϑ</m:t>
              </m:r>
            </m:e>
          </m:acc>
          <m:r>
            <m:rPr>
              <m:sty m:val="p"/>
            </m:rPr>
            <m:t>=</m:t>
          </m:r>
          <m:r>
            <m:t>m</m:t>
          </m:r>
          <m:r>
            <m:t>g</m:t>
          </m:r>
          <m:r>
            <m:t>l</m:t>
          </m:r>
          <m:r>
            <m:t> </m:t>
          </m:r>
          <m:r>
            <m:t>ϑ</m:t>
          </m:r>
          <m:r>
            <m:t>  </m:t>
          </m:r>
          <m:r>
            <m:rPr>
              <m:sty m:val="p"/>
            </m:rPr>
            <m:t>⇒</m:t>
          </m:r>
          <m:r>
            <m:t>  </m:t>
          </m:r>
          <m:r>
            <m:t>ϑ</m:t>
          </m:r>
          <m:d>
            <m:dPr>
              <m:begChr m:val="("/>
              <m:endChr m:val=")"/>
              <m:sepChr m:val=""/>
              <m:grow/>
            </m:dPr>
            <m:e>
              <m:r>
                <m:t>t</m:t>
              </m:r>
            </m:e>
          </m:d>
          <m:r>
            <m:rPr>
              <m:sty m:val="p"/>
            </m:rPr>
            <m:t>=</m:t>
          </m:r>
          <m:sSub>
            <m:e>
              <m:r>
                <m:t>ϑ</m:t>
              </m:r>
            </m:e>
            <m:sub>
              <m:r>
                <m:t>0</m:t>
              </m:r>
            </m:sub>
          </m:sSub>
          <m:r>
            <m:rPr>
              <m:sty m:val="p"/>
            </m:rPr>
            <m:t>cosh</m:t>
          </m:r>
          <m:f>
            <m:fPr>
              <m:type m:val="bar"/>
            </m:fPr>
            <m:num>
              <m:r>
                <m:t>t</m:t>
              </m:r>
            </m:num>
            <m:den>
              <m:r>
                <m:t>T</m:t>
              </m:r>
            </m:den>
          </m:f>
          <m:r>
            <m:rPr>
              <m:sty m:val="p"/>
            </m:rPr>
            <m:t>,</m:t>
          </m:r>
          <m:r>
            <m:t> </m:t>
          </m:r>
          <m:r>
            <m:t>T</m:t>
          </m:r>
          <m:r>
            <m:rPr>
              <m:sty m:val="p"/>
            </m:rPr>
            <m:t>=</m:t>
          </m:r>
          <m:rad>
            <m:radPr>
              <m:degHide m:val="on"/>
            </m:radPr>
            <m:deg/>
            <m:e>
              <m:f>
                <m:fPr>
                  <m:type m:val="bar"/>
                </m:fPr>
                <m:num>
                  <m:r>
                    <m:t>J</m:t>
                  </m:r>
                </m:num>
                <m:den>
                  <m:r>
                    <m:t>m</m:t>
                  </m:r>
                  <m:r>
                    <m:t>g</m:t>
                  </m:r>
                  <m:r>
                    <m:t>l</m:t>
                  </m:r>
                </m:den>
              </m:f>
            </m:e>
          </m:rad>
        </m:oMath>
      </m:oMathPara>
    </w:p>
    <w:p>
      <w:pPr>
        <w:pStyle w:val="FirstParagraph"/>
      </w:pPr>
      <m:oMath>
        <m:r>
          <m:t>T</m:t>
        </m:r>
      </m:oMath>
      <w:r>
        <w:t xml:space="preserve"> </w:t>
      </w:r>
      <w:r>
        <w:t xml:space="preserve">ist das Maß dafür, wie schnell das Fahrzeug ist. Mit den gemessenen Zahlen</w:t>
      </w:r>
      <w:r>
        <w:t xml:space="preserve"> </w:t>
      </w:r>
      <w:r>
        <w:t xml:space="preserve">(</w:t>
      </w:r>
      <m:oMath>
        <m:r>
          <m:t>m</m:t>
        </m:r>
        <m:r>
          <m:rPr>
            <m:sty m:val="p"/>
          </m:rPr>
          <m:t>=</m:t>
        </m:r>
        <m:r>
          <m:t>1</m:t>
        </m:r>
        <m:r>
          <m:rPr>
            <m:sty m:val="p"/>
          </m:rPr>
          <m:t>,</m:t>
        </m:r>
        <m:r>
          <m:t>247</m:t>
        </m:r>
      </m:oMath>
      <w:r>
        <w:t xml:space="preserve"> </w:t>
      </w:r>
      <w:r>
        <w:t xml:space="preserve">kg,</w:t>
      </w:r>
      <w:r>
        <w:t xml:space="preserve"> </w:t>
      </w:r>
      <m:oMath>
        <m:r>
          <m:t>l</m:t>
        </m:r>
        <m:r>
          <m:rPr>
            <m:sty m:val="p"/>
          </m:rPr>
          <m:t>=</m:t>
        </m:r>
        <m:r>
          <m:t>44</m:t>
        </m:r>
        <m:r>
          <m:rPr>
            <m:sty m:val="p"/>
          </m:rPr>
          <m:t>,</m:t>
        </m:r>
        <m:r>
          <m:t>5</m:t>
        </m:r>
      </m:oMath>
      <w:r>
        <w:t xml:space="preserve"> </w:t>
      </w:r>
      <w:r>
        <w:t xml:space="preserve">mm,</w:t>
      </w:r>
      <w:r>
        <w:t xml:space="preserve"> </w:t>
      </w:r>
      <m:oMath>
        <m:r>
          <m:t>J</m:t>
        </m:r>
        <m:r>
          <m:rPr>
            <m:sty m:val="p"/>
          </m:rPr>
          <m:t>=</m:t>
        </m:r>
        <m:r>
          <m:t>6</m:t>
        </m:r>
        <m:r>
          <m:rPr>
            <m:sty m:val="p"/>
          </m:rPr>
          <m:t>,</m:t>
        </m:r>
        <m:r>
          <m:t>20</m:t>
        </m:r>
        <m:r>
          <m:rPr>
            <m:sty m:val="p"/>
          </m:rPr>
          <m:t>⋅</m:t>
        </m:r>
        <m:sSup>
          <m:e>
            <m:r>
              <m:t>10</m:t>
            </m:r>
          </m:e>
          <m:sup>
            <m:r>
              <m:rPr>
                <m:sty m:val="p"/>
              </m:rPr>
              <m:t>−</m:t>
            </m:r>
            <m:r>
              <m:t>3</m:t>
            </m:r>
          </m:sup>
        </m:sSup>
      </m:oMath>
      <w:r>
        <w:t xml:space="preserve"> </w:t>
      </w:r>
      <w:r>
        <w:t xml:space="preserve">kg m², also</w:t>
      </w:r>
      <w:r>
        <w:t xml:space="preserve"> </w:t>
      </w:r>
      <m:oMath>
        <m:r>
          <m:t>m</m:t>
        </m:r>
        <m:r>
          <m:t>g</m:t>
        </m:r>
        <m:r>
          <m:t>l</m:t>
        </m:r>
        <m:r>
          <m:rPr>
            <m:sty m:val="p"/>
          </m:rPr>
          <m:t>=</m:t>
        </m:r>
        <m:r>
          <m:t>0</m:t>
        </m:r>
        <m:r>
          <m:rPr>
            <m:sty m:val="p"/>
          </m:rPr>
          <m:t>,</m:t>
        </m:r>
        <m:r>
          <m:t>5445</m:t>
        </m:r>
      </m:oMath>
      <w:r>
        <w:t xml:space="preserve"> </w:t>
      </w:r>
      <w:r>
        <w:t xml:space="preserve">Nm) sind es</w:t>
      </w:r>
    </w:p>
    <w:p>
      <w:pPr>
        <w:pStyle w:val="BodyText"/>
      </w:pPr>
      <m:oMathPara>
        <m:oMathParaPr>
          <m:jc m:val="center"/>
        </m:oMathParaPr>
        <m:oMath>
          <m:r>
            <m:t>T</m:t>
          </m:r>
          <m:r>
            <m:rPr>
              <m:sty m:val="p"/>
            </m:rPr>
            <m:t>=</m:t>
          </m:r>
          <m:r>
            <m:t>106</m:t>
          </m:r>
          <m:r>
            <m:rPr>
              <m:sty m:val="p"/>
            </m:rPr>
            <m:t>,</m:t>
          </m:r>
          <m:r>
            <m:t>7</m:t>
          </m:r>
          <m:r>
            <m:t> </m:t>
          </m:r>
          <m:r>
            <m:rPr>
              <m:sty m:val="p"/>
            </m:rPr>
            <m:t>m</m:t>
          </m:r>
          <m:r>
            <m:rPr>
              <m:sty m:val="p"/>
            </m:rPr>
            <m:t>s</m:t>
          </m:r>
        </m:oMath>
      </m:oMathPara>
    </w:p>
    <w:p>
      <w:pPr>
        <w:pStyle w:val="FirstParagraph"/>
      </w:pPr>
      <w:r>
        <w:t xml:space="preserve">— dieselbe Zahl, die das Radpendel unmittelbar liefert (</w:t>
      </w:r>
      <m:oMath>
        <m:sSub>
          <m:e>
            <m:r>
              <m:t>T</m:t>
            </m:r>
          </m:e>
          <m:sub>
            <m:r>
              <m:t>p</m:t>
            </m:r>
          </m:sub>
        </m:sSub>
        <m:r>
          <m:rPr>
            <m:sty m:val="p"/>
          </m:rPr>
          <m:t>/</m:t>
        </m:r>
        <m:d>
          <m:dPr>
            <m:begChr m:val="("/>
            <m:endChr m:val=")"/>
            <m:sepChr m:val=""/>
            <m:grow/>
          </m:dPr>
          <m:e>
            <m:r>
              <m:t>2</m:t>
            </m:r>
            <m:r>
              <m:t>π</m:t>
            </m:r>
          </m:e>
        </m:d>
      </m:oMath>
      <w:r>
        <w:t xml:space="preserve">), denn</w:t>
      </w:r>
      <w:r>
        <w:t xml:space="preserve"> </w:t>
      </w:r>
      <w:r>
        <w:t xml:space="preserve">hängend und aufgerichtet steht dieselbe Wurzel</w:t>
      </w:r>
      <w:r>
        <w:t xml:space="preserve"> </w:t>
      </w:r>
      <m:oMath>
        <m:rad>
          <m:radPr>
            <m:degHide m:val="on"/>
          </m:radPr>
          <m:deg/>
          <m:e>
            <m:r>
              <m:t>J</m:t>
            </m:r>
            <m:r>
              <m:rPr>
                <m:sty m:val="p"/>
              </m:rPr>
              <m:t>/</m:t>
            </m:r>
            <m:d>
              <m:dPr>
                <m:begChr m:val="("/>
                <m:endChr m:val=")"/>
                <m:sepChr m:val=""/>
                <m:grow/>
              </m:dPr>
              <m:e>
                <m:r>
                  <m:t>m</m:t>
                </m:r>
                <m:r>
                  <m:t>g</m:t>
                </m:r>
                <m:r>
                  <m:t>l</m:t>
                </m:r>
              </m:e>
            </m:d>
          </m:e>
        </m:rad>
      </m:oMath>
      <w:r>
        <w:t xml:space="preserve"> </w:t>
      </w:r>
      <w:r>
        <w:t xml:space="preserve">in der</w:t>
      </w:r>
      <w:r>
        <w:t xml:space="preserve"> </w:t>
      </w:r>
      <w:r>
        <w:t xml:space="preserve">Lösung; nur wird aus dem</w:t>
      </w:r>
      <w:r>
        <w:t xml:space="preserve"> </w:t>
      </w:r>
      <m:oMath>
        <m:r>
          <m:rPr>
            <m:sty m:val="p"/>
          </m:rPr>
          <m:t>cosh</m:t>
        </m:r>
      </m:oMath>
      <w:r>
        <w:t xml:space="preserve"> </w:t>
      </w:r>
      <w:r>
        <w:t xml:space="preserve">des Kippens der</w:t>
      </w:r>
      <w:r>
        <w:t xml:space="preserve"> </w:t>
      </w:r>
      <m:oMath>
        <m:r>
          <m:rPr>
            <m:sty m:val="p"/>
          </m:rPr>
          <m:t>cos</m:t>
        </m:r>
      </m:oMath>
      <w:r>
        <w:t xml:space="preserve"> </w:t>
      </w:r>
      <w:r>
        <w:t xml:space="preserve">des Schwingens. Zum</w:t>
      </w:r>
      <w:r>
        <w:t xml:space="preserve"> </w:t>
      </w:r>
      <w:r>
        <w:t xml:space="preserve">Vergleich: der Aufbau von xxxx kommt mit einem Schwerpunkt 0,28 m über der</w:t>
      </w:r>
      <w:r>
        <w:t xml:space="preserve"> </w:t>
      </w:r>
      <w:r>
        <w:t xml:space="preserve">Achse auf 0,195 s und ist damit die deutlich leichtere Regelaufgabe; der</w:t>
      </w:r>
      <w:r>
        <w:t xml:space="preserve"> </w:t>
      </w:r>
      <w:r>
        <w:t xml:space="preserve">Entwurf vom 25. August rechnete mit geschätzten 128 ms.</w:t>
      </w:r>
    </w:p>
    <w:bookmarkEnd w:id="52"/>
    <w:bookmarkStart w:id="66" w:name="X719bc10195a170421c1c13eead20a09d181dd18"/>
    <w:p>
      <w:pPr>
        <w:pStyle w:val="Heading2"/>
      </w:pPr>
      <w:r>
        <w:rPr>
          <w:rStyle w:val="SectionNumber"/>
        </w:rPr>
        <w:t xml:space="preserve">3.5</w:t>
      </w:r>
      <w:r>
        <w:tab/>
      </w:r>
      <w:r>
        <w:t xml:space="preserve">Die Strecke als Übertragungssystem: Zustandsmodell und Übertragungsfunktion</w:t>
      </w:r>
    </w:p>
    <w:p>
      <w:pPr>
        <w:pStyle w:val="FirstParagraph"/>
      </w:pPr>
      <w:r>
        <w:t xml:space="preserve">Für den Reglerentwurf wird die Strecke um die aufrechte Lage linearisiert</w:t>
      </w:r>
      <w:r>
        <w:t xml:space="preserve"> </w:t>
      </w:r>
      <w:r>
        <w:t xml:space="preserve">(</w:t>
      </w:r>
      <m:oMath>
        <m:r>
          <m:rPr>
            <m:sty m:val="p"/>
          </m:rPr>
          <m:t>sin</m:t>
        </m:r>
        <m:r>
          <m:t>ϑ</m:t>
        </m:r>
        <m:r>
          <m:rPr>
            <m:sty m:val="p"/>
          </m:rPr>
          <m:t>≈</m:t>
        </m:r>
        <m:r>
          <m:t>ϑ</m:t>
        </m:r>
      </m:oMath>
      <w:r>
        <w:t xml:space="preserve">,</w:t>
      </w:r>
      <w:r>
        <w:t xml:space="preserve"> </w:t>
      </w:r>
      <m:oMath>
        <m:r>
          <m:rPr>
            <m:sty m:val="p"/>
          </m:rPr>
          <m:t>cos</m:t>
        </m:r>
        <m:r>
          <m:t>ϑ</m:t>
        </m:r>
        <m:r>
          <m:rPr>
            <m:sty m:val="p"/>
          </m:rPr>
          <m:t>≈</m:t>
        </m:r>
        <m:r>
          <m:t>1</m:t>
        </m:r>
      </m:oMath>
      <w:r>
        <w:t xml:space="preserve">, Produkte kleiner</w:t>
      </w:r>
      <w:r>
        <w:t xml:space="preserve"> </w:t>
      </w:r>
      <w:r>
        <w:t xml:space="preserve">Größen gestrichen) und als System mit</w:t>
      </w:r>
      <w:r>
        <w:t xml:space="preserve"> </w:t>
      </w:r>
      <w:r>
        <w:rPr>
          <w:b/>
          <w:bCs/>
        </w:rPr>
        <w:t xml:space="preserve">Eingang, Zuständen und Ausgang</w:t>
      </w:r>
      <w:r>
        <w:t xml:space="preserve"> </w:t>
      </w:r>
      <w:r>
        <w:t xml:space="preserve">aufgeschrieben. Der Antrieb wird dabei — wie in Teil IV begründet — als Verzug</w:t>
      </w:r>
      <w:r>
        <w:t xml:space="preserve"> </w:t>
      </w:r>
      <w:r>
        <w:t xml:space="preserve">erster Ordnung mit der Zeitkonstante</w:t>
      </w:r>
      <w:r>
        <w:t xml:space="preserve"> </w:t>
      </w:r>
      <m:oMath>
        <m:sSub>
          <m:e>
            <m:r>
              <m:t>τ</m:t>
            </m:r>
          </m:e>
          <m:sub>
            <m:r>
              <m:rPr>
                <m:sty m:val="p"/>
              </m:rPr>
              <m:t>m</m:t>
            </m:r>
            <m:r>
              <m:rPr>
                <m:sty m:val="p"/>
              </m:rPr>
              <m:t>o</m:t>
            </m:r>
            <m:r>
              <m:rPr>
                <m:sty m:val="p"/>
              </m:rPr>
              <m:t>t</m:t>
            </m:r>
          </m:sub>
        </m:sSub>
      </m:oMath>
      <w:r>
        <w:t xml:space="preserve"> </w:t>
      </w:r>
      <w:r>
        <w:t xml:space="preserve">zwischen befohlener</w:t>
      </w:r>
      <w:r>
        <w:t xml:space="preserve"> </w:t>
      </w:r>
      <w:r>
        <w:t xml:space="preserve">und ausgeführter Geschwindigkeit angesetzt.</w:t>
      </w:r>
    </w:p>
    <w:p>
      <w:pPr>
        <w:pStyle w:val="CaptionedFigure"/>
      </w:pPr>
      <w:r>
        <w:drawing>
          <wp:inline>
            <wp:extent cx="5334000" cy="3539212"/>
            <wp:effectExtent b="0" l="0" r="0" t="0"/>
            <wp:docPr descr="Die Strecke als Übertragungssystem: Sollgeschwindigkeit hinein, Neigung heraus. Störmoment und Schwerpunktversatz greifen am Summationspunkt der Momente an." title="" id="54" name="Picture"/>
            <a:graphic>
              <a:graphicData uri="http://schemas.openxmlformats.org/drawingml/2006/picture">
                <pic:pic>
                  <pic:nvPicPr>
                    <pic:cNvPr descr="Bilder/strecke_signalfluss.png" id="55" name="Picture"/>
                    <pic:cNvPicPr>
                      <a:picLocks noChangeArrowheads="1" noChangeAspect="1"/>
                    </pic:cNvPicPr>
                  </pic:nvPicPr>
                  <pic:blipFill>
                    <a:blip r:embed="rId53"/>
                    <a:stretch>
                      <a:fillRect/>
                    </a:stretch>
                  </pic:blipFill>
                  <pic:spPr bwMode="auto">
                    <a:xfrm>
                      <a:off x="0" y="0"/>
                      <a:ext cx="5334000" cy="3539212"/>
                    </a:xfrm>
                    <a:prstGeom prst="rect">
                      <a:avLst/>
                    </a:prstGeom>
                    <a:noFill/>
                    <a:ln w="9525">
                      <a:noFill/>
                      <a:headEnd/>
                      <a:tailEnd/>
                    </a:ln>
                  </pic:spPr>
                </pic:pic>
              </a:graphicData>
            </a:graphic>
          </wp:inline>
        </w:drawing>
      </w:r>
    </w:p>
    <w:p>
      <w:pPr>
        <w:pStyle w:val="ImageCaption"/>
      </w:pPr>
      <w:r>
        <w:t xml:space="preserve">Die Strecke als Übertragungssystem: Sollgeschwindigkeit hinein, Neigung heraus. Störmoment und Schwerpunktversatz greifen am Summationspunkt der Momente an.</w:t>
      </w:r>
    </w:p>
    <w:bookmarkStart w:id="56" w:name="zustandsgleichungen"/>
    <w:p>
      <w:pPr>
        <w:pStyle w:val="Heading3"/>
      </w:pPr>
      <w:r>
        <w:rPr>
          <w:rStyle w:val="SectionNumber"/>
        </w:rPr>
        <w:t xml:space="preserve">3.5.1</w:t>
      </w:r>
      <w:r>
        <w:tab/>
      </w:r>
      <w:r>
        <w:t xml:space="preserve">Zustandsgleichungen</w:t>
      </w:r>
    </w:p>
    <w:p>
      <w:pPr>
        <w:pStyle w:val="FirstParagraph"/>
      </w:pPr>
      <w:r>
        <w:t xml:space="preserve">Zustände</w:t>
      </w:r>
      <w:r>
        <w:t xml:space="preserve"> </w:t>
      </w:r>
      <m:oMath>
        <m:r>
          <m:rPr>
            <m:sty m:val="b"/>
          </m:rPr>
          <m:t>x</m:t>
        </m:r>
        <m:r>
          <m:rPr>
            <m:sty m:val="p"/>
          </m:rPr>
          <m:t>=</m:t>
        </m:r>
        <m:sSup>
          <m:e>
            <m:d>
              <m:dPr>
                <m:begChr m:val="("/>
                <m:endChr m:val=")"/>
                <m:sepChr m:val=""/>
                <m:grow/>
              </m:dPr>
              <m:e>
                <m:r>
                  <m:t>ϑ</m:t>
                </m:r>
                <m:r>
                  <m:rPr>
                    <m:sty m:val="p"/>
                  </m:rPr>
                  <m:t>,</m:t>
                </m:r>
                <m:r>
                  <m:t> </m:t>
                </m:r>
                <m:r>
                  <m:t>ω</m:t>
                </m:r>
                <m:r>
                  <m:rPr>
                    <m:sty m:val="p"/>
                  </m:rPr>
                  <m:t>,</m:t>
                </m:r>
                <m:r>
                  <m:t> </m:t>
                </m:r>
                <m:r>
                  <m:t>v</m:t>
                </m:r>
              </m:e>
            </m:d>
          </m:e>
          <m:sup>
            <m:r>
              <m:rPr>
                <m:sty m:val="p"/>
                <m:scr m:val="sans-serif"/>
              </m:rPr>
              <m:t>T</m:t>
            </m:r>
          </m:sup>
        </m:sSup>
      </m:oMath>
      <w:r>
        <w:t xml:space="preserve"> </w:t>
      </w:r>
      <w:r>
        <w:t xml:space="preserve">— Neigung,</w:t>
      </w:r>
      <w:r>
        <w:t xml:space="preserve"> </w:t>
      </w:r>
      <w:r>
        <w:t xml:space="preserve">Drehrate, Achsgeschwindigkeit; Eingang</w:t>
      </w:r>
      <w:r>
        <w:t xml:space="preserve"> </w:t>
      </w:r>
      <m:oMath>
        <m:r>
          <m:t>u</m:t>
        </m:r>
        <m:r>
          <m:rPr>
            <m:sty m:val="p"/>
          </m:rPr>
          <m:t>=</m:t>
        </m:r>
        <m:sSub>
          <m:e>
            <m:r>
              <m:t>v</m:t>
            </m:r>
          </m:e>
          <m:sub>
            <m:r>
              <m:rPr>
                <m:sty m:val="p"/>
              </m:rPr>
              <m:t>s</m:t>
            </m:r>
            <m:r>
              <m:rPr>
                <m:sty m:val="p"/>
              </m:rPr>
              <m:t>o</m:t>
            </m:r>
            <m:r>
              <m:rPr>
                <m:sty m:val="p"/>
              </m:rPr>
              <m:t>l</m:t>
            </m:r>
            <m:r>
              <m:rPr>
                <m:sty m:val="p"/>
              </m:rPr>
              <m:t>l</m:t>
            </m:r>
          </m:sub>
        </m:sSub>
      </m:oMath>
      <w:r>
        <w:t xml:space="preserve">; Störungen</w:t>
      </w:r>
      <w:r>
        <w:t xml:space="preserve"> </w:t>
      </w:r>
      <w:r>
        <w:t xml:space="preserve">das äußere Moment</w:t>
      </w:r>
      <w:r>
        <w:t xml:space="preserve"> </w:t>
      </w:r>
      <m:oMath>
        <m:r>
          <m:t>M</m:t>
        </m:r>
      </m:oMath>
      <w:r>
        <w:t xml:space="preserve"> </w:t>
      </w:r>
      <w:r>
        <w:t xml:space="preserve">und der Schwerpunktversatz</w:t>
      </w:r>
      <w:r>
        <w:t xml:space="preserve"> </w:t>
      </w:r>
      <m:oMath>
        <m:r>
          <m:t>s</m:t>
        </m:r>
      </m:oMath>
      <w:r>
        <w:t xml:space="preserve">:</w:t>
      </w:r>
    </w:p>
    <w:p>
      <w:pPr>
        <w:pStyle w:val="BodyText"/>
      </w:pPr>
      <m:oMathPara>
        <m:oMathParaPr>
          <m:jc m:val="center"/>
        </m:oMathParaPr>
        <m:oMath>
          <m:acc>
            <m:accPr>
              <m:chr m:val="̇"/>
            </m:accPr>
            <m:e>
              <m:r>
                <m:t>ϑ</m:t>
              </m:r>
            </m:e>
          </m:acc>
          <m:r>
            <m:rPr>
              <m:sty m:val="p"/>
            </m:rPr>
            <m:t>=</m:t>
          </m:r>
          <m:r>
            <m:t>ω</m:t>
          </m:r>
          <m:r>
            <m:rPr>
              <m:sty m:val="p"/>
            </m:rPr>
            <m:t>,</m:t>
          </m:r>
          <m:r>
            <m:t>  </m:t>
          </m:r>
          <m:acc>
            <m:accPr>
              <m:chr m:val="̇"/>
            </m:accPr>
            <m:e>
              <m:r>
                <m:t>v</m:t>
              </m:r>
            </m:e>
          </m:acc>
          <m:r>
            <m:rPr>
              <m:sty m:val="p"/>
            </m:rPr>
            <m:t>=</m:t>
          </m:r>
          <m:f>
            <m:fPr>
              <m:type m:val="bar"/>
            </m:fPr>
            <m:num>
              <m:r>
                <m:t>u</m:t>
              </m:r>
              <m:r>
                <m:rPr>
                  <m:sty m:val="p"/>
                </m:rPr>
                <m:t>−</m:t>
              </m:r>
              <m:r>
                <m:t>v</m:t>
              </m:r>
            </m:num>
            <m:den>
              <m:sSub>
                <m:e>
                  <m:r>
                    <m:t>τ</m:t>
                  </m:r>
                </m:e>
                <m:sub>
                  <m:r>
                    <m:rPr>
                      <m:sty m:val="p"/>
                    </m:rPr>
                    <m:t>m</m:t>
                  </m:r>
                  <m:r>
                    <m:rPr>
                      <m:sty m:val="p"/>
                    </m:rPr>
                    <m:t>o</m:t>
                  </m:r>
                  <m:r>
                    <m:rPr>
                      <m:sty m:val="p"/>
                    </m:rPr>
                    <m:t>t</m:t>
                  </m:r>
                </m:sub>
              </m:sSub>
            </m:den>
          </m:f>
          <m:r>
            <m:rPr>
              <m:sty m:val="p"/>
            </m:rPr>
            <m:t>,</m:t>
          </m:r>
          <m:r>
            <m:t>  </m:t>
          </m:r>
          <m:r>
            <m:t>J</m:t>
          </m:r>
          <m:r>
            <m:t> </m:t>
          </m:r>
          <m:acc>
            <m:accPr>
              <m:chr m:val="̇"/>
            </m:accPr>
            <m:e>
              <m:r>
                <m:t>ω</m:t>
              </m:r>
            </m:e>
          </m:acc>
          <m:r>
            <m:rPr>
              <m:sty m:val="p"/>
            </m:rPr>
            <m:t>=</m:t>
          </m:r>
          <m:r>
            <m:t>m</m:t>
          </m:r>
          <m:r>
            <m:t>g</m:t>
          </m:r>
          <m:r>
            <m:t>l</m:t>
          </m:r>
          <m:r>
            <m:t> </m:t>
          </m:r>
          <m:r>
            <m:t>ϑ</m:t>
          </m:r>
          <m:r>
            <m:rPr>
              <m:sty m:val="p"/>
            </m:rPr>
            <m:t>−</m:t>
          </m:r>
          <m:r>
            <m:t>m</m:t>
          </m:r>
          <m:r>
            <m:t>l</m:t>
          </m:r>
          <m:r>
            <m:t> </m:t>
          </m:r>
          <m:acc>
            <m:accPr>
              <m:chr m:val="̇"/>
            </m:accPr>
            <m:e>
              <m:r>
                <m:t>v</m:t>
              </m:r>
            </m:e>
          </m:acc>
          <m:r>
            <m:rPr>
              <m:sty m:val="p"/>
            </m:rPr>
            <m:t>−</m:t>
          </m:r>
          <m:r>
            <m:t>d</m:t>
          </m:r>
          <m:r>
            <m:t> </m:t>
          </m:r>
          <m:r>
            <m:t>ω</m:t>
          </m:r>
          <m:r>
            <m:rPr>
              <m:sty m:val="p"/>
            </m:rPr>
            <m:t>+</m:t>
          </m:r>
          <m:r>
            <m:t>M</m:t>
          </m:r>
          <m:r>
            <m:rPr>
              <m:sty m:val="p"/>
            </m:rPr>
            <m:t>+</m:t>
          </m:r>
          <m:r>
            <m:t>m</m:t>
          </m:r>
          <m:r>
            <m:t>g</m:t>
          </m:r>
          <m:r>
            <m:t> </m:t>
          </m:r>
          <m:r>
            <m:t>s</m:t>
          </m:r>
        </m:oMath>
      </m:oMathPara>
    </w:p>
    <w:p>
      <w:pPr>
        <w:pStyle w:val="FirstParagraph"/>
      </w:pPr>
      <w:r>
        <w:t xml:space="preserve">Mit</w:t>
      </w:r>
      <w:r>
        <w:t xml:space="preserve"> </w:t>
      </w:r>
      <m:oMath>
        <m:acc>
          <m:accPr>
            <m:chr m:val="̇"/>
          </m:accPr>
          <m:e>
            <m:r>
              <m:t>v</m:t>
            </m:r>
          </m:e>
        </m:acc>
      </m:oMath>
      <w:r>
        <w:t xml:space="preserve"> </w:t>
      </w:r>
      <w:r>
        <w:t xml:space="preserve">eingesetzt lautet das in Matrixform</w:t>
      </w:r>
      <w:r>
        <w:t xml:space="preserve"> </w:t>
      </w:r>
      <m:oMath>
        <m:acc>
          <m:accPr>
            <m:chr m:val="̇"/>
          </m:accPr>
          <m:e>
            <m:r>
              <m:rPr>
                <m:sty m:val="b"/>
              </m:rPr>
              <m:t>x</m:t>
            </m:r>
          </m:e>
        </m:acc>
        <m:r>
          <m:rPr>
            <m:sty m:val="p"/>
          </m:rPr>
          <m:t>=</m:t>
        </m:r>
        <m:r>
          <m:rPr>
            <m:sty m:val="b"/>
          </m:rPr>
          <m:t>A</m:t>
        </m:r>
        <m:r>
          <m:rPr>
            <m:sty m:val="b"/>
          </m:rPr>
          <m:t>x</m:t>
        </m:r>
        <m:r>
          <m:rPr>
            <m:sty m:val="p"/>
          </m:rPr>
          <m:t>+</m:t>
        </m:r>
        <m:r>
          <m:rPr>
            <m:sty m:val="b"/>
          </m:rPr>
          <m:t>B</m:t>
        </m:r>
        <m:r>
          <m:t>u</m:t>
        </m:r>
        <m:r>
          <m:rPr>
            <m:sty m:val="p"/>
          </m:rPr>
          <m:t>+</m:t>
        </m:r>
        <m:sSub>
          <m:e>
            <m:r>
              <m:rPr>
                <m:sty m:val="b"/>
              </m:rPr>
              <m:t>B</m:t>
            </m:r>
          </m:e>
          <m:sub>
            <m:r>
              <m:t>M</m:t>
            </m:r>
          </m:sub>
        </m:sSub>
        <m:r>
          <m:t>M</m:t>
        </m:r>
        <m:r>
          <m:rPr>
            <m:sty m:val="p"/>
          </m:rPr>
          <m:t>+</m:t>
        </m:r>
        <m:sSub>
          <m:e>
            <m:r>
              <m:rPr>
                <m:sty m:val="b"/>
              </m:rPr>
              <m:t>B</m:t>
            </m:r>
          </m:e>
          <m:sub>
            <m:r>
              <m:t>s</m:t>
            </m:r>
          </m:sub>
        </m:sSub>
        <m:r>
          <m:t>s</m:t>
        </m:r>
      </m:oMath>
      <w:r>
        <w:t xml:space="preserve">:</w:t>
      </w:r>
    </w:p>
    <w:p>
      <w:pPr>
        <w:pStyle w:val="BodyText"/>
      </w:pPr>
      <m:oMathPara>
        <m:oMathParaPr>
          <m:jc m:val="center"/>
        </m:oMathParaPr>
        <m:oMath>
          <m:r>
            <m:rPr>
              <m:sty m:val="b"/>
            </m:rP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r>
                      <m:t>1</m:t>
                    </m:r>
                  </m:e>
                  <m:e>
                    <m:r>
                      <m:t>0</m:t>
                    </m:r>
                  </m:e>
                </m:mr>
                <m:mr>
                  <m:e>
                    <m:f>
                      <m:fPr>
                        <m:type m:val="bar"/>
                      </m:fPr>
                      <m:num>
                        <m:r>
                          <m:t>m</m:t>
                        </m:r>
                        <m:r>
                          <m:t>g</m:t>
                        </m:r>
                        <m:r>
                          <m:t>l</m:t>
                        </m:r>
                      </m:num>
                      <m:den>
                        <m:r>
                          <m:t>J</m:t>
                        </m:r>
                      </m:den>
                    </m:f>
                  </m:e>
                  <m:e>
                    <m:r>
                      <m:rPr>
                        <m:sty m:val="p"/>
                      </m:rPr>
                      <m:t>−</m:t>
                    </m:r>
                    <m:f>
                      <m:fPr>
                        <m:type m:val="bar"/>
                      </m:fPr>
                      <m:num>
                        <m:r>
                          <m:t>d</m:t>
                        </m:r>
                      </m:num>
                      <m:den>
                        <m:r>
                          <m:t>J</m:t>
                        </m:r>
                      </m:den>
                    </m:f>
                  </m:e>
                  <m:e>
                    <m:f>
                      <m:fPr>
                        <m:type m:val="bar"/>
                      </m:fPr>
                      <m:num>
                        <m:r>
                          <m:t>m</m:t>
                        </m:r>
                        <m:r>
                          <m:t>l</m:t>
                        </m:r>
                      </m:num>
                      <m:den>
                        <m:r>
                          <m:t>J</m:t>
                        </m:r>
                        <m:sSub>
                          <m:e>
                            <m:r>
                              <m:t>τ</m:t>
                            </m:r>
                          </m:e>
                          <m:sub>
                            <m:r>
                              <m:rPr>
                                <m:sty m:val="p"/>
                              </m:rPr>
                              <m:t>m</m:t>
                            </m:r>
                            <m:r>
                              <m:rPr>
                                <m:sty m:val="p"/>
                              </m:rPr>
                              <m:t>o</m:t>
                            </m:r>
                            <m:r>
                              <m:rPr>
                                <m:sty m:val="p"/>
                              </m:rPr>
                              <m:t>t</m:t>
                            </m:r>
                          </m:sub>
                        </m:sSub>
                      </m:den>
                    </m:f>
                  </m:e>
                </m:mr>
                <m:mr>
                  <m:e>
                    <m:r>
                      <m:t>0</m:t>
                    </m:r>
                  </m:e>
                  <m:e>
                    <m:r>
                      <m:t>0</m:t>
                    </m:r>
                  </m:e>
                  <m:e>
                    <m:r>
                      <m:rPr>
                        <m:sty m:val="p"/>
                      </m:rPr>
                      <m:t>−</m:t>
                    </m:r>
                    <m:f>
                      <m:fPr>
                        <m:type m:val="bar"/>
                      </m:fPr>
                      <m:num>
                        <m:r>
                          <m:t>1</m:t>
                        </m:r>
                      </m:num>
                      <m:den>
                        <m:sSub>
                          <m:e>
                            <m:r>
                              <m:t>τ</m:t>
                            </m:r>
                          </m:e>
                          <m:sub>
                            <m:r>
                              <m:rPr>
                                <m:sty m:val="p"/>
                              </m:rPr>
                              <m:t>m</m:t>
                            </m:r>
                            <m:r>
                              <m:rPr>
                                <m:sty m:val="p"/>
                              </m:rPr>
                              <m:t>o</m:t>
                            </m:r>
                            <m:r>
                              <m:rPr>
                                <m:sty m:val="p"/>
                              </m:rPr>
                              <m:t>t</m:t>
                            </m:r>
                          </m:sub>
                        </m:sSub>
                      </m:den>
                    </m:f>
                  </m:e>
                </m:mr>
              </m:m>
            </m:e>
          </m:d>
          <m:r>
            <m:rPr>
              <m:sty m:val="p"/>
            </m:rPr>
            <m:t>,</m:t>
          </m:r>
          <m:r>
            <m:t>  </m:t>
          </m:r>
          <m:r>
            <m:rPr>
              <m:sty m:val="b"/>
            </m:rPr>
            <m:t>B</m:t>
          </m:r>
          <m:r>
            <m:rPr>
              <m:sty m:val="p"/>
            </m:rPr>
            <m:t>=</m:t>
          </m:r>
          <m:d>
            <m:dPr>
              <m:begChr m:val="("/>
              <m:endChr m:val=")"/>
              <m:sepChr m:val=""/>
              <m:grow/>
            </m:dPr>
            <m:e>
              <m:m>
                <m:mPr>
                  <m:baseJc m:val="center"/>
                  <m:plcHide m:val="on"/>
                  <m:mcs>
                    <m:mc>
                      <m:mcPr>
                        <m:mcJc m:val="center"/>
                        <m:count m:val="1"/>
                      </m:mcPr>
                    </m:mc>
                  </m:mcs>
                </m:mPr>
                <m:mr>
                  <m:e>
                    <m:r>
                      <m:t>0</m:t>
                    </m:r>
                  </m:e>
                </m:mr>
                <m:mr>
                  <m:e>
                    <m:r>
                      <m:rPr>
                        <m:sty m:val="p"/>
                      </m:rPr>
                      <m:t>−</m:t>
                    </m:r>
                    <m:f>
                      <m:fPr>
                        <m:type m:val="bar"/>
                      </m:fPr>
                      <m:num>
                        <m:r>
                          <m:t>m</m:t>
                        </m:r>
                        <m:r>
                          <m:t>l</m:t>
                        </m:r>
                      </m:num>
                      <m:den>
                        <m:r>
                          <m:t>J</m:t>
                        </m:r>
                        <m:sSub>
                          <m:e>
                            <m:r>
                              <m:t>τ</m:t>
                            </m:r>
                          </m:e>
                          <m:sub>
                            <m:r>
                              <m:rPr>
                                <m:sty m:val="p"/>
                              </m:rPr>
                              <m:t>m</m:t>
                            </m:r>
                            <m:r>
                              <m:rPr>
                                <m:sty m:val="p"/>
                              </m:rPr>
                              <m:t>o</m:t>
                            </m:r>
                            <m:r>
                              <m:rPr>
                                <m:sty m:val="p"/>
                              </m:rPr>
                              <m:t>t</m:t>
                            </m:r>
                          </m:sub>
                        </m:sSub>
                      </m:den>
                    </m:f>
                  </m:e>
                </m:mr>
                <m:mr>
                  <m:e>
                    <m:f>
                      <m:fPr>
                        <m:type m:val="bar"/>
                      </m:fPr>
                      <m:num>
                        <m:r>
                          <m:t>1</m:t>
                        </m:r>
                      </m:num>
                      <m:den>
                        <m:sSub>
                          <m:e>
                            <m:r>
                              <m:t>τ</m:t>
                            </m:r>
                          </m:e>
                          <m:sub>
                            <m:r>
                              <m:rPr>
                                <m:sty m:val="p"/>
                              </m:rPr>
                              <m:t>m</m:t>
                            </m:r>
                            <m:r>
                              <m:rPr>
                                <m:sty m:val="p"/>
                              </m:rPr>
                              <m:t>o</m:t>
                            </m:r>
                            <m:r>
                              <m:rPr>
                                <m:sty m:val="p"/>
                              </m:rPr>
                              <m:t>t</m:t>
                            </m:r>
                          </m:sub>
                        </m:sSub>
                      </m:den>
                    </m:f>
                  </m:e>
                </m:mr>
              </m:m>
            </m:e>
          </m:d>
          <m:r>
            <m:rPr>
              <m:sty m:val="p"/>
            </m:rPr>
            <m:t>,</m:t>
          </m:r>
          <m:r>
            <m:t>  </m:t>
          </m:r>
          <m:sSub>
            <m:e>
              <m:r>
                <m:rPr>
                  <m:sty m:val="b"/>
                </m:rPr>
                <m:t>B</m:t>
              </m:r>
            </m:e>
            <m:sub>
              <m:r>
                <m:t>M</m:t>
              </m:r>
            </m:sub>
          </m:sSub>
          <m:r>
            <m:rPr>
              <m:sty m:val="p"/>
            </m:rPr>
            <m:t>=</m:t>
          </m:r>
          <m:d>
            <m:dPr>
              <m:begChr m:val="("/>
              <m:endChr m:val=")"/>
              <m:sepChr m:val=""/>
              <m:grow/>
            </m:dPr>
            <m:e>
              <m:m>
                <m:mPr>
                  <m:baseJc m:val="center"/>
                  <m:plcHide m:val="on"/>
                  <m:mcs>
                    <m:mc>
                      <m:mcPr>
                        <m:mcJc m:val="center"/>
                        <m:count m:val="1"/>
                      </m:mcPr>
                    </m:mc>
                  </m:mcs>
                </m:mPr>
                <m:mr>
                  <m:e>
                    <m:r>
                      <m:t>0</m:t>
                    </m:r>
                  </m:e>
                </m:mr>
                <m:mr>
                  <m:e>
                    <m:r>
                      <m:t>1</m:t>
                    </m:r>
                    <m:r>
                      <m:rPr>
                        <m:sty m:val="p"/>
                      </m:rPr>
                      <m:t>/</m:t>
                    </m:r>
                    <m:r>
                      <m:t>J</m:t>
                    </m:r>
                  </m:e>
                </m:mr>
                <m:mr>
                  <m:e>
                    <m:r>
                      <m:t>0</m:t>
                    </m:r>
                  </m:e>
                </m:mr>
              </m:m>
            </m:e>
          </m:d>
          <m:r>
            <m:rPr>
              <m:sty m:val="p"/>
            </m:rPr>
            <m:t>,</m:t>
          </m:r>
          <m:r>
            <m:t>  </m:t>
          </m:r>
          <m:sSub>
            <m:e>
              <m:r>
                <m:rPr>
                  <m:sty m:val="b"/>
                </m:rPr>
                <m:t>B</m:t>
              </m:r>
            </m:e>
            <m:sub>
              <m:r>
                <m:t>s</m:t>
              </m:r>
            </m:sub>
          </m:sSub>
          <m:r>
            <m:rPr>
              <m:sty m:val="p"/>
            </m:rPr>
            <m:t>=</m:t>
          </m:r>
          <m:d>
            <m:dPr>
              <m:begChr m:val="("/>
              <m:endChr m:val=")"/>
              <m:sepChr m:val=""/>
              <m:grow/>
            </m:dPr>
            <m:e>
              <m:m>
                <m:mPr>
                  <m:baseJc m:val="center"/>
                  <m:plcHide m:val="on"/>
                  <m:mcs>
                    <m:mc>
                      <m:mcPr>
                        <m:mcJc m:val="center"/>
                        <m:count m:val="1"/>
                      </m:mcPr>
                    </m:mc>
                  </m:mcs>
                </m:mPr>
                <m:mr>
                  <m:e>
                    <m:r>
                      <m:t>0</m:t>
                    </m:r>
                  </m:e>
                </m:mr>
                <m:mr>
                  <m:e>
                    <m:r>
                      <m:t>m</m:t>
                    </m:r>
                    <m:r>
                      <m:t>g</m:t>
                    </m:r>
                    <m:r>
                      <m:rPr>
                        <m:sty m:val="p"/>
                      </m:rPr>
                      <m:t>/</m:t>
                    </m:r>
                    <m:r>
                      <m:t>J</m:t>
                    </m:r>
                  </m:e>
                </m:mr>
                <m:mr>
                  <m:e>
                    <m:r>
                      <m:t>0</m:t>
                    </m:r>
                  </m:e>
                </m:mr>
              </m:m>
            </m:e>
          </m:d>
        </m:oMath>
      </m:oMathPara>
    </w:p>
    <w:p>
      <w:pPr>
        <w:pStyle w:val="FirstParagraph"/>
      </w:pPr>
      <w:r>
        <w:t xml:space="preserve">Mit den gemessenen Zahlen (</w:t>
      </w:r>
      <m:oMath>
        <m:r>
          <m:t>m</m:t>
        </m:r>
        <m:r>
          <m:rPr>
            <m:sty m:val="p"/>
          </m:rPr>
          <m:t>=</m:t>
        </m:r>
        <m:r>
          <m:t>1</m:t>
        </m:r>
        <m:r>
          <m:rPr>
            <m:sty m:val="p"/>
          </m:rPr>
          <m:t>,</m:t>
        </m:r>
        <m:r>
          <m:t>248</m:t>
        </m:r>
      </m:oMath>
      <w:r>
        <w:t xml:space="preserve"> </w:t>
      </w:r>
      <w:r>
        <w:t xml:space="preserve">kg,</w:t>
      </w:r>
      <w:r>
        <w:t xml:space="preserve"> </w:t>
      </w:r>
      <m:oMath>
        <m:r>
          <m:t>l</m:t>
        </m:r>
        <m:r>
          <m:rPr>
            <m:sty m:val="p"/>
          </m:rPr>
          <m:t>=</m:t>
        </m:r>
        <m:r>
          <m:t>44</m:t>
        </m:r>
        <m:r>
          <m:rPr>
            <m:sty m:val="p"/>
          </m:rPr>
          <m:t>,</m:t>
        </m:r>
        <m:r>
          <m:t>5</m:t>
        </m:r>
      </m:oMath>
      <w:r>
        <w:t xml:space="preserve"> </w:t>
      </w:r>
      <w:r>
        <w:t xml:space="preserve">mm,</w:t>
      </w:r>
      <w:r>
        <w:t xml:space="preserve"> </w:t>
      </w:r>
      <m:oMath>
        <m:r>
          <m:t>J</m:t>
        </m:r>
        <m:r>
          <m:rPr>
            <m:sty m:val="p"/>
          </m:rPr>
          <m:t>=</m:t>
        </m:r>
        <m:r>
          <m:t>6</m:t>
        </m:r>
        <m:r>
          <m:rPr>
            <m:sty m:val="p"/>
          </m:rPr>
          <m:t>,</m:t>
        </m:r>
        <m:r>
          <m:t>196</m:t>
        </m:r>
        <m:r>
          <m:rPr>
            <m:sty m:val="p"/>
          </m:rPr>
          <m:t>⋅</m:t>
        </m:r>
        <m:sSup>
          <m:e>
            <m:r>
              <m:t>10</m:t>
            </m:r>
          </m:e>
          <m:sup>
            <m:r>
              <m:rPr>
                <m:sty m:val="p"/>
              </m:rPr>
              <m:t>−</m:t>
            </m:r>
            <m:r>
              <m:t>3</m:t>
            </m:r>
          </m:sup>
        </m:sSup>
      </m:oMath>
      <w:r>
        <w:t xml:space="preserve"> </w:t>
      </w:r>
      <w:r>
        <w:t xml:space="preserve">kg m²,</w:t>
      </w:r>
      <w:r>
        <w:t xml:space="preserve"> </w:t>
      </w:r>
      <m:oMath>
        <m:r>
          <m:t>d</m:t>
        </m:r>
        <m:r>
          <m:rPr>
            <m:sty m:val="p"/>
          </m:rPr>
          <m:t>=</m:t>
        </m:r>
        <m:r>
          <m:t>0</m:t>
        </m:r>
        <m:r>
          <m:rPr>
            <m:sty m:val="p"/>
          </m:rPr>
          <m:t>,</m:t>
        </m:r>
        <m:r>
          <m:t>002</m:t>
        </m:r>
      </m:oMath>
      <w:r>
        <w:t xml:space="preserve"> </w:t>
      </w:r>
      <w:r>
        <w:t xml:space="preserve">Nms,</w:t>
      </w:r>
      <w:r>
        <w:t xml:space="preserve"> </w:t>
      </w:r>
      <m:oMath>
        <m:sSub>
          <m:e>
            <m:r>
              <m:t>τ</m:t>
            </m:r>
          </m:e>
          <m:sub>
            <m:r>
              <m:rPr>
                <m:sty m:val="p"/>
              </m:rPr>
              <m:t>m</m:t>
            </m:r>
            <m:r>
              <m:rPr>
                <m:sty m:val="p"/>
              </m:rPr>
              <m:t>o</m:t>
            </m:r>
            <m:r>
              <m:rPr>
                <m:sty m:val="p"/>
              </m:rPr>
              <m:t>t</m:t>
            </m:r>
          </m:sub>
        </m:sSub>
        <m:r>
          <m:rPr>
            <m:sty m:val="p"/>
          </m:rPr>
          <m:t>=</m:t>
        </m:r>
        <m:r>
          <m:t>2</m:t>
        </m:r>
      </m:oMath>
      <w:r>
        <w:t xml:space="preserve"> </w:t>
      </w:r>
      <w:r>
        <w:t xml:space="preserve">ms):</w:t>
      </w:r>
    </w:p>
    <w:p>
      <w:pPr>
        <w:pStyle w:val="BodyText"/>
      </w:pPr>
      <m:oMathPara>
        <m:oMathParaPr>
          <m:jc m:val="center"/>
        </m:oMathParaPr>
        <m:oMath>
          <m:r>
            <m:rPr>
              <m:sty m:val="b"/>
            </m:rP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r>
                      <m:t>1</m:t>
                    </m:r>
                  </m:e>
                  <m:e>
                    <m:r>
                      <m:t>0</m:t>
                    </m:r>
                  </m:e>
                </m:mr>
                <m:mr>
                  <m:e>
                    <m:r>
                      <m:t>87</m:t>
                    </m:r>
                    <m:r>
                      <m:rPr>
                        <m:sty m:val="p"/>
                      </m:rPr>
                      <m:t>,</m:t>
                    </m:r>
                    <m:r>
                      <m:t>88</m:t>
                    </m:r>
                  </m:e>
                  <m:e>
                    <m:r>
                      <m:rPr>
                        <m:sty m:val="p"/>
                      </m:rPr>
                      <m:t>−</m:t>
                    </m:r>
                    <m:r>
                      <m:t>0</m:t>
                    </m:r>
                    <m:r>
                      <m:rPr>
                        <m:sty m:val="p"/>
                      </m:rPr>
                      <m:t>,</m:t>
                    </m:r>
                    <m:r>
                      <m:t>3228</m:t>
                    </m:r>
                  </m:e>
                  <m:e>
                    <m:r>
                      <m:t>4479</m:t>
                    </m:r>
                    <m:r>
                      <m:rPr>
                        <m:sty m:val="p"/>
                      </m:rPr>
                      <m:t>,</m:t>
                    </m:r>
                    <m:r>
                      <m:t>2</m:t>
                    </m:r>
                  </m:e>
                </m:mr>
                <m:mr>
                  <m:e>
                    <m:r>
                      <m:t>0</m:t>
                    </m:r>
                  </m:e>
                  <m:e>
                    <m:r>
                      <m:t>0</m:t>
                    </m:r>
                  </m:e>
                  <m:e>
                    <m:r>
                      <m:rPr>
                        <m:sty m:val="p"/>
                      </m:rPr>
                      <m:t>−</m:t>
                    </m:r>
                    <m:r>
                      <m:t>500</m:t>
                    </m:r>
                  </m:e>
                </m:mr>
              </m:m>
            </m:e>
          </m:d>
          <m:r>
            <m:t> </m:t>
          </m:r>
          <m:f>
            <m:fPr>
              <m:type m:val="bar"/>
            </m:fPr>
            <m:num>
              <m:r>
                <m:t>1</m:t>
              </m:r>
            </m:num>
            <m:den>
              <m:r>
                <m:rPr>
                  <m:sty m:val="p"/>
                </m:rPr>
                <m:t>s</m:t>
              </m:r>
            </m:den>
          </m:f>
          <m:r>
            <m:rPr>
              <m:sty m:val="p"/>
            </m:rPr>
            <m:t>,</m:t>
          </m:r>
          <m:r>
            <m:t>  </m:t>
          </m:r>
          <m:r>
            <m:rPr>
              <m:sty m:val="b"/>
            </m:rPr>
            <m:t>B</m:t>
          </m:r>
          <m:r>
            <m:rPr>
              <m:sty m:val="p"/>
            </m:rPr>
            <m:t>=</m:t>
          </m:r>
          <m:d>
            <m:dPr>
              <m:begChr m:val="("/>
              <m:endChr m:val=")"/>
              <m:sepChr m:val=""/>
              <m:grow/>
            </m:dPr>
            <m:e>
              <m:m>
                <m:mPr>
                  <m:baseJc m:val="center"/>
                  <m:plcHide m:val="on"/>
                  <m:mcs>
                    <m:mc>
                      <m:mcPr>
                        <m:mcJc m:val="center"/>
                        <m:count m:val="1"/>
                      </m:mcPr>
                    </m:mc>
                  </m:mcs>
                </m:mPr>
                <m:mr>
                  <m:e>
                    <m:r>
                      <m:t>0</m:t>
                    </m:r>
                  </m:e>
                </m:mr>
                <m:mr>
                  <m:e>
                    <m:r>
                      <m:rPr>
                        <m:sty m:val="p"/>
                      </m:rPr>
                      <m:t>−</m:t>
                    </m:r>
                    <m:r>
                      <m:t>4479</m:t>
                    </m:r>
                    <m:r>
                      <m:rPr>
                        <m:sty m:val="p"/>
                      </m:rPr>
                      <m:t>,</m:t>
                    </m:r>
                    <m:r>
                      <m:t>2</m:t>
                    </m:r>
                  </m:e>
                </m:mr>
                <m:mr>
                  <m:e>
                    <m:r>
                      <m:t>500</m:t>
                    </m:r>
                  </m:e>
                </m:mr>
              </m:m>
            </m:e>
          </m:d>
        </m:oMath>
      </m:oMathPara>
    </w:p>
    <w:p>
      <w:pPr>
        <w:pStyle w:val="FirstParagraph"/>
      </w:pPr>
      <w:r>
        <w:t xml:space="preserve">Die</w:t>
      </w:r>
      <w:r>
        <w:t xml:space="preserve"> </w:t>
      </w:r>
      <w:r>
        <w:rPr>
          <w:b/>
          <w:bCs/>
        </w:rPr>
        <w:t xml:space="preserve">Ausgänge</w:t>
      </w:r>
      <w:r>
        <w:t xml:space="preserve"> </w:t>
      </w:r>
      <w:r>
        <w:t xml:space="preserve">sind die wahre Neigung</w:t>
      </w:r>
      <w:r>
        <w:t xml:space="preserve"> </w:t>
      </w:r>
      <m:oMath>
        <m:sSub>
          <m:e>
            <m:r>
              <m:t>y</m:t>
            </m:r>
          </m:e>
          <m:sub>
            <m:r>
              <m:t>1</m:t>
            </m:r>
          </m:sub>
        </m:sSub>
        <m:r>
          <m:rPr>
            <m:sty m:val="p"/>
          </m:rPr>
          <m:t>=</m:t>
        </m:r>
        <m:r>
          <m:t>ϑ</m:t>
        </m:r>
      </m:oMath>
      <w:r>
        <w:t xml:space="preserve"> </w:t>
      </w:r>
      <w:r>
        <w:t xml:space="preserve">(was der Regler</w:t>
      </w:r>
      <w:r>
        <w:t xml:space="preserve"> </w:t>
      </w:r>
      <w:r>
        <w:t xml:space="preserve">eigentlich braucht), die Drehrate</w:t>
      </w:r>
      <w:r>
        <w:t xml:space="preserve"> </w:t>
      </w:r>
      <m:oMath>
        <m:sSub>
          <m:e>
            <m:r>
              <m:t>y</m:t>
            </m:r>
          </m:e>
          <m:sub>
            <m:r>
              <m:t>2</m:t>
            </m:r>
          </m:sub>
        </m:sSub>
        <m:r>
          <m:rPr>
            <m:sty m:val="p"/>
          </m:rPr>
          <m:t>=</m:t>
        </m:r>
        <m:r>
          <m:t>ω</m:t>
        </m:r>
      </m:oMath>
      <w:r>
        <w:t xml:space="preserve"> </w:t>
      </w:r>
      <w:r>
        <w:t xml:space="preserve">(was der Kreisel liefert) und</w:t>
      </w:r>
      <w:r>
        <w:t xml:space="preserve"> </w:t>
      </w:r>
      <w:r>
        <w:t xml:space="preserve">der Beschleunigungswinkel des Sensors (Teil III), der vor dem Tiefpass linear</w:t>
      </w:r>
    </w:p>
    <w:p>
      <w:pPr>
        <w:pStyle w:val="BodyText"/>
      </w:pPr>
      <m:oMathPara>
        <m:oMathParaPr>
          <m:jc m:val="center"/>
        </m:oMathParaPr>
        <m:oMath>
          <m:sSub>
            <m:e>
              <m:r>
                <m:t>y</m:t>
              </m:r>
            </m:e>
            <m:sub>
              <m:r>
                <m:t>3</m:t>
              </m:r>
            </m:sub>
          </m:sSub>
          <m:r>
            <m:rPr>
              <m:sty m:val="p"/>
            </m:rPr>
            <m:t>=</m:t>
          </m:r>
          <m:r>
            <m:t>ϑ</m:t>
          </m:r>
          <m:r>
            <m:rPr>
              <m:sty m:val="p"/>
            </m:rPr>
            <m:t>−</m:t>
          </m:r>
          <m:f>
            <m:fPr>
              <m:type m:val="bar"/>
            </m:fPr>
            <m:num>
              <m:sSub>
                <m:e>
                  <m:r>
                    <m:t>a</m:t>
                  </m:r>
                </m:e>
                <m:sub>
                  <m:r>
                    <m:t>s</m:t>
                  </m:r>
                </m:sub>
              </m:sSub>
            </m:num>
            <m:den>
              <m:r>
                <m:t>g</m:t>
              </m:r>
            </m:den>
          </m:f>
          <m:r>
            <m:rPr>
              <m:sty m:val="p"/>
            </m:rPr>
            <m:t>,</m:t>
          </m:r>
          <m:r>
            <m:t>  </m:t>
          </m:r>
          <m:sSub>
            <m:e>
              <m:r>
                <m:t>a</m:t>
              </m:r>
            </m:e>
            <m:sub>
              <m:r>
                <m:t>s</m:t>
              </m:r>
            </m:sub>
          </m:sSub>
          <m:r>
            <m:rPr>
              <m:sty m:val="p"/>
            </m:rPr>
            <m:t>=</m:t>
          </m:r>
          <m:acc>
            <m:accPr>
              <m:chr m:val="̇"/>
            </m:accPr>
            <m:e>
              <m:r>
                <m:t>v</m:t>
              </m:r>
            </m:e>
          </m:acc>
          <m:r>
            <m:rPr>
              <m:sty m:val="p"/>
            </m:rPr>
            <m:t>+</m:t>
          </m:r>
          <m:r>
            <m:t>w</m:t>
          </m:r>
          <m:r>
            <m:t> </m:t>
          </m:r>
          <m:acc>
            <m:accPr>
              <m:chr m:val="̇"/>
            </m:accPr>
            <m:e>
              <m:r>
                <m:t>ω</m:t>
              </m:r>
            </m:e>
          </m:acc>
        </m:oMath>
      </m:oMathPara>
    </w:p>
    <w:p>
      <w:pPr>
        <w:pStyle w:val="FirstParagraph"/>
      </w:pPr>
      <w:r>
        <w:t xml:space="preserve">lautet und damit über</w:t>
      </w:r>
      <w:r>
        <w:t xml:space="preserve"> </w:t>
      </w:r>
      <m:oMath>
        <m:acc>
          <m:accPr>
            <m:chr m:val="̇"/>
          </m:accPr>
          <m:e>
            <m:r>
              <m:t>v</m:t>
            </m:r>
          </m:e>
        </m:acc>
      </m:oMath>
      <w:r>
        <w:t xml:space="preserve"> </w:t>
      </w:r>
      <w:r>
        <w:t xml:space="preserve">und</w:t>
      </w:r>
      <w:r>
        <w:t xml:space="preserve"> </w:t>
      </w:r>
      <m:oMath>
        <m:acc>
          <m:accPr>
            <m:chr m:val="̇"/>
          </m:accPr>
          <m:e>
            <m:r>
              <m:t>ω</m:t>
            </m:r>
          </m:e>
        </m:acc>
      </m:oMath>
      <w:r>
        <w:t xml:space="preserve"> </w:t>
      </w:r>
      <w:r>
        <w:t xml:space="preserve">auch direkt vom Eingang abhängt</w:t>
      </w:r>
      <w:r>
        <w:t xml:space="preserve"> </w:t>
      </w:r>
      <w:r>
        <w:t xml:space="preserve">(</w:t>
      </w:r>
      <m:oMath>
        <m:r>
          <m:t>y</m:t>
        </m:r>
        <m:r>
          <m:rPr>
            <m:sty m:val="p"/>
          </m:rPr>
          <m:t>=</m:t>
        </m:r>
        <m:r>
          <m:rPr>
            <m:sty m:val="b"/>
          </m:rPr>
          <m:t>C</m:t>
        </m:r>
        <m:r>
          <m:rPr>
            <m:sty m:val="b"/>
          </m:rPr>
          <m:t>x</m:t>
        </m:r>
        <m:r>
          <m:rPr>
            <m:sty m:val="p"/>
          </m:rPr>
          <m:t>+</m:t>
        </m:r>
        <m:r>
          <m:rPr>
            <m:sty m:val="b"/>
          </m:rPr>
          <m:t>D</m:t>
        </m:r>
        <m:r>
          <m:t>u</m:t>
        </m:r>
      </m:oMath>
      <w:r>
        <w:t xml:space="preserve"> </w:t>
      </w:r>
      <w:r>
        <w:t xml:space="preserve">mit</w:t>
      </w:r>
      <w:r>
        <w:t xml:space="preserve"> </w:t>
      </w:r>
      <m:oMath>
        <m:r>
          <m:rPr>
            <m:sty m:val="b"/>
          </m:rPr>
          <m:t>D</m:t>
        </m:r>
        <m:r>
          <m:rPr>
            <m:sty m:val="p"/>
          </m:rPr>
          <m:t>≠</m:t>
        </m:r>
        <m:r>
          <m:t>0</m:t>
        </m:r>
      </m:oMath>
      <w:r>
        <w:t xml:space="preserve"> </w:t>
      </w:r>
      <w:r>
        <w:t xml:space="preserve">in dieser Zeile — der</w:t>
      </w:r>
      <w:r>
        <w:t xml:space="preserve"> </w:t>
      </w:r>
      <w:r>
        <w:t xml:space="preserve">Grund, warum die Stellgröße im Messwert erscheint, Teil V „Die schwierige</w:t>
      </w:r>
      <w:r>
        <w:t xml:space="preserve"> </w:t>
      </w:r>
      <w:r>
        <w:t xml:space="preserve">Stelle“). Die Zahlenwerte aller Matrizen stehen in</w:t>
      </w:r>
      <w:r>
        <w:t xml:space="preserve"> </w:t>
      </w:r>
      <w:r>
        <w:rPr>
          <w:rStyle w:val="VerbatimChar"/>
        </w:rPr>
        <w:t xml:space="preserve">Modell/uebertragungsfunktion.json</w:t>
      </w:r>
      <w:r>
        <w:t xml:space="preserve">.</w:t>
      </w:r>
    </w:p>
    <w:p>
      <w:pPr>
        <w:pStyle w:val="BodyText"/>
      </w:pPr>
      <w:r>
        <w:t xml:space="preserve">Die Eigenwerte von</w:t>
      </w:r>
      <w:r>
        <w:t xml:space="preserve"> </w:t>
      </w:r>
      <m:oMath>
        <m:r>
          <m:rPr>
            <m:sty m:val="b"/>
          </m:rPr>
          <m:t>A</m:t>
        </m:r>
      </m:oMath>
      <w:r>
        <w:t xml:space="preserve"> </w:t>
      </w:r>
      <w:r>
        <w:t xml:space="preserve">sind die Pole der offenen Strecke:</w:t>
      </w:r>
    </w:p>
    <w:p>
      <w:pPr>
        <w:pStyle w:val="BodyText"/>
      </w:pPr>
      <m:oMathPara>
        <m:oMathParaPr>
          <m:jc m:val="center"/>
        </m:oMathParaPr>
        <m:oMath>
          <m:sSub>
            <m:e>
              <m:r>
                <m:t>λ</m:t>
              </m:r>
            </m:e>
            <m:sub>
              <m:r>
                <m:t>1</m:t>
              </m:r>
              <m:r>
                <m:rPr>
                  <m:sty m:val="p"/>
                </m:rPr>
                <m:t>,</m:t>
              </m:r>
              <m:r>
                <m:t>2</m:t>
              </m:r>
            </m:sub>
          </m:sSub>
          <m:r>
            <m:rPr>
              <m:sty m:val="p"/>
            </m:rPr>
            <m:t>=</m:t>
          </m:r>
          <m:f>
            <m:fPr>
              <m:type m:val="bar"/>
            </m:fPr>
            <m:num>
              <m:r>
                <m:rPr>
                  <m:sty m:val="p"/>
                </m:rPr>
                <m:t>−</m:t>
              </m:r>
              <m:r>
                <m:t>d</m:t>
              </m:r>
              <m:r>
                <m:rPr>
                  <m:sty m:val="p"/>
                </m:rPr>
                <m:t>±</m:t>
              </m:r>
              <m:rad>
                <m:radPr>
                  <m:degHide m:val="on"/>
                </m:radPr>
                <m:deg/>
                <m:e>
                  <m:sSup>
                    <m:e>
                      <m:r>
                        <m:t>d</m:t>
                      </m:r>
                    </m:e>
                    <m:sup>
                      <m:r>
                        <m:t>2</m:t>
                      </m:r>
                    </m:sup>
                  </m:sSup>
                  <m:r>
                    <m:rPr>
                      <m:sty m:val="p"/>
                    </m:rPr>
                    <m:t>+</m:t>
                  </m:r>
                  <m:r>
                    <m:t>4</m:t>
                  </m:r>
                  <m:r>
                    <m:t>J</m:t>
                  </m:r>
                  <m:r>
                    <m:t>m</m:t>
                  </m:r>
                  <m:r>
                    <m:t>g</m:t>
                  </m:r>
                  <m:r>
                    <m:t>l</m:t>
                  </m:r>
                </m:e>
              </m:rad>
            </m:num>
            <m:den>
              <m:r>
                <m:t>2</m:t>
              </m:r>
              <m:r>
                <m:t>J</m:t>
              </m:r>
            </m:den>
          </m:f>
          <m:r>
            <m:rPr>
              <m:sty m:val="p"/>
            </m:rPr>
            <m:t>=</m:t>
          </m:r>
          <m:r>
            <m:t>9</m:t>
          </m:r>
          <m:r>
            <m:rPr>
              <m:sty m:val="p"/>
            </m:rPr>
            <m:t>,</m:t>
          </m:r>
          <m:r>
            <m:t>21</m:t>
          </m:r>
          <m:r>
            <m:t> </m:t>
          </m:r>
          <m:sSup>
            <m:e>
              <m:r>
                <m:rPr>
                  <m:sty m:val="p"/>
                </m:rPr>
                <m:t>s</m:t>
              </m:r>
            </m:e>
            <m:sup>
              <m:r>
                <m:rPr>
                  <m:sty m:val="p"/>
                </m:rPr>
                <m:t>−</m:t>
              </m:r>
              <m:r>
                <m:rPr>
                  <m:sty m:val="p"/>
                </m:rPr>
                <m:t>1</m:t>
              </m:r>
            </m:sup>
          </m:sSup>
          <m:r>
            <m:rPr>
              <m:sty m:val="p"/>
            </m:rPr>
            <m:t>,</m:t>
          </m:r>
          <m:r>
            <m:t> </m:t>
          </m:r>
          <m:r>
            <m:rPr>
              <m:sty m:val="p"/>
            </m:rPr>
            <m:t>−</m:t>
          </m:r>
          <m:r>
            <m:t>9</m:t>
          </m:r>
          <m:r>
            <m:rPr>
              <m:sty m:val="p"/>
            </m:rPr>
            <m:t>,</m:t>
          </m:r>
          <m:r>
            <m:t>54</m:t>
          </m:r>
          <m:r>
            <m:t> </m:t>
          </m:r>
          <m:sSup>
            <m:e>
              <m:r>
                <m:rPr>
                  <m:sty m:val="p"/>
                </m:rPr>
                <m:t>s</m:t>
              </m:r>
            </m:e>
            <m:sup>
              <m:r>
                <m:rPr>
                  <m:sty m:val="p"/>
                </m:rPr>
                <m:t>−</m:t>
              </m:r>
              <m:r>
                <m:rPr>
                  <m:sty m:val="p"/>
                </m:rPr>
                <m:t>1</m:t>
              </m:r>
            </m:sup>
          </m:sSup>
          <m:r>
            <m:rPr>
              <m:sty m:val="p"/>
            </m:rPr>
            <m:t>,</m:t>
          </m:r>
          <m:r>
            <m:t>  </m:t>
          </m:r>
          <m:sSub>
            <m:e>
              <m:r>
                <m:t>λ</m:t>
              </m:r>
            </m:e>
            <m:sub>
              <m:r>
                <m:t>3</m:t>
              </m:r>
            </m:sub>
          </m:sSub>
          <m:r>
            <m:rPr>
              <m:sty m:val="p"/>
            </m:rPr>
            <m:t>=</m:t>
          </m:r>
          <m:r>
            <m:rPr>
              <m:sty m:val="p"/>
            </m:rPr>
            <m:t>−</m:t>
          </m:r>
          <m:f>
            <m:fPr>
              <m:type m:val="bar"/>
            </m:fPr>
            <m:num>
              <m:r>
                <m:t>1</m:t>
              </m:r>
            </m:num>
            <m:den>
              <m:sSub>
                <m:e>
                  <m:r>
                    <m:t>τ</m:t>
                  </m:r>
                </m:e>
                <m:sub>
                  <m:r>
                    <m:rPr>
                      <m:sty m:val="p"/>
                    </m:rPr>
                    <m:t>m</m:t>
                  </m:r>
                  <m:r>
                    <m:rPr>
                      <m:sty m:val="p"/>
                    </m:rPr>
                    <m:t>o</m:t>
                  </m:r>
                  <m:r>
                    <m:rPr>
                      <m:sty m:val="p"/>
                    </m:rPr>
                    <m:t>t</m:t>
                  </m:r>
                </m:sub>
              </m:sSub>
            </m:den>
          </m:f>
          <m:r>
            <m:rPr>
              <m:sty m:val="p"/>
            </m:rPr>
            <m:t>=</m:t>
          </m:r>
          <m:r>
            <m:rPr>
              <m:sty m:val="p"/>
            </m:rPr>
            <m:t>−</m:t>
          </m:r>
          <m:r>
            <m:t>500</m:t>
          </m:r>
          <m:r>
            <m:t> </m:t>
          </m:r>
          <m:sSup>
            <m:e>
              <m:r>
                <m:rPr>
                  <m:sty m:val="p"/>
                </m:rPr>
                <m:t>s</m:t>
              </m:r>
            </m:e>
            <m:sup>
              <m:r>
                <m:rPr>
                  <m:sty m:val="p"/>
                </m:rPr>
                <m:t>−</m:t>
              </m:r>
              <m:r>
                <m:rPr>
                  <m:sty m:val="p"/>
                </m:rPr>
                <m:t>1</m:t>
              </m:r>
            </m:sup>
          </m:sSup>
        </m:oMath>
      </m:oMathPara>
    </w:p>
    <w:p>
      <w:pPr>
        <w:pStyle w:val="FirstParagraph"/>
      </w:pPr>
      <w:r>
        <w:t xml:space="preserve">Der positive Eigenwert ist das Kippen:</w:t>
      </w:r>
      <w:r>
        <w:t xml:space="preserve"> </w:t>
      </w:r>
      <m:oMath>
        <m:r>
          <m:t>1</m:t>
        </m:r>
        <m:r>
          <m:rPr>
            <m:sty m:val="p"/>
          </m:rPr>
          <m:t>/</m:t>
        </m:r>
        <m:r>
          <m:t>T</m:t>
        </m:r>
        <m:r>
          <m:rPr>
            <m:sty m:val="p"/>
          </m:rPr>
          <m:t>=</m:t>
        </m:r>
        <m:r>
          <m:t>9</m:t>
        </m:r>
        <m:r>
          <m:rPr>
            <m:sty m:val="p"/>
          </m:rPr>
          <m:t>,</m:t>
        </m:r>
        <m:r>
          <m:t>37</m:t>
        </m:r>
      </m:oMath>
      <w:r>
        <w:t xml:space="preserve"> </w:t>
      </w:r>
      <w:r>
        <w:t xml:space="preserve">s⁻¹, um die</w:t>
      </w:r>
      <w:r>
        <w:t xml:space="preserve"> </w:t>
      </w:r>
      <w:r>
        <w:t xml:space="preserve">kleine Reibung verschoben (</w:t>
      </w:r>
      <m:oMath>
        <m:sSub>
          <m:e>
            <m:r>
              <m:t>λ</m:t>
            </m:r>
          </m:e>
          <m:sub>
            <m:r>
              <m:t>1</m:t>
            </m:r>
          </m:sub>
        </m:sSub>
        <m:sSub>
          <m:e>
            <m:r>
              <m:t>λ</m:t>
            </m:r>
          </m:e>
          <m:sub>
            <m:r>
              <m:t>2</m:t>
            </m:r>
          </m:sub>
        </m:sSub>
        <m:r>
          <m:rPr>
            <m:sty m:val="p"/>
          </m:rPr>
          <m:t>=</m:t>
        </m:r>
        <m:r>
          <m:rPr>
            <m:sty m:val="p"/>
          </m:rPr>
          <m:t>−</m:t>
        </m:r>
        <m:r>
          <m:t>m</m:t>
        </m:r>
        <m:r>
          <m:t>g</m:t>
        </m:r>
        <m:r>
          <m:t>l</m:t>
        </m:r>
        <m:r>
          <m:rPr>
            <m:sty m:val="p"/>
          </m:rPr>
          <m:t>/</m:t>
        </m:r>
        <m:r>
          <m:t>J</m:t>
        </m:r>
        <m:r>
          <m:rPr>
            <m:sty m:val="p"/>
          </m:rPr>
          <m:t>=</m:t>
        </m:r>
        <m:r>
          <m:rPr>
            <m:sty m:val="p"/>
          </m:rPr>
          <m:t>−</m:t>
        </m:r>
        <m:r>
          <m:t>1</m:t>
        </m:r>
        <m:r>
          <m:rPr>
            <m:sty m:val="p"/>
          </m:rPr>
          <m:t>/</m:t>
        </m:r>
        <m:sSup>
          <m:e>
            <m:r>
              <m:t>T</m:t>
            </m:r>
          </m:e>
          <m:sup>
            <m:r>
              <m:t>2</m:t>
            </m:r>
          </m:sup>
        </m:sSup>
      </m:oMath>
      <w:r>
        <w:t xml:space="preserve"> </w:t>
      </w:r>
      <w:r>
        <w:t xml:space="preserve">exakt).</w:t>
      </w:r>
    </w:p>
    <w:bookmarkEnd w:id="56"/>
    <w:bookmarkStart w:id="60" w:name="X8f45d3b6bac71fc5389a952f507a9f7a14dc388"/>
    <w:p>
      <w:pPr>
        <w:pStyle w:val="Heading3"/>
      </w:pPr>
      <w:r>
        <w:rPr>
          <w:rStyle w:val="SectionNumber"/>
        </w:rPr>
        <w:t xml:space="preserve">3.5.2</w:t>
      </w:r>
      <w:r>
        <w:tab/>
      </w:r>
      <w:r>
        <w:t xml:space="preserve">Die Übertragungsfunktion im Laplace-Bereich</w:t>
      </w:r>
    </w:p>
    <w:p>
      <w:pPr>
        <w:pStyle w:val="FirstParagraph"/>
      </w:pPr>
      <w:r>
        <w:t xml:space="preserve">Laplace-Transformation der Zustandsgleichungen (Anfangswerte null) und</w:t>
      </w:r>
      <w:r>
        <w:t xml:space="preserve"> </w:t>
      </w:r>
      <w:r>
        <w:t xml:space="preserve">Auflösen nach</w:t>
      </w:r>
      <w:r>
        <w:t xml:space="preserve"> </w:t>
      </w:r>
      <m:oMath>
        <m:r>
          <m:t>Θ</m:t>
        </m:r>
        <m:d>
          <m:dPr>
            <m:begChr m:val="("/>
            <m:endChr m:val=")"/>
            <m:sepChr m:val=""/>
            <m:grow/>
          </m:dPr>
          <m:e>
            <m:r>
              <m:t>s</m:t>
            </m:r>
          </m:e>
        </m:d>
      </m:oMath>
      <w:r>
        <w:t xml:space="preserve"> </w:t>
      </w:r>
      <w:r>
        <w:t xml:space="preserve">ergibt</w:t>
      </w:r>
    </w:p>
    <w:p>
      <w:pPr>
        <w:pStyle w:val="BodyText"/>
      </w:pPr>
      <m:oMathPara>
        <m:oMathParaPr>
          <m:jc m:val="center"/>
        </m:oMathParaPr>
        <m:oMath>
          <m:borderBox>
            <m:e>
              <m:r>
                <m:t> </m:t>
              </m:r>
              <m:sSub>
                <m:e>
                  <m:r>
                    <m:t>G</m:t>
                  </m:r>
                </m:e>
                <m:sub>
                  <m:r>
                    <m:t>u</m:t>
                  </m:r>
                </m:sub>
              </m:sSub>
              <m:d>
                <m:dPr>
                  <m:begChr m:val="("/>
                  <m:endChr m:val=")"/>
                  <m:sepChr m:val=""/>
                  <m:grow/>
                </m:dPr>
                <m:e>
                  <m:r>
                    <m:t>s</m:t>
                  </m:r>
                </m:e>
              </m:d>
              <m:r>
                <m:rPr>
                  <m:sty m:val="p"/>
                </m:rPr>
                <m:t>=</m:t>
              </m:r>
              <m:f>
                <m:fPr>
                  <m:type m:val="bar"/>
                </m:fPr>
                <m:num>
                  <m:r>
                    <m:t>Θ</m:t>
                  </m:r>
                  <m:d>
                    <m:dPr>
                      <m:begChr m:val="("/>
                      <m:endChr m:val=")"/>
                      <m:sepChr m:val=""/>
                      <m:grow/>
                    </m:dPr>
                    <m:e>
                      <m:r>
                        <m:t>s</m:t>
                      </m:r>
                    </m:e>
                  </m:d>
                </m:num>
                <m:den>
                  <m:sSub>
                    <m:e>
                      <m:r>
                        <m:t>V</m:t>
                      </m:r>
                    </m:e>
                    <m:sub>
                      <m:r>
                        <m:rPr>
                          <m:sty m:val="p"/>
                        </m:rPr>
                        <m:t>s</m:t>
                      </m:r>
                      <m:r>
                        <m:rPr>
                          <m:sty m:val="p"/>
                        </m:rPr>
                        <m:t>o</m:t>
                      </m:r>
                      <m:r>
                        <m:rPr>
                          <m:sty m:val="p"/>
                        </m:rPr>
                        <m:t>l</m:t>
                      </m:r>
                      <m:r>
                        <m:rPr>
                          <m:sty m:val="p"/>
                        </m:rPr>
                        <m:t>l</m:t>
                      </m:r>
                    </m:sub>
                  </m:sSub>
                  <m:d>
                    <m:dPr>
                      <m:begChr m:val="("/>
                      <m:endChr m:val=")"/>
                      <m:sepChr m:val=""/>
                      <m:grow/>
                    </m:dPr>
                    <m:e>
                      <m:r>
                        <m:t>s</m:t>
                      </m:r>
                    </m:e>
                  </m:d>
                </m:den>
              </m:f>
              <m:r>
                <m:rPr>
                  <m:sty m:val="p"/>
                </m:rPr>
                <m:t>=</m:t>
              </m:r>
              <m:f>
                <m:fPr>
                  <m:type m:val="bar"/>
                </m:fPr>
                <m:num>
                  <m:r>
                    <m:rPr>
                      <m:sty m:val="p"/>
                    </m:rPr>
                    <m:t>−</m:t>
                  </m:r>
                  <m:r>
                    <m:t> </m:t>
                  </m:r>
                  <m:r>
                    <m:t>m</m:t>
                  </m:r>
                  <m:r>
                    <m:t>l</m:t>
                  </m:r>
                  <m:r>
                    <m:t> </m:t>
                  </m:r>
                  <m:r>
                    <m:t>s</m:t>
                  </m:r>
                </m:num>
                <m:den>
                  <m:d>
                    <m:dPr>
                      <m:begChr m:val="("/>
                      <m:endChr m:val=")"/>
                      <m:sepChr m:val=""/>
                      <m:grow/>
                    </m:dPr>
                    <m:e>
                      <m:r>
                        <m:t>1</m:t>
                      </m:r>
                      <m:r>
                        <m:rPr>
                          <m:sty m:val="p"/>
                        </m:rPr>
                        <m:t>+</m:t>
                      </m:r>
                      <m:sSub>
                        <m:e>
                          <m:r>
                            <m:t>τ</m:t>
                          </m:r>
                        </m:e>
                        <m:sub>
                          <m:r>
                            <m:rPr>
                              <m:sty m:val="p"/>
                            </m:rPr>
                            <m:t>m</m:t>
                          </m:r>
                          <m:r>
                            <m:rPr>
                              <m:sty m:val="p"/>
                            </m:rPr>
                            <m:t>o</m:t>
                          </m:r>
                          <m:r>
                            <m:rPr>
                              <m:sty m:val="p"/>
                            </m:rPr>
                            <m:t>t</m:t>
                          </m:r>
                        </m:sub>
                      </m:sSub>
                      <m:r>
                        <m:t>s</m:t>
                      </m:r>
                    </m:e>
                  </m:d>
                  <m:r>
                    <m:t> </m:t>
                  </m:r>
                  <m:d>
                    <m:dPr>
                      <m:begChr m:val="("/>
                      <m:endChr m:val=")"/>
                      <m:sepChr m:val=""/>
                      <m:grow/>
                    </m:dPr>
                    <m:e>
                      <m:r>
                        <m:t>J</m:t>
                      </m:r>
                      <m:sSup>
                        <m:e>
                          <m:r>
                            <m:t>s</m:t>
                          </m:r>
                        </m:e>
                        <m:sup>
                          <m:r>
                            <m:t>2</m:t>
                          </m:r>
                        </m:sup>
                      </m:sSup>
                      <m:r>
                        <m:rPr>
                          <m:sty m:val="p"/>
                        </m:rPr>
                        <m:t>+</m:t>
                      </m:r>
                      <m:r>
                        <m:t>d</m:t>
                      </m:r>
                      <m:r>
                        <m:t>s</m:t>
                      </m:r>
                      <m:r>
                        <m:rPr>
                          <m:sty m:val="p"/>
                        </m:rPr>
                        <m:t>−</m:t>
                      </m:r>
                      <m:r>
                        <m:t>m</m:t>
                      </m:r>
                      <m:r>
                        <m:t>g</m:t>
                      </m:r>
                      <m:r>
                        <m:t>l</m:t>
                      </m:r>
                    </m:e>
                  </m:d>
                </m:den>
              </m:f>
              <m:r>
                <m:t> </m:t>
              </m:r>
            </m:e>
          </m:borderBox>
          <m:r>
            <m:t>  </m:t>
          </m:r>
          <m:sSub>
            <m:e>
              <m:r>
                <m:t>G</m:t>
              </m:r>
            </m:e>
            <m:sub>
              <m:r>
                <m:t>M</m:t>
              </m:r>
            </m:sub>
          </m:sSub>
          <m:d>
            <m:dPr>
              <m:begChr m:val="("/>
              <m:endChr m:val=")"/>
              <m:sepChr m:val=""/>
              <m:grow/>
            </m:dPr>
            <m:e>
              <m:r>
                <m:t>s</m:t>
              </m:r>
            </m:e>
          </m:d>
          <m:r>
            <m:rPr>
              <m:sty m:val="p"/>
            </m:rPr>
            <m:t>=</m:t>
          </m:r>
          <m:f>
            <m:fPr>
              <m:type m:val="bar"/>
            </m:fPr>
            <m:num>
              <m:r>
                <m:t>Θ</m:t>
              </m:r>
              <m:d>
                <m:dPr>
                  <m:begChr m:val="("/>
                  <m:endChr m:val=")"/>
                  <m:sepChr m:val=""/>
                  <m:grow/>
                </m:dPr>
                <m:e>
                  <m:r>
                    <m:t>s</m:t>
                  </m:r>
                </m:e>
              </m:d>
            </m:num>
            <m:den>
              <m:r>
                <m:t>M</m:t>
              </m:r>
              <m:d>
                <m:dPr>
                  <m:begChr m:val="("/>
                  <m:endChr m:val=")"/>
                  <m:sepChr m:val=""/>
                  <m:grow/>
                </m:dPr>
                <m:e>
                  <m:r>
                    <m:t>s</m:t>
                  </m:r>
                </m:e>
              </m:d>
            </m:den>
          </m:f>
          <m:r>
            <m:rPr>
              <m:sty m:val="p"/>
            </m:rPr>
            <m:t>=</m:t>
          </m:r>
          <m:f>
            <m:fPr>
              <m:type m:val="bar"/>
            </m:fPr>
            <m:num>
              <m:r>
                <m:t>1</m:t>
              </m:r>
            </m:num>
            <m:den>
              <m:r>
                <m:t>J</m:t>
              </m:r>
              <m:sSup>
                <m:e>
                  <m:r>
                    <m:t>s</m:t>
                  </m:r>
                </m:e>
                <m:sup>
                  <m:r>
                    <m:t>2</m:t>
                  </m:r>
                </m:sup>
              </m:sSup>
              <m:r>
                <m:rPr>
                  <m:sty m:val="p"/>
                </m:rPr>
                <m:t>+</m:t>
              </m:r>
              <m:r>
                <m:t>d</m:t>
              </m:r>
              <m:r>
                <m:t>s</m:t>
              </m:r>
              <m:r>
                <m:rPr>
                  <m:sty m:val="p"/>
                </m:rPr>
                <m:t>−</m:t>
              </m:r>
              <m:r>
                <m:t>m</m:t>
              </m:r>
              <m:r>
                <m:t>g</m:t>
              </m:r>
              <m:r>
                <m:t>l</m:t>
              </m:r>
            </m:den>
          </m:f>
        </m:oMath>
      </m:oMathPara>
    </w:p>
    <w:p>
      <w:pPr>
        <w:pStyle w:val="FirstParagraph"/>
      </w:pPr>
      <w:r>
        <w:t xml:space="preserve">Mit</w:t>
      </w:r>
      <w:r>
        <w:t xml:space="preserve"> </w:t>
      </w:r>
      <m:oMath>
        <m:sSup>
          <m:e>
            <m:r>
              <m:t>T</m:t>
            </m:r>
          </m:e>
          <m:sup>
            <m:r>
              <m:t>2</m:t>
            </m:r>
          </m:sup>
        </m:sSup>
        <m:r>
          <m:rPr>
            <m:sty m:val="p"/>
          </m:rPr>
          <m:t>=</m:t>
        </m:r>
        <m:r>
          <m:t>J</m:t>
        </m:r>
        <m:r>
          <m:rPr>
            <m:sty m:val="p"/>
          </m:rPr>
          <m:t>/</m:t>
        </m:r>
        <m:d>
          <m:dPr>
            <m:begChr m:val="("/>
            <m:endChr m:val=")"/>
            <m:sepChr m:val=""/>
            <m:grow/>
          </m:dPr>
          <m:e>
            <m:r>
              <m:t>m</m:t>
            </m:r>
            <m:r>
              <m:t>g</m:t>
            </m:r>
            <m:r>
              <m:t>l</m:t>
            </m:r>
          </m:e>
        </m:d>
      </m:oMath>
      <w:r>
        <w:t xml:space="preserve"> </w:t>
      </w:r>
      <w:r>
        <w:t xml:space="preserve">und</w:t>
      </w:r>
      <w:r>
        <w:t xml:space="preserve"> </w:t>
      </w:r>
      <m:oMath>
        <m:r>
          <m:t>2</m:t>
        </m:r>
        <m:r>
          <m:t>δ</m:t>
        </m:r>
        <m:r>
          <m:t>T</m:t>
        </m:r>
        <m:r>
          <m:rPr>
            <m:sty m:val="p"/>
          </m:rPr>
          <m:t>=</m:t>
        </m:r>
        <m:r>
          <m:t>d</m:t>
        </m:r>
        <m:r>
          <m:rPr>
            <m:sty m:val="p"/>
          </m:rPr>
          <m:t>/</m:t>
        </m:r>
        <m:d>
          <m:dPr>
            <m:begChr m:val="("/>
            <m:endChr m:val=")"/>
            <m:sepChr m:val=""/>
            <m:grow/>
          </m:dPr>
          <m:e>
            <m:r>
              <m:t>m</m:t>
            </m:r>
            <m:r>
              <m:t>g</m:t>
            </m:r>
            <m:r>
              <m:t>l</m:t>
            </m:r>
          </m:e>
        </m:d>
      </m:oMath>
      <w:r>
        <w:t xml:space="preserve"> </w:t>
      </w:r>
      <w:r>
        <w:t xml:space="preserve">in Normalform:</w:t>
      </w:r>
    </w:p>
    <w:p>
      <w:pPr>
        <w:pStyle w:val="BodyText"/>
      </w:pPr>
      <m:oMathPara>
        <m:oMathParaPr>
          <m:jc m:val="center"/>
        </m:oMathParaPr>
        <m:oMath>
          <m:sSub>
            <m:e>
              <m:r>
                <m:t>G</m:t>
              </m:r>
            </m:e>
            <m:sub>
              <m:r>
                <m:t>u</m:t>
              </m:r>
            </m:sub>
          </m:sSub>
          <m:d>
            <m:dPr>
              <m:begChr m:val="("/>
              <m:endChr m:val=")"/>
              <m:sepChr m:val=""/>
              <m:grow/>
            </m:dPr>
            <m:e>
              <m:r>
                <m:t>s</m:t>
              </m:r>
            </m:e>
          </m:d>
          <m:r>
            <m:rPr>
              <m:sty m:val="p"/>
            </m:rPr>
            <m:t>=</m:t>
          </m:r>
          <m:r>
            <m:rPr>
              <m:sty m:val="p"/>
            </m:rPr>
            <m:t>−</m:t>
          </m:r>
          <m:r>
            <m:t> </m:t>
          </m:r>
          <m:f>
            <m:fPr>
              <m:type m:val="bar"/>
            </m:fPr>
            <m:num>
              <m:r>
                <m:t>1</m:t>
              </m:r>
            </m:num>
            <m:den>
              <m:r>
                <m:t>g</m:t>
              </m:r>
            </m:den>
          </m:f>
          <m:r>
            <m:rPr>
              <m:sty m:val="p"/>
            </m:rPr>
            <m:t>⋅</m:t>
          </m:r>
          <m:f>
            <m:fPr>
              <m:type m:val="bar"/>
            </m:fPr>
            <m:num>
              <m:r>
                <m:t>s</m:t>
              </m:r>
            </m:num>
            <m:den>
              <m:d>
                <m:dPr>
                  <m:begChr m:val="("/>
                  <m:endChr m:val=")"/>
                  <m:sepChr m:val=""/>
                  <m:grow/>
                </m:dPr>
                <m:e>
                  <m:r>
                    <m:t>1</m:t>
                  </m:r>
                  <m:r>
                    <m:rPr>
                      <m:sty m:val="p"/>
                    </m:rPr>
                    <m:t>+</m:t>
                  </m:r>
                  <m:sSub>
                    <m:e>
                      <m:r>
                        <m:t>τ</m:t>
                      </m:r>
                    </m:e>
                    <m:sub>
                      <m:r>
                        <m:rPr>
                          <m:sty m:val="p"/>
                        </m:rPr>
                        <m:t>m</m:t>
                      </m:r>
                      <m:r>
                        <m:rPr>
                          <m:sty m:val="p"/>
                        </m:rPr>
                        <m:t>o</m:t>
                      </m:r>
                      <m:r>
                        <m:rPr>
                          <m:sty m:val="p"/>
                        </m:rPr>
                        <m:t>t</m:t>
                      </m:r>
                    </m:sub>
                  </m:sSub>
                  <m:r>
                    <m:t>s</m:t>
                  </m:r>
                </m:e>
              </m:d>
              <m:r>
                <m:t> </m:t>
              </m:r>
              <m:d>
                <m:dPr>
                  <m:begChr m:val="("/>
                  <m:endChr m:val=")"/>
                  <m:sepChr m:val=""/>
                  <m:grow/>
                </m:dPr>
                <m:e>
                  <m:sSup>
                    <m:e>
                      <m:r>
                        <m:t>T</m:t>
                      </m:r>
                    </m:e>
                    <m:sup>
                      <m:r>
                        <m:t>2</m:t>
                      </m:r>
                    </m:sup>
                  </m:sSup>
                  <m:sSup>
                    <m:e>
                      <m:r>
                        <m:t>s</m:t>
                      </m:r>
                    </m:e>
                    <m:sup>
                      <m:r>
                        <m:t>2</m:t>
                      </m:r>
                    </m:sup>
                  </m:sSup>
                  <m:r>
                    <m:rPr>
                      <m:sty m:val="p"/>
                    </m:rPr>
                    <m:t>+</m:t>
                  </m:r>
                  <m:r>
                    <m:t>2</m:t>
                  </m:r>
                  <m:r>
                    <m:t>δ</m:t>
                  </m:r>
                  <m:r>
                    <m:t>T</m:t>
                  </m:r>
                  <m:r>
                    <m:t>s</m:t>
                  </m:r>
                  <m:r>
                    <m:rPr>
                      <m:sty m:val="p"/>
                    </m:rPr>
                    <m:t>−</m:t>
                  </m:r>
                  <m:r>
                    <m:t>1</m:t>
                  </m:r>
                </m:e>
              </m:d>
            </m:den>
          </m:f>
          <m:r>
            <m:rPr>
              <m:sty m:val="p"/>
            </m:rPr>
            <m:t>,</m:t>
          </m:r>
          <m:r>
            <m:t>  </m:t>
          </m:r>
          <m:r>
            <m:t>T</m:t>
          </m:r>
          <m:r>
            <m:rPr>
              <m:sty m:val="p"/>
            </m:rPr>
            <m:t>=</m:t>
          </m:r>
          <m:r>
            <m:t>106</m:t>
          </m:r>
          <m:r>
            <m:rPr>
              <m:sty m:val="p"/>
            </m:rPr>
            <m:t>,</m:t>
          </m:r>
          <m:r>
            <m:t>7</m:t>
          </m:r>
          <m:r>
            <m:t> </m:t>
          </m:r>
          <m:r>
            <m:rPr>
              <m:sty m:val="p"/>
            </m:rPr>
            <m:t>m</m:t>
          </m:r>
          <m:r>
            <m:rPr>
              <m:sty m:val="p"/>
            </m:rPr>
            <m:t>s</m:t>
          </m:r>
          <m:r>
            <m:rPr>
              <m:sty m:val="p"/>
            </m:rPr>
            <m:t>,</m:t>
          </m:r>
          <m:r>
            <m:t> </m:t>
          </m:r>
          <m:r>
            <m:t>δ</m:t>
          </m:r>
          <m:r>
            <m:rPr>
              <m:sty m:val="p"/>
            </m:rPr>
            <m:t>=</m:t>
          </m:r>
          <m:r>
            <m:t>0</m:t>
          </m:r>
          <m:r>
            <m:rPr>
              <m:sty m:val="p"/>
            </m:rPr>
            <m:t>,</m:t>
          </m:r>
          <m:r>
            <m:t>0172</m:t>
          </m:r>
        </m:oMath>
      </m:oMathPara>
    </w:p>
    <w:p>
      <w:pPr>
        <w:pStyle w:val="FirstParagraph"/>
      </w:pPr>
      <w:r>
        <w:t xml:space="preserve">Drei Eigenschaften, die den ganzen Entwurf bestimmen, stehen darin offen:</w:t>
      </w:r>
    </w:p>
    <w:tbl>
      <w:tblPr>
        <w:tblStyle w:val="Table"/>
        <w:tblW w:type="pct" w:w="5000"/>
        <w:jc w:val="left"/>
        <w:tblLayout w:type="fixed"/>
        <w:tblLook w:firstRow="1" w:lastRow="0" w:firstColumn="0" w:lastColumn="0" w:noHBand="0" w:noVBand="0" w:val="0020"/>
      </w:tblPr>
      <w:tblGrid>
        <w:gridCol w:w="1729"/>
        <w:gridCol w:w="2731"/>
        <w:gridCol w:w="3459"/>
      </w:tblGrid>
      <w:tr>
        <w:trPr>
          <w:tblHeader w:val="on"/>
        </w:trPr>
        <w:tc>
          <w:tcPr/>
          <w:p>
            <w:pPr>
              <w:pStyle w:val="Compact"/>
              <w:jc w:val="left"/>
            </w:pPr>
            <w:r>
              <w:t xml:space="preserve">Eigenschaft</w:t>
            </w:r>
          </w:p>
        </w:tc>
        <w:tc>
          <w:tcPr/>
          <w:p>
            <w:pPr>
              <w:pStyle w:val="Compact"/>
              <w:jc w:val="left"/>
            </w:pPr>
            <w:r>
              <w:t xml:space="preserve">Woran man sie sieht</w:t>
            </w:r>
          </w:p>
        </w:tc>
        <w:tc>
          <w:tcPr/>
          <w:p>
            <w:pPr>
              <w:pStyle w:val="Compact"/>
              <w:jc w:val="left"/>
            </w:pPr>
            <w:r>
              <w:t xml:space="preserve">Was sie für den Regler heißt</w:t>
            </w:r>
          </w:p>
        </w:tc>
      </w:tr>
      <w:tr>
        <w:tc>
          <w:tcPr/>
          <w:p>
            <w:pPr>
              <w:pStyle w:val="Compact"/>
              <w:jc w:val="left"/>
            </w:pPr>
            <w:r>
              <w:rPr>
                <w:b/>
                <w:bCs/>
              </w:rPr>
              <w:t xml:space="preserve">ein Pol rechts</w:t>
            </w:r>
            <w:r>
              <w:t xml:space="preserve">,</w:t>
            </w:r>
            <w:r>
              <w:t xml:space="preserve"> </w:t>
            </w:r>
            <m:oMath>
              <m:r>
                <m:t>s</m:t>
              </m:r>
              <m:r>
                <m:rPr>
                  <m:sty m:val="p"/>
                </m:rPr>
                <m:t>=</m:t>
              </m:r>
              <m:r>
                <m:rPr>
                  <m:sty m:val="p"/>
                </m:rPr>
                <m:t>+</m:t>
              </m:r>
              <m:r>
                <m:t>9</m:t>
              </m:r>
              <m:r>
                <m:rPr>
                  <m:sty m:val="p"/>
                </m:rPr>
                <m:t>,</m:t>
              </m:r>
              <m:r>
                <m:t>21</m:t>
              </m:r>
            </m:oMath>
            <w:r>
              <w:t xml:space="preserve"> </w:t>
            </w:r>
            <w:r>
              <w:t xml:space="preserve">s⁻¹</w:t>
            </w:r>
          </w:p>
        </w:tc>
        <w:tc>
          <w:tcPr/>
          <w:p>
            <w:pPr>
              <w:pStyle w:val="Compact"/>
              <w:jc w:val="left"/>
            </w:pPr>
            <w:r>
              <w:t xml:space="preserve">Nenner</w:t>
            </w:r>
            <w:r>
              <w:t xml:space="preserve"> </w:t>
            </w:r>
            <m:oMath>
              <m:sSup>
                <m:e>
                  <m:r>
                    <m:t>T</m:t>
                  </m:r>
                </m:e>
                <m:sup>
                  <m:r>
                    <m:t>2</m:t>
                  </m:r>
                </m:sup>
              </m:sSup>
              <m:sSup>
                <m:e>
                  <m:r>
                    <m:t>s</m:t>
                  </m:r>
                </m:e>
                <m:sup>
                  <m:r>
                    <m:t>2</m:t>
                  </m:r>
                </m:sup>
              </m:sSup>
              <m:r>
                <m:rPr>
                  <m:sty m:val="p"/>
                </m:rPr>
                <m:t>+</m:t>
              </m:r>
              <m:r>
                <m:t>2</m:t>
              </m:r>
              <m:r>
                <m:t>δ</m:t>
              </m:r>
              <m:r>
                <m:t>T</m:t>
              </m:r>
              <m:r>
                <m:t>s</m:t>
              </m:r>
              <m:r>
                <m:rPr>
                  <m:sty m:val="p"/>
                </m:rPr>
                <m:t>−</m:t>
              </m:r>
              <m:r>
                <m:t>1</m:t>
              </m:r>
            </m:oMath>
            <w:r>
              <w:t xml:space="preserve"> </w:t>
            </w:r>
            <w:r>
              <w:t xml:space="preserve">hat ein negatives Absolutglied</w:t>
            </w:r>
          </w:p>
        </w:tc>
        <w:tc>
          <w:tcPr/>
          <w:p>
            <w:pPr>
              <w:pStyle w:val="Compact"/>
              <w:jc w:val="left"/>
            </w:pPr>
            <w:r>
              <w:t xml:space="preserve">die Strecke ist instabil; der Kreis muss diesen Pol nach links ziehen (Teil V, A1)</w:t>
            </w:r>
          </w:p>
        </w:tc>
      </w:tr>
      <w:tr>
        <w:tc>
          <w:tcPr/>
          <w:p>
            <w:pPr>
              <w:pStyle w:val="Compact"/>
              <w:jc w:val="left"/>
            </w:pPr>
            <w:r>
              <w:rPr>
                <w:b/>
                <w:bCs/>
              </w:rPr>
              <w:t xml:space="preserve">eine Nullstelle in</w:t>
            </w:r>
            <w:r>
              <w:rPr>
                <w:b/>
                <w:bCs/>
              </w:rPr>
              <w:t xml:space="preserve"> </w:t>
            </w:r>
            <m:oMath>
              <m:r>
                <m:t>s</m:t>
              </m:r>
              <m:r>
                <m:rPr>
                  <m:sty m:val="p"/>
                </m:rPr>
                <m:t>=</m:t>
              </m:r>
              <m:r>
                <m:t>0</m:t>
              </m:r>
            </m:oMath>
          </w:p>
        </w:tc>
        <w:tc>
          <w:tcPr/>
          <w:p>
            <w:pPr>
              <w:pStyle w:val="Compact"/>
              <w:jc w:val="left"/>
            </w:pPr>
            <w:r>
              <w:t xml:space="preserve">Zähler</w:t>
            </w:r>
            <w:r>
              <w:t xml:space="preserve"> </w:t>
            </w:r>
            <m:oMath>
              <m:r>
                <m:rPr>
                  <m:sty m:val="p"/>
                </m:rPr>
                <m:t>−</m:t>
              </m:r>
              <m:r>
                <m:t>m</m:t>
              </m:r>
              <m:r>
                <m:t>l</m:t>
              </m:r>
              <m:r>
                <m:t> </m:t>
              </m:r>
              <m:r>
                <m:t>s</m:t>
              </m:r>
            </m:oMath>
          </w:p>
        </w:tc>
        <w:tc>
          <w:tcPr/>
          <w:p>
            <w:pPr>
              <w:pStyle w:val="Compact"/>
              <w:jc w:val="left"/>
            </w:pPr>
            <w:r>
              <w:t xml:space="preserve">eine konstante Geschwindigkeit ändert die Neigung nicht — nur Beschleunigung wirkt. Ein I-Anteil im Winkelregler kürzt diese Nullstelle; im Kreis bleibt ein Pol bei</w:t>
            </w:r>
            <w:r>
              <w:t xml:space="preserve"> </w:t>
            </w:r>
            <m:oMath>
              <m:r>
                <m:t>s</m:t>
              </m:r>
              <m:r>
                <m:rPr>
                  <m:sty m:val="p"/>
                </m:rPr>
                <m:t>=</m:t>
              </m:r>
              <m:r>
                <m:t>0</m:t>
              </m:r>
            </m:oMath>
            <w:r>
              <w:t xml:space="preserve">, den erst die Schicht 4 bindet (Teil V)</w:t>
            </w:r>
          </w:p>
        </w:tc>
      </w:tr>
      <w:tr>
        <w:tc>
          <w:tcPr/>
          <w:p>
            <w:pPr>
              <w:pStyle w:val="Compact"/>
              <w:jc w:val="left"/>
            </w:pPr>
            <w:r>
              <w:rPr>
                <w:b/>
                <w:bCs/>
              </w:rPr>
              <w:t xml:space="preserve">negatives Vorzeichen</w:t>
            </w:r>
          </w:p>
        </w:tc>
        <w:tc>
          <w:tcPr/>
          <w:p>
            <w:pPr>
              <w:pStyle w:val="Compact"/>
              <w:jc w:val="left"/>
            </w:pPr>
            <m:oMath>
              <m:r>
                <m:rPr>
                  <m:sty m:val="p"/>
                </m:rPr>
                <m:t>−</m:t>
              </m:r>
              <m:r>
                <m:t>1</m:t>
              </m:r>
              <m:r>
                <m:rPr>
                  <m:sty m:val="p"/>
                </m:rPr>
                <m:t>/</m:t>
              </m:r>
              <m:r>
                <m:t>g</m:t>
              </m:r>
            </m:oMath>
          </w:p>
        </w:tc>
        <w:tc>
          <w:tcPr/>
          <w:p>
            <w:pPr>
              <w:pStyle w:val="Compact"/>
              <w:jc w:val="left"/>
            </w:pPr>
            <w:r>
              <w:t xml:space="preserve">Sollgeschwindigkeit nach vorn neigt den Aufbau nach hinten; der Regler muss „in die Fallrichtung fahren“</w:t>
            </w:r>
          </w:p>
        </w:tc>
      </w:tr>
    </w:tbl>
    <w:p>
      <w:pPr>
        <w:pStyle w:val="BodyText"/>
      </w:pPr>
      <w:r>
        <w:t xml:space="preserve">Der Antriebspol</w:t>
      </w:r>
      <w:r>
        <w:t xml:space="preserve"> </w:t>
      </w:r>
      <m:oMath>
        <m:r>
          <m:rPr>
            <m:sty m:val="p"/>
          </m:rPr>
          <m:t>−</m:t>
        </m:r>
        <m:r>
          <m:t>1</m:t>
        </m:r>
        <m:r>
          <m:rPr>
            <m:sty m:val="p"/>
          </m:rPr>
          <m:t>/</m:t>
        </m:r>
        <m:sSub>
          <m:e>
            <m:r>
              <m:t>τ</m:t>
            </m:r>
          </m:e>
          <m:sub>
            <m:r>
              <m:rPr>
                <m:sty m:val="p"/>
              </m:rPr>
              <m:t>m</m:t>
            </m:r>
            <m:r>
              <m:rPr>
                <m:sty m:val="p"/>
              </m:rPr>
              <m:t>o</m:t>
            </m:r>
            <m:r>
              <m:rPr>
                <m:sty m:val="p"/>
              </m:rPr>
              <m:t>t</m:t>
            </m:r>
          </m:sub>
        </m:sSub>
      </m:oMath>
      <w:r>
        <w:t xml:space="preserve"> </w:t>
      </w:r>
      <w:r>
        <w:t xml:space="preserve">liegt fünfzigmal weiter links als die</w:t>
      </w:r>
      <w:r>
        <w:t xml:space="preserve"> </w:t>
      </w:r>
      <w:r>
        <w:t xml:space="preserve">Kippbewegung und begrenzt den Kreis erst bei Verstärkungen weit über dem</w:t>
      </w:r>
      <w:r>
        <w:t xml:space="preserve"> </w:t>
      </w:r>
      <w:r>
        <w:t xml:space="preserve">Entwurf (Teil VII, Reserven).</w:t>
      </w:r>
    </w:p>
    <w:p>
      <w:pPr>
        <w:pStyle w:val="CaptionedFigure"/>
      </w:pPr>
      <w:r>
        <w:drawing>
          <wp:inline>
            <wp:extent cx="5334000" cy="3600450"/>
            <wp:effectExtent b="0" l="0" r="0" t="0"/>
            <wp:docPr descr="Pole und Nullstelle der Strecke in der s-Ebene, gemessene Zahlen." title="" id="58" name="Picture"/>
            <a:graphic>
              <a:graphicData uri="http://schemas.openxmlformats.org/drawingml/2006/picture">
                <pic:pic>
                  <pic:nvPicPr>
                    <pic:cNvPr descr="Bilder/strecke_pole.png" id="59" name="Picture"/>
                    <pic:cNvPicPr>
                      <a:picLocks noChangeArrowheads="1" noChangeAspect="1"/>
                    </pic:cNvPicPr>
                  </pic:nvPicPr>
                  <pic:blipFill>
                    <a:blip r:embed="rId57"/>
                    <a:stretch>
                      <a:fillRect/>
                    </a:stretch>
                  </pic:blipFill>
                  <pic:spPr bwMode="auto">
                    <a:xfrm>
                      <a:off x="0" y="0"/>
                      <a:ext cx="5334000" cy="3600450"/>
                    </a:xfrm>
                    <a:prstGeom prst="rect">
                      <a:avLst/>
                    </a:prstGeom>
                    <a:noFill/>
                    <a:ln w="9525">
                      <a:noFill/>
                      <a:headEnd/>
                      <a:tailEnd/>
                    </a:ln>
                  </pic:spPr>
                </pic:pic>
              </a:graphicData>
            </a:graphic>
          </wp:inline>
        </w:drawing>
      </w:r>
    </w:p>
    <w:p>
      <w:pPr>
        <w:pStyle w:val="ImageCaption"/>
      </w:pPr>
      <w:r>
        <w:t xml:space="preserve">Pole und Nullstelle der Strecke in der s-Ebene, gemessene Zahlen.</w:t>
      </w:r>
    </w:p>
    <w:p>
      <w:pPr>
        <w:pStyle w:val="BodyText"/>
      </w:pPr>
      <w:r>
        <w:rPr>
          <w:b/>
          <w:bCs/>
        </w:rPr>
        <w:t xml:space="preserve">Probe (zwei Wege).</w:t>
      </w:r>
      <w:r>
        <w:t xml:space="preserve"> </w:t>
      </w:r>
      <w:r>
        <w:t xml:space="preserve">Die Polynomform wurde an vier Stellen</w:t>
      </w:r>
      <w:r>
        <w:t xml:space="preserve"> </w:t>
      </w:r>
      <m:oMath>
        <m:r>
          <m:t>s</m:t>
        </m:r>
      </m:oMath>
      <w:r>
        <w:t xml:space="preserve"> </w:t>
      </w:r>
      <w:r>
        <w:t xml:space="preserve">gegen</w:t>
      </w:r>
      <w:r>
        <w:t xml:space="preserve"> </w:t>
      </w:r>
      <m:oMath>
        <m:r>
          <m:rPr>
            <m:sty m:val="b"/>
          </m:rPr>
          <m:t>C</m:t>
        </m:r>
        <m:sSup>
          <m:e>
            <m:d>
              <m:dPr>
                <m:begChr m:val="("/>
                <m:endChr m:val=")"/>
                <m:sepChr m:val=""/>
                <m:grow/>
              </m:dPr>
              <m:e>
                <m:r>
                  <m:t>s</m:t>
                </m:r>
                <m:r>
                  <m:rPr>
                    <m:sty m:val="b"/>
                  </m:rPr>
                  <m:t>I</m:t>
                </m:r>
                <m:r>
                  <m:rPr>
                    <m:sty m:val="p"/>
                  </m:rPr>
                  <m:t>−</m:t>
                </m:r>
                <m:r>
                  <m:rPr>
                    <m:sty m:val="b"/>
                  </m:rPr>
                  <m:t>A</m:t>
                </m:r>
              </m:e>
            </m:d>
          </m:e>
          <m:sup>
            <m:r>
              <m:rPr>
                <m:sty m:val="p"/>
              </m:rPr>
              <m:t>−</m:t>
            </m:r>
            <m:r>
              <m:t>1</m:t>
            </m:r>
          </m:sup>
        </m:sSup>
        <m:r>
          <m:rPr>
            <m:sty m:val="b"/>
          </m:rPr>
          <m:t>B</m:t>
        </m:r>
      </m:oMath>
      <w:r>
        <w:t xml:space="preserve"> </w:t>
      </w:r>
      <w:r>
        <w:t xml:space="preserve">aus dem Zustandsmodell gerechnet:</w:t>
      </w:r>
      <w:r>
        <w:t xml:space="preserve"> </w:t>
      </w:r>
      <w:r>
        <w:t xml:space="preserve">Abweichung 1,0·10⁻14 relativ für</w:t>
      </w:r>
      <w:r>
        <w:t xml:space="preserve"> </w:t>
      </w:r>
      <m:oMath>
        <m:sSub>
          <m:e>
            <m:r>
              <m:t>G</m:t>
            </m:r>
          </m:e>
          <m:sub>
            <m:r>
              <m:t>u</m:t>
            </m:r>
          </m:sub>
        </m:sSub>
      </m:oMath>
      <w:r>
        <w:t xml:space="preserve">, 9,7·10⁻16 für</w:t>
      </w:r>
      <w:r>
        <w:t xml:space="preserve"> </w:t>
      </w:r>
      <m:oMath>
        <m:sSub>
          <m:e>
            <m:r>
              <m:t>G</m:t>
            </m:r>
          </m:e>
          <m:sub>
            <m:r>
              <m:t>M</m:t>
            </m:r>
          </m:sub>
        </m:sSub>
      </m:oMath>
      <w:r>
        <w:t xml:space="preserve"> </w:t>
      </w:r>
      <w:r>
        <w:t xml:space="preserve">— also</w:t>
      </w:r>
      <w:r>
        <w:t xml:space="preserve"> </w:t>
      </w:r>
      <w:r>
        <w:t xml:space="preserve">dieselbe Funktion, einmal von Hand hergeleitet, einmal numerisch aus den</w:t>
      </w:r>
      <w:r>
        <w:t xml:space="preserve"> </w:t>
      </w:r>
      <w:r>
        <w:t xml:space="preserve">Matrizen.</w:t>
      </w:r>
    </w:p>
    <w:bookmarkEnd w:id="60"/>
    <w:bookmarkStart w:id="61" w:name="Xa1c860b4de4a014ade7ad26420cc66fe9e2d29f"/>
    <w:p>
      <w:pPr>
        <w:pStyle w:val="Heading3"/>
      </w:pPr>
      <w:r>
        <w:rPr>
          <w:rStyle w:val="SectionNumber"/>
        </w:rPr>
        <w:t xml:space="preserve">3.5.3</w:t>
      </w:r>
      <w:r>
        <w:tab/>
      </w:r>
      <w:r>
        <w:t xml:space="preserve">Die Abtastform: was der Regler alle 4 ms vorfindet</w:t>
      </w:r>
    </w:p>
    <w:p>
      <w:pPr>
        <w:pStyle w:val="FirstParagraph"/>
      </w:pPr>
      <w:r>
        <w:t xml:space="preserve">Der Regler greift alle</w:t>
      </w:r>
      <w:r>
        <w:t xml:space="preserve"> </w:t>
      </w:r>
      <m:oMath>
        <m:sSub>
          <m:e>
            <m:r>
              <m:t>T</m:t>
            </m:r>
          </m:e>
          <m:sub>
            <m:r>
              <m:t>a</m:t>
            </m:r>
          </m:sub>
        </m:sSub>
        <m:r>
          <m:rPr>
            <m:sty m:val="p"/>
          </m:rPr>
          <m:t>=</m:t>
        </m:r>
        <m:r>
          <m:t>4</m:t>
        </m:r>
      </m:oMath>
      <w:r>
        <w:t xml:space="preserve"> </w:t>
      </w:r>
      <w:r>
        <w:t xml:space="preserve">ms ein und hält die Stellgröße dazwischen</w:t>
      </w:r>
      <w:r>
        <w:t xml:space="preserve"> </w:t>
      </w:r>
      <w:r>
        <w:t xml:space="preserve">fest (Halteglied nullter Ordnung, Teil IV). Dafür hat das lineare Modell eine</w:t>
      </w:r>
      <w:r>
        <w:t xml:space="preserve"> </w:t>
      </w:r>
      <w:r>
        <w:t xml:space="preserve">exakte Lösung:</w:t>
      </w:r>
    </w:p>
    <w:p>
      <w:pPr>
        <w:pStyle w:val="BodyText"/>
      </w:pPr>
      <m:oMathPara>
        <m:oMathParaPr>
          <m:jc m:val="center"/>
        </m:oMathParaPr>
        <m:oMath>
          <m:r>
            <m:rPr>
              <m:sty m:val="b"/>
            </m:rPr>
            <m:t>x</m:t>
          </m:r>
          <m:d>
            <m:dPr>
              <m:begChr m:val="["/>
              <m:endChr m:val="]"/>
              <m:sepChr m:val=""/>
              <m:grow/>
            </m:dPr>
            <m:e>
              <m:r>
                <m:t>k</m:t>
              </m:r>
              <m:r>
                <m:rPr>
                  <m:sty m:val="p"/>
                </m:rPr>
                <m:t>+</m:t>
              </m:r>
              <m:r>
                <m:t>1</m:t>
              </m:r>
            </m:e>
          </m:d>
          <m:r>
            <m:rPr>
              <m:sty m:val="p"/>
            </m:rPr>
            <m:t>=</m:t>
          </m:r>
          <m:r>
            <m:rPr>
              <m:sty m:val="b"/>
            </m:rPr>
            <m:t>Φ</m:t>
          </m:r>
          <m:r>
            <m:t> </m:t>
          </m:r>
          <m:r>
            <m:rPr>
              <m:sty m:val="b"/>
            </m:rPr>
            <m:t>x</m:t>
          </m:r>
          <m:d>
            <m:dPr>
              <m:begChr m:val="["/>
              <m:endChr m:val="]"/>
              <m:sepChr m:val=""/>
              <m:grow/>
            </m:dPr>
            <m:e>
              <m:r>
                <m:t>k</m:t>
              </m:r>
            </m:e>
          </m:d>
          <m:r>
            <m:rPr>
              <m:sty m:val="p"/>
            </m:rPr>
            <m:t>+</m:t>
          </m:r>
          <m:r>
            <m:rPr>
              <m:sty m:val="b"/>
            </m:rPr>
            <m:t>Γ</m:t>
          </m:r>
          <m:r>
            <m:t> </m:t>
          </m:r>
          <m:r>
            <m:t>u</m:t>
          </m:r>
          <m:d>
            <m:dPr>
              <m:begChr m:val="["/>
              <m:endChr m:val="]"/>
              <m:sepChr m:val=""/>
              <m:grow/>
            </m:dPr>
            <m:e>
              <m:r>
                <m:t>k</m:t>
              </m:r>
            </m:e>
          </m:d>
          <m:r>
            <m:rPr>
              <m:sty m:val="p"/>
            </m:rPr>
            <m:t>,</m:t>
          </m:r>
          <m:r>
            <m:t>  </m:t>
          </m:r>
          <m:r>
            <m:rPr>
              <m:sty m:val="b"/>
            </m:rPr>
            <m:t>Φ</m:t>
          </m:r>
          <m:r>
            <m:rPr>
              <m:sty m:val="p"/>
            </m:rPr>
            <m:t>=</m:t>
          </m:r>
          <m:sSup>
            <m:e>
              <m:r>
                <m:t>e</m:t>
              </m:r>
            </m:e>
            <m:sup>
              <m:r>
                <m:rPr>
                  <m:sty m:val="b"/>
                </m:rPr>
                <m:t>A</m:t>
              </m:r>
              <m:sSub>
                <m:e>
                  <m:r>
                    <m:t>T</m:t>
                  </m:r>
                </m:e>
                <m:sub>
                  <m:r>
                    <m:t>a</m:t>
                  </m:r>
                </m:sub>
              </m:sSub>
            </m:sup>
          </m:sSup>
          <m:r>
            <m:rPr>
              <m:sty m:val="p"/>
            </m:rPr>
            <m:t>,</m:t>
          </m:r>
          <m:r>
            <m:t> </m:t>
          </m:r>
          <m:r>
            <m:rPr>
              <m:sty m:val="b"/>
            </m:rPr>
            <m:t>Γ</m:t>
          </m:r>
          <m:r>
            <m:rPr>
              <m:sty m:val="p"/>
            </m:rPr>
            <m:t>=</m:t>
          </m:r>
          <m:sSup>
            <m:e>
              <m:r>
                <m:rPr>
                  <m:sty m:val="b"/>
                </m:rPr>
                <m:t>A</m:t>
              </m:r>
            </m:e>
            <m:sup>
              <m:r>
                <m:rPr>
                  <m:sty m:val="p"/>
                </m:rPr>
                <m:t>−</m:t>
              </m:r>
              <m:r>
                <m:t>1</m:t>
              </m:r>
            </m:sup>
          </m:sSup>
          <m:d>
            <m:dPr>
              <m:begChr m:val="("/>
              <m:endChr m:val=")"/>
              <m:sepChr m:val=""/>
              <m:grow/>
            </m:dPr>
            <m:e>
              <m:r>
                <m:rPr>
                  <m:sty m:val="b"/>
                </m:rPr>
                <m:t>Φ</m:t>
              </m:r>
              <m:r>
                <m:rPr>
                  <m:sty m:val="p"/>
                </m:rPr>
                <m:t>−</m:t>
              </m:r>
              <m:r>
                <m:rPr>
                  <m:sty m:val="b"/>
                </m:rPr>
                <m:t>I</m:t>
              </m:r>
            </m:e>
          </m:d>
          <m:r>
            <m:t> </m:t>
          </m:r>
          <m:r>
            <m:rPr>
              <m:sty m:val="b"/>
            </m:rPr>
            <m:t>B</m:t>
          </m:r>
        </m:oMath>
      </m:oMathPara>
    </w:p>
    <w:p>
      <w:pPr>
        <w:pStyle w:val="FirstParagraph"/>
      </w:pPr>
      <m:oMathPara>
        <m:oMathParaPr>
          <m:jc m:val="center"/>
        </m:oMathParaPr>
        <m:oMath>
          <m:r>
            <m:rPr>
              <m:sty m:val="b"/>
            </m:rPr>
            <m:t>Φ</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000703</m:t>
                    </m:r>
                  </m:e>
                  <m:e>
                    <m:r>
                      <m:t>0</m:t>
                    </m:r>
                    <m:r>
                      <m:rPr>
                        <m:sty m:val="p"/>
                      </m:rPr>
                      <m:t>,</m:t>
                    </m:r>
                    <m:r>
                      <m:t>003998</m:t>
                    </m:r>
                  </m:e>
                  <m:e>
                    <m:r>
                      <m:t>0</m:t>
                    </m:r>
                    <m:r>
                      <m:rPr>
                        <m:sty m:val="p"/>
                      </m:rPr>
                      <m:t>,</m:t>
                    </m:r>
                    <m:r>
                      <m:t>020335</m:t>
                    </m:r>
                  </m:e>
                </m:mr>
                <m:mr>
                  <m:e>
                    <m:r>
                      <m:t>0</m:t>
                    </m:r>
                    <m:r>
                      <m:rPr>
                        <m:sty m:val="p"/>
                      </m:rPr>
                      <m:t>,</m:t>
                    </m:r>
                    <m:r>
                      <m:t>351385</m:t>
                    </m:r>
                  </m:e>
                  <m:e>
                    <m:r>
                      <m:t>0</m:t>
                    </m:r>
                    <m:r>
                      <m:rPr>
                        <m:sty m:val="p"/>
                      </m:rPr>
                      <m:t>,</m:t>
                    </m:r>
                    <m:r>
                      <m:t>999412</m:t>
                    </m:r>
                  </m:e>
                  <m:e>
                    <m:r>
                      <m:t>7</m:t>
                    </m:r>
                    <m:r>
                      <m:rPr>
                        <m:sty m:val="p"/>
                      </m:rPr>
                      <m:t>,</m:t>
                    </m:r>
                    <m:r>
                      <m:t>7422</m:t>
                    </m:r>
                  </m:e>
                </m:mr>
                <m:mr>
                  <m:e>
                    <m:r>
                      <m:t>0</m:t>
                    </m:r>
                  </m:e>
                  <m:e>
                    <m:r>
                      <m:t>0</m:t>
                    </m:r>
                  </m:e>
                  <m:e>
                    <m:r>
                      <m:t>0</m:t>
                    </m:r>
                    <m:r>
                      <m:rPr>
                        <m:sty m:val="p"/>
                      </m:rPr>
                      <m:t>,</m:t>
                    </m:r>
                    <m:r>
                      <m:t>135335</m:t>
                    </m:r>
                  </m:e>
                </m:mr>
              </m:m>
            </m:e>
          </m:d>
          <m:r>
            <m:rPr>
              <m:sty m:val="p"/>
            </m:rPr>
            <m:t>,</m:t>
          </m:r>
          <m:r>
            <m:t>  </m:t>
          </m:r>
          <m:r>
            <m:rPr>
              <m:sty m:val="b"/>
            </m:rPr>
            <m:t>Γ</m:t>
          </m:r>
          <m:r>
            <m:rPr>
              <m:sty m:val="p"/>
            </m:rPr>
            <m:t>=</m:t>
          </m:r>
          <m:d>
            <m:dPr>
              <m:begChr m:val="("/>
              <m:endChr m:val=")"/>
              <m:sepChr m:val=""/>
              <m:grow/>
            </m:dPr>
            <m:e>
              <m:m>
                <m:mPr>
                  <m:baseJc m:val="center"/>
                  <m:plcHide m:val="on"/>
                  <m:mcs>
                    <m:mc>
                      <m:mcPr>
                        <m:mcJc m:val="center"/>
                        <m:count m:val="1"/>
                      </m:mcPr>
                    </m:mc>
                  </m:mcs>
                </m:mPr>
                <m:mr>
                  <m:e>
                    <m:r>
                      <m:rPr>
                        <m:sty m:val="p"/>
                      </m:rPr>
                      <m:t>−</m:t>
                    </m:r>
                    <m:r>
                      <m:t>0</m:t>
                    </m:r>
                    <m:r>
                      <m:rPr>
                        <m:sty m:val="p"/>
                      </m:rPr>
                      <m:t>,</m:t>
                    </m:r>
                    <m:r>
                      <m:t>020335</m:t>
                    </m:r>
                  </m:e>
                </m:mr>
                <m:mr>
                  <m:e>
                    <m:r>
                      <m:rPr>
                        <m:sty m:val="p"/>
                      </m:rPr>
                      <m:t>−</m:t>
                    </m:r>
                    <m:r>
                      <m:t>7</m:t>
                    </m:r>
                    <m:r>
                      <m:rPr>
                        <m:sty m:val="p"/>
                      </m:rPr>
                      <m:t>,</m:t>
                    </m:r>
                    <m:r>
                      <m:t>7422</m:t>
                    </m:r>
                  </m:e>
                </m:mr>
                <m:mr>
                  <m:e>
                    <m:r>
                      <m:t>0</m:t>
                    </m:r>
                    <m:r>
                      <m:rPr>
                        <m:sty m:val="p"/>
                      </m:rPr>
                      <m:t>,</m:t>
                    </m:r>
                    <m:r>
                      <m:t>864665</m:t>
                    </m:r>
                  </m:e>
                </m:mr>
              </m:m>
            </m:e>
          </m:d>
        </m:oMath>
      </m:oMathPara>
    </w:p>
    <w:p>
      <w:pPr>
        <w:pStyle w:val="FirstParagraph"/>
      </w:pPr>
      <w:r>
        <w:t xml:space="preserve">Die Eigenwerte von</w:t>
      </w:r>
      <w:r>
        <w:t xml:space="preserve"> </w:t>
      </w:r>
      <m:oMath>
        <m:r>
          <m:rPr>
            <m:sty m:val="b"/>
          </m:rPr>
          <m:t>Φ</m:t>
        </m:r>
      </m:oMath>
      <w:r>
        <w:t xml:space="preserve"> </w:t>
      </w:r>
      <w:r>
        <w:t xml:space="preserve">sind</w:t>
      </w:r>
      <w:r>
        <w:t xml:space="preserve"> </w:t>
      </w:r>
      <m:oMath>
        <m:sSup>
          <m:e>
            <m:r>
              <m:t>e</m:t>
            </m:r>
          </m:e>
          <m:sup>
            <m:sSub>
              <m:e>
                <m:r>
                  <m:t>λ</m:t>
                </m:r>
              </m:e>
              <m:sub>
                <m:r>
                  <m:t>i</m:t>
                </m:r>
              </m:sub>
            </m:sSub>
            <m:sSub>
              <m:e>
                <m:r>
                  <m:t>T</m:t>
                </m:r>
              </m:e>
              <m:sub>
                <m:r>
                  <m:t>a</m:t>
                </m:r>
              </m:sub>
            </m:sSub>
          </m:sup>
        </m:sSup>
      </m:oMath>
      <w:r>
        <w:t xml:space="preserve">: 0,135335, 0,962569, 1,037546 — der</w:t>
      </w:r>
      <w:r>
        <w:t xml:space="preserve"> </w:t>
      </w:r>
      <w:r>
        <w:t xml:space="preserve">Kipp-Eigenwert</w:t>
      </w:r>
      <w:r>
        <w:t xml:space="preserve"> </w:t>
      </w:r>
      <m:oMath>
        <m:r>
          <m:t>1</m:t>
        </m:r>
        <m:r>
          <m:rPr>
            <m:sty m:val="p"/>
          </m:rPr>
          <m:t>,</m:t>
        </m:r>
        <m:r>
          <m:t>0375</m:t>
        </m:r>
      </m:oMath>
      <w:r>
        <w:t xml:space="preserve"> </w:t>
      </w:r>
      <w:r>
        <w:t xml:space="preserve">heißt: ohne Regler wächst eine Neigung je Takt um</w:t>
      </w:r>
      <w:r>
        <w:t xml:space="preserve"> </w:t>
      </w:r>
      <w:r>
        <w:t xml:space="preserve">3,75 Prozent. Der Simulator (nächster Abschnitt) rechnet dieselbe Strecke mit</w:t>
      </w:r>
      <w:r>
        <w:t xml:space="preserve"> </w:t>
      </w:r>
      <w:r>
        <w:t xml:space="preserve">32 expliziten Euler-Schritten je Takt; sein</w:t>
      </w:r>
      <w:r>
        <w:t xml:space="preserve"> </w:t>
      </w:r>
      <m:oMath>
        <m:r>
          <m:rPr>
            <m:sty m:val="b"/>
          </m:rPr>
          <m:t>Φ</m:t>
        </m:r>
      </m:oMath>
      <w:r>
        <w:t xml:space="preserve"> </w:t>
      </w:r>
      <w:r>
        <w:t xml:space="preserve">stimmt im</w:t>
      </w:r>
      <w:r>
        <w:t xml:space="preserve"> </w:t>
      </w:r>
      <w:r>
        <w:t xml:space="preserve">Mechanikblock (</w:t>
      </w:r>
      <m:oMath>
        <m:r>
          <m:t>ϑ</m:t>
        </m:r>
      </m:oMath>
      <w:r>
        <w:t xml:space="preserve">,</w:t>
      </w:r>
      <w:r>
        <w:t xml:space="preserve"> </w:t>
      </w:r>
      <m:oMath>
        <m:r>
          <m:t>ω</m:t>
        </m:r>
      </m:oMath>
      <w:r>
        <w:t xml:space="preserve">) auf 2,2·10⁻5 relativ mit</w:t>
      </w:r>
      <w:r>
        <w:t xml:space="preserve"> </w:t>
      </w:r>
      <m:oMath>
        <m:sSup>
          <m:e>
            <m:r>
              <m:t>e</m:t>
            </m:r>
          </m:e>
          <m:sup>
            <m:r>
              <m:rPr>
                <m:sty m:val="b"/>
              </m:rPr>
              <m:t>A</m:t>
            </m:r>
            <m:sSub>
              <m:e>
                <m:r>
                  <m:t>T</m:t>
                </m:r>
              </m:e>
              <m:sub>
                <m:r>
                  <m:t>a</m:t>
                </m:r>
              </m:sub>
            </m:sSub>
          </m:sup>
        </m:sSup>
      </m:oMath>
      <w:r>
        <w:t xml:space="preserve"> </w:t>
      </w:r>
      <w:r>
        <w:t xml:space="preserve">überein. Nur die Antriebszeile (</w:t>
      </w:r>
      <m:oMath>
        <m:sSup>
          <m:e>
            <m:r>
              <m:t>e</m:t>
            </m:r>
          </m:e>
          <m:sup>
            <m:r>
              <m:rPr>
                <m:sty m:val="p"/>
              </m:rPr>
              <m:t>−</m:t>
            </m:r>
            <m:sSub>
              <m:e>
                <m:r>
                  <m:t>T</m:t>
                </m:r>
              </m:e>
              <m:sub>
                <m:r>
                  <m:t>a</m:t>
                </m:r>
              </m:sub>
            </m:sSub>
            <m:r>
              <m:rPr>
                <m:sty m:val="p"/>
              </m:rPr>
              <m:t>/</m:t>
            </m:r>
            <m:sSub>
              <m:e>
                <m:r>
                  <m:t>τ</m:t>
                </m:r>
              </m:e>
              <m:sub>
                <m:r>
                  <m:rPr>
                    <m:sty m:val="p"/>
                  </m:rPr>
                  <m:t>m</m:t>
                </m:r>
                <m:r>
                  <m:rPr>
                    <m:sty m:val="p"/>
                  </m:rPr>
                  <m:t>o</m:t>
                </m:r>
                <m:r>
                  <m:rPr>
                    <m:sty m:val="p"/>
                  </m:rPr>
                  <m:t>t</m:t>
                </m:r>
              </m:sub>
            </m:sSub>
          </m:sup>
        </m:sSup>
        <m:r>
          <m:rPr>
            <m:sty m:val="p"/>
          </m:rPr>
          <m:t>=</m:t>
        </m:r>
        <m:r>
          <m:t>0</m:t>
        </m:r>
        <m:r>
          <m:rPr>
            <m:sty m:val="p"/>
          </m:rPr>
          <m:t>,</m:t>
        </m:r>
        <m:r>
          <m:t>135</m:t>
        </m:r>
      </m:oMath>
      <w:r>
        <w:t xml:space="preserve">)</w:t>
      </w:r>
      <w:r>
        <w:t xml:space="preserve"> </w:t>
      </w:r>
      <w:r>
        <w:t xml:space="preserve">trifft Euler bei</w:t>
      </w:r>
      <w:r>
        <w:t xml:space="preserve"> </w:t>
      </w:r>
      <m:oMath>
        <m:sSub>
          <m:e>
            <m:r>
              <m:t>T</m:t>
            </m:r>
          </m:e>
          <m:sub>
            <m:r>
              <m:t>a</m:t>
            </m:r>
          </m:sub>
        </m:sSub>
        <m:r>
          <m:rPr>
            <m:sty m:val="p"/>
          </m:rPr>
          <m:t>/</m:t>
        </m:r>
        <m:sSub>
          <m:e>
            <m:r>
              <m:t>τ</m:t>
            </m:r>
          </m:e>
          <m:sub>
            <m:r>
              <m:rPr>
                <m:sty m:val="p"/>
              </m:rPr>
              <m:t>m</m:t>
            </m:r>
            <m:r>
              <m:rPr>
                <m:sty m:val="p"/>
              </m:rPr>
              <m:t>o</m:t>
            </m:r>
            <m:r>
              <m:rPr>
                <m:sty m:val="p"/>
              </m:rPr>
              <m:t>t</m:t>
            </m:r>
          </m:sub>
        </m:sSub>
        <m:r>
          <m:rPr>
            <m:sty m:val="p"/>
          </m:rPr>
          <m:t>=</m:t>
        </m:r>
        <m:r>
          <m:t>2</m:t>
        </m:r>
      </m:oMath>
      <w:r>
        <w:t xml:space="preserve"> </w:t>
      </w:r>
      <w:r>
        <w:t xml:space="preserve">mit 6,3 Prozent Fehler — genau der</w:t>
      </w:r>
      <w:r>
        <w:t xml:space="preserve"> </w:t>
      </w:r>
      <w:r>
        <w:t xml:space="preserve">Wert, den</w:t>
      </w:r>
      <w:r>
        <w:t xml:space="preserve"> </w:t>
      </w:r>
      <m:oMath>
        <m:sSup>
          <m:e>
            <m:d>
              <m:dPr>
                <m:begChr m:val="("/>
                <m:endChr m:val=")"/>
                <m:sepChr m:val=""/>
                <m:grow/>
              </m:dPr>
              <m:e>
                <m:r>
                  <m:t>1</m:t>
                </m:r>
                <m:r>
                  <m:rPr>
                    <m:sty m:val="p"/>
                  </m:rPr>
                  <m:t>−</m:t>
                </m:r>
                <m:r>
                  <m:t>2</m:t>
                </m:r>
                <m:r>
                  <m:rPr>
                    <m:sty m:val="p"/>
                  </m:rPr>
                  <m:t>/</m:t>
                </m:r>
                <m:r>
                  <m:t>32</m:t>
                </m:r>
              </m:e>
            </m:d>
          </m:e>
          <m:sup>
            <m:r>
              <m:t>32</m:t>
            </m:r>
          </m:sup>
        </m:sSup>
      </m:oMath>
      <w:r>
        <w:t xml:space="preserve"> </w:t>
      </w:r>
      <w:r>
        <w:t xml:space="preserve">gegen</w:t>
      </w:r>
      <w:r>
        <w:t xml:space="preserve"> </w:t>
      </w:r>
      <m:oMath>
        <m:sSup>
          <m:e>
            <m:r>
              <m:t>e</m:t>
            </m:r>
          </m:e>
          <m:sup>
            <m:r>
              <m:rPr>
                <m:sty m:val="p"/>
              </m:rPr>
              <m:t>−</m:t>
            </m:r>
            <m:r>
              <m:t>2</m:t>
            </m:r>
          </m:sup>
        </m:sSup>
      </m:oMath>
      <w:r>
        <w:t xml:space="preserve"> </w:t>
      </w:r>
      <w:r>
        <w:t xml:space="preserve">erwarten lässt; er betrifft einen in</w:t>
      </w:r>
      <w:r>
        <w:t xml:space="preserve"> </w:t>
      </w:r>
      <w:r>
        <w:t xml:space="preserve">5 ms abgeklungenen Anteil und ist im Nachweis (Teil VII, Vergleich linear gegen</w:t>
      </w:r>
      <w:r>
        <w:t xml:space="preserve"> </w:t>
      </w:r>
      <w:r>
        <w:t xml:space="preserve">nichtlinear) enthalten.</w:t>
      </w:r>
    </w:p>
    <w:bookmarkEnd w:id="61"/>
    <w:bookmarkStart w:id="65" w:name="X51e2f0264a3ea0dde84fb020c2ac92db2b2db70"/>
    <w:p>
      <w:pPr>
        <w:pStyle w:val="Heading3"/>
      </w:pPr>
      <w:r>
        <w:rPr>
          <w:rStyle w:val="SectionNumber"/>
        </w:rPr>
        <w:t xml:space="preserve">3.5.4</w:t>
      </w:r>
      <w:r>
        <w:tab/>
      </w:r>
      <w:r>
        <w:t xml:space="preserve">Sprungantwort der offenen Strecke — zwei Wege</w:t>
      </w:r>
    </w:p>
    <w:p>
      <w:pPr>
        <w:pStyle w:val="FirstParagraph"/>
      </w:pPr>
      <w:r>
        <w:t xml:space="preserve">Ein Sprung der Sollgeschwindigkeit um 10 mm/s aus der aufrechten Ruhe:</w:t>
      </w:r>
      <w:r>
        <w:t xml:space="preserve"> </w:t>
      </w:r>
      <w:r>
        <w:t xml:space="preserve">das lineare Modell (Fortschaltung mit</w:t>
      </w:r>
      <w:r>
        <w:t xml:space="preserve"> </w:t>
      </w:r>
      <m:oMath>
        <m:sSup>
          <m:e>
            <m:r>
              <m:t>e</m:t>
            </m:r>
          </m:e>
          <m:sup>
            <m:r>
              <m:rPr>
                <m:sty m:val="b"/>
              </m:rPr>
              <m:t>A</m:t>
            </m:r>
            <m:r>
              <m:t> </m:t>
            </m:r>
            <m:r>
              <m:rPr>
                <m:sty m:val="p"/>
              </m:rPr>
              <m:t>d</m:t>
            </m:r>
            <m:r>
              <m:t>t</m:t>
            </m:r>
          </m:sup>
        </m:sSup>
      </m:oMath>
      <w:r>
        <w:t xml:space="preserve">) gegen die</w:t>
      </w:r>
      <w:r>
        <w:t xml:space="preserve"> </w:t>
      </w:r>
      <w:r>
        <w:t xml:space="preserve">nichtlineare Bewegungsgleichung mit Runge-Kutta vierter Ordnung.</w:t>
      </w:r>
    </w:p>
    <w:p>
      <w:pPr>
        <w:pStyle w:val="CaptionedFigure"/>
      </w:pPr>
      <w:r>
        <w:drawing>
          <wp:inline>
            <wp:extent cx="5334000" cy="4267200"/>
            <wp:effectExtent b="0" l="0" r="0" t="0"/>
            <wp:docPr descr="Sprungantwort der offenen Strecke: erst kippt der Aufbau gegen die Fahrrichtung nach hinten, dann läuft die Neigung mit e^{t/T} davon. Unten der Unterschied zwischen linearem und nichtlinearem Modell." title="" id="63" name="Picture"/>
            <a:graphic>
              <a:graphicData uri="http://schemas.openxmlformats.org/drawingml/2006/picture">
                <pic:pic>
                  <pic:nvPicPr>
                    <pic:cNvPr descr="Bilder/strecke_sprungantwort.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Sprungantwort der offenen Strecke: erst kippt der Aufbau gegen die Fahrrichtung nach hinten, dann läuft die Neigung mit</w:t>
      </w:r>
      <w:r>
        <w:t xml:space="preserve"> </w:t>
      </w:r>
      <m:oMath>
        <m:sSup>
          <m:e>
            <m:r>
              <m:t>e</m:t>
            </m:r>
          </m:e>
          <m:sup>
            <m:r>
              <m:t>t</m:t>
            </m:r>
            <m:r>
              <m:rPr>
                <m:sty m:val="p"/>
              </m:rPr>
              <m:t>/</m:t>
            </m:r>
            <m:r>
              <m:t>T</m:t>
            </m:r>
          </m:sup>
        </m:sSup>
      </m:oMath>
      <w:r>
        <w:t xml:space="preserve"> </w:t>
      </w:r>
      <w:r>
        <w:t xml:space="preserve">davon. Unten der Unterschied zwischen linearem und nichtlinearem Modell.</w:t>
      </w:r>
    </w:p>
    <w:p>
      <w:pPr>
        <w:pStyle w:val="BodyText"/>
      </w:pPr>
      <w:r>
        <w:t xml:space="preserve">Nach 0,3 s stehen -4,249° (nichtlinear) gegen -4,249° (linear);</w:t>
      </w:r>
      <w:r>
        <w:t xml:space="preserve"> </w:t>
      </w:r>
      <w:r>
        <w:t xml:space="preserve">die relative Abweichung von 1,1·10⁻4 ist der Preis der Linearisierung bei</w:t>
      </w:r>
      <w:r>
        <w:t xml:space="preserve"> </w:t>
      </w:r>
      <w:r>
        <w:t xml:space="preserve">vier Grad Neigung — und zugleich der Beleg, dass Matrizen und Gleichung</w:t>
      </w:r>
      <w:r>
        <w:t xml:space="preserve"> </w:t>
      </w:r>
      <w:r>
        <w:t xml:space="preserve">dasselbe System beschreiben. Das Bild zeigt auch, was die Nullstelle bedeutet:</w:t>
      </w:r>
      <w:r>
        <w:t xml:space="preserve"> </w:t>
      </w:r>
      <w:r>
        <w:t xml:space="preserve">der Sprung wirkt nur in seinem Moment (über</w:t>
      </w:r>
      <w:r>
        <w:t xml:space="preserve"> </w:t>
      </w:r>
      <m:oMath>
        <m:acc>
          <m:accPr>
            <m:chr m:val="̇"/>
          </m:accPr>
          <m:e>
            <m:r>
              <m:t>v</m:t>
            </m:r>
          </m:e>
        </m:acc>
      </m:oMath>
      <w:r>
        <w:t xml:space="preserve">); danach ist die</w:t>
      </w:r>
      <w:r>
        <w:t xml:space="preserve"> </w:t>
      </w:r>
      <w:r>
        <w:t xml:space="preserve">Geschwindigkeit konstant und die Strecke sich selbst überlassen.</w:t>
      </w:r>
    </w:p>
    <w:bookmarkEnd w:id="65"/>
    <w:bookmarkEnd w:id="66"/>
    <w:bookmarkStart w:id="72" w:name="das-simulationsmodell-der-strecke"/>
    <w:p>
      <w:pPr>
        <w:pStyle w:val="Heading2"/>
      </w:pPr>
      <w:r>
        <w:rPr>
          <w:rStyle w:val="SectionNumber"/>
        </w:rPr>
        <w:t xml:space="preserve">3.6</w:t>
      </w:r>
      <w:r>
        <w:tab/>
      </w:r>
      <w:r>
        <w:t xml:space="preserve">Das Simulationsmodell der Strecke</w:t>
      </w:r>
    </w:p>
    <w:bookmarkStart w:id="67" w:name="zustände-und-schrittweite"/>
    <w:p>
      <w:pPr>
        <w:pStyle w:val="Heading3"/>
      </w:pPr>
      <w:r>
        <w:rPr>
          <w:rStyle w:val="SectionNumber"/>
        </w:rPr>
        <w:t xml:space="preserve">3.6.1</w:t>
      </w:r>
      <w:r>
        <w:tab/>
      </w:r>
      <w:r>
        <w:t xml:space="preserve">Zustände und Schrittweite</w:t>
      </w:r>
    </w:p>
    <w:p>
      <w:pPr>
        <w:pStyle w:val="FirstParagraph"/>
      </w:pPr>
      <w:r>
        <w:t xml:space="preserve">Das Zeitmodell führt drei Zustände der Strecke: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Zustand</w:t>
            </w:r>
          </w:p>
        </w:tc>
        <w:tc>
          <w:tcPr/>
          <w:p>
            <w:pPr>
              <w:pStyle w:val="Compact"/>
              <w:jc w:val="left"/>
            </w:pPr>
            <w:r>
              <w:t xml:space="preserve">Bedeutung</w:t>
            </w:r>
          </w:p>
        </w:tc>
        <w:tc>
          <w:tcPr/>
          <w:p>
            <w:pPr>
              <w:pStyle w:val="Compact"/>
              <w:jc w:val="left"/>
            </w:pPr>
            <w:r>
              <w:t xml:space="preserve">Einheit</w:t>
            </w:r>
          </w:p>
        </w:tc>
      </w:tr>
      <w:tr>
        <w:tc>
          <w:tcPr/>
          <w:p>
            <w:pPr>
              <w:pStyle w:val="Compact"/>
              <w:jc w:val="left"/>
            </w:pPr>
            <m:oMath>
              <m:r>
                <m:t>ϑ</m:t>
              </m:r>
            </m:oMath>
          </w:p>
        </w:tc>
        <w:tc>
          <w:tcPr/>
          <w:p>
            <w:pPr>
              <w:pStyle w:val="Compact"/>
              <w:jc w:val="left"/>
            </w:pPr>
            <w:r>
              <w:t xml:space="preserve">wahre Neigung</w:t>
            </w:r>
          </w:p>
        </w:tc>
        <w:tc>
          <w:tcPr/>
          <w:p>
            <w:pPr>
              <w:pStyle w:val="Compact"/>
              <w:jc w:val="left"/>
            </w:pPr>
            <w:r>
              <w:t xml:space="preserve">rad</w:t>
            </w:r>
          </w:p>
        </w:tc>
      </w:tr>
      <w:tr>
        <w:tc>
          <w:tcPr/>
          <w:p>
            <w:pPr>
              <w:pStyle w:val="Compact"/>
              <w:jc w:val="left"/>
            </w:pPr>
            <m:oMath>
              <m:r>
                <m:t>ω</m:t>
              </m:r>
            </m:oMath>
          </w:p>
        </w:tc>
        <w:tc>
          <w:tcPr/>
          <w:p>
            <w:pPr>
              <w:pStyle w:val="Compact"/>
              <w:jc w:val="left"/>
            </w:pPr>
            <w:r>
              <w:t xml:space="preserve">Drehrate</w:t>
            </w:r>
          </w:p>
        </w:tc>
        <w:tc>
          <w:tcPr/>
          <w:p>
            <w:pPr>
              <w:pStyle w:val="Compact"/>
              <w:jc w:val="left"/>
            </w:pPr>
            <w:r>
              <w:t xml:space="preserve">rad/s</w:t>
            </w:r>
          </w:p>
        </w:tc>
      </w:tr>
      <w:tr>
        <w:tc>
          <w:tcPr/>
          <w:p>
            <w:pPr>
              <w:pStyle w:val="Compact"/>
              <w:jc w:val="left"/>
            </w:pPr>
            <m:oMath>
              <m:r>
                <m:t>v</m:t>
              </m:r>
            </m:oMath>
          </w:p>
        </w:tc>
        <w:tc>
          <w:tcPr/>
          <w:p>
            <w:pPr>
              <w:pStyle w:val="Compact"/>
              <w:jc w:val="left"/>
            </w:pPr>
            <w:r>
              <w:t xml:space="preserve">Wagengeschwindigkeit</w:t>
            </w:r>
          </w:p>
        </w:tc>
        <w:tc>
          <w:tcPr/>
          <w:p>
            <w:pPr>
              <w:pStyle w:val="Compact"/>
              <w:jc w:val="left"/>
            </w:pPr>
            <w:r>
              <w:t xml:space="preserve">m/s</w:t>
            </w:r>
          </w:p>
        </w:tc>
      </w:tr>
    </w:tbl>
    <w:p>
      <w:pPr>
        <w:pStyle w:val="BodyText"/>
      </w:pPr>
      <w:r>
        <w:t xml:space="preserve">dazu</w:t>
      </w:r>
      <w:r>
        <w:t xml:space="preserve"> </w:t>
      </w:r>
      <m:oMath>
        <m:r>
          <m:t>x</m:t>
        </m:r>
      </m:oMath>
      <w:r>
        <w:t xml:space="preserve"> </w:t>
      </w:r>
      <w:r>
        <w:t xml:space="preserve">als Weg. Gerechnet wird in zwei Ebenen: das</w:t>
      </w:r>
      <w:r>
        <w:t xml:space="preserve"> </w:t>
      </w:r>
      <w:r>
        <w:rPr>
          <w:b/>
          <w:bCs/>
        </w:rPr>
        <w:t xml:space="preserve">Regelraster</w:t>
      </w:r>
      <w:r>
        <w:t xml:space="preserve"> </w:t>
      </w:r>
      <w:r>
        <w:t xml:space="preserve">mit</w:t>
      </w:r>
      <w:r>
        <w:t xml:space="preserve"> </w:t>
      </w:r>
      <m:oMath>
        <m:r>
          <m:t>T</m:t>
        </m:r>
        <m:r>
          <m:rPr>
            <m:sty m:val="p"/>
          </m:rPr>
          <m:t>=</m:t>
        </m:r>
        <m:r>
          <m:t>4</m:t>
        </m:r>
      </m:oMath>
      <w:r>
        <w:t xml:space="preserve"> </w:t>
      </w:r>
      <w:r>
        <w:t xml:space="preserve">ms, in dem Sensor und Regler arbeiten, und darin</w:t>
      </w:r>
      <w:r>
        <w:t xml:space="preserve"> </w:t>
      </w:r>
      <w:r>
        <w:rPr>
          <w:rStyle w:val="VerbatimChar"/>
        </w:rPr>
        <w:t xml:space="preserve">feinschritte</w:t>
      </w:r>
      <w:r>
        <w:t xml:space="preserve"> </w:t>
      </w:r>
      <w:r>
        <w:rPr>
          <w:b/>
          <w:bCs/>
        </w:rPr>
        <w:t xml:space="preserve">Rechenschritte</w:t>
      </w:r>
      <w:r>
        <w:t xml:space="preserve"> </w:t>
      </w:r>
      <w:r>
        <w:t xml:space="preserve">der Mechanik. Die Stellgröße bleibt innerhalb eines</w:t>
      </w:r>
      <w:r>
        <w:t xml:space="preserve"> </w:t>
      </w:r>
      <w:r>
        <w:t xml:space="preserve">Rasters konstant — genau wie im Gerät, wo die Schrittfrequenz zwischen zwei</w:t>
      </w:r>
      <w:r>
        <w:t xml:space="preserve"> </w:t>
      </w:r>
      <w:r>
        <w:t xml:space="preserve">Regelzyklen nicht verändert wird.</w:t>
      </w:r>
    </w:p>
    <w:bookmarkEnd w:id="67"/>
    <w:bookmarkStart w:id="68" w:name="der-antrieb"/>
    <w:p>
      <w:pPr>
        <w:pStyle w:val="Heading3"/>
      </w:pPr>
      <w:r>
        <w:rPr>
          <w:rStyle w:val="SectionNumber"/>
        </w:rPr>
        <w:t xml:space="preserve">3.6.2</w:t>
      </w:r>
      <w:r>
        <w:tab/>
      </w:r>
      <w:r>
        <w:t xml:space="preserve">Der Antrieb</w:t>
      </w:r>
    </w:p>
    <w:p>
      <w:pPr>
        <w:pStyle w:val="SourceCode"/>
      </w:pPr>
      <w:r>
        <w:rPr>
          <w:rStyle w:val="VerbatimChar"/>
        </w:rPr>
        <w:t xml:space="preserve">dv = clip( (v_soll - v) / tau_mot , -a_max , +a_max )</w:t>
      </w:r>
      <w:r>
        <w:br/>
      </w:r>
      <w:r>
        <w:rPr>
          <w:rStyle w:val="VerbatimChar"/>
        </w:rPr>
        <w:t xml:space="preserve">v  = v + dv * dt</w:t>
      </w:r>
      <w:r>
        <w:br/>
      </w:r>
      <w:r>
        <w:rPr>
          <w:rStyle w:val="VerbatimChar"/>
        </w:rPr>
        <w:t xml:space="preserve">a_wagen = dv</w:t>
      </w:r>
    </w:p>
    <w:p>
      <w:pPr>
        <w:pStyle w:val="FirstParagraph"/>
      </w:pPr>
      <w:r>
        <w:t xml:space="preserve">Zwei Größen bilden den Antrieb ab:</w:t>
      </w:r>
      <w:r>
        <w:t xml:space="preserve"> </w:t>
      </w:r>
      <w:r>
        <w:rPr>
          <w:rStyle w:val="VerbatimChar"/>
        </w:rPr>
        <w:t xml:space="preserve">tau_mot</w:t>
      </w:r>
      <w:r>
        <w:t xml:space="preserve"> </w:t>
      </w:r>
      <w:r>
        <w:t xml:space="preserve">ist der Verzug erster Ordnung</w:t>
      </w:r>
      <w:r>
        <w:t xml:space="preserve"> </w:t>
      </w:r>
      <w:r>
        <w:t xml:space="preserve">zwischen Befehl und Ausführung (Rechenzeit des Treibers, Rampe der</w:t>
      </w:r>
      <w:r>
        <w:t xml:space="preserve"> </w:t>
      </w:r>
      <w:r>
        <w:t xml:space="preserve">Bibliothek),</w:t>
      </w:r>
      <w:r>
        <w:t xml:space="preserve"> </w:t>
      </w:r>
      <w:r>
        <w:rPr>
          <w:rStyle w:val="VerbatimChar"/>
        </w:rPr>
        <w:t xml:space="preserve">a_max</w:t>
      </w:r>
      <w:r>
        <w:t xml:space="preserve"> </w:t>
      </w:r>
      <w:r>
        <w:t xml:space="preserve">die Beschleunigungsgrenze. Über</w:t>
      </w:r>
      <w:r>
        <w:t xml:space="preserve"> </w:t>
      </w:r>
      <w:r>
        <w:rPr>
          <w:rStyle w:val="VerbatimChar"/>
        </w:rPr>
        <w:t xml:space="preserve">a_max</w:t>
      </w:r>
      <w:r>
        <w:t xml:space="preserve"> </w:t>
      </w:r>
      <w:r>
        <w:t xml:space="preserve">hinaus würde der</w:t>
      </w:r>
      <w:r>
        <w:t xml:space="preserve"> </w:t>
      </w:r>
      <w:r>
        <w:t xml:space="preserve">Motor Schritte verlieren — im Modell wird stattdessen abgeschnitten, und die</w:t>
      </w:r>
      <w:r>
        <w:t xml:space="preserve"> </w:t>
      </w:r>
      <w:r>
        <w:t xml:space="preserve">Motoreinheit des Reglers begrenzt ihre Forderung von sich aus auf denselben</w:t>
      </w:r>
      <w:r>
        <w:t xml:space="preserve"> </w:t>
      </w:r>
      <w:r>
        <w:t xml:space="preserve">Wert. Dadurch bleibt die ausgegebene Frequenz auch in der Simulation die</w:t>
      </w:r>
      <w:r>
        <w:t xml:space="preserve"> </w:t>
      </w:r>
      <w:r>
        <w:t xml:space="preserve">wahre Radgeschwindigkeit.</w:t>
      </w:r>
    </w:p>
    <w:bookmarkEnd w:id="68"/>
    <w:bookmarkStart w:id="69" w:name="die-mechanik"/>
    <w:p>
      <w:pPr>
        <w:pStyle w:val="Heading3"/>
      </w:pPr>
      <w:r>
        <w:rPr>
          <w:rStyle w:val="SectionNumber"/>
        </w:rPr>
        <w:t xml:space="preserve">3.6.3</w:t>
      </w:r>
      <w:r>
        <w:tab/>
      </w:r>
      <w:r>
        <w:t xml:space="preserve">Die Mechanik</w:t>
      </w:r>
    </w:p>
    <w:p>
      <w:pPr>
        <w:pStyle w:val="SourceCode"/>
      </w:pPr>
      <w:r>
        <w:rPr>
          <w:rStyle w:val="VerbatimChar"/>
        </w:rPr>
        <w:t xml:space="preserve">domega = ( m*g*(l*sin(th) + s*cos(th))</w:t>
      </w:r>
      <w:r>
        <w:br/>
      </w:r>
      <w:r>
        <w:rPr>
          <w:rStyle w:val="VerbatimChar"/>
        </w:rPr>
        <w:t xml:space="preserve">         - m*a_wagen*(l*cos(th) - s*sin(th))</w:t>
      </w:r>
      <w:r>
        <w:br/>
      </w:r>
      <w:r>
        <w:rPr>
          <w:rStyle w:val="VerbatimChar"/>
        </w:rPr>
        <w:t xml:space="preserve">         - d*om + M ) / J</w:t>
      </w:r>
      <w:r>
        <w:br/>
      </w:r>
      <w:r>
        <w:rPr>
          <w:rStyle w:val="VerbatimChar"/>
        </w:rPr>
        <w:t xml:space="preserve">om = om + domega*dt</w:t>
      </w:r>
      <w:r>
        <w:br/>
      </w:r>
      <w:r>
        <w:rPr>
          <w:rStyle w:val="VerbatimChar"/>
        </w:rPr>
        <w:t xml:space="preserve">th = th + om*dt</w:t>
      </w:r>
    </w:p>
    <w:p>
      <w:pPr>
        <w:pStyle w:val="FirstParagraph"/>
      </w:pPr>
      <w:r>
        <w:t xml:space="preserve">Das ist die hergeleitete Gleichung, Glied für Glied. Das Verfahren ist das</w:t>
      </w:r>
      <w:r>
        <w:t xml:space="preserve"> </w:t>
      </w:r>
      <w:r>
        <w:t xml:space="preserve">halbimplizite Euler-Verfahren: erst wird</w:t>
      </w:r>
      <w:r>
        <w:t xml:space="preserve"> </w:t>
      </w:r>
      <m:oMath>
        <m:r>
          <m:t>ω</m:t>
        </m:r>
      </m:oMath>
      <w:r>
        <w:t xml:space="preserve"> </w:t>
      </w:r>
      <w:r>
        <w:t xml:space="preserve">mit der neuen Beschleunigung</w:t>
      </w:r>
      <w:r>
        <w:t xml:space="preserve"> </w:t>
      </w:r>
      <w:r>
        <w:t xml:space="preserve">fortgeschrieben, dann</w:t>
      </w:r>
      <w:r>
        <w:t xml:space="preserve"> </w:t>
      </w:r>
      <m:oMath>
        <m:r>
          <m:t>ϑ</m:t>
        </m:r>
      </m:oMath>
      <w:r>
        <w:t xml:space="preserve"> </w:t>
      </w:r>
      <w:r>
        <w:t xml:space="preserve">mit dem neuen</w:t>
      </w:r>
      <w:r>
        <w:t xml:space="preserve"> </w:t>
      </w:r>
      <m:oMath>
        <m:r>
          <m:t>ω</m:t>
        </m:r>
      </m:oMath>
      <w:r>
        <w:t xml:space="preserve">. Es ist von erster</w:t>
      </w:r>
      <w:r>
        <w:t xml:space="preserve"> </w:t>
      </w:r>
      <w:r>
        <w:t xml:space="preserve">Ordnung und für dieses Problem gutmütig, weil es die Energie nicht</w:t>
      </w:r>
      <w:r>
        <w:t xml:space="preserve"> </w:t>
      </w:r>
      <w:r>
        <w:t xml:space="preserve">systematisch aufschaukelt.</w:t>
      </w:r>
    </w:p>
    <w:bookmarkEnd w:id="69"/>
    <w:bookmarkStart w:id="70" w:name="X4ead038b685adf98ead0c18ddf2a8e12856d7b2"/>
    <w:p>
      <w:pPr>
        <w:pStyle w:val="Heading3"/>
      </w:pPr>
      <w:r>
        <w:rPr>
          <w:rStyle w:val="SectionNumber"/>
        </w:rPr>
        <w:t xml:space="preserve">3.6.4</w:t>
      </w:r>
      <w:r>
        <w:tab/>
      </w:r>
      <w:r>
        <w:t xml:space="preserve">Nachweis, dass das Rechenmodell die Gleichung löst</w:t>
      </w:r>
    </w:p>
    <w:p>
      <w:pPr>
        <w:pStyle w:val="FirstParagraph"/>
      </w:pPr>
      <w:r>
        <w:t xml:space="preserve">Das Rechenmodell wird auf zwei Wegen gegen die Gleichung geprüft, die es lösen soll: gegen eine Runge-Kutta-Lösung derselben nichtlinearen Gleichung und — im Abschnitt „Die Strecke als Übertragungssystem“ — gegen die geschlossene Lösung</w:t>
      </w:r>
      <w:r>
        <w:t xml:space="preserve"> </w:t>
      </w:r>
      <m:oMath>
        <m:r>
          <m:rPr>
            <m:sty m:val="b"/>
          </m:rPr>
          <m:t>Φ</m:t>
        </m:r>
        <m:r>
          <m:rPr>
            <m:sty m:val="p"/>
          </m:rPr>
          <m:t>=</m:t>
        </m:r>
        <m:sSup>
          <m:e>
            <m:r>
              <m:t>e</m:t>
            </m:r>
          </m:e>
          <m:sup>
            <m:r>
              <m:rPr>
                <m:sty m:val="b"/>
              </m:rPr>
              <m:t>A</m:t>
            </m:r>
            <m:r>
              <m:t>T</m:t>
            </m:r>
          </m:sup>
        </m:sSup>
      </m:oMath>
      <w:r>
        <w:t xml:space="preserve"> </w:t>
      </w:r>
      <w:r>
        <w:t xml:space="preserve">des linearen Modells.</w:t>
      </w:r>
    </w:p>
    <w:p>
      <w:pPr>
        <w:pStyle w:val="BodyText"/>
      </w:pPr>
      <w:r>
        <w:t xml:space="preserve">Geprüft wird gegen ein Runge-Kutta-Verfahren vierter Ordnung derselben</w:t>
      </w:r>
      <w:r>
        <w:t xml:space="preserve"> </w:t>
      </w:r>
      <w:r>
        <w:t xml:space="preserve">Gleichung mit 200 000 Schritten. Freies Kippen aus 0,2 Grad, mit Dämpfung und</w:t>
      </w:r>
      <w:r>
        <w:t xml:space="preserve"> </w:t>
      </w:r>
      <w:r>
        <w:t xml:space="preserve">2 mm Schwerpunktversatz, nach 0,2 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Rechenschritte je Regeltakt</w:t>
            </w:r>
          </w:p>
        </w:tc>
        <w:tc>
          <w:tcPr/>
          <w:p>
            <w:pPr>
              <w:pStyle w:val="Compact"/>
              <w:jc w:val="left"/>
            </w:pPr>
            <w:r>
              <w:t xml:space="preserve">Schrittweite</w:t>
            </w:r>
          </w:p>
        </w:tc>
        <w:tc>
          <w:tcPr/>
          <w:p>
            <w:pPr>
              <w:pStyle w:val="Compact"/>
              <w:jc w:val="left"/>
            </w:pPr>
            <w:r>
              <w:t xml:space="preserve">Abweichung</w:t>
            </w:r>
          </w:p>
        </w:tc>
      </w:tr>
      <w:tr>
        <w:tc>
          <w:tcPr/>
          <w:p>
            <w:pPr>
              <w:pStyle w:val="Compact"/>
              <w:jc w:val="left"/>
            </w:pPr>
            <w:r>
              <w:t xml:space="preserve">8</w:t>
            </w:r>
          </w:p>
        </w:tc>
        <w:tc>
          <w:tcPr/>
          <w:p>
            <w:pPr>
              <w:pStyle w:val="Compact"/>
              <w:jc w:val="left"/>
            </w:pPr>
            <w:r>
              <w:t xml:space="preserve">0,50 ms</w:t>
            </w:r>
          </w:p>
        </w:tc>
        <w:tc>
          <w:tcPr/>
          <w:p>
            <w:pPr>
              <w:pStyle w:val="Compact"/>
              <w:jc w:val="left"/>
            </w:pPr>
            <w:r>
              <w:t xml:space="preserve">0,273 %</w:t>
            </w:r>
          </w:p>
        </w:tc>
      </w:tr>
      <w:tr>
        <w:tc>
          <w:tcPr/>
          <w:p>
            <w:pPr>
              <w:pStyle w:val="Compact"/>
              <w:jc w:val="left"/>
            </w:pPr>
            <w:r>
              <w:t xml:space="preserve">16</w:t>
            </w:r>
          </w:p>
        </w:tc>
        <w:tc>
          <w:tcPr/>
          <w:p>
            <w:pPr>
              <w:pStyle w:val="Compact"/>
              <w:jc w:val="left"/>
            </w:pPr>
            <w:r>
              <w:t xml:space="preserve">0,25 ms</w:t>
            </w:r>
          </w:p>
        </w:tc>
        <w:tc>
          <w:tcPr/>
          <w:p>
            <w:pPr>
              <w:pStyle w:val="Compact"/>
              <w:jc w:val="left"/>
            </w:pPr>
            <w:r>
              <w:t xml:space="preserve">0,136 %</w:t>
            </w:r>
          </w:p>
        </w:tc>
      </w:tr>
      <w:tr>
        <w:tc>
          <w:tcPr/>
          <w:p>
            <w:pPr>
              <w:pStyle w:val="Compact"/>
              <w:jc w:val="left"/>
            </w:pPr>
            <w:r>
              <w:t xml:space="preserve">32</w:t>
            </w:r>
          </w:p>
        </w:tc>
        <w:tc>
          <w:tcPr/>
          <w:p>
            <w:pPr>
              <w:pStyle w:val="Compact"/>
              <w:jc w:val="left"/>
            </w:pPr>
            <w:r>
              <w:t xml:space="preserve">0,125 ms</w:t>
            </w:r>
          </w:p>
        </w:tc>
        <w:tc>
          <w:tcPr/>
          <w:p>
            <w:pPr>
              <w:pStyle w:val="Compact"/>
              <w:jc w:val="left"/>
            </w:pPr>
            <w:r>
              <w:t xml:space="preserve">0,068 %</w:t>
            </w:r>
          </w:p>
        </w:tc>
      </w:tr>
      <w:tr>
        <w:tc>
          <w:tcPr/>
          <w:p>
            <w:pPr>
              <w:pStyle w:val="Compact"/>
              <w:jc w:val="left"/>
            </w:pPr>
            <w:r>
              <w:t xml:space="preserve">64</w:t>
            </w:r>
          </w:p>
        </w:tc>
        <w:tc>
          <w:tcPr/>
          <w:p>
            <w:pPr>
              <w:pStyle w:val="Compact"/>
              <w:jc w:val="left"/>
            </w:pPr>
            <w:r>
              <w:t xml:space="preserve">0,0625 ms</w:t>
            </w:r>
          </w:p>
        </w:tc>
        <w:tc>
          <w:tcPr/>
          <w:p>
            <w:pPr>
              <w:pStyle w:val="Compact"/>
              <w:jc w:val="left"/>
            </w:pPr>
            <w:r>
              <w:t xml:space="preserve">0,034 %</w:t>
            </w:r>
          </w:p>
        </w:tc>
      </w:tr>
    </w:tbl>
    <w:p>
      <w:pPr>
        <w:pStyle w:val="BodyText"/>
      </w:pPr>
      <w:r>
        <w:t xml:space="preserve">Der Fehler halbiert sich mit der Schrittweite — das ist das erwartete</w:t>
      </w:r>
      <w:r>
        <w:t xml:space="preserve"> </w:t>
      </w:r>
      <w:r>
        <w:t xml:space="preserve">Verhalten erster Ordnung und belegt, dass kein Programmierfehler vorliegt,</w:t>
      </w:r>
      <w:r>
        <w:t xml:space="preserve"> </w:t>
      </w:r>
      <w:r>
        <w:t xml:space="preserve">sondern nur das Verfahren begrenzt. Gerechnet wird mit 32 Schritten; für</w:t>
      </w:r>
      <w:r>
        <w:t xml:space="preserve"> </w:t>
      </w:r>
      <w:r>
        <w:t xml:space="preserve">Suchläufe, bei denen es auf die dritte Stelle nicht ankommt, mit 8.</w:t>
      </w:r>
    </w:p>
    <w:p>
      <w:pPr>
        <w:pStyle w:val="BodyText"/>
      </w:pPr>
      <w:r>
        <w:t xml:space="preserve">Zusätzlich geprüft wurde die geschlossene Lösung des freien Kippens,</w:t>
      </w:r>
      <w:r>
        <w:t xml:space="preserve"> </w:t>
      </w:r>
      <m:oMath>
        <m:r>
          <m:t>ϑ</m:t>
        </m:r>
        <m:r>
          <m:rPr>
            <m:sty m:val="p"/>
          </m:rPr>
          <m:t>=</m:t>
        </m:r>
        <m:sSub>
          <m:e>
            <m:r>
              <m:t>ϑ</m:t>
            </m:r>
          </m:e>
          <m:sub>
            <m:r>
              <m:t>0</m:t>
            </m:r>
          </m:sub>
        </m:sSub>
        <m:r>
          <m:rPr>
            <m:sty m:val="p"/>
          </m:rPr>
          <m:t>cosh</m:t>
        </m:r>
        <m:d>
          <m:dPr>
            <m:begChr m:val="("/>
            <m:endChr m:val=")"/>
            <m:sepChr m:val=""/>
            <m:grow/>
          </m:dPr>
          <m:e>
            <m:r>
              <m:t>t</m:t>
            </m:r>
            <m:r>
              <m:rPr>
                <m:sty m:val="p"/>
              </m:rPr>
              <m:t>/</m:t>
            </m:r>
            <m:r>
              <m:t>T</m:t>
            </m:r>
          </m:e>
        </m:d>
      </m:oMath>
      <w:r>
        <w:t xml:space="preserve">, und die Sprungantwort auf ein konstantes</w:t>
      </w:r>
      <w:r>
        <w:t xml:space="preserve"> </w:t>
      </w:r>
      <w:r>
        <w:t xml:space="preserve">Störmoment,</w:t>
      </w:r>
      <w:r>
        <w:t xml:space="preserve"> </w:t>
      </w:r>
      <m:oMath>
        <m:r>
          <m:t>ϑ</m:t>
        </m:r>
        <m:r>
          <m:rPr>
            <m:sty m:val="p"/>
          </m:rPr>
          <m:t>=</m:t>
        </m:r>
        <m:r>
          <m:t>M</m:t>
        </m:r>
        <m:sSup>
          <m:e>
            <m:r>
              <m:t>t</m:t>
            </m:r>
          </m:e>
          <m:sup>
            <m:r>
              <m:t>2</m:t>
            </m:r>
          </m:sup>
        </m:sSup>
        <m:r>
          <m:rPr>
            <m:sty m:val="p"/>
          </m:rPr>
          <m:t>/</m:t>
        </m:r>
        <m:d>
          <m:dPr>
            <m:begChr m:val="("/>
            <m:endChr m:val=")"/>
            <m:sepChr m:val=""/>
            <m:grow/>
          </m:dPr>
          <m:e>
            <m:r>
              <m:t>2</m:t>
            </m:r>
            <m:r>
              <m:t>J</m:t>
            </m:r>
          </m:e>
        </m:d>
      </m:oMath>
      <w:r>
        <w:t xml:space="preserve">. Beide werden im Rahmen der</w:t>
      </w:r>
      <w:r>
        <w:t xml:space="preserve"> </w:t>
      </w:r>
      <w:r>
        <w:t xml:space="preserve">Verfahrensordnung getroffen.</w:t>
      </w:r>
    </w:p>
    <w:bookmarkEnd w:id="70"/>
    <w:bookmarkStart w:id="71" w:name="was-das-streckenmodell-nicht-enthält"/>
    <w:p>
      <w:pPr>
        <w:pStyle w:val="Heading3"/>
      </w:pPr>
      <w:r>
        <w:rPr>
          <w:rStyle w:val="SectionNumber"/>
        </w:rPr>
        <w:t xml:space="preserve">3.6.5</w:t>
      </w:r>
      <w:r>
        <w:tab/>
      </w:r>
      <w:r>
        <w:t xml:space="preserve">Was das Streckenmodell nicht enthält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Nicht abgebildet</w:t>
            </w:r>
          </w:p>
        </w:tc>
        <w:tc>
          <w:tcPr/>
          <w:p>
            <w:pPr>
              <w:pStyle w:val="Compact"/>
              <w:jc w:val="left"/>
            </w:pPr>
            <w:r>
              <w:t xml:space="preserve">Folge</w:t>
            </w:r>
          </w:p>
        </w:tc>
      </w:tr>
      <w:tr>
        <w:tc>
          <w:tcPr/>
          <w:p>
            <w:pPr>
              <w:pStyle w:val="Compact"/>
              <w:jc w:val="left"/>
            </w:pPr>
            <w:r>
              <w:t xml:space="preserve">Radschlupf</w:t>
            </w:r>
          </w:p>
        </w:tc>
        <w:tc>
          <w:tcPr/>
          <w:p>
            <w:pPr>
              <w:pStyle w:val="Compact"/>
              <w:jc w:val="left"/>
            </w:pPr>
            <w:r>
              <w:t xml:space="preserve">bei Schlupf ist die Frequenz nicht mehr die Geschwindigkeit — die Grundlage der Schichten 3 und 4 fällt</w:t>
            </w:r>
          </w:p>
        </w:tc>
      </w:tr>
      <w:tr>
        <w:tc>
          <w:tcPr/>
          <w:p>
            <w:pPr>
              <w:pStyle w:val="Compact"/>
              <w:jc w:val="left"/>
            </w:pPr>
            <w:r>
              <w:t xml:space="preserve">Einzelne Schritte statt stetiger Geschwindigkeit</w:t>
            </w:r>
          </w:p>
        </w:tc>
        <w:tc>
          <w:tcPr/>
          <w:p>
            <w:pPr>
              <w:pStyle w:val="Compact"/>
              <w:jc w:val="left"/>
            </w:pPr>
            <w:r>
              <w:t xml:space="preserve">ob der Motor bei wenigen Hertz rastet oder singt, ist nicht zu sehen</w:t>
            </w:r>
          </w:p>
        </w:tc>
      </w:tr>
      <w:tr>
        <w:tc>
          <w:tcPr/>
          <w:p>
            <w:pPr>
              <w:pStyle w:val="Compact"/>
              <w:jc w:val="left"/>
            </w:pPr>
            <w:r>
              <w:t xml:space="preserve">Nachgiebigkeit des Aufbaus</w:t>
            </w:r>
          </w:p>
        </w:tc>
        <w:tc>
          <w:tcPr/>
          <w:p>
            <w:pPr>
              <w:pStyle w:val="Compact"/>
              <w:jc w:val="left"/>
            </w:pPr>
            <w:r>
              <w:t xml:space="preserve">ein weicher Rahmen bringt eine zweite Eigenfrequenz mit</w:t>
            </w:r>
          </w:p>
        </w:tc>
      </w:tr>
      <w:tr>
        <w:tc>
          <w:tcPr/>
          <w:p>
            <w:pPr>
              <w:pStyle w:val="Compact"/>
              <w:jc w:val="left"/>
            </w:pPr>
            <w:r>
              <w:t xml:space="preserve">Rollreibung, Untergrund</w:t>
            </w:r>
          </w:p>
        </w:tc>
        <w:tc>
          <w:tcPr/>
          <w:p>
            <w:pPr>
              <w:pStyle w:val="Compact"/>
              <w:jc w:val="left"/>
            </w:pPr>
            <w:r>
              <w:t xml:space="preserve">wirkt wie zusätzliche Dämpfung, also gutmütig</w:t>
            </w:r>
          </w:p>
        </w:tc>
      </w:tr>
      <w:tr>
        <w:tc>
          <w:tcPr/>
          <w:p>
            <w:pPr>
              <w:pStyle w:val="Compact"/>
              <w:jc w:val="left"/>
            </w:pPr>
            <w:r>
              <w:t xml:space="preserve">Zweite Achse, Lenkung</w:t>
            </w:r>
          </w:p>
        </w:tc>
        <w:tc>
          <w:tcPr/>
          <w:p>
            <w:pPr>
              <w:pStyle w:val="Compact"/>
              <w:jc w:val="left"/>
            </w:pPr>
            <w:r>
              <w:t xml:space="preserve">die Aufgabe ist eben behandelt</w:t>
            </w:r>
          </w:p>
        </w:tc>
      </w:tr>
    </w:tbl>
    <w:p>
      <w:pPr>
        <w:pStyle w:val="BodyText"/>
      </w:pPr>
      <w:r>
        <w:t xml:space="preserve">Die ersten beiden sind die einzigen, die im Betrieb wirklich ins Gewicht</w:t>
      </w:r>
      <w:r>
        <w:t xml:space="preserve"> </w:t>
      </w:r>
      <w:r>
        <w:t xml:space="preserve">fallen können, und beide sind am Gerät zu prüfen, nicht zu rechnen.</w:t>
      </w:r>
    </w:p>
    <w:bookmarkEnd w:id="71"/>
    <w:bookmarkEnd w:id="72"/>
    <w:bookmarkEnd w:id="73"/>
    <w:bookmarkStart w:id="83" w:name="X021971af60e209224dc3b90f20538d658e724ae"/>
    <w:p>
      <w:pPr>
        <w:pStyle w:val="Heading1"/>
      </w:pPr>
      <w:r>
        <w:rPr>
          <w:rStyle w:val="SectionNumber"/>
        </w:rPr>
        <w:t xml:space="preserve">4</w:t>
      </w:r>
      <w:r>
        <w:tab/>
      </w:r>
      <w:r>
        <w:t xml:space="preserve">TEIL III — Der Sensor: Modell, Grenzen und Einbaulage</w:t>
      </w:r>
    </w:p>
    <w:bookmarkStart w:id="74" w:name="Xb5ddc4f90a642d74493ac6514f85962df64c73a"/>
    <w:p>
      <w:pPr>
        <w:pStyle w:val="Heading2"/>
      </w:pPr>
      <w:r>
        <w:rPr>
          <w:rStyle w:val="SectionNumber"/>
        </w:rPr>
        <w:t xml:space="preserve">4.1</w:t>
      </w:r>
      <w:r>
        <w:tab/>
      </w:r>
      <w:r>
        <w:t xml:space="preserve">Was der Beschleunigungsmesser wirklich misst</w:t>
      </w:r>
    </w:p>
    <w:p>
      <w:pPr>
        <w:pStyle w:val="FirstParagraph"/>
      </w:pPr>
      <w:r>
        <w:t xml:space="preserve">Ein Beschleunigungsmesser misst nicht die Beschleunigung, sondern die</w:t>
      </w:r>
      <w:r>
        <w:t xml:space="preserve"> </w:t>
      </w:r>
      <w:r>
        <w:rPr>
          <w:b/>
          <w:bCs/>
        </w:rPr>
        <w:t xml:space="preserve">spezifische Kraft</w:t>
      </w:r>
      <w:r>
        <w:t xml:space="preserve"> </w:t>
      </w:r>
      <w:r>
        <w:t xml:space="preserve">— die Beschleunigung abzüglich der Schwerebeschleunigung.</w:t>
      </w:r>
      <w:r>
        <w:t xml:space="preserve"> </w:t>
      </w:r>
      <w:r>
        <w:t xml:space="preserve">Im Stillstand zeigt er deshalb nach oben und liefert die Lotrichtung. Wird er</w:t>
      </w:r>
      <w:r>
        <w:t xml:space="preserve"> </w:t>
      </w:r>
      <w:r>
        <w:t xml:space="preserve">waagerecht beschleunigt, kippt die scheinbare Lotrichtung um</w:t>
      </w:r>
    </w:p>
    <w:p>
      <w:pPr>
        <w:pStyle w:val="BodyText"/>
      </w:pPr>
      <m:oMathPara>
        <m:oMathParaPr>
          <m:jc m:val="center"/>
        </m:oMathParaPr>
        <m:oMath>
          <m:r>
            <m:t>Δ</m:t>
          </m:r>
          <m:r>
            <m:t>ϑ</m:t>
          </m:r>
          <m:r>
            <m:rPr>
              <m:sty m:val="p"/>
            </m:rPr>
            <m:t>=</m:t>
          </m:r>
          <m:r>
            <m:rPr>
              <m:sty m:val="p"/>
            </m:rPr>
            <m:t>arctan</m:t>
          </m:r>
          <m:f>
            <m:fPr>
              <m:type m:val="bar"/>
            </m:fPr>
            <m:num>
              <m:r>
                <m:t>a</m:t>
              </m:r>
            </m:num>
            <m:den>
              <m:r>
                <m:t>g</m:t>
              </m:r>
            </m:den>
          </m:f>
        </m:oMath>
      </m:oMathPara>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a</m:t>
              </m:r>
            </m:oMath>
          </w:p>
        </w:tc>
        <w:tc>
          <w:tcPr/>
          <w:p>
            <w:pPr>
              <w:pStyle w:val="Compact"/>
              <w:jc w:val="left"/>
            </w:pPr>
            <w:r>
              <w:t xml:space="preserve">Scheinneigung</w:t>
            </w:r>
          </w:p>
        </w:tc>
      </w:tr>
      <w:tr>
        <w:tc>
          <w:tcPr/>
          <w:p>
            <w:pPr>
              <w:pStyle w:val="Compact"/>
              <w:jc w:val="left"/>
            </w:pPr>
            <w:r>
              <w:t xml:space="preserve">0,5 m/s²</w:t>
            </w:r>
          </w:p>
        </w:tc>
        <w:tc>
          <w:tcPr/>
          <w:p>
            <w:pPr>
              <w:pStyle w:val="Compact"/>
              <w:jc w:val="left"/>
            </w:pPr>
            <w:r>
              <w:t xml:space="preserve">2,9°</w:t>
            </w:r>
          </w:p>
        </w:tc>
      </w:tr>
      <w:tr>
        <w:tc>
          <w:tcPr/>
          <w:p>
            <w:pPr>
              <w:pStyle w:val="Compact"/>
              <w:jc w:val="left"/>
            </w:pPr>
            <w:r>
              <w:t xml:space="preserve">1 m/s²</w:t>
            </w:r>
          </w:p>
        </w:tc>
        <w:tc>
          <w:tcPr/>
          <w:p>
            <w:pPr>
              <w:pStyle w:val="Compact"/>
              <w:jc w:val="left"/>
            </w:pPr>
            <w:r>
              <w:t xml:space="preserve">5,8°</w:t>
            </w:r>
          </w:p>
        </w:tc>
      </w:tr>
      <w:tr>
        <w:tc>
          <w:tcPr/>
          <w:p>
            <w:pPr>
              <w:pStyle w:val="Compact"/>
              <w:jc w:val="left"/>
            </w:pPr>
            <w:r>
              <w:t xml:space="preserve">2 m/s²</w:t>
            </w:r>
          </w:p>
        </w:tc>
        <w:tc>
          <w:tcPr/>
          <w:p>
            <w:pPr>
              <w:pStyle w:val="Compact"/>
              <w:jc w:val="left"/>
            </w:pPr>
            <w:r>
              <w:t xml:space="preserve">11,5°</w:t>
            </w:r>
          </w:p>
        </w:tc>
      </w:tr>
      <w:tr>
        <w:tc>
          <w:tcPr/>
          <w:p>
            <w:pPr>
              <w:pStyle w:val="Compact"/>
              <w:jc w:val="left"/>
            </w:pPr>
            <w:r>
              <w:t xml:space="preserve">4 m/s²</w:t>
            </w:r>
          </w:p>
        </w:tc>
        <w:tc>
          <w:tcPr/>
          <w:p>
            <w:pPr>
              <w:pStyle w:val="Compact"/>
              <w:jc w:val="left"/>
            </w:pPr>
            <w:r>
              <w:t xml:space="preserve">22,2°</w:t>
            </w:r>
          </w:p>
        </w:tc>
      </w:tr>
      <w:tr>
        <w:tc>
          <w:tcPr/>
          <w:p>
            <w:pPr>
              <w:pStyle w:val="Compact"/>
              <w:jc w:val="left"/>
            </w:pPr>
            <w:r>
              <w:t xml:space="preserve">8 m/s²</w:t>
            </w:r>
          </w:p>
        </w:tc>
        <w:tc>
          <w:tcPr/>
          <w:p>
            <w:pPr>
              <w:pStyle w:val="Compact"/>
              <w:jc w:val="left"/>
            </w:pPr>
            <w:r>
              <w:t xml:space="preserve">39,2°</w:t>
            </w:r>
          </w:p>
        </w:tc>
      </w:tr>
    </w:tbl>
    <w:p>
      <w:pPr>
        <w:pStyle w:val="BodyText"/>
      </w:pPr>
      <w:r>
        <w:t xml:space="preserve">Das ist keine Störung, die sich wegfiltern ließe, sondern eine grundsätzliche</w:t>
      </w:r>
      <w:r>
        <w:t xml:space="preserve"> </w:t>
      </w:r>
      <w:r>
        <w:t xml:space="preserve">Mehrdeutigkeit: Neigung und Beschleunigung sind aus einer einzigen Messung</w:t>
      </w:r>
      <w:r>
        <w:t xml:space="preserve"> </w:t>
      </w:r>
      <w:r>
        <w:t xml:space="preserve">nicht zu trennen.</w:t>
      </w:r>
    </w:p>
    <w:p>
      <w:pPr>
        <w:pStyle w:val="BodyText"/>
      </w:pPr>
      <w:r>
        <w:t xml:space="preserve">Und die Beschleunigung, die den Fehler erzeugt, ist die</w:t>
      </w:r>
      <w:r>
        <w:t xml:space="preserve"> </w:t>
      </w:r>
      <w:r>
        <w:rPr>
          <w:b/>
          <w:bCs/>
        </w:rPr>
        <w:t xml:space="preserve">Stellgröße des</w:t>
      </w:r>
      <w:r>
        <w:rPr>
          <w:b/>
          <w:bCs/>
        </w:rPr>
        <w:t xml:space="preserve"> </w:t>
      </w:r>
      <w:r>
        <w:rPr>
          <w:b/>
          <w:bCs/>
        </w:rPr>
        <w:t xml:space="preserve">Reglers selbst</w:t>
      </w:r>
      <w:r>
        <w:t xml:space="preserve">. Über den Sensor läuft damit eine zweite, unerwünschte</w:t>
      </w:r>
      <w:r>
        <w:t xml:space="preserve"> </w:t>
      </w:r>
      <w:r>
        <w:t xml:space="preserve">Rückführung: der Regler beschleunigt, um aufzurichten, und genau diese</w:t>
      </w:r>
      <w:r>
        <w:t xml:space="preserve"> </w:t>
      </w:r>
      <w:r>
        <w:t xml:space="preserve">Beschleunigung meldet ihm der Sensor als zusätzliche Neigung zurück — mit</w:t>
      </w:r>
      <w:r>
        <w:t xml:space="preserve"> </w:t>
      </w:r>
      <w:r>
        <w:t xml:space="preserve">falschem Vorzeichen.</w:t>
      </w:r>
    </w:p>
    <w:p>
      <w:pPr>
        <w:pStyle w:val="BodyText"/>
      </w:pPr>
      <w:r>
        <w:t xml:space="preserve">Sitzt der Sensor nicht auf der Drehachse, kommen zwei weitere Anteile hinzu.</w:t>
      </w:r>
      <w:r>
        <w:t xml:space="preserve"> </w:t>
      </w:r>
      <w:r>
        <w:t xml:space="preserve">Bei einer Höhe</w:t>
      </w:r>
      <w:r>
        <w:t xml:space="preserve"> </w:t>
      </w:r>
      <m:oMath>
        <m:r>
          <m:t>w</m:t>
        </m:r>
      </m:oMath>
      <w:r>
        <w:t xml:space="preserve"> </w:t>
      </w:r>
      <w:r>
        <w:t xml:space="preserve">über der Achse und einem Versatz</w:t>
      </w:r>
      <w:r>
        <w:t xml:space="preserve"> </w:t>
      </w:r>
      <m:oMath>
        <m:r>
          <m:t>u</m:t>
        </m:r>
      </m:oMath>
      <w:r>
        <w:t xml:space="preserve"> </w:t>
      </w:r>
      <w:r>
        <w:t xml:space="preserve">nach vorn misst er</w:t>
      </w:r>
    </w:p>
    <w:p>
      <w:pPr>
        <w:pStyle w:val="BodyText"/>
      </w:pPr>
      <m:oMathPara>
        <m:oMathParaPr>
          <m:jc m:val="center"/>
        </m:oMathParaPr>
        <m:oMath>
          <m:sSub>
            <m:e>
              <m:r>
                <m:t>a</m:t>
              </m:r>
            </m:e>
            <m:sub>
              <m:r>
                <m:rPr>
                  <m:sty m:val="p"/>
                </m:rPr>
                <m:t>s</m:t>
              </m:r>
              <m:r>
                <m:rPr>
                  <m:sty m:val="p"/>
                </m:rPr>
                <m:t>c</m:t>
              </m:r>
              <m:r>
                <m:rPr>
                  <m:sty m:val="p"/>
                </m:rPr>
                <m:t>h</m:t>
              </m:r>
              <m:r>
                <m:rPr>
                  <m:sty m:val="p"/>
                </m:rPr>
                <m:t>e</m:t>
              </m:r>
              <m:r>
                <m:rPr>
                  <m:sty m:val="p"/>
                </m:rPr>
                <m:t>i</m:t>
              </m:r>
              <m:r>
                <m:rPr>
                  <m:sty m:val="p"/>
                </m:rPr>
                <m:t>n</m:t>
              </m:r>
            </m:sub>
          </m:sSub>
          <m:r>
            <m:rPr>
              <m:sty m:val="p"/>
            </m:rPr>
            <m:t>=</m:t>
          </m:r>
          <m:acc>
            <m:accPr>
              <m:chr m:val="̈"/>
            </m:accPr>
            <m:e>
              <m:r>
                <m:t>x</m:t>
              </m:r>
            </m:e>
          </m:acc>
          <m:r>
            <m:rPr>
              <m:sty m:val="p"/>
            </m:rPr>
            <m:t>+</m:t>
          </m:r>
          <m:r>
            <m:t>w</m:t>
          </m:r>
          <m:r>
            <m:t> </m:t>
          </m:r>
          <m:acc>
            <m:accPr>
              <m:chr m:val="̈"/>
            </m:accPr>
            <m:e>
              <m:r>
                <m:t>ϑ</m:t>
              </m:r>
            </m:e>
          </m:acc>
          <m:r>
            <m:rPr>
              <m:sty m:val="p"/>
            </m:rPr>
            <m:t>−</m:t>
          </m:r>
          <m:r>
            <m:t>u</m:t>
          </m:r>
          <m:r>
            <m:t> </m:t>
          </m:r>
          <m:sSup>
            <m:e>
              <m:acc>
                <m:accPr>
                  <m:chr m:val="̇"/>
                </m:accPr>
                <m:e>
                  <m:r>
                    <m:t>ϑ</m:t>
                  </m:r>
                </m:e>
              </m:acc>
            </m:e>
            <m:sup>
              <m:r>
                <m:t>2</m:t>
              </m:r>
            </m:sup>
          </m:sSup>
        </m:oMath>
      </m:oMathPara>
    </w:p>
    <w:p>
      <w:pPr>
        <w:pStyle w:val="FirstParagraph"/>
      </w:pPr>
      <w:r>
        <w:t xml:space="preserve">Der erste Zusatzanteil ist von erster Ordnung und wird im Modell geführt; der</w:t>
      </w:r>
      <w:r>
        <w:t xml:space="preserve"> </w:t>
      </w:r>
      <w:r>
        <w:t xml:space="preserve">zweite ist von zweiter Ordnung in der Drehrate und bei den auftretenden</w:t>
      </w:r>
      <w:r>
        <w:t xml:space="preserve"> </w:t>
      </w:r>
      <w:r>
        <w:t xml:space="preserve">Werten belanglos.</w:t>
      </w:r>
    </w:p>
    <w:bookmarkEnd w:id="74"/>
    <w:bookmarkStart w:id="75" w:name="der-kreisel"/>
    <w:p>
      <w:pPr>
        <w:pStyle w:val="Heading2"/>
      </w:pPr>
      <w:r>
        <w:rPr>
          <w:rStyle w:val="SectionNumber"/>
        </w:rPr>
        <w:t xml:space="preserve">4.2</w:t>
      </w:r>
      <w:r>
        <w:tab/>
      </w:r>
      <w:r>
        <w:t xml:space="preserve">Der Kreisel</w:t>
      </w:r>
    </w:p>
    <w:p>
      <w:pPr>
        <w:pStyle w:val="FirstParagraph"/>
      </w:pPr>
      <w:r>
        <w:t xml:space="preserve">Der Kreisel liefert die Drehrate unmittelbar, schnell und ohne</w:t>
      </w:r>
      <w:r>
        <w:t xml:space="preserve"> </w:t>
      </w:r>
      <w:r>
        <w:t xml:space="preserve">Mehrdeutigkeit. Sein Mangel ist der</w:t>
      </w:r>
      <w:r>
        <w:t xml:space="preserve"> </w:t>
      </w:r>
      <w:r>
        <w:rPr>
          <w:b/>
          <w:bCs/>
        </w:rPr>
        <w:t xml:space="preserve">Nullpunkt</w:t>
      </w:r>
      <w:r>
        <w:t xml:space="preserve">: der MPU6050 hat laut</w:t>
      </w:r>
      <w:r>
        <w:t xml:space="preserve"> </w:t>
      </w:r>
      <w:r>
        <w:t xml:space="preserve">Datenblatt bis 20 °/s Nullpunktfehler. Integriert man die Drehrate zum</w:t>
      </w:r>
      <w:r>
        <w:t xml:space="preserve"> </w:t>
      </w:r>
      <w:r>
        <w:t xml:space="preserve">Winkel, wächst dieser Fehler linear mit der Zeit — 1 °/s sind nach einer</w:t>
      </w:r>
      <w:r>
        <w:t xml:space="preserve"> </w:t>
      </w:r>
      <w:r>
        <w:t xml:space="preserve">Minute 60 Grad.</w:t>
      </w:r>
    </w:p>
    <w:p>
      <w:pPr>
        <w:pStyle w:val="BodyText"/>
      </w:pPr>
      <w:r>
        <w:t xml:space="preserve">Beide Messungen sind also für sich unbrauchbar: der eine ist absolut, aber</w:t>
      </w:r>
      <w:r>
        <w:t xml:space="preserve"> </w:t>
      </w:r>
      <w:r>
        <w:t xml:space="preserve">verfälscht; der andere ist genau, aber driftet. Erst zusammen ergeben sie</w:t>
      </w:r>
      <w:r>
        <w:t xml:space="preserve"> </w:t>
      </w:r>
      <w:r>
        <w:t xml:space="preserve">einen Winkel.</w:t>
      </w:r>
    </w:p>
    <w:bookmarkEnd w:id="75"/>
    <w:bookmarkStart w:id="76" w:name="die-drei-wege-der-verschmelzung"/>
    <w:p>
      <w:pPr>
        <w:pStyle w:val="Heading2"/>
      </w:pPr>
      <w:r>
        <w:rPr>
          <w:rStyle w:val="SectionNumber"/>
        </w:rPr>
        <w:t xml:space="preserve">4.3</w:t>
      </w:r>
      <w:r>
        <w:tab/>
      </w:r>
      <w:r>
        <w:t xml:space="preserve">Die drei Wege der Verschmelzung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Weg</w:t>
            </w:r>
          </w:p>
        </w:tc>
        <w:tc>
          <w:tcPr/>
          <w:p>
            <w:pPr>
              <w:pStyle w:val="Compact"/>
              <w:jc w:val="left"/>
            </w:pPr>
            <w:r>
              <w:t xml:space="preserve">Aufbau</w:t>
            </w:r>
          </w:p>
        </w:tc>
        <w:tc>
          <w:tcPr/>
          <w:p>
            <w:pPr>
              <w:pStyle w:val="Compact"/>
              <w:jc w:val="left"/>
            </w:pPr>
            <w:r>
              <w:t xml:space="preserve">Nullpunkt des Kreisels</w:t>
            </w:r>
          </w:p>
        </w:tc>
      </w:tr>
      <w:tr>
        <w:tc>
          <w:tcPr/>
          <w:p>
            <w:pPr>
              <w:pStyle w:val="Compact"/>
              <w:jc w:val="left"/>
            </w:pPr>
            <w:r>
              <w:t xml:space="preserve">DMP im Baustein</w:t>
            </w:r>
          </w:p>
        </w:tc>
        <w:tc>
          <w:tcPr/>
          <w:p>
            <w:pPr>
              <w:pStyle w:val="Compact"/>
              <w:jc w:val="left"/>
            </w:pPr>
            <w:r>
              <w:t xml:space="preserve">Quaternionenfusion, feste lange Zeitkonstante</w:t>
            </w:r>
          </w:p>
        </w:tc>
        <w:tc>
          <w:tcPr/>
          <w:p>
            <w:pPr>
              <w:pStyle w:val="Compact"/>
              <w:jc w:val="left"/>
            </w:pPr>
            <w:r>
              <w:t xml:space="preserve">wird nicht geschätzt</w:t>
            </w:r>
          </w:p>
        </w:tc>
      </w:tr>
      <w:tr>
        <w:tc>
          <w:tcPr/>
          <w:p>
            <w:pPr>
              <w:pStyle w:val="Compact"/>
              <w:jc w:val="left"/>
            </w:pPr>
            <w:r>
              <w:t xml:space="preserve">Komplementärfilter</w:t>
            </w:r>
          </w:p>
        </w:tc>
        <w:tc>
          <w:tcPr/>
          <w:p>
            <w:pPr>
              <w:pStyle w:val="Compact"/>
              <w:jc w:val="left"/>
            </w:pPr>
            <w:r>
              <w:t xml:space="preserve">Hochpass Kreisel, Tiefpass Beschleunigung</w:t>
            </w:r>
          </w:p>
        </w:tc>
        <w:tc>
          <w:tcPr/>
          <w:p>
            <w:pPr>
              <w:pStyle w:val="Compact"/>
              <w:jc w:val="left"/>
            </w:pPr>
            <w:r>
              <w:t xml:space="preserve">wird nicht geschätzt</w:t>
            </w:r>
          </w:p>
        </w:tc>
      </w:tr>
      <w:tr>
        <w:tc>
          <w:tcPr/>
          <w:p>
            <w:pPr>
              <w:pStyle w:val="Compact"/>
              <w:jc w:val="left"/>
            </w:pPr>
            <w:r>
              <w:t xml:space="preserve">Kalman</w:t>
            </w:r>
          </w:p>
        </w:tc>
        <w:tc>
          <w:tcPr/>
          <w:p>
            <w:pPr>
              <w:pStyle w:val="Compact"/>
              <w:jc w:val="left"/>
            </w:pPr>
            <w:r>
              <w:t xml:space="preserve">zwei Zustände: Winkel</w:t>
            </w:r>
            <w:r>
              <w:t xml:space="preserve"> </w:t>
            </w:r>
            <w:r>
              <w:rPr>
                <w:b/>
                <w:bCs/>
              </w:rPr>
              <w:t xml:space="preserve">und</w:t>
            </w:r>
            <w:r>
              <w:t xml:space="preserve"> </w:t>
            </w:r>
            <w:r>
              <w:t xml:space="preserve">Nullpunkt</w:t>
            </w:r>
          </w:p>
        </w:tc>
        <w:tc>
          <w:tcPr/>
          <w:p>
            <w:pPr>
              <w:pStyle w:val="Compact"/>
              <w:jc w:val="left"/>
            </w:pPr>
            <w:r>
              <w:t xml:space="preserve">wird mitgeschätzt</w:t>
            </w:r>
          </w:p>
        </w:tc>
      </w:tr>
    </w:tbl>
    <w:p>
      <w:pPr>
        <w:pStyle w:val="BodyText"/>
      </w:pPr>
      <w:r>
        <w:t xml:space="preserve">Der Komplementärfilter lautet</w:t>
      </w:r>
    </w:p>
    <w:p>
      <w:pPr>
        <w:pStyle w:val="SourceCode"/>
      </w:pPr>
      <w:r>
        <w:rPr>
          <w:rStyle w:val="VerbatimChar"/>
        </w:rPr>
        <w:t xml:space="preserve">theta_hat += (omega + bias)*dt + (theta_acc - theta_hat)*dt/tau</w:t>
      </w:r>
    </w:p>
    <w:p>
      <w:pPr>
        <w:pStyle w:val="FirstParagraph"/>
      </w:pPr>
      <w:r>
        <w:t xml:space="preserve">also Integration der Drehrate mit langsamem Zug auf den</w:t>
      </w:r>
      <w:r>
        <w:t xml:space="preserve"> </w:t>
      </w:r>
      <w:r>
        <w:t xml:space="preserve">Beschleunigungswinkel. Im Frequenzbereich ist das ein Hochpass auf den</w:t>
      </w:r>
      <w:r>
        <w:t xml:space="preserve"> </w:t>
      </w:r>
      <w:r>
        <w:t xml:space="preserve">Kreisel und ein Tiefpass auf den Beschleunigungsmesser, beide mit der</w:t>
      </w:r>
      <w:r>
        <w:t xml:space="preserve"> </w:t>
      </w:r>
      <w:r>
        <w:t xml:space="preserve">Eckfrequenz</w:t>
      </w:r>
      <w:r>
        <w:t xml:space="preserve"> </w:t>
      </w:r>
      <m:oMath>
        <m:r>
          <m:t>1</m:t>
        </m:r>
        <m:r>
          <m:rPr>
            <m:sty m:val="p"/>
          </m:rPr>
          <m:t>/</m:t>
        </m:r>
        <m:r>
          <m:t>τ</m:t>
        </m:r>
      </m:oMath>
      <w:r>
        <w:t xml:space="preserve">.</w:t>
      </w:r>
    </w:p>
    <w:p>
      <w:pPr>
        <w:pStyle w:val="BodyText"/>
      </w:pPr>
      <w:r>
        <w:t xml:space="preserve">Am Modell verglichen, Aufrichten aus 3 Grad mit dem Studentenregler: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Sensorweg</w:t>
            </w:r>
          </w:p>
        </w:tc>
        <w:tc>
          <w:tcPr/>
          <w:p>
            <w:pPr>
              <w:pStyle w:val="Compact"/>
              <w:jc w:val="left"/>
            </w:pPr>
            <w:r>
              <w:t xml:space="preserve">Verhalten</w:t>
            </w:r>
          </w:p>
        </w:tc>
        <w:tc>
          <w:tcPr/>
          <w:p>
            <w:pPr>
              <w:pStyle w:val="Compact"/>
              <w:jc w:val="left"/>
            </w:pPr>
            <w:r>
              <w:t xml:space="preserve">größter Messfehler</w:t>
            </w:r>
          </w:p>
        </w:tc>
      </w:tr>
      <w:tr>
        <w:tc>
          <w:tcPr/>
          <w:p>
            <w:pPr>
              <w:pStyle w:val="Compact"/>
              <w:jc w:val="left"/>
            </w:pPr>
            <w:r>
              <w:t xml:space="preserve">idealer Sensor</w:t>
            </w:r>
          </w:p>
        </w:tc>
        <w:tc>
          <w:tcPr/>
          <w:p>
            <w:pPr>
              <w:pStyle w:val="Compact"/>
              <w:jc w:val="left"/>
            </w:pPr>
            <w:r>
              <w:t xml:space="preserve">balanciert</w:t>
            </w:r>
          </w:p>
        </w:tc>
        <w:tc>
          <w:tcPr/>
          <w:p>
            <w:pPr>
              <w:pStyle w:val="Compact"/>
              <w:jc w:val="left"/>
            </w:pPr>
            <w:r>
              <w:t xml:space="preserve">0,39°</w:t>
            </w:r>
          </w:p>
        </w:tc>
      </w:tr>
      <w:tr>
        <w:tc>
          <w:tcPr/>
          <w:p>
            <w:pPr>
              <w:pStyle w:val="Compact"/>
              <w:jc w:val="left"/>
            </w:pPr>
            <w:r>
              <w:t xml:space="preserve">Kalman</w:t>
            </w:r>
          </w:p>
        </w:tc>
        <w:tc>
          <w:tcPr/>
          <w:p>
            <w:pPr>
              <w:pStyle w:val="Compact"/>
              <w:jc w:val="left"/>
            </w:pPr>
            <w:r>
              <w:t xml:space="preserve">balanciert</w:t>
            </w:r>
          </w:p>
        </w:tc>
        <w:tc>
          <w:tcPr/>
          <w:p>
            <w:pPr>
              <w:pStyle w:val="Compact"/>
              <w:jc w:val="left"/>
            </w:pPr>
            <w:r>
              <w:t xml:space="preserve">0,57°</w:t>
            </w:r>
          </w:p>
        </w:tc>
      </w:tr>
      <w:tr>
        <w:tc>
          <w:tcPr/>
          <w:p>
            <w:pPr>
              <w:pStyle w:val="Compact"/>
              <w:jc w:val="left"/>
            </w:pPr>
            <w:r>
              <w:t xml:space="preserve">DMP,</w:t>
            </w:r>
            <w:r>
              <w:t xml:space="preserve"> </w:t>
            </w:r>
            <m:oMath>
              <m:r>
                <m:t>τ</m:t>
              </m:r>
              <m:r>
                <m:rPr>
                  <m:sty m:val="p"/>
                </m:rPr>
                <m:t>=</m:t>
              </m:r>
              <m:r>
                <m:t>5</m:t>
              </m:r>
            </m:oMath>
            <w:r>
              <w:t xml:space="preserve"> </w:t>
            </w:r>
            <w:r>
              <w:t xml:space="preserve">s</w:t>
            </w:r>
          </w:p>
        </w:tc>
        <w:tc>
          <w:tcPr/>
          <w:p>
            <w:pPr>
              <w:pStyle w:val="Compact"/>
              <w:jc w:val="left"/>
            </w:pPr>
            <w:r>
              <w:t xml:space="preserve">balanciert</w:t>
            </w:r>
          </w:p>
        </w:tc>
        <w:tc>
          <w:tcPr/>
          <w:p>
            <w:pPr>
              <w:pStyle w:val="Compact"/>
              <w:jc w:val="left"/>
            </w:pPr>
            <w:r>
              <w:t xml:space="preserve">2,25°</w:t>
            </w:r>
          </w:p>
        </w:tc>
      </w:tr>
      <w:tr>
        <w:tc>
          <w:tcPr/>
          <w:p>
            <w:pPr>
              <w:pStyle w:val="Compact"/>
              <w:jc w:val="left"/>
            </w:pPr>
            <w:r>
              <w:t xml:space="preserve">Komplementär,</w:t>
            </w:r>
            <w:r>
              <w:t xml:space="preserve"> </w:t>
            </w:r>
            <m:oMath>
              <m:r>
                <m:t>τ</m:t>
              </m:r>
              <m:r>
                <m:rPr>
                  <m:sty m:val="p"/>
                </m:rPr>
                <m:t>=</m:t>
              </m:r>
              <m:r>
                <m:t>0</m:t>
              </m:r>
              <m:r>
                <m:rPr>
                  <m:sty m:val="p"/>
                </m:rPr>
                <m:t>,</m:t>
              </m:r>
              <m:r>
                <m:t>2</m:t>
              </m:r>
            </m:oMath>
            <w:r>
              <w:t xml:space="preserve"> </w:t>
            </w:r>
            <w:r>
              <w:t xml:space="preserve">s</w:t>
            </w:r>
          </w:p>
        </w:tc>
        <w:tc>
          <w:tcPr/>
          <w:p>
            <w:pPr>
              <w:pStyle w:val="Compact"/>
              <w:jc w:val="left"/>
            </w:pPr>
            <w:r>
              <w:rPr>
                <w:b/>
                <w:bCs/>
              </w:rPr>
              <w:t xml:space="preserve">fällt</w:t>
            </w:r>
          </w:p>
        </w:tc>
        <w:tc>
          <w:tcPr/>
          <w:p>
            <w:pPr>
              <w:pStyle w:val="Compact"/>
              <w:jc w:val="left"/>
            </w:pPr>
            <w:r>
              <w:t xml:space="preserve">8,55°</w:t>
            </w:r>
          </w:p>
        </w:tc>
      </w:tr>
      <w:tr>
        <w:tc>
          <w:tcPr/>
          <w:p>
            <w:pPr>
              <w:pStyle w:val="Compact"/>
              <w:jc w:val="left"/>
            </w:pPr>
            <w:r>
              <w:t xml:space="preserve">Komplementär,</w:t>
            </w:r>
            <w:r>
              <w:t xml:space="preserve"> </w:t>
            </w:r>
            <m:oMath>
              <m:r>
                <m:t>τ</m:t>
              </m:r>
              <m:r>
                <m:rPr>
                  <m:sty m:val="p"/>
                </m:rPr>
                <m:t>=</m:t>
              </m:r>
              <m:r>
                <m:t>0</m:t>
              </m:r>
              <m:r>
                <m:rPr>
                  <m:sty m:val="p"/>
                </m:rPr>
                <m:t>,</m:t>
              </m:r>
              <m:r>
                <m:t>5</m:t>
              </m:r>
            </m:oMath>
            <w:r>
              <w:t xml:space="preserve"> </w:t>
            </w:r>
            <w:r>
              <w:t xml:space="preserve">s</w:t>
            </w:r>
          </w:p>
        </w:tc>
        <w:tc>
          <w:tcPr/>
          <w:p>
            <w:pPr>
              <w:pStyle w:val="Compact"/>
              <w:jc w:val="left"/>
            </w:pPr>
            <w:r>
              <w:rPr>
                <w:b/>
                <w:bCs/>
              </w:rPr>
              <w:t xml:space="preserve">fällt</w:t>
            </w:r>
          </w:p>
        </w:tc>
        <w:tc>
          <w:tcPr/>
          <w:p>
            <w:pPr>
              <w:pStyle w:val="Compact"/>
              <w:jc w:val="left"/>
            </w:pPr>
            <w:r>
              <w:t xml:space="preserve">6,89°</w:t>
            </w:r>
          </w:p>
        </w:tc>
      </w:tr>
      <w:tr>
        <w:tc>
          <w:tcPr/>
          <w:p>
            <w:pPr>
              <w:pStyle w:val="Compact"/>
              <w:jc w:val="left"/>
            </w:pPr>
            <w:r>
              <w:t xml:space="preserve">Komplementär,</w:t>
            </w:r>
            <w:r>
              <w:t xml:space="preserve"> </w:t>
            </w:r>
            <m:oMath>
              <m:r>
                <m:t>τ</m:t>
              </m:r>
              <m:r>
                <m:rPr>
                  <m:sty m:val="p"/>
                </m:rPr>
                <m:t>=</m:t>
              </m:r>
              <m:r>
                <m:t>1</m:t>
              </m:r>
              <m:r>
                <m:rPr>
                  <m:sty m:val="p"/>
                </m:rPr>
                <m:t>,</m:t>
              </m:r>
              <m:r>
                <m:t>0</m:t>
              </m:r>
            </m:oMath>
            <w:r>
              <w:t xml:space="preserve"> </w:t>
            </w:r>
            <w:r>
              <w:t xml:space="preserve">s</w:t>
            </w:r>
          </w:p>
        </w:tc>
        <w:tc>
          <w:tcPr/>
          <w:p>
            <w:pPr>
              <w:pStyle w:val="Compact"/>
              <w:jc w:val="left"/>
            </w:pPr>
            <w:r>
              <w:t xml:space="preserve">balanciert</w:t>
            </w:r>
          </w:p>
        </w:tc>
        <w:tc>
          <w:tcPr/>
          <w:p>
            <w:pPr>
              <w:pStyle w:val="Compact"/>
              <w:jc w:val="left"/>
            </w:pPr>
            <w:r>
              <w:t xml:space="preserve">0,92°</w:t>
            </w:r>
          </w:p>
        </w:tc>
      </w:tr>
      <w:tr>
        <w:tc>
          <w:tcPr/>
          <w:p>
            <w:pPr>
              <w:pStyle w:val="Compact"/>
              <w:jc w:val="left"/>
            </w:pPr>
            <w:r>
              <w:t xml:space="preserve">Komplementär,</w:t>
            </w:r>
            <w:r>
              <w:t xml:space="preserve"> </w:t>
            </w:r>
            <m:oMath>
              <m:r>
                <m:t>τ</m:t>
              </m:r>
              <m:r>
                <m:rPr>
                  <m:sty m:val="p"/>
                </m:rPr>
                <m:t>=</m:t>
              </m:r>
              <m:r>
                <m:t>3</m:t>
              </m:r>
              <m:r>
                <m:rPr>
                  <m:sty m:val="p"/>
                </m:rPr>
                <m:t>,</m:t>
              </m:r>
              <m:r>
                <m:t>0</m:t>
              </m:r>
            </m:oMath>
            <w:r>
              <w:t xml:space="preserve"> </w:t>
            </w:r>
            <w:r>
              <w:t xml:space="preserve">s</w:t>
            </w:r>
          </w:p>
        </w:tc>
        <w:tc>
          <w:tcPr/>
          <w:p>
            <w:pPr>
              <w:pStyle w:val="Compact"/>
              <w:jc w:val="left"/>
            </w:pPr>
            <w:r>
              <w:t xml:space="preserve">balanciert</w:t>
            </w:r>
          </w:p>
        </w:tc>
        <w:tc>
          <w:tcPr/>
          <w:p>
            <w:pPr>
              <w:pStyle w:val="Compact"/>
              <w:jc w:val="left"/>
            </w:pPr>
            <w:r>
              <w:t xml:space="preserve">1,57°</w:t>
            </w:r>
          </w:p>
        </w:tc>
      </w:tr>
    </w:tbl>
    <w:p>
      <w:pPr>
        <w:pStyle w:val="BodyText"/>
      </w:pPr>
      <w:r>
        <w:t xml:space="preserve">Es gibt ein Optimum. Eine zu kurze Zeitkonstante lässt die eigene</w:t>
      </w:r>
      <w:r>
        <w:t xml:space="preserve"> </w:t>
      </w:r>
      <w:r>
        <w:t xml:space="preserve">Beschleunigung als Scheinneigung durch; eine zu lange lässt den</w:t>
      </w:r>
      <w:r>
        <w:t xml:space="preserve"> </w:t>
      </w:r>
      <w:r>
        <w:t xml:space="preserve">Nullpunktfehler des Kreisels einlaufen. Der Kalman schlägt alle</w:t>
      </w:r>
      <w:r>
        <w:t xml:space="preserve"> </w:t>
      </w:r>
      <w:r>
        <w:t xml:space="preserve">Komplementärfilter, weil er als einziger den Kreiselnullpunkt als eigenen</w:t>
      </w:r>
      <w:r>
        <w:t xml:space="preserve"> </w:t>
      </w:r>
      <w:r>
        <w:t xml:space="preserve">Zustand führt und ihn damit ausregelt statt ihn nur zu unterdrücken.</w:t>
      </w:r>
    </w:p>
    <w:bookmarkEnd w:id="76"/>
    <w:bookmarkStart w:id="78" w:name="der-kalman-filter-im-einzelnen"/>
    <w:p>
      <w:pPr>
        <w:pStyle w:val="Heading2"/>
      </w:pPr>
      <w:r>
        <w:rPr>
          <w:rStyle w:val="SectionNumber"/>
        </w:rPr>
        <w:t xml:space="preserve">4.4</w:t>
      </w:r>
      <w:r>
        <w:tab/>
      </w:r>
      <w:r>
        <w:t xml:space="preserve">Der Kalman-Filter im Einzelnen</w:t>
      </w:r>
    </w:p>
    <w:p>
      <w:pPr>
        <w:pStyle w:val="FirstParagraph"/>
      </w:pPr>
      <w:r>
        <w:t xml:space="preserve">Verwendet wird die Fassung, die im Quelltext steht — zwei Zustände, Winkel</w:t>
      </w:r>
      <w:r>
        <w:t xml:space="preserve"> </w:t>
      </w:r>
      <m:oMath>
        <m:acc>
          <m:accPr>
            <m:chr m:val="̂"/>
          </m:accPr>
          <m:e>
            <m:r>
              <m:t>ϑ</m:t>
            </m:r>
          </m:e>
        </m:acc>
      </m:oMath>
      <w:r>
        <w:t xml:space="preserve"> </w:t>
      </w:r>
      <w:r>
        <w:t xml:space="preserve">und Kreiselnullpunkt</w:t>
      </w:r>
      <w:r>
        <w:t xml:space="preserve"> </w:t>
      </w:r>
      <m:oMath>
        <m:acc>
          <m:accPr>
            <m:chr m:val="̂"/>
          </m:accPr>
          <m:e>
            <m:r>
              <m:t>b</m:t>
            </m:r>
          </m:e>
        </m:acc>
      </m:oMath>
      <w:r>
        <w:t xml:space="preserve">:</w:t>
      </w:r>
    </w:p>
    <w:p>
      <w:pPr>
        <w:pStyle w:val="BodyText"/>
      </w:pPr>
      <w:r>
        <w:rPr>
          <w:b/>
          <w:bCs/>
        </w:rPr>
        <w:t xml:space="preserve">Vorhersage</w:t>
      </w:r>
      <w:r>
        <w:t xml:space="preserve"> </w:t>
      </w:r>
      <w:r>
        <w:t xml:space="preserve">mit der gemessenen Drehrate</w:t>
      </w:r>
      <w:r>
        <w:t xml:space="preserve"> </w:t>
      </w:r>
      <m:oMath>
        <m:sSub>
          <m:e>
            <m:r>
              <m:t>ω</m:t>
            </m:r>
          </m:e>
          <m:sub>
            <m:r>
              <m:t>m</m:t>
            </m:r>
          </m:sub>
        </m:sSub>
      </m:oMath>
      <w:r>
        <w:t xml:space="preserve">:</w:t>
      </w:r>
    </w:p>
    <w:p>
      <w:pPr>
        <w:pStyle w:val="BodyText"/>
      </w:pPr>
      <m:oMathPara>
        <m:oMathParaPr>
          <m:jc m:val="center"/>
        </m:oMathParaPr>
        <m:oMath>
          <m:acc>
            <m:accPr>
              <m:chr m:val="̂"/>
            </m:accPr>
            <m:e>
              <m:r>
                <m:t>ϑ</m:t>
              </m:r>
            </m:e>
          </m:acc>
          <m:r>
            <m:rPr>
              <m:sty m:val="p"/>
            </m:rPr>
            <m:t>←</m:t>
          </m:r>
          <m:acc>
            <m:accPr>
              <m:chr m:val="̂"/>
            </m:accPr>
            <m:e>
              <m:r>
                <m:t>ϑ</m:t>
              </m:r>
            </m:e>
          </m:acc>
          <m:r>
            <m:rPr>
              <m:sty m:val="p"/>
            </m:rPr>
            <m:t>+</m:t>
          </m:r>
          <m:r>
            <m:t>T</m:t>
          </m:r>
          <m:d>
            <m:dPr>
              <m:begChr m:val="("/>
              <m:endChr m:val=")"/>
              <m:sepChr m:val=""/>
              <m:grow/>
            </m:dPr>
            <m:e>
              <m:sSub>
                <m:e>
                  <m:r>
                    <m:t>ω</m:t>
                  </m:r>
                </m:e>
                <m:sub>
                  <m:r>
                    <m:t>m</m:t>
                  </m:r>
                </m:sub>
              </m:sSub>
              <m:r>
                <m:rPr>
                  <m:sty m:val="p"/>
                </m:rPr>
                <m:t>−</m:t>
              </m:r>
              <m:acc>
                <m:accPr>
                  <m:chr m:val="̂"/>
                </m:accPr>
                <m:e>
                  <m:r>
                    <m:t>b</m:t>
                  </m:r>
                </m:e>
              </m:acc>
            </m:e>
          </m:d>
        </m:oMath>
      </m:oMathPara>
    </w:p>
    <w:p>
      <w:pPr>
        <w:pStyle w:val="FirstParagraph"/>
      </w:pPr>
      <m:oMathPara>
        <m:oMathParaPr>
          <m:jc m:val="center"/>
        </m:oMathParaPr>
        <m:oMath>
          <m:r>
            <m:t>P</m:t>
          </m:r>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rPr>
                        <m:sty m:val="p"/>
                      </m:rPr>
                      <m:t>−</m:t>
                    </m:r>
                    <m:r>
                      <m:t>T</m:t>
                    </m:r>
                  </m:e>
                </m:mr>
                <m:mr>
                  <m:e>
                    <m:r>
                      <m:t>0</m:t>
                    </m:r>
                  </m:e>
                  <m:e>
                    <m:r>
                      <m:t>1</m:t>
                    </m:r>
                  </m:e>
                </m:mr>
              </m:m>
            </m:e>
          </m:d>
          <m:r>
            <m:t>P</m:t>
          </m:r>
          <m:d>
            <m:dPr>
              <m:begChr m:val="("/>
              <m:endChr m:val=")"/>
              <m:sepChr m:val=""/>
              <m:grow/>
            </m:dPr>
            <m:e>
              <m:m>
                <m:mPr>
                  <m:baseJc m:val="center"/>
                  <m:plcHide m:val="on"/>
                  <m:mcs>
                    <m:mc>
                      <m:mcPr>
                        <m:mcJc m:val="center"/>
                        <m:count m:val="1"/>
                      </m:mcPr>
                    </m:mc>
                    <m:mc>
                      <m:mcPr>
                        <m:mcJc m:val="center"/>
                        <m:count m:val="1"/>
                      </m:mcPr>
                    </m:mc>
                  </m:mcs>
                </m:mPr>
                <m:mr>
                  <m:e>
                    <m:r>
                      <m:t>1</m:t>
                    </m:r>
                  </m:e>
                  <m:e>
                    <m:r>
                      <m:t>0</m:t>
                    </m:r>
                  </m:e>
                </m:mr>
                <m:mr>
                  <m:e>
                    <m:r>
                      <m:rPr>
                        <m:sty m:val="p"/>
                      </m:rPr>
                      <m:t>−</m:t>
                    </m:r>
                    <m:r>
                      <m:t>T</m:t>
                    </m:r>
                  </m:e>
                  <m:e>
                    <m:r>
                      <m:t>1</m:t>
                    </m:r>
                  </m:e>
                </m:mr>
              </m:m>
            </m:e>
          </m:d>
          <m:r>
            <m:rPr>
              <m:sty m:val="p"/>
            </m:rPr>
            <m:t>+</m:t>
          </m:r>
          <m:d>
            <m:dPr>
              <m:begChr m:val="("/>
              <m:endChr m:val=")"/>
              <m:sepChr m:val=""/>
              <m:grow/>
            </m:dPr>
            <m:e>
              <m:m>
                <m:mPr>
                  <m:baseJc m:val="center"/>
                  <m:plcHide m:val="on"/>
                  <m:mcs>
                    <m:mc>
                      <m:mcPr>
                        <m:mcJc m:val="center"/>
                        <m:count m:val="1"/>
                      </m:mcPr>
                    </m:mc>
                    <m:mc>
                      <m:mcPr>
                        <m:mcJc m:val="center"/>
                        <m:count m:val="1"/>
                      </m:mcPr>
                    </m:mc>
                  </m:mcs>
                </m:mPr>
                <m:mr>
                  <m:e>
                    <m:sSub>
                      <m:e>
                        <m:r>
                          <m:t>Q</m:t>
                        </m:r>
                      </m:e>
                      <m:sub>
                        <m:r>
                          <m:t>ϑ</m:t>
                        </m:r>
                      </m:sub>
                    </m:sSub>
                    <m:r>
                      <m:t>T</m:t>
                    </m:r>
                  </m:e>
                  <m:e>
                    <m:r>
                      <m:t>0</m:t>
                    </m:r>
                  </m:e>
                </m:mr>
                <m:mr>
                  <m:e>
                    <m:r>
                      <m:t>0</m:t>
                    </m:r>
                  </m:e>
                  <m:e>
                    <m:sSub>
                      <m:e>
                        <m:r>
                          <m:t>Q</m:t>
                        </m:r>
                      </m:e>
                      <m:sub>
                        <m:r>
                          <m:t>b</m:t>
                        </m:r>
                      </m:sub>
                    </m:sSub>
                    <m:r>
                      <m:t>T</m:t>
                    </m:r>
                  </m:e>
                </m:mr>
              </m:m>
            </m:e>
          </m:d>
        </m:oMath>
      </m:oMathPara>
    </w:p>
    <w:p>
      <w:pPr>
        <w:pStyle w:val="FirstParagraph"/>
      </w:pPr>
      <w:r>
        <w:rPr>
          <w:b/>
          <w:bCs/>
        </w:rPr>
        <w:t xml:space="preserve">Korrektur</w:t>
      </w:r>
      <w:r>
        <w:t xml:space="preserve"> </w:t>
      </w:r>
      <w:r>
        <w:t xml:space="preserve">mit dem Beschleunigungswinkel</w:t>
      </w:r>
      <w:r>
        <w:t xml:space="preserve"> </w:t>
      </w:r>
      <m:oMath>
        <m:sSub>
          <m:e>
            <m:r>
              <m:t>ϑ</m:t>
            </m:r>
          </m:e>
          <m:sub>
            <m:r>
              <m:rPr>
                <m:sty m:val="p"/>
              </m:rPr>
              <m:t>a</m:t>
            </m:r>
            <m:r>
              <m:rPr>
                <m:sty m:val="p"/>
              </m:rPr>
              <m:t>c</m:t>
            </m:r>
            <m:r>
              <m:rPr>
                <m:sty m:val="p"/>
              </m:rPr>
              <m:t>c</m:t>
            </m:r>
          </m:sub>
        </m:sSub>
      </m:oMath>
      <w:r>
        <w:t xml:space="preserve">:</w:t>
      </w:r>
    </w:p>
    <w:p>
      <w:pPr>
        <w:pStyle w:val="BodyText"/>
      </w:pPr>
      <m:oMathPara>
        <m:oMathParaPr>
          <m:jc m:val="center"/>
        </m:oMathParaPr>
        <m:oMath>
          <m:r>
            <m:t>S</m:t>
          </m:r>
          <m:r>
            <m:rPr>
              <m:sty m:val="p"/>
            </m:rPr>
            <m:t>=</m:t>
          </m:r>
          <m:sSub>
            <m:e>
              <m:r>
                <m:t>P</m:t>
              </m:r>
            </m:e>
            <m:sub>
              <m:r>
                <m:t>11</m:t>
              </m:r>
            </m:sub>
          </m:sSub>
          <m:r>
            <m:rPr>
              <m:sty m:val="p"/>
            </m:rPr>
            <m:t>+</m:t>
          </m:r>
          <m:r>
            <m:t>R</m:t>
          </m:r>
          <m:r>
            <m:rPr>
              <m:sty m:val="p"/>
            </m:rPr>
            <m:t>,</m:t>
          </m:r>
          <m:r>
            <m:t>  </m:t>
          </m:r>
          <m:sSub>
            <m:e>
              <m:r>
                <m:t>K</m:t>
              </m:r>
            </m:e>
            <m:sub>
              <m:r>
                <m:t>0</m:t>
              </m:r>
            </m:sub>
          </m:sSub>
          <m:r>
            <m:rPr>
              <m:sty m:val="p"/>
            </m:rPr>
            <m:t>=</m:t>
          </m:r>
          <m:f>
            <m:fPr>
              <m:type m:val="bar"/>
            </m:fPr>
            <m:num>
              <m:sSub>
                <m:e>
                  <m:r>
                    <m:t>P</m:t>
                  </m:r>
                </m:e>
                <m:sub>
                  <m:r>
                    <m:t>11</m:t>
                  </m:r>
                </m:sub>
              </m:sSub>
            </m:num>
            <m:den>
              <m:r>
                <m:t>S</m:t>
              </m:r>
            </m:den>
          </m:f>
          <m:r>
            <m:rPr>
              <m:sty m:val="p"/>
            </m:rPr>
            <m:t>,</m:t>
          </m:r>
          <m:r>
            <m:t>  </m:t>
          </m:r>
          <m:sSub>
            <m:e>
              <m:r>
                <m:t>K</m:t>
              </m:r>
            </m:e>
            <m:sub>
              <m:r>
                <m:t>1</m:t>
              </m:r>
            </m:sub>
          </m:sSub>
          <m:r>
            <m:rPr>
              <m:sty m:val="p"/>
            </m:rPr>
            <m:t>=</m:t>
          </m:r>
          <m:f>
            <m:fPr>
              <m:type m:val="bar"/>
            </m:fPr>
            <m:num>
              <m:sSub>
                <m:e>
                  <m:r>
                    <m:t>P</m:t>
                  </m:r>
                </m:e>
                <m:sub>
                  <m:r>
                    <m:t>21</m:t>
                  </m:r>
                </m:sub>
              </m:sSub>
            </m:num>
            <m:den>
              <m:r>
                <m:t>S</m:t>
              </m:r>
            </m:den>
          </m:f>
        </m:oMath>
      </m:oMathPara>
    </w:p>
    <w:p>
      <w:pPr>
        <w:pStyle w:val="FirstParagraph"/>
      </w:pPr>
      <m:oMathPara>
        <m:oMathParaPr>
          <m:jc m:val="center"/>
        </m:oMathParaPr>
        <m:oMath>
          <m:r>
            <m:t>y</m:t>
          </m:r>
          <m:r>
            <m:rPr>
              <m:sty m:val="p"/>
            </m:rPr>
            <m:t>=</m:t>
          </m:r>
          <m:sSub>
            <m:e>
              <m:r>
                <m:t>ϑ</m:t>
              </m:r>
            </m:e>
            <m:sub>
              <m:r>
                <m:rPr>
                  <m:sty m:val="p"/>
                </m:rPr>
                <m:t>a</m:t>
              </m:r>
              <m:r>
                <m:rPr>
                  <m:sty m:val="p"/>
                </m:rPr>
                <m:t>c</m:t>
              </m:r>
              <m:r>
                <m:rPr>
                  <m:sty m:val="p"/>
                </m:rPr>
                <m:t>c</m:t>
              </m:r>
            </m:sub>
          </m:sSub>
          <m:r>
            <m:rPr>
              <m:sty m:val="p"/>
            </m:rPr>
            <m:t>−</m:t>
          </m:r>
          <m:acc>
            <m:accPr>
              <m:chr m:val="̂"/>
            </m:accPr>
            <m:e>
              <m:r>
                <m:t>ϑ</m:t>
              </m:r>
            </m:e>
          </m:acc>
          <m:r>
            <m:rPr>
              <m:sty m:val="p"/>
            </m:rPr>
            <m:t>,</m:t>
          </m:r>
          <m:r>
            <m:t>  </m:t>
          </m:r>
          <m:acc>
            <m:accPr>
              <m:chr m:val="̂"/>
            </m:accPr>
            <m:e>
              <m:r>
                <m:t>ϑ</m:t>
              </m:r>
            </m:e>
          </m:acc>
          <m:r>
            <m:rPr>
              <m:sty m:val="p"/>
            </m:rPr>
            <m:t>←</m:t>
          </m:r>
          <m:acc>
            <m:accPr>
              <m:chr m:val="̂"/>
            </m:accPr>
            <m:e>
              <m:r>
                <m:t>ϑ</m:t>
              </m:r>
            </m:e>
          </m:acc>
          <m:r>
            <m:rPr>
              <m:sty m:val="p"/>
            </m:rPr>
            <m:t>+</m:t>
          </m:r>
          <m:sSub>
            <m:e>
              <m:r>
                <m:t>K</m:t>
              </m:r>
            </m:e>
            <m:sub>
              <m:r>
                <m:t>0</m:t>
              </m:r>
            </m:sub>
          </m:sSub>
          <m:r>
            <m:t>y</m:t>
          </m:r>
          <m:r>
            <m:rPr>
              <m:sty m:val="p"/>
            </m:rPr>
            <m:t>,</m:t>
          </m:r>
          <m:r>
            <m:t>  </m:t>
          </m:r>
          <m:acc>
            <m:accPr>
              <m:chr m:val="̂"/>
            </m:accPr>
            <m:e>
              <m:r>
                <m:t>b</m:t>
              </m:r>
            </m:e>
          </m:acc>
          <m:r>
            <m:rPr>
              <m:sty m:val="p"/>
            </m:rPr>
            <m:t>←</m:t>
          </m:r>
          <m:acc>
            <m:accPr>
              <m:chr m:val="̂"/>
            </m:accPr>
            <m:e>
              <m:r>
                <m:t>b</m:t>
              </m:r>
            </m:e>
          </m:acc>
          <m:r>
            <m:rPr>
              <m:sty m:val="p"/>
            </m:rPr>
            <m:t>+</m:t>
          </m:r>
          <m:sSub>
            <m:e>
              <m:r>
                <m:t>K</m:t>
              </m:r>
            </m:e>
            <m:sub>
              <m:r>
                <m:t>1</m:t>
              </m:r>
            </m:sub>
          </m:sSub>
          <m:r>
            <m:t>y</m:t>
          </m:r>
        </m:oMath>
      </m:oMathPara>
    </w:p>
    <w:p>
      <w:pPr>
        <w:pStyle w:val="FirstParagraph"/>
      </w:pPr>
      <w:r>
        <w:t xml:space="preserve">Die drei Beiwerte bestimmen das Verhalten.</w:t>
      </w:r>
      <w:r>
        <w:t xml:space="preserve"> </w:t>
      </w:r>
      <m:oMath>
        <m:r>
          <m:t>R</m:t>
        </m:r>
      </m:oMath>
      <w:r>
        <w:t xml:space="preserve"> </w:t>
      </w:r>
      <w:r>
        <w:t xml:space="preserve">ist der wichtigste: er sagt,</w:t>
      </w:r>
      <w:r>
        <w:t xml:space="preserve"> </w:t>
      </w:r>
      <w:r>
        <w:t xml:space="preserve">wie sehr dem Beschleunigungsmesser geglaubt wird. Die eingeschwungenen</w:t>
      </w:r>
      <w:r>
        <w:t xml:space="preserve"> </w:t>
      </w:r>
      <w:r>
        <w:t xml:space="preserve">Verstärkungen bei 250 Hz:</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m:oMath>
              <m:r>
                <m:t>R</m:t>
              </m:r>
            </m:oMath>
          </w:p>
        </w:tc>
        <w:tc>
          <w:tcPr/>
          <w:p>
            <w:pPr>
              <w:pStyle w:val="Compact"/>
              <w:jc w:val="left"/>
            </w:pPr>
            <m:oMath>
              <m:sSub>
                <m:e>
                  <m:r>
                    <m:t>K</m:t>
                  </m:r>
                </m:e>
                <m:sub>
                  <m:r>
                    <m:t>0</m:t>
                  </m:r>
                </m:sub>
              </m:sSub>
            </m:oMath>
          </w:p>
        </w:tc>
        <w:tc>
          <w:tcPr/>
          <w:p>
            <w:pPr>
              <w:pStyle w:val="Compact"/>
              <w:jc w:val="left"/>
            </w:pPr>
            <w:r>
              <w:t xml:space="preserve">Zeitkonstante der Fusion</w:t>
            </w:r>
          </w:p>
        </w:tc>
        <w:tc>
          <w:tcPr/>
          <w:p>
            <w:pPr>
              <w:pStyle w:val="Compact"/>
              <w:jc w:val="left"/>
            </w:pPr>
            <w:r>
              <w:t xml:space="preserve">Gewicht je Takt</w:t>
            </w:r>
          </w:p>
        </w:tc>
      </w:tr>
      <w:tr>
        <w:tc>
          <w:tcPr/>
          <w:p>
            <w:pPr>
              <w:pStyle w:val="Compact"/>
              <w:jc w:val="left"/>
            </w:pPr>
            <w:r>
              <w:t xml:space="preserve">0,03</w:t>
            </w:r>
          </w:p>
        </w:tc>
        <w:tc>
          <w:tcPr/>
          <w:p>
            <w:pPr>
              <w:pStyle w:val="Compact"/>
              <w:jc w:val="left"/>
            </w:pPr>
            <w:r>
              <w:t xml:space="preserve">0,01698</w:t>
            </w:r>
          </w:p>
        </w:tc>
        <w:tc>
          <w:tcPr/>
          <w:p>
            <w:pPr>
              <w:pStyle w:val="Compact"/>
              <w:jc w:val="left"/>
            </w:pPr>
            <w:r>
              <w:t xml:space="preserve">0,232 s</w:t>
            </w:r>
          </w:p>
        </w:tc>
        <w:tc>
          <w:tcPr/>
          <w:p>
            <w:pPr>
              <w:pStyle w:val="Compact"/>
              <w:jc w:val="left"/>
            </w:pPr>
            <w:r>
              <w:t xml:space="preserve">1,70 %</w:t>
            </w:r>
          </w:p>
        </w:tc>
      </w:tr>
      <w:tr>
        <w:tc>
          <w:tcPr/>
          <w:p>
            <w:pPr>
              <w:pStyle w:val="Compact"/>
              <w:jc w:val="left"/>
            </w:pPr>
            <w:r>
              <w:t xml:space="preserve">1</w:t>
            </w:r>
          </w:p>
        </w:tc>
        <w:tc>
          <w:tcPr/>
          <w:p>
            <w:pPr>
              <w:pStyle w:val="Compact"/>
              <w:jc w:val="left"/>
            </w:pPr>
            <w:r>
              <w:t xml:space="preserve">0,00562</w:t>
            </w:r>
          </w:p>
        </w:tc>
        <w:tc>
          <w:tcPr/>
          <w:p>
            <w:pPr>
              <w:pStyle w:val="Compact"/>
              <w:jc w:val="left"/>
            </w:pPr>
            <w:r>
              <w:t xml:space="preserve">0,708 s</w:t>
            </w:r>
          </w:p>
        </w:tc>
        <w:tc>
          <w:tcPr/>
          <w:p>
            <w:pPr>
              <w:pStyle w:val="Compact"/>
              <w:jc w:val="left"/>
            </w:pPr>
            <w:r>
              <w:t xml:space="preserve">0,56 %</w:t>
            </w:r>
          </w:p>
        </w:tc>
      </w:tr>
      <w:tr>
        <w:tc>
          <w:tcPr/>
          <w:p>
            <w:pPr>
              <w:pStyle w:val="Compact"/>
              <w:jc w:val="left"/>
            </w:pPr>
            <w:r>
              <w:t xml:space="preserve">30</w:t>
            </w:r>
          </w:p>
        </w:tc>
        <w:tc>
          <w:tcPr/>
          <w:p>
            <w:pPr>
              <w:pStyle w:val="Compact"/>
              <w:jc w:val="left"/>
            </w:pPr>
            <w:r>
              <w:t xml:space="preserve">0,00228</w:t>
            </w:r>
          </w:p>
        </w:tc>
        <w:tc>
          <w:tcPr/>
          <w:p>
            <w:pPr>
              <w:pStyle w:val="Compact"/>
              <w:jc w:val="left"/>
            </w:pPr>
            <w:r>
              <w:t xml:space="preserve">1,753 s</w:t>
            </w:r>
          </w:p>
        </w:tc>
        <w:tc>
          <w:tcPr/>
          <w:p>
            <w:pPr>
              <w:pStyle w:val="Compact"/>
              <w:jc w:val="left"/>
            </w:pPr>
            <w:r>
              <w:t xml:space="preserve">0,23 %</w:t>
            </w:r>
          </w:p>
        </w:tc>
      </w:tr>
      <w:tr>
        <w:tc>
          <w:tcPr/>
          <w:p>
            <w:pPr>
              <w:pStyle w:val="Compact"/>
              <w:jc w:val="left"/>
            </w:pPr>
            <w:r>
              <w:t xml:space="preserve">100</w:t>
            </w:r>
          </w:p>
        </w:tc>
        <w:tc>
          <w:tcPr/>
          <w:p>
            <w:pPr>
              <w:pStyle w:val="Compact"/>
              <w:jc w:val="left"/>
            </w:pPr>
            <w:r>
              <w:t xml:space="preserve">0,00168</w:t>
            </w:r>
          </w:p>
        </w:tc>
        <w:tc>
          <w:tcPr/>
          <w:p>
            <w:pPr>
              <w:pStyle w:val="Compact"/>
              <w:jc w:val="left"/>
            </w:pPr>
            <w:r>
              <w:t xml:space="preserve">2,384 s</w:t>
            </w:r>
          </w:p>
        </w:tc>
        <w:tc>
          <w:tcPr/>
          <w:p>
            <w:pPr>
              <w:pStyle w:val="Compact"/>
              <w:jc w:val="left"/>
            </w:pPr>
            <w:r>
              <w:t xml:space="preserve">0,17 %</w:t>
            </w:r>
          </w:p>
        </w:tc>
      </w:tr>
      <w:tr>
        <w:tc>
          <w:tcPr/>
          <w:p>
            <w:pPr>
              <w:pStyle w:val="Compact"/>
              <w:jc w:val="left"/>
            </w:pPr>
            <w:r>
              <w:t xml:space="preserve">309</w:t>
            </w:r>
          </w:p>
        </w:tc>
        <w:tc>
          <w:tcPr/>
          <w:p>
            <w:pPr>
              <w:pStyle w:val="Compact"/>
              <w:jc w:val="left"/>
            </w:pPr>
            <w:r>
              <w:t xml:space="preserve">0,00126</w:t>
            </w:r>
          </w:p>
        </w:tc>
        <w:tc>
          <w:tcPr/>
          <w:p>
            <w:pPr>
              <w:pStyle w:val="Compact"/>
              <w:jc w:val="left"/>
            </w:pPr>
            <w:r>
              <w:t xml:space="preserve">3,17 s</w:t>
            </w:r>
          </w:p>
        </w:tc>
        <w:tc>
          <w:tcPr/>
          <w:p>
            <w:pPr>
              <w:pStyle w:val="Compact"/>
              <w:jc w:val="left"/>
            </w:pPr>
            <w:r>
              <w:t xml:space="preserve">0,13 %</w:t>
            </w:r>
          </w:p>
        </w:tc>
      </w:tr>
    </w:tbl>
    <w:p>
      <w:pPr>
        <w:pStyle w:val="BodyText"/>
      </w:pPr>
      <w:r>
        <w:rPr>
          <w:b/>
          <w:bCs/>
        </w:rPr>
        <w:t xml:space="preserve">Der bisherige Wert</w:t>
      </w:r>
      <w:r>
        <w:rPr>
          <w:b/>
          <w:bCs/>
        </w:rPr>
        <w:t xml:space="preserve"> </w:t>
      </w:r>
      <m:oMath>
        <m:r>
          <m:t>R</m:t>
        </m:r>
        <m:r>
          <m:rPr>
            <m:sty m:val="p"/>
          </m:rPr>
          <m:t>=</m:t>
        </m:r>
        <m:r>
          <m:t>0</m:t>
        </m:r>
        <m:r>
          <m:rPr>
            <m:sty m:val="p"/>
          </m:rPr>
          <m:t>,</m:t>
        </m:r>
        <m:r>
          <m:t>03</m:t>
        </m:r>
      </m:oMath>
      <w:r>
        <w:rPr>
          <w:b/>
          <w:bCs/>
        </w:rPr>
        <w:t xml:space="preserve"> </w:t>
      </w:r>
      <w:r>
        <w:rPr>
          <w:b/>
          <w:bCs/>
        </w:rPr>
        <w:t xml:space="preserve">ergibt eine Zeitkonstante von 0,232 s — der</w:t>
      </w:r>
      <w:r>
        <w:rPr>
          <w:b/>
          <w:bCs/>
        </w:rPr>
        <w:t xml:space="preserve"> </w:t>
      </w:r>
      <w:r>
        <w:rPr>
          <w:b/>
          <w:bCs/>
        </w:rPr>
        <w:t xml:space="preserve">Filter ist damit langsamer, als das Fahrzeug kippt (106,7 ms), und lässt</w:t>
      </w:r>
      <w:r>
        <w:rPr>
          <w:b/>
          <w:bCs/>
        </w:rPr>
        <w:t xml:space="preserve"> </w:t>
      </w:r>
      <w:r>
        <w:rPr>
          <w:b/>
          <w:bCs/>
        </w:rPr>
        <w:t xml:space="preserve">trotzdem die eigene Beschleunigung durch.</w:t>
      </w:r>
      <w:r>
        <w:t xml:space="preserve"> </w:t>
      </w:r>
      <w:r>
        <w:t xml:space="preserve">Das ist die schlechteste beider</w:t>
      </w:r>
      <w:r>
        <w:t xml:space="preserve"> </w:t>
      </w:r>
      <w:r>
        <w:t xml:space="preserve">Welten und der Grund, aus dem der Kreis mit diesen Werten schwach instabil</w:t>
      </w:r>
      <w:r>
        <w:t xml:space="preserve"> </w:t>
      </w:r>
      <w:r>
        <w:t xml:space="preserve">ist.</w:t>
      </w:r>
    </w:p>
    <w:bookmarkStart w:id="77" w:name="zwei-punkte-die-am-gerät-zählen"/>
    <w:p>
      <w:pPr>
        <w:pStyle w:val="Heading3"/>
      </w:pPr>
      <w:r>
        <w:rPr>
          <w:rStyle w:val="SectionNumber"/>
        </w:rPr>
        <w:t xml:space="preserve">4.4.1</w:t>
      </w:r>
      <w:r>
        <w:tab/>
      </w:r>
      <w:r>
        <w:t xml:space="preserve">Zwei Punkte, die am Gerät zählen</w:t>
      </w:r>
    </w:p>
    <w:p>
      <w:pPr>
        <w:pStyle w:val="FirstParagraph"/>
      </w:pPr>
      <w:r>
        <w:rPr>
          <w:b/>
          <w:bCs/>
        </w:rPr>
        <w:t xml:space="preserve">Der Filter braucht vier Sekunden, bis er eingeschwungen ist.</w:t>
      </w:r>
      <w:r>
        <w:t xml:space="preserve"> </w:t>
      </w:r>
      <w:r>
        <w:t xml:space="preserve">Mit</w:t>
      </w:r>
      <w:r>
        <w:t xml:space="preserve"> </w:t>
      </w:r>
      <m:oMath>
        <m:r>
          <m:t>P</m:t>
        </m:r>
        <m:r>
          <m:rPr>
            <m:sty m:val="p"/>
          </m:rPr>
          <m:t>=</m:t>
        </m:r>
        <m:r>
          <m:t>0</m:t>
        </m:r>
      </m:oMath>
      <w:r>
        <w:t xml:space="preserve"> </w:t>
      </w:r>
      <w:r>
        <w:t xml:space="preserve">beim Start ist</w:t>
      </w:r>
      <w:r>
        <w:t xml:space="preserve"> </w:t>
      </w:r>
      <m:oMath>
        <m:sSub>
          <m:e>
            <m:r>
              <m:t>K</m:t>
            </m:r>
          </m:e>
          <m:sub>
            <m:r>
              <m:t>0</m:t>
            </m:r>
          </m:sub>
        </m:sSub>
      </m:oMath>
      <w:r>
        <w:t xml:space="preserve"> </w:t>
      </w:r>
      <w:r>
        <w:t xml:space="preserve">zunächst ebenfalls null: der Filter hört dem</w:t>
      </w:r>
      <w:r>
        <w:t xml:space="preserve"> </w:t>
      </w:r>
      <w:r>
        <w:t xml:space="preserve">Beschleunigungsmesser nicht zu und integriert nur den Kreisel. Ein</w:t>
      </w:r>
      <w:r>
        <w:t xml:space="preserve"> </w:t>
      </w:r>
      <w:r>
        <w:t xml:space="preserve">Anfangsfehler bleibt in dieser Zeit stehen.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nach</w:t>
            </w:r>
          </w:p>
        </w:tc>
        <w:tc>
          <w:tcPr/>
          <w:p>
            <w:pPr>
              <w:pStyle w:val="Compact"/>
              <w:jc w:val="left"/>
            </w:pPr>
            <m:oMath>
              <m:sSub>
                <m:e>
                  <m:r>
                    <m:t>K</m:t>
                  </m:r>
                </m:e>
                <m:sub>
                  <m:r>
                    <m:t>0</m:t>
                  </m:r>
                </m:sub>
              </m:sSub>
            </m:oMath>
          </w:p>
        </w:tc>
        <w:tc>
          <w:tcPr/>
          <w:p>
            <w:pPr>
              <w:pStyle w:val="Compact"/>
              <w:jc w:val="left"/>
            </w:pPr>
            <w:r>
              <w:t xml:space="preserve">Anteil des Endwerts</w:t>
            </w:r>
          </w:p>
        </w:tc>
      </w:tr>
      <w:tr>
        <w:tc>
          <w:tcPr/>
          <w:p>
            <w:pPr>
              <w:pStyle w:val="Compact"/>
              <w:jc w:val="left"/>
            </w:pPr>
            <w:r>
              <w:t xml:space="preserve">0,1 s</w:t>
            </w:r>
          </w:p>
        </w:tc>
        <w:tc>
          <w:tcPr/>
          <w:p>
            <w:pPr>
              <w:pStyle w:val="Compact"/>
              <w:jc w:val="left"/>
            </w:pPr>
            <w:r>
              <w:t xml:space="preserve">0,00326</w:t>
            </w:r>
          </w:p>
        </w:tc>
        <w:tc>
          <w:tcPr/>
          <w:p>
            <w:pPr>
              <w:pStyle w:val="Compact"/>
              <w:jc w:val="left"/>
            </w:pPr>
            <w:r>
              <w:t xml:space="preserve">19 %</w:t>
            </w:r>
          </w:p>
        </w:tc>
      </w:tr>
      <w:tr>
        <w:tc>
          <w:tcPr/>
          <w:p>
            <w:pPr>
              <w:pStyle w:val="Compact"/>
              <w:jc w:val="left"/>
            </w:pPr>
            <w:r>
              <w:t xml:space="preserve">0,5 s</w:t>
            </w:r>
          </w:p>
        </w:tc>
        <w:tc>
          <w:tcPr/>
          <w:p>
            <w:pPr>
              <w:pStyle w:val="Compact"/>
              <w:jc w:val="left"/>
            </w:pPr>
            <w:r>
              <w:t xml:space="preserve">0,01192</w:t>
            </w:r>
          </w:p>
        </w:tc>
        <w:tc>
          <w:tcPr/>
          <w:p>
            <w:pPr>
              <w:pStyle w:val="Compact"/>
              <w:jc w:val="left"/>
            </w:pPr>
            <w:r>
              <w:t xml:space="preserve">70 %</w:t>
            </w:r>
          </w:p>
        </w:tc>
      </w:tr>
      <w:tr>
        <w:tc>
          <w:tcPr/>
          <w:p>
            <w:pPr>
              <w:pStyle w:val="Compact"/>
              <w:jc w:val="left"/>
            </w:pPr>
            <w:r>
              <w:t xml:space="preserve">1,0 s</w:t>
            </w:r>
          </w:p>
        </w:tc>
        <w:tc>
          <w:tcPr/>
          <w:p>
            <w:pPr>
              <w:pStyle w:val="Compact"/>
              <w:jc w:val="left"/>
            </w:pPr>
            <w:r>
              <w:t xml:space="preserve">0,01548</w:t>
            </w:r>
          </w:p>
        </w:tc>
        <w:tc>
          <w:tcPr/>
          <w:p>
            <w:pPr>
              <w:pStyle w:val="Compact"/>
              <w:jc w:val="left"/>
            </w:pPr>
            <w:r>
              <w:t xml:space="preserve">91 %</w:t>
            </w:r>
          </w:p>
        </w:tc>
      </w:tr>
      <w:tr>
        <w:tc>
          <w:tcPr/>
          <w:p>
            <w:pPr>
              <w:pStyle w:val="Compact"/>
              <w:jc w:val="left"/>
            </w:pPr>
            <w:r>
              <w:t xml:space="preserve">2,0 s</w:t>
            </w:r>
          </w:p>
        </w:tc>
        <w:tc>
          <w:tcPr/>
          <w:p>
            <w:pPr>
              <w:pStyle w:val="Compact"/>
              <w:jc w:val="left"/>
            </w:pPr>
            <w:r>
              <w:t xml:space="preserve">0,01666</w:t>
            </w:r>
          </w:p>
        </w:tc>
        <w:tc>
          <w:tcPr/>
          <w:p>
            <w:pPr>
              <w:pStyle w:val="Compact"/>
              <w:jc w:val="left"/>
            </w:pPr>
            <w:r>
              <w:t xml:space="preserve">98 %</w:t>
            </w:r>
          </w:p>
        </w:tc>
      </w:tr>
    </w:tbl>
    <w:p>
      <w:pPr>
        <w:pStyle w:val="BodyText"/>
      </w:pPr>
      <w:r>
        <w:t xml:space="preserve">Abhilfe: die Fehlerkovarianz gleich auf ihren Endwert setzen. Die Firmware</w:t>
      </w:r>
      <w:r>
        <w:t xml:space="preserve"> </w:t>
      </w:r>
      <w:r>
        <w:t xml:space="preserve">iteriert dazu beim Einschalten die Kovarianzgleichung bis zum Stillstand —</w:t>
      </w:r>
      <w:r>
        <w:t xml:space="preserve"> </w:t>
      </w:r>
      <w:r>
        <w:t xml:space="preserve">das kostet wenige Millisekunden und macht das Verhalten vom ersten Takt an</w:t>
      </w:r>
      <w:r>
        <w:t xml:space="preserve"> </w:t>
      </w:r>
      <w:r>
        <w:t xml:space="preserve">gleich.</w:t>
      </w:r>
    </w:p>
    <w:p>
      <w:pPr>
        <w:pStyle w:val="BodyText"/>
      </w:pPr>
      <w:r>
        <w:rPr>
          <w:b/>
          <w:bCs/>
        </w:rPr>
        <w:t xml:space="preserve">Der Kreiselnullpunkt muss kalibriert werden.</w:t>
      </w:r>
      <w:r>
        <w:t xml:space="preserve"> </w:t>
      </w:r>
      <w:r>
        <w:t xml:space="preserve">Der Filter findet ihn zwar</w:t>
      </w:r>
      <w:r>
        <w:t xml:space="preserve"> </w:t>
      </w:r>
      <w:r>
        <w:t xml:space="preserve">selbst, braucht dafür aber rund zwanzig Sekunden, und so lange steht der</w:t>
      </w:r>
      <w:r>
        <w:t xml:space="preserve"> </w:t>
      </w:r>
      <w:r>
        <w:t xml:space="preserve">Fehler im gemeldeten Winkel: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Kreiselnullpunkt beim Start</w:t>
            </w:r>
          </w:p>
        </w:tc>
        <w:tc>
          <w:tcPr/>
          <w:p>
            <w:pPr>
              <w:pStyle w:val="Compact"/>
              <w:jc w:val="left"/>
            </w:pPr>
            <w:r>
              <w:t xml:space="preserve">Ergebnis</w:t>
            </w:r>
          </w:p>
        </w:tc>
      </w:tr>
      <w:tr>
        <w:tc>
          <w:tcPr/>
          <w:p>
            <w:pPr>
              <w:pStyle w:val="Compact"/>
              <w:jc w:val="left"/>
            </w:pPr>
            <w:r>
              <w:t xml:space="preserve">bis 3 °/s</w:t>
            </w:r>
          </w:p>
        </w:tc>
        <w:tc>
          <w:tcPr/>
          <w:p>
            <w:pPr>
              <w:pStyle w:val="Compact"/>
              <w:jc w:val="left"/>
            </w:pPr>
            <w:r>
              <w:t xml:space="preserve">wird gefunden, Fahrzeug bleibt stehen</w:t>
            </w:r>
          </w:p>
        </w:tc>
      </w:tr>
      <w:tr>
        <w:tc>
          <w:tcPr/>
          <w:p>
            <w:pPr>
              <w:pStyle w:val="Compact"/>
              <w:jc w:val="left"/>
            </w:pPr>
            <w:r>
              <w:t xml:space="preserve">ab 4 °/s</w:t>
            </w:r>
          </w:p>
        </w:tc>
        <w:tc>
          <w:tcPr/>
          <w:p>
            <w:pPr>
              <w:pStyle w:val="Compact"/>
              <w:jc w:val="left"/>
            </w:pPr>
            <w:r>
              <w:t xml:space="preserve">Sicherheitsabschaltung</w:t>
            </w:r>
          </w:p>
        </w:tc>
      </w:tr>
    </w:tbl>
    <w:p>
      <w:pPr>
        <w:pStyle w:val="BodyText"/>
      </w:pPr>
      <w:r>
        <w:t xml:space="preserve">Da der MPU6050 bis 20 °/s haben darf, ist die Kalibrierung beim Einschalten</w:t>
      </w:r>
      <w:r>
        <w:t xml:space="preserve"> </w:t>
      </w:r>
      <w:r>
        <w:t xml:space="preserve">keine Feinheit, sondern notwendig. Aus 200 Messungen bei 0,05 °/s Streuung</w:t>
      </w:r>
      <w:r>
        <w:t xml:space="preserve"> </w:t>
      </w:r>
      <w:r>
        <w:t xml:space="preserve">bleiben etwa 0,004 °/s übrig; langsame Wärmedrift bis 2 °/s steckt der Filter</w:t>
      </w:r>
      <w:r>
        <w:t xml:space="preserve"> </w:t>
      </w:r>
      <w:r>
        <w:t xml:space="preserve">danach weg.</w:t>
      </w:r>
    </w:p>
    <w:bookmarkEnd w:id="77"/>
    <w:bookmarkEnd w:id="78"/>
    <w:bookmarkStart w:id="79" w:name="X9c8665860474d77b98a1d56f131c264ec83b1f2"/>
    <w:p>
      <w:pPr>
        <w:pStyle w:val="Heading2"/>
      </w:pPr>
      <w:r>
        <w:rPr>
          <w:rStyle w:val="SectionNumber"/>
        </w:rPr>
        <w:t xml:space="preserve">4.5</w:t>
      </w:r>
      <w:r>
        <w:tab/>
      </w:r>
      <w:r>
        <w:t xml:space="preserve">Takt und Laufzeit — was feststeht und nicht geschätzt ist</w:t>
      </w:r>
    </w:p>
    <w:p>
      <w:pPr>
        <w:pStyle w:val="FirstParagraph"/>
      </w:pPr>
      <w:r>
        <w:t xml:space="preserve">Vier Zahlen der Sensorkette mussten nicht geschätzt werden. Sie ergeben sich</w:t>
      </w:r>
      <w:r>
        <w:t xml:space="preserve"> </w:t>
      </w:r>
      <w:r>
        <w:t xml:space="preserve">aus der verwendeten Bibliothek und aus dem Datenblatt: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Größe</w:t>
            </w:r>
          </w:p>
        </w:tc>
        <w:tc>
          <w:tcPr/>
          <w:p>
            <w:pPr>
              <w:pStyle w:val="Compact"/>
              <w:jc w:val="left"/>
            </w:pPr>
            <w:r>
              <w:t xml:space="preserve">Wert</w:t>
            </w:r>
          </w:p>
        </w:tc>
        <w:tc>
          <w:tcPr/>
          <w:p>
            <w:pPr>
              <w:pStyle w:val="Compact"/>
              <w:jc w:val="left"/>
            </w:pPr>
            <w:r>
              <w:t xml:space="preserve">Quelle</w:t>
            </w:r>
          </w:p>
        </w:tc>
      </w:tr>
      <w:tr>
        <w:tc>
          <w:tcPr/>
          <w:p>
            <w:pPr>
              <w:pStyle w:val="Compact"/>
              <w:jc w:val="left"/>
            </w:pPr>
            <w:r>
              <w:t xml:space="preserve">Grundabtastrate</w:t>
            </w:r>
          </w:p>
        </w:tc>
        <w:tc>
          <w:tcPr/>
          <w:p>
            <w:pPr>
              <w:pStyle w:val="Compact"/>
              <w:jc w:val="left"/>
            </w:pPr>
            <w:r>
              <w:t xml:space="preserve">200 Hz</w:t>
            </w:r>
          </w:p>
        </w:tc>
        <w:tc>
          <w:tcPr/>
          <w:p>
            <w:pPr>
              <w:pStyle w:val="Compact"/>
              <w:jc w:val="left"/>
            </w:pPr>
            <w:r>
              <w:rPr>
                <w:rStyle w:val="VerbatimChar"/>
              </w:rPr>
              <w:t xml:space="preserve">setRate(4)</w:t>
            </w:r>
          </w:p>
        </w:tc>
      </w:tr>
      <w:tr>
        <w:tc>
          <w:tcPr/>
          <w:p>
            <w:pPr>
              <w:pStyle w:val="Compact"/>
              <w:jc w:val="left"/>
            </w:pPr>
            <w:r>
              <w:t xml:space="preserve">Ausgaberate des Bewegungsprozessors</w:t>
            </w:r>
          </w:p>
        </w:tc>
        <w:tc>
          <w:tcPr/>
          <w:p>
            <w:pPr>
              <w:pStyle w:val="Compact"/>
              <w:jc w:val="left"/>
            </w:pPr>
            <w:r>
              <w:t xml:space="preserve">100 Hz</w:t>
            </w:r>
          </w:p>
        </w:tc>
        <w:tc>
          <w:tcPr/>
          <w:p>
            <w:pPr>
              <w:pStyle w:val="Compact"/>
              <w:jc w:val="left"/>
            </w:pPr>
            <w:r>
              <w:rPr>
                <w:rStyle w:val="VerbatimChar"/>
              </w:rPr>
              <w:t xml:space="preserve">MPU6050_DMP_FIFO_RATE_DIVISOR = 0x01</w:t>
            </w:r>
          </w:p>
        </w:tc>
      </w:tr>
      <w:tr>
        <w:tc>
          <w:tcPr/>
          <w:p>
            <w:pPr>
              <w:pStyle w:val="Compact"/>
              <w:jc w:val="left"/>
            </w:pPr>
            <w:r>
              <w:t xml:space="preserve">Tiefpass der Rohsignale</w:t>
            </w:r>
          </w:p>
        </w:tc>
        <w:tc>
          <w:tcPr/>
          <w:p>
            <w:pPr>
              <w:pStyle w:val="Compact"/>
              <w:jc w:val="left"/>
            </w:pPr>
            <w:r>
              <w:t xml:space="preserve">42 Hz</w:t>
            </w:r>
          </w:p>
        </w:tc>
        <w:tc>
          <w:tcPr/>
          <w:p>
            <w:pPr>
              <w:pStyle w:val="Compact"/>
              <w:jc w:val="left"/>
            </w:pPr>
            <w:r>
              <w:rPr>
                <w:rStyle w:val="VerbatimChar"/>
              </w:rPr>
              <w:t xml:space="preserve">setDLPFMode(MPU6050_DLPF_BW_42)</w:t>
            </w:r>
          </w:p>
        </w:tc>
      </w:tr>
      <w:tr>
        <w:tc>
          <w:tcPr/>
          <w:p>
            <w:pPr>
              <w:pStyle w:val="Compact"/>
              <w:jc w:val="left"/>
            </w:pPr>
            <w:r>
              <w:t xml:space="preserve">Gruppenlaufzeit dieses Tiefpasses</w:t>
            </w:r>
          </w:p>
        </w:tc>
        <w:tc>
          <w:tcPr/>
          <w:p>
            <w:pPr>
              <w:pStyle w:val="Compact"/>
              <w:jc w:val="left"/>
            </w:pPr>
            <w:r>
              <w:t xml:space="preserve">4,8 ms</w:t>
            </w:r>
          </w:p>
        </w:tc>
        <w:tc>
          <w:tcPr/>
          <w:p>
            <w:pPr>
              <w:pStyle w:val="Compact"/>
              <w:jc w:val="left"/>
            </w:pPr>
            <w:r>
              <w:t xml:space="preserve">Datenblatt MPU6050</w:t>
            </w:r>
          </w:p>
        </w:tc>
      </w:tr>
    </w:tbl>
    <w:p>
      <w:pPr>
        <w:pStyle w:val="BodyText"/>
      </w:pPr>
      <w:r>
        <w:t xml:space="preserve">Die Ausgaberate von 100 Hz hat eine Folge, die über die Sensorik hinausgeht:</w:t>
      </w:r>
      <w:r>
        <w:t xml:space="preserve"> </w:t>
      </w:r>
      <w:r>
        <w:t xml:space="preserve">sie ist der wirkliche Regeltakt der studentischen Fassung, nicht die 250 Hz</w:t>
      </w:r>
      <w:r>
        <w:t xml:space="preserve"> </w:t>
      </w:r>
      <w:r>
        <w:t xml:space="preserve">der Hauptschleife. Da im Code weder beim Integrieren noch beim Differenzieren</w:t>
      </w:r>
      <w:r>
        <w:t xml:space="preserve"> </w:t>
      </w:r>
      <w:r>
        <w:t xml:space="preserve">durch die Schrittweite geteilt wird, hängen</w:t>
      </w:r>
      <w:r>
        <w:t xml:space="preserve"> </w:t>
      </w:r>
      <m:oMath>
        <m:sSub>
          <m:e>
            <m:r>
              <m:t>k</m:t>
            </m:r>
          </m:e>
          <m:sub>
            <m:r>
              <m:t>i</m:t>
            </m:r>
          </m:sub>
        </m:sSub>
      </m:oMath>
      <w:r>
        <w:t xml:space="preserve"> </w:t>
      </w:r>
      <w:r>
        <w:t xml:space="preserve">und</w:t>
      </w:r>
      <w:r>
        <w:t xml:space="preserve"> </w:t>
      </w:r>
      <m:oMath>
        <m:sSub>
          <m:e>
            <m:r>
              <m:t>k</m:t>
            </m:r>
          </m:e>
          <m:sub>
            <m:r>
              <m:t>d</m:t>
            </m:r>
          </m:sub>
        </m:sSub>
      </m:oMath>
      <w:r>
        <w:t xml:space="preserve"> </w:t>
      </w:r>
      <w:r>
        <w:t xml:space="preserve">unmittelbar</w:t>
      </w:r>
      <w:r>
        <w:t xml:space="preserve"> </w:t>
      </w:r>
      <w:r>
        <w:t xml:space="preserve">daran. Der neue Entwurf ist davon frei — er rechnet mit der Schrittweite aus</w:t>
      </w:r>
      <w:r>
        <w:t xml:space="preserve"> </w:t>
      </w:r>
      <w:r>
        <w:t xml:space="preserve">der Uhr und ist von 100 bis 500 Hz unempfindlich.</w:t>
      </w:r>
    </w:p>
    <w:p>
      <w:pPr>
        <w:pStyle w:val="BodyText"/>
      </w:pPr>
      <w:r>
        <w:t xml:space="preserve">Die eigene Fassung greift nicht auf den Bewegungsprozessor zurück, sondern</w:t>
      </w:r>
      <w:r>
        <w:t xml:space="preserve"> </w:t>
      </w:r>
      <w:r>
        <w:t xml:space="preserve">liest die Rohwerte unmittelbar mit dem Regeltakt von 250 Hz. Dort gilt von</w:t>
      </w:r>
      <w:r>
        <w:t xml:space="preserve"> </w:t>
      </w:r>
      <w:r>
        <w:t xml:space="preserve">den vier Zeilen nur die letzte: der 42-Hz-Tiefpass mit seinen 4,8 ms.</w:t>
      </w:r>
    </w:p>
    <w:bookmarkEnd w:id="79"/>
    <w:bookmarkStart w:id="80" w:name="das-sensormodell-in-der-simulation"/>
    <w:p>
      <w:pPr>
        <w:pStyle w:val="Heading2"/>
      </w:pPr>
      <w:r>
        <w:rPr>
          <w:rStyle w:val="SectionNumber"/>
        </w:rPr>
        <w:t xml:space="preserve">4.6</w:t>
      </w:r>
      <w:r>
        <w:tab/>
      </w:r>
      <w:r>
        <w:t xml:space="preserve">Das Sensormodell in der Simulation</w:t>
      </w:r>
    </w:p>
    <w:p>
      <w:pPr>
        <w:pStyle w:val="FirstParagraph"/>
      </w:pPr>
      <w:r>
        <w:t xml:space="preserve">Der Baustein wird mit seinen wirklichen Eigenschaften nachgebildet:</w:t>
      </w:r>
    </w:p>
    <w:p>
      <w:pPr>
        <w:pStyle w:val="SourceCode"/>
      </w:pPr>
      <w:r>
        <w:rPr>
          <w:rStyle w:val="VerbatimChar"/>
        </w:rPr>
        <w:t xml:space="preserve">a_schein = a_wagen + w*domega - u*om^2</w:t>
      </w:r>
      <w:r>
        <w:br/>
      </w:r>
      <w:r>
        <w:rPr>
          <w:rStyle w:val="VerbatimChar"/>
        </w:rPr>
        <w:t xml:space="preserve">a_lp  += (a_schein - a_lp )*dt/tau_lp</w:t>
      </w:r>
      <w:r>
        <w:br/>
      </w:r>
      <w:r>
        <w:rPr>
          <w:rStyle w:val="VerbatimChar"/>
        </w:rPr>
        <w:t xml:space="preserve">th_lp += (theta    - th_lp)*dt/tau_lp</w:t>
      </w:r>
      <w:r>
        <w:br/>
      </w:r>
      <w:r>
        <w:rPr>
          <w:rStyle w:val="VerbatimChar"/>
        </w:rPr>
        <w:t xml:space="preserve">om_lp += (omega    - om_lp)*dt/tau_lp</w:t>
      </w:r>
      <w:r>
        <w:br/>
      </w:r>
      <w:r>
        <w:rPr>
          <w:rStyle w:val="VerbatimChar"/>
        </w:rPr>
        <w:t xml:space="preserve">theta_acc = th_lp - arctan2(a_lp, g)</w:t>
      </w:r>
    </w:p>
    <w:p>
      <w:pPr>
        <w:pStyle w:val="FirstParagraph"/>
      </w:pPr>
      <w:r>
        <w:rPr>
          <w:rStyle w:val="VerbatimChar"/>
        </w:rPr>
        <w:t xml:space="preserve">tau_lp</w:t>
      </w:r>
      <w:r>
        <w:t xml:space="preserve"> </w:t>
      </w:r>
      <w:r>
        <w:t xml:space="preserve">ist der eingeschaltete Tiefpass des MPU6050.</w:t>
      </w:r>
      <w:r>
        <w:t xml:space="preserve"> </w:t>
      </w:r>
      <w:r>
        <w:rPr>
          <w:rStyle w:val="VerbatimChar"/>
        </w:rPr>
        <w:t xml:space="preserve">setDLPFMode(42 Hz)</w:t>
      </w:r>
      <w:r>
        <w:t xml:space="preserve"> </w:t>
      </w:r>
      <w:r>
        <w:t xml:space="preserve">gibt laut Datenblatt 4,8 ms Gruppenlaufzeit; genau dieser Wert wird als</w:t>
      </w:r>
      <w:r>
        <w:t xml:space="preserve"> </w:t>
      </w:r>
      <w:r>
        <w:t xml:space="preserve">Zeitkonstante einer Verzögerung erster Ordnung angesetzt, und zwar für</w:t>
      </w:r>
      <w:r>
        <w:t xml:space="preserve"> </w:t>
      </w:r>
      <w:r>
        <w:t xml:space="preserve">Beschleunigung, Neigung und Drehrate gleichermaßen — so, wie der Baustein ihn</w:t>
      </w:r>
      <w:r>
        <w:t xml:space="preserve"> </w:t>
      </w:r>
      <w:r>
        <w:t xml:space="preserve">wirklich schaltet.</w:t>
      </w:r>
    </w:p>
    <w:p>
      <w:pPr>
        <w:pStyle w:val="BodyText"/>
      </w:pPr>
      <w:r>
        <w:t xml:space="preserve">Auf die Rohwerte kommt Rauschen (0,05° auf den Beschleunigungswinkel,</w:t>
      </w:r>
      <w:r>
        <w:t xml:space="preserve"> </w:t>
      </w:r>
      <w:r>
        <w:t xml:space="preserve">0,05 °/s auf die Drehrate) und der Kreiselnullpunkt. Die Abfrage geschieht</w:t>
      </w:r>
      <w:r>
        <w:t xml:space="preserve"> </w:t>
      </w:r>
      <w:r>
        <w:t xml:space="preserve">mit der Ausgaberate des Sensors, die vom Regelraster verschieden sein darf;</w:t>
      </w:r>
      <w:r>
        <w:t xml:space="preserve"> </w:t>
      </w:r>
      <w:r>
        <w:t xml:space="preserve">zwischen zwei Abfragen rechnet der Regler mit dem zuletzt gemeldeten Wert</w:t>
      </w:r>
      <w:r>
        <w:t xml:space="preserve"> </w:t>
      </w:r>
      <w:r>
        <w:t xml:space="preserve">weiter — genau wie im Gerät.</w:t>
      </w:r>
    </w:p>
    <w:bookmarkEnd w:id="80"/>
    <w:bookmarkStart w:id="81" w:name="was-das-sensormodell-nicht-enthält"/>
    <w:p>
      <w:pPr>
        <w:pStyle w:val="Heading2"/>
      </w:pPr>
      <w:r>
        <w:rPr>
          <w:rStyle w:val="SectionNumber"/>
        </w:rPr>
        <w:t xml:space="preserve">4.7</w:t>
      </w:r>
      <w:r>
        <w:tab/>
      </w:r>
      <w:r>
        <w:t xml:space="preserve">Was das Sensormodell nicht enthält</w:t>
      </w:r>
    </w:p>
    <w:p>
      <w:pPr>
        <w:pStyle w:val="FirstParagraph"/>
      </w:pPr>
      <w:r>
        <w:t xml:space="preserve">Die Erschütterung der Schrittmotoren. Sie liegt unmittelbar auf dem</w:t>
      </w:r>
      <w:r>
        <w:t xml:space="preserve"> </w:t>
      </w:r>
      <w:r>
        <w:t xml:space="preserve">Beschleunigungsmesser, und ihre Amplitude ist nicht bekannt. Der 42-Hz-</w:t>
      </w:r>
      <w:r>
        <w:t xml:space="preserve"> </w:t>
      </w:r>
      <w:r>
        <w:t xml:space="preserve">Tiefpass ist im Modell, ihre Anregung nicht. Das ist die größte verbleibende</w:t>
      </w:r>
      <w:r>
        <w:t xml:space="preserve"> </w:t>
      </w:r>
      <w:r>
        <w:t xml:space="preserve">Unsicherheit der Sensorkette und der Grund, aus dem der Entwurf so ausgelegt</w:t>
      </w:r>
      <w:r>
        <w:t xml:space="preserve"> </w:t>
      </w:r>
      <w:r>
        <w:t xml:space="preserve">ist, dass er auch bei zwanzigfachem Rauschen noch trägt.</w:t>
      </w:r>
    </w:p>
    <w:bookmarkEnd w:id="81"/>
    <w:bookmarkStart w:id="82" w:name="Xdb9c2fea1cc75fd07ac6563a323fc6391ec669a"/>
    <w:p>
      <w:pPr>
        <w:pStyle w:val="Heading2"/>
      </w:pPr>
      <w:r>
        <w:rPr>
          <w:rStyle w:val="SectionNumber"/>
        </w:rPr>
        <w:t xml:space="preserve">4.8</w:t>
      </w:r>
      <w:r>
        <w:tab/>
      </w:r>
      <w:r>
        <w:t xml:space="preserve">Die Einbaulage und die Sensorkette im Modell</w:t>
      </w:r>
    </w:p>
    <w:p>
      <w:pPr>
        <w:pStyle w:val="FirstParagraph"/>
      </w:pPr>
      <w:r>
        <w:t xml:space="preserve">Der MPU6050 liefert im Modell drei Größen, alle durch denselben Tiefpass</w:t>
      </w:r>
      <w:r>
        <w:t xml:space="preserve"> </w:t>
      </w:r>
      <w:r>
        <w:t xml:space="preserve">erster Ordnung mit der Gruppenlaufzeit 4,8 ms des 42-Hz-Filters (Datenblatt,</w:t>
      </w:r>
      <w:r>
        <w:t xml:space="preserve"> </w:t>
      </w:r>
      <w:r>
        <w:rPr>
          <w:rStyle w:val="VerbatimChar"/>
        </w:rPr>
        <w:t xml:space="preserve">setDLPFMode(MPU6050_DLPF_BW_42)</w:t>
      </w:r>
      <w:r>
        <w:t xml:space="preserve">): die Neigung</w:t>
      </w:r>
      <w:r>
        <w:t xml:space="preserve"> </w:t>
      </w:r>
      <m:oMath>
        <m:sSub>
          <m:e>
            <m:r>
              <m:t>θ</m:t>
            </m:r>
          </m:e>
          <m:sub>
            <m:r>
              <m:rPr>
                <m:sty m:val="p"/>
              </m:rPr>
              <m:t>l</m:t>
            </m:r>
            <m:r>
              <m:rPr>
                <m:sty m:val="p"/>
              </m:rPr>
              <m:t>p</m:t>
            </m:r>
          </m:sub>
        </m:sSub>
      </m:oMath>
      <w:r>
        <w:t xml:space="preserve">, die</w:t>
      </w:r>
      <w:r>
        <w:t xml:space="preserve"> </w:t>
      </w:r>
      <w:r>
        <w:t xml:space="preserve">Drehrate</w:t>
      </w:r>
      <w:r>
        <w:t xml:space="preserve"> </w:t>
      </w:r>
      <m:oMath>
        <m:sSub>
          <m:e>
            <m:r>
              <m:t>ω</m:t>
            </m:r>
          </m:e>
          <m:sub>
            <m:r>
              <m:rPr>
                <m:sty m:val="p"/>
              </m:rPr>
              <m:t>l</m:t>
            </m:r>
            <m:r>
              <m:rPr>
                <m:sty m:val="p"/>
              </m:rPr>
              <m:t>p</m:t>
            </m:r>
          </m:sub>
        </m:sSub>
      </m:oMath>
      <w:r>
        <w:t xml:space="preserve"> </w:t>
      </w:r>
      <w:r>
        <w:t xml:space="preserve">und die scheinbare Beschleunigung. Weil der</w:t>
      </w:r>
      <w:r>
        <w:t xml:space="preserve"> </w:t>
      </w:r>
      <w:r>
        <w:t xml:space="preserve">Sensor nicht auf der Achse sitzt, sondern</w:t>
      </w:r>
      <w:r>
        <w:t xml:space="preserve"> </w:t>
      </w:r>
      <m:oMath>
        <m:r>
          <m:t>w</m:t>
        </m:r>
        <m:r>
          <m:rPr>
            <m:sty m:val="p"/>
          </m:rPr>
          <m:t>=</m:t>
        </m:r>
        <m:r>
          <m:t>71</m:t>
        </m:r>
      </m:oMath>
      <w:r>
        <w:t xml:space="preserve"> </w:t>
      </w:r>
      <w:r>
        <w:t xml:space="preserve">mm darüber und</w:t>
      </w:r>
      <w:r>
        <w:t xml:space="preserve"> </w:t>
      </w:r>
      <m:oMath>
        <m:r>
          <m:t>u</m:t>
        </m:r>
        <m:r>
          <m:rPr>
            <m:sty m:val="p"/>
          </m:rPr>
          <m:t>=</m:t>
        </m:r>
        <m:r>
          <m:t>39</m:t>
        </m:r>
      </m:oMath>
      <w:r>
        <w:t xml:space="preserve"> </w:t>
      </w:r>
      <w:r>
        <w:t xml:space="preserve">mm</w:t>
      </w:r>
      <w:r>
        <w:t xml:space="preserve"> </w:t>
      </w:r>
      <w:r>
        <w:t xml:space="preserve">davor (gemessen 28.09.), sieht er zusätzlich zur Wagenbeschleunigung die</w:t>
      </w:r>
      <w:r>
        <w:t xml:space="preserve"> </w:t>
      </w:r>
      <w:r>
        <w:t xml:space="preserve">Beschleunigungen der Kippbewegung:</w:t>
      </w:r>
    </w:p>
    <w:p>
      <w:pPr>
        <w:pStyle w:val="BodyText"/>
      </w:pPr>
      <m:oMathPara>
        <m:oMathParaPr>
          <m:jc m:val="center"/>
        </m:oMathParaPr>
        <m:oMath>
          <m:sSub>
            <m:e>
              <m:r>
                <m:t>a</m:t>
              </m:r>
            </m:e>
            <m:sub>
              <m:r>
                <m:rPr>
                  <m:sty m:val="p"/>
                </m:rPr>
                <m:t>s</m:t>
              </m:r>
              <m:r>
                <m:rPr>
                  <m:sty m:val="p"/>
                </m:rPr>
                <m:t>c</m:t>
              </m:r>
              <m:r>
                <m:rPr>
                  <m:sty m:val="p"/>
                </m:rPr>
                <m:t>h</m:t>
              </m:r>
              <m:r>
                <m:rPr>
                  <m:sty m:val="p"/>
                </m:rPr>
                <m:t>e</m:t>
              </m:r>
              <m:r>
                <m:rPr>
                  <m:sty m:val="p"/>
                </m:rPr>
                <m:t>i</m:t>
              </m:r>
              <m:r>
                <m:rPr>
                  <m:sty m:val="p"/>
                </m:rPr>
                <m:t>n</m:t>
              </m:r>
            </m:sub>
          </m:sSub>
          <m:r>
            <m:rPr>
              <m:sty m:val="p"/>
            </m:rPr>
            <m:t>=</m:t>
          </m:r>
          <m:r>
            <m:t>a</m:t>
          </m:r>
          <m:r>
            <m:rPr>
              <m:sty m:val="p"/>
            </m:rPr>
            <m:t>+</m:t>
          </m:r>
          <m:r>
            <m:t>w</m:t>
          </m:r>
          <m:r>
            <m:t> </m:t>
          </m:r>
          <m:acc>
            <m:accPr>
              <m:chr m:val="̈"/>
            </m:accPr>
            <m:e>
              <m:r>
                <m:t>θ</m:t>
              </m:r>
            </m:e>
          </m:acc>
          <m:r>
            <m:rPr>
              <m:sty m:val="p"/>
            </m:rPr>
            <m:t>−</m:t>
          </m:r>
          <m:r>
            <m:t>u</m:t>
          </m:r>
          <m:r>
            <m:t> </m:t>
          </m:r>
          <m:sSup>
            <m:e>
              <m:acc>
                <m:accPr>
                  <m:chr m:val="̇"/>
                </m:accPr>
                <m:e>
                  <m:r>
                    <m:t>θ</m:t>
                  </m:r>
                </m:e>
              </m:acc>
            </m:e>
            <m:sup>
              <m:r>
                <m:t>2</m:t>
              </m:r>
            </m:sup>
          </m:sSup>
          <m:r>
            <m:rPr>
              <m:sty m:val="p"/>
            </m:rPr>
            <m:t>.</m:t>
          </m:r>
        </m:oMath>
      </m:oMathPara>
    </w:p>
    <w:p>
      <w:pPr>
        <w:pStyle w:val="FirstParagraph"/>
      </w:pPr>
      <w:r>
        <w:t xml:space="preserve">Der Rohwinkel aus der Beschleunigung ist</w:t>
      </w:r>
      <w:r>
        <w:t xml:space="preserve"> </w:t>
      </w:r>
      <m:oMath>
        <m:sSub>
          <m:e>
            <m:r>
              <m:t>θ</m:t>
            </m:r>
          </m:e>
          <m:sub>
            <m:r>
              <m:rPr>
                <m:sty m:val="p"/>
              </m:rPr>
              <m:t>a</m:t>
            </m:r>
            <m:r>
              <m:rPr>
                <m:sty m:val="p"/>
              </m:rPr>
              <m:t>c</m:t>
            </m:r>
            <m:r>
              <m:rPr>
                <m:sty m:val="p"/>
              </m:rPr>
              <m:t>c</m:t>
            </m:r>
          </m:sub>
        </m:sSub>
        <m:r>
          <m:rPr>
            <m:sty m:val="p"/>
          </m:rPr>
          <m:t>=</m:t>
        </m:r>
        <m:sSub>
          <m:e>
            <m:r>
              <m:t>θ</m:t>
            </m:r>
          </m:e>
          <m:sub>
            <m:r>
              <m:rPr>
                <m:sty m:val="p"/>
              </m:rPr>
              <m:t>l</m:t>
            </m:r>
            <m:r>
              <m:rPr>
                <m:sty m:val="p"/>
              </m:rPr>
              <m:t>p</m:t>
            </m:r>
          </m:sub>
        </m:sSub>
        <m:r>
          <m:rPr>
            <m:sty m:val="p"/>
          </m:rPr>
          <m:t>−</m:t>
        </m:r>
        <m:r>
          <m:rPr>
            <m:sty m:val="p"/>
          </m:rPr>
          <m:t>arctan</m:t>
        </m:r>
        <m:d>
          <m:dPr>
            <m:begChr m:val="("/>
            <m:endChr m:val=")"/>
            <m:sepChr m:val=""/>
            <m:grow/>
          </m:dPr>
          <m:e>
            <m:sSub>
              <m:e>
                <m:r>
                  <m:t>a</m:t>
                </m:r>
              </m:e>
              <m:sub>
                <m:r>
                  <m:rPr>
                    <m:sty m:val="p"/>
                  </m:rPr>
                  <m:t>l</m:t>
                </m:r>
                <m:r>
                  <m:rPr>
                    <m:sty m:val="p"/>
                  </m:rPr>
                  <m:t>p</m:t>
                </m:r>
              </m:sub>
            </m:sSub>
            <m:r>
              <m:rPr>
                <m:sty m:val="p"/>
              </m:rPr>
              <m:t>/</m:t>
            </m:r>
            <m:r>
              <m:t>g</m:t>
            </m:r>
          </m:e>
        </m:d>
      </m:oMath>
      <w:r>
        <w:t xml:space="preserve">; bei</w:t>
      </w:r>
      <w:r>
        <w:t xml:space="preserve"> </w:t>
      </w:r>
      <m:oMath>
        <m:r>
          <m:t>a</m:t>
        </m:r>
        <m:r>
          <m:rPr>
            <m:sty m:val="p"/>
          </m:rPr>
          <m:t>=</m:t>
        </m:r>
        <m:r>
          <m:t>3</m:t>
        </m:r>
      </m:oMath>
      <w:r>
        <w:t xml:space="preserve"> </w:t>
      </w:r>
      <w:r>
        <w:t xml:space="preserve">m/s² sind das 17° Messfehler — die schwierige Stelle jedes</w:t>
      </w:r>
      <w:r>
        <w:t xml:space="preserve"> </w:t>
      </w:r>
      <w:r>
        <w:t xml:space="preserve">Balancierfahrzeugs. Dazu kommen weißes Rauschen (0,05° und 0,05 °/s als</w:t>
      </w:r>
      <w:r>
        <w:t xml:space="preserve"> </w:t>
      </w:r>
      <w:r>
        <w:t xml:space="preserve">Nennwerte, zu messen: F5) und ein Kreiselnullpunkt (0,05 °/s nach der</w:t>
      </w:r>
      <w:r>
        <w:t xml:space="preserve"> </w:t>
      </w:r>
      <w:r>
        <w:t xml:space="preserve">Startkalibrierung). Der Sensor liefert mit 250 Hz; der Zeitpunkt wird aus dem</w:t>
      </w:r>
      <w:r>
        <w:t xml:space="preserve"> </w:t>
      </w:r>
      <w:r>
        <w:t xml:space="preserve">Zähler gerechnet, nicht fortlaufend addiert, damit kein Takt durch Rundung</w:t>
      </w:r>
      <w:r>
        <w:t xml:space="preserve"> </w:t>
      </w:r>
      <w:r>
        <w:t xml:space="preserve">ausfällt.</w:t>
      </w:r>
    </w:p>
    <w:bookmarkEnd w:id="82"/>
    <w:bookmarkEnd w:id="83"/>
    <w:bookmarkStart w:id="87" w:name="X38432be22a05ce2ab46ad80bc0ad6f7512855f5"/>
    <w:p>
      <w:pPr>
        <w:pStyle w:val="Heading1"/>
      </w:pPr>
      <w:r>
        <w:rPr>
          <w:rStyle w:val="SectionNumber"/>
        </w:rPr>
        <w:t xml:space="preserve">5</w:t>
      </w:r>
      <w:r>
        <w:tab/>
      </w:r>
      <w:r>
        <w:t xml:space="preserve">TEIL IV — Die Schnittstellen zum abgetasteten Regler</w:t>
      </w:r>
    </w:p>
    <w:p>
      <w:pPr>
        <w:pStyle w:val="FirstParagraph"/>
      </w:pPr>
      <w:r>
        <w:t xml:space="preserve">Der digitale Regler berührt die Hardware an drei Stellen: er bekommt vom</w:t>
      </w:r>
      <w:r>
        <w:t xml:space="preserve"> </w:t>
      </w:r>
      <w:r>
        <w:t xml:space="preserve">Sensor Rohwerte, er gibt an den Antrieb eine Schrittfrequenz, und er tut</w:t>
      </w:r>
      <w:r>
        <w:t xml:space="preserve"> </w:t>
      </w:r>
      <w:r>
        <w:t xml:space="preserve">beides in einem festen Takt. Alles, was der Regler von der Welt weiß und in</w:t>
      </w:r>
      <w:r>
        <w:t xml:space="preserve"> </w:t>
      </w:r>
      <w:r>
        <w:t xml:space="preserve">der Welt bewirkt, läuft über diese drei Schnittstellen — deshalb werden sie</w:t>
      </w:r>
      <w:r>
        <w:t xml:space="preserve"> </w:t>
      </w:r>
      <w:r>
        <w:t xml:space="preserve">hier genau festgelegt, mit Zahlen, bevor der Regler entworfen wird.</w:t>
      </w:r>
    </w:p>
    <w:tbl>
      <w:tblPr>
        <w:tblStyle w:val="Table"/>
        <w:tblW w:type="pct" w:w="5000"/>
        <w:jc w:val="left"/>
        <w:tblLayout w:type="fixed"/>
        <w:tblLook w:firstRow="1" w:lastRow="0" w:firstColumn="0" w:lastColumn="0" w:noHBand="0" w:noVBand="0" w:val="0020"/>
      </w:tblPr>
      <w:tblGrid>
        <w:gridCol w:w="1131"/>
        <w:gridCol w:w="754"/>
        <w:gridCol w:w="2388"/>
        <w:gridCol w:w="2388"/>
        <w:gridCol w:w="1257"/>
      </w:tblGrid>
      <w:tr>
        <w:trPr>
          <w:tblHeader w:val="on"/>
        </w:trPr>
        <w:tc>
          <w:tcPr/>
          <w:p>
            <w:pPr>
              <w:pStyle w:val="Compact"/>
              <w:jc w:val="left"/>
            </w:pPr>
            <w:r>
              <w:t xml:space="preserve">Schnittstelle</w:t>
            </w:r>
          </w:p>
        </w:tc>
        <w:tc>
          <w:tcPr/>
          <w:p>
            <w:pPr>
              <w:pStyle w:val="Compact"/>
              <w:jc w:val="left"/>
            </w:pPr>
            <w:r>
              <w:t xml:space="preserve">Richtung</w:t>
            </w:r>
          </w:p>
        </w:tc>
        <w:tc>
          <w:tcPr/>
          <w:p>
            <w:pPr>
              <w:pStyle w:val="Compact"/>
              <w:jc w:val="left"/>
            </w:pPr>
            <w:r>
              <w:t xml:space="preserve">Größe</w:t>
            </w:r>
          </w:p>
        </w:tc>
        <w:tc>
          <w:tcPr/>
          <w:p>
            <w:pPr>
              <w:pStyle w:val="Compact"/>
              <w:jc w:val="left"/>
            </w:pPr>
            <w:r>
              <w:t xml:space="preserve">Zahl</w:t>
            </w:r>
          </w:p>
        </w:tc>
        <w:tc>
          <w:tcPr/>
          <w:p>
            <w:pPr>
              <w:pStyle w:val="Compact"/>
              <w:jc w:val="left"/>
            </w:pPr>
            <w:r>
              <w:t xml:space="preserve">Herkunft</w:t>
            </w:r>
          </w:p>
        </w:tc>
      </w:tr>
      <w:tr>
        <w:tc>
          <w:tcPr/>
          <w:p>
            <w:pPr>
              <w:pStyle w:val="Compact"/>
              <w:jc w:val="left"/>
            </w:pPr>
            <w:r>
              <w:t xml:space="preserve">Sensor → Regler</w:t>
            </w:r>
          </w:p>
        </w:tc>
        <w:tc>
          <w:tcPr/>
          <w:p>
            <w:pPr>
              <w:pStyle w:val="Compact"/>
              <w:jc w:val="left"/>
            </w:pPr>
            <w:r>
              <w:t xml:space="preserve">Eingang</w:t>
            </w:r>
          </w:p>
        </w:tc>
        <w:tc>
          <w:tcPr/>
          <w:p>
            <w:pPr>
              <w:pStyle w:val="Compact"/>
              <w:jc w:val="left"/>
            </w:pPr>
            <w:r>
              <w:t xml:space="preserve">Rohwinkel aus der Beschleunigung, Drehrate (Grad, Grad/s), nach dem 42-Hz-Tiefpass</w:t>
            </w:r>
          </w:p>
        </w:tc>
        <w:tc>
          <w:tcPr/>
          <w:p>
            <w:pPr>
              <w:pStyle w:val="Compact"/>
              <w:jc w:val="left"/>
            </w:pPr>
            <w:r>
              <w:t xml:space="preserve">250 Hz, Laufzeit 4,8 ms</w:t>
            </w:r>
          </w:p>
        </w:tc>
        <w:tc>
          <w:tcPr/>
          <w:p>
            <w:pPr>
              <w:pStyle w:val="Compact"/>
              <w:jc w:val="left"/>
            </w:pPr>
            <w:r>
              <w:t xml:space="preserve">Bibliothek, Datenblatt MPU6050</w:t>
            </w:r>
          </w:p>
        </w:tc>
      </w:tr>
      <w:tr>
        <w:tc>
          <w:tcPr/>
          <w:p>
            <w:pPr>
              <w:pStyle w:val="Compact"/>
              <w:jc w:val="left"/>
            </w:pPr>
            <w:r>
              <w:t xml:space="preserve">Regler → Antrieb</w:t>
            </w:r>
          </w:p>
        </w:tc>
        <w:tc>
          <w:tcPr/>
          <w:p>
            <w:pPr>
              <w:pStyle w:val="Compact"/>
              <w:jc w:val="left"/>
            </w:pPr>
            <w:r>
              <w:t xml:space="preserve">Ausgang</w:t>
            </w:r>
          </w:p>
        </w:tc>
        <w:tc>
          <w:tcPr/>
          <w:p>
            <w:pPr>
              <w:pStyle w:val="Compact"/>
              <w:jc w:val="left"/>
            </w:pPr>
            <w:r>
              <w:t xml:space="preserve">Schrittfrequenz je Motor, mit Rampe und Grenze</w:t>
            </w:r>
          </w:p>
        </w:tc>
        <w:tc>
          <w:tcPr/>
          <w:p>
            <w:pPr>
              <w:pStyle w:val="Compact"/>
              <w:jc w:val="left"/>
            </w:pPr>
            <w:r>
              <w:t xml:space="preserve">0,1257 mm je Schritt (Ø 64 mm gemessen, 1600 Schritte je Umdrehung), höchstens 6000 Hz = 0,75 m/s, Rampe 6,48 m/s²</w:t>
            </w:r>
          </w:p>
        </w:tc>
        <w:tc>
          <w:tcPr/>
          <w:p>
            <w:pPr>
              <w:pStyle w:val="Compact"/>
              <w:jc w:val="left"/>
            </w:pPr>
            <w:r>
              <w:t xml:space="preserve">Firmware, FastAccelStepper</w:t>
            </w:r>
          </w:p>
        </w:tc>
      </w:tr>
      <w:tr>
        <w:tc>
          <w:tcPr/>
          <w:p>
            <w:pPr>
              <w:pStyle w:val="Compact"/>
              <w:jc w:val="left"/>
            </w:pPr>
            <w:r>
              <w:t xml:space="preserve">Takt</w:t>
            </w:r>
          </w:p>
        </w:tc>
        <w:tc>
          <w:tcPr/>
          <w:p>
            <w:pPr>
              <w:pStyle w:val="Compact"/>
              <w:jc w:val="left"/>
            </w:pPr>
            <w:r>
              <w:t xml:space="preserve">—</w:t>
            </w:r>
          </w:p>
        </w:tc>
        <w:tc>
          <w:tcPr/>
          <w:p>
            <w:pPr>
              <w:pStyle w:val="Compact"/>
              <w:jc w:val="left"/>
            </w:pPr>
            <w:r>
              <w:t xml:space="preserve">Regeltakt und Verzögerung</w:t>
            </w:r>
          </w:p>
        </w:tc>
        <w:tc>
          <w:tcPr/>
          <w:p>
            <w:pPr>
              <w:pStyle w:val="Compact"/>
              <w:jc w:val="left"/>
            </w:pPr>
            <w:r>
              <w:t xml:space="preserve">4 ms; die Stellgröße wirkt einen Takt später</w:t>
            </w:r>
          </w:p>
        </w:tc>
        <w:tc>
          <w:tcPr/>
          <w:p>
            <w:pPr>
              <w:pStyle w:val="Compact"/>
              <w:jc w:val="left"/>
            </w:pPr>
            <w:r>
              <w:t xml:space="preserve">Firmware (</w:t>
            </w:r>
            <w:r>
              <w:rPr>
                <w:rStyle w:val="VerbatimChar"/>
              </w:rPr>
              <w:t xml:space="preserve">TAKT_MS</w:t>
            </w:r>
            <w:r>
              <w:t xml:space="preserve">)</w:t>
            </w:r>
          </w:p>
        </w:tc>
      </w:tr>
      <w:tr>
        <w:tc>
          <w:tcPr/>
          <w:p>
            <w:pPr>
              <w:pStyle w:val="Compact"/>
              <w:jc w:val="left"/>
            </w:pPr>
            <w:r>
              <w:t xml:space="preserve">Regler → Gerät</w:t>
            </w:r>
          </w:p>
        </w:tc>
        <w:tc>
          <w:tcPr/>
          <w:p>
            <w:pPr>
              <w:pStyle w:val="Compact"/>
              <w:jc w:val="left"/>
            </w:pPr>
            <w:r>
              <w:t xml:space="preserve">Ausgang</w:t>
            </w:r>
          </w:p>
        </w:tc>
        <w:tc>
          <w:tcPr/>
          <w:p>
            <w:pPr>
              <w:pStyle w:val="Compact"/>
              <w:jc w:val="left"/>
            </w:pPr>
            <w:r>
              <w:t xml:space="preserve">Weg und Geschwindigkeit ohne Geber</w:t>
            </w:r>
          </w:p>
        </w:tc>
        <w:tc>
          <w:tcPr/>
          <w:p>
            <w:pPr>
              <w:pStyle w:val="Compact"/>
              <w:jc w:val="left"/>
            </w:pPr>
            <w:r>
              <w:t xml:space="preserve">aus der ausgegebenen Schrittfrequenz, solange kein Schritt verloren geht</w:t>
            </w:r>
          </w:p>
        </w:tc>
        <w:tc>
          <w:tcPr/>
          <w:p>
            <w:pPr>
              <w:pStyle w:val="Compact"/>
              <w:jc w:val="left"/>
            </w:pPr>
            <w:r>
              <w:t xml:space="preserve">Bauart des Schrittantriebs</w:t>
            </w:r>
          </w:p>
        </w:tc>
      </w:tr>
    </w:tbl>
    <w:bookmarkStart w:id="84" w:name="Xf7fb1b0acf02392bd63efb7b17284d17c216492"/>
    <w:p>
      <w:pPr>
        <w:pStyle w:val="Heading2"/>
      </w:pPr>
      <w:r>
        <w:rPr>
          <w:rStyle w:val="SectionNumber"/>
        </w:rPr>
        <w:t xml:space="preserve">5.1</w:t>
      </w:r>
      <w:r>
        <w:tab/>
      </w:r>
      <w:r>
        <w:t xml:space="preserve">Der Antrieb: Schrittfrequenz als Stellgröße</w:t>
      </w:r>
    </w:p>
    <w:p>
      <w:pPr>
        <w:pStyle w:val="FirstParagraph"/>
      </w:pPr>
      <w:r>
        <w:t xml:space="preserve">Die Schicht 3 gibt eine Schrittfrequenz aus; die Bibliothek FastAccelStepper</w:t>
      </w:r>
      <w:r>
        <w:t xml:space="preserve"> </w:t>
      </w:r>
      <w:r>
        <w:t xml:space="preserve">fährt sie mit einer Rampe an. Im Modell steht dafür ein Verzug erster Ordnung</w:t>
      </w:r>
      <w:r>
        <w:t xml:space="preserve"> </w:t>
      </w:r>
      <m:oMath>
        <m:acc>
          <m:accPr>
            <m:chr m:val="̇"/>
          </m:accPr>
          <m:e>
            <m:r>
              <m:t>v</m:t>
            </m:r>
          </m:e>
        </m:acc>
        <m:r>
          <m:rPr>
            <m:sty m:val="p"/>
          </m:rPr>
          <m:t>=</m:t>
        </m:r>
        <m:d>
          <m:dPr>
            <m:begChr m:val="("/>
            <m:endChr m:val=")"/>
            <m:sepChr m:val=""/>
            <m:grow/>
          </m:dPr>
          <m:e>
            <m:sSub>
              <m:e>
                <m:r>
                  <m:t>v</m:t>
                </m:r>
              </m:e>
              <m:sub>
                <m:r>
                  <m:rPr>
                    <m:sty m:val="p"/>
                  </m:rPr>
                  <m:t>s</m:t>
                </m:r>
                <m:r>
                  <m:rPr>
                    <m:sty m:val="p"/>
                  </m:rPr>
                  <m:t>o</m:t>
                </m:r>
                <m:r>
                  <m:rPr>
                    <m:sty m:val="p"/>
                  </m:rPr>
                  <m:t>l</m:t>
                </m:r>
                <m:r>
                  <m:rPr>
                    <m:sty m:val="p"/>
                  </m:rPr>
                  <m:t>l</m:t>
                </m:r>
              </m:sub>
            </m:sSub>
            <m:r>
              <m:rPr>
                <m:sty m:val="p"/>
              </m:rPr>
              <m:t>−</m:t>
            </m:r>
            <m:r>
              <m:t>v</m:t>
            </m:r>
          </m:e>
        </m:d>
        <m:r>
          <m:rPr>
            <m:sty m:val="p"/>
          </m:rPr>
          <m:t>/</m:t>
        </m:r>
        <m:sSub>
          <m:e>
            <m:r>
              <m:t>τ</m:t>
            </m:r>
          </m:e>
          <m:sub>
            <m:r>
              <m:rPr>
                <m:sty m:val="p"/>
              </m:rPr>
              <m:t>m</m:t>
            </m:r>
            <m:r>
              <m:rPr>
                <m:sty m:val="p"/>
              </m:rPr>
              <m:t>o</m:t>
            </m:r>
            <m:r>
              <m:rPr>
                <m:sty m:val="p"/>
              </m:rPr>
              <m:t>t</m:t>
            </m:r>
          </m:sub>
        </m:sSub>
      </m:oMath>
      <w:r>
        <w:t xml:space="preserve">, begrenzt auf</w:t>
      </w:r>
      <w:r>
        <w:t xml:space="preserve"> </w:t>
      </w:r>
      <m:oMath>
        <m:d>
          <m:dPr>
            <m:begChr m:val="|"/>
            <m:endChr m:val="|"/>
            <m:sepChr m:val=""/>
            <m:grow/>
          </m:dPr>
          <m:e>
            <m:acc>
              <m:accPr>
                <m:chr m:val="̇"/>
              </m:accPr>
              <m:e>
                <m:r>
                  <m:t>v</m:t>
                </m:r>
              </m:e>
            </m:acc>
          </m:e>
        </m:d>
        <m:r>
          <m:rPr>
            <m:sty m:val="p"/>
          </m:rPr>
          <m:t>≤</m:t>
        </m:r>
        <m:sSub>
          <m:e>
            <m:r>
              <m:t>a</m:t>
            </m:r>
          </m:e>
          <m:sub>
            <m:r>
              <m:rPr>
                <m:sty m:val="p"/>
              </m:rPr>
              <m:t>m</m:t>
            </m:r>
            <m:r>
              <m:rPr>
                <m:sty m:val="p"/>
              </m:rPr>
              <m:t>a</m:t>
            </m:r>
            <m:r>
              <m:rPr>
                <m:sty m:val="p"/>
              </m:rPr>
              <m:t>x</m:t>
            </m:r>
          </m:sub>
        </m:sSub>
      </m:oMath>
      <w:r>
        <w:t xml:space="preserve">, und die Umrechnung</w:t>
      </w:r>
      <w:r>
        <w:t xml:space="preserve"> </w:t>
      </w:r>
      <m:oMath>
        <m:r>
          <m:t>v</m:t>
        </m:r>
        <m:r>
          <m:rPr>
            <m:sty m:val="p"/>
          </m:rPr>
          <m:t>=</m:t>
        </m:r>
        <m:r>
          <m:t>f</m:t>
        </m:r>
        <m:r>
          <m:rPr>
            <m:sty m:val="p"/>
          </m:rPr>
          <m:t>⋅</m:t>
        </m:r>
        <m:r>
          <m:t>2</m:t>
        </m:r>
        <m:r>
          <m:t>π</m:t>
        </m:r>
        <m:r>
          <m:t>r</m:t>
        </m:r>
        <m:r>
          <m:rPr>
            <m:sty m:val="p"/>
          </m:rPr>
          <m:t>/</m:t>
        </m:r>
        <m:sSub>
          <m:e>
            <m:r>
              <m:t>N</m:t>
            </m:r>
          </m:e>
          <m:sub>
            <m:r>
              <m:t>s</m:t>
            </m:r>
          </m:sub>
        </m:sSub>
      </m:oMath>
      <w:r>
        <w:t xml:space="preserve"> </w:t>
      </w:r>
      <w:r>
        <w:t xml:space="preserve">mit</w:t>
      </w:r>
      <w:r>
        <w:t xml:space="preserve"> </w:t>
      </w:r>
      <m:oMath>
        <m:sSub>
          <m:e>
            <m:r>
              <m:t>N</m:t>
            </m:r>
          </m:e>
          <m:sub>
            <m:r>
              <m:t>s</m:t>
            </m:r>
          </m:sub>
        </m:sSub>
        <m:r>
          <m:rPr>
            <m:sty m:val="p"/>
          </m:rPr>
          <m:t>=</m:t>
        </m:r>
        <m:r>
          <m:t>1600</m:t>
        </m:r>
      </m:oMath>
      <w:r>
        <w:t xml:space="preserve"> </w:t>
      </w:r>
      <w:r>
        <w:t xml:space="preserve">Schritten je Umdrehung und</w:t>
      </w:r>
      <w:r>
        <w:t xml:space="preserve"> </w:t>
      </w:r>
      <m:oMath>
        <m:r>
          <m:t>r</m:t>
        </m:r>
      </m:oMath>
      <w:r>
        <w:t xml:space="preserve"> </w:t>
      </w:r>
      <w:r>
        <w:t xml:space="preserve">dem</w:t>
      </w:r>
      <w:r>
        <w:t xml:space="preserve"> </w:t>
      </w:r>
      <w:r>
        <w:t xml:space="preserve">Radradius. Die Schrittweite ist</w:t>
      </w:r>
      <w:r>
        <w:t xml:space="preserve"> </w:t>
      </w:r>
      <m:oMath>
        <m:r>
          <m:t>π</m:t>
        </m:r>
        <m:r>
          <m:rPr>
            <m:sty m:val="p"/>
          </m:rPr>
          <m:t>⋅</m:t>
        </m:r>
        <m:r>
          <m:t>64</m:t>
        </m:r>
        <m:r>
          <m:t> </m:t>
        </m:r>
        <m:r>
          <m:rPr>
            <m:sty m:val="p"/>
          </m:rPr>
          <m:t>m</m:t>
        </m:r>
        <m:r>
          <m:rPr>
            <m:sty m:val="p"/>
          </m:rPr>
          <m:t>m</m:t>
        </m:r>
        <m:r>
          <m:rPr>
            <m:sty m:val="p"/>
          </m:rPr>
          <m:t>/</m:t>
        </m:r>
        <m:r>
          <m:t>1600</m:t>
        </m:r>
        <m:r>
          <m:rPr>
            <m:sty m:val="p"/>
          </m:rPr>
          <m:t>=</m:t>
        </m:r>
        <m:r>
          <m:t>0</m:t>
        </m:r>
        <m:r>
          <m:rPr>
            <m:sty m:val="p"/>
          </m:rPr>
          <m:t>,</m:t>
        </m:r>
        <m:r>
          <m:t>1257</m:t>
        </m:r>
      </m:oMath>
      <w:r>
        <w:t xml:space="preserve"> </w:t>
      </w:r>
      <w:r>
        <w:t xml:space="preserve">mm</w:t>
      </w:r>
      <w:r>
        <w:t xml:space="preserve"> </w:t>
      </w:r>
      <w:r>
        <w:t xml:space="preserve">(Rad Ø 64 mm gemessen am 28.09.2026; die Firmware rechnet seit dem Bau vom</w:t>
      </w:r>
      <w:r>
        <w:t xml:space="preserve"> </w:t>
      </w:r>
      <w:r>
        <w:t xml:space="preserve">selben Abend damit, vorher mit 66 mm). Die Schrittquantisierung selbst — dass die</w:t>
      </w:r>
      <w:r>
        <w:t xml:space="preserve"> </w:t>
      </w:r>
      <w:r>
        <w:t xml:space="preserve">Geschwindigkeit nur in Sprüngen von einem Schritt je Takt vorliegt — ist im</w:t>
      </w:r>
      <w:r>
        <w:t xml:space="preserve"> </w:t>
      </w:r>
      <w:r>
        <w:t xml:space="preserve">Modell nicht abgebildet (Aufgabe F2); sie bestimmt das Restzittern bei</w:t>
      </w:r>
      <w:r>
        <w:t xml:space="preserve"> </w:t>
      </w:r>
      <w:r>
        <w:t xml:space="preserve">kleinen Geschwindigkeiten.</w:t>
      </w:r>
    </w:p>
    <w:p>
      <w:pPr>
        <w:pStyle w:val="BodyText"/>
      </w:pPr>
      <w:r>
        <w:t xml:space="preserve">Die Konsequenz für den Regler steht in Teil II: die Strecke ist</w:t>
      </w:r>
      <w:r>
        <w:t xml:space="preserve"> </w:t>
      </w:r>
      <w:r>
        <w:t xml:space="preserve">geschwindigkeitsgeführt, die Stellgröße ist eine Geschwindigkeit, und der</w:t>
      </w:r>
      <w:r>
        <w:t xml:space="preserve"> </w:t>
      </w:r>
      <w:r>
        <w:t xml:space="preserve">Integralanteil richtet auf. Die Grenzen des Antriebs — Rampe und</w:t>
      </w:r>
      <w:r>
        <w:t xml:space="preserve"> </w:t>
      </w:r>
      <w:r>
        <w:t xml:space="preserve">Höchstfrequenz — sind harte Grenzen der Schnittstelle; ein Regler, der mehr</w:t>
      </w:r>
      <w:r>
        <w:t xml:space="preserve"> </w:t>
      </w:r>
      <w:r>
        <w:t xml:space="preserve">fordert, verliert Schritte, und dann ist die ausgegebene Frequenz nicht mehr</w:t>
      </w:r>
      <w:r>
        <w:t xml:space="preserve"> </w:t>
      </w:r>
      <w:r>
        <w:t xml:space="preserve">die Radgeschwindigkeit.</w:t>
      </w:r>
    </w:p>
    <w:bookmarkEnd w:id="84"/>
    <w:bookmarkStart w:id="85" w:name="der-sensor-als-datenquelle"/>
    <w:p>
      <w:pPr>
        <w:pStyle w:val="Heading2"/>
      </w:pPr>
      <w:r>
        <w:rPr>
          <w:rStyle w:val="SectionNumber"/>
        </w:rPr>
        <w:t xml:space="preserve">5.2</w:t>
      </w:r>
      <w:r>
        <w:tab/>
      </w:r>
      <w:r>
        <w:t xml:space="preserve">Der Sensor als Datenquelle</w:t>
      </w:r>
    </w:p>
    <w:p>
      <w:pPr>
        <w:pStyle w:val="FirstParagraph"/>
      </w:pPr>
      <w:r>
        <w:t xml:space="preserve">Die Firmware liest die Rohwerte des MPU6050 mit dem Regeltakt (250 Hz) und</w:t>
      </w:r>
      <w:r>
        <w:t xml:space="preserve"> </w:t>
      </w:r>
      <w:r>
        <w:t xml:space="preserve">verschmilzt sie selbst (Kalman-Filter, Teil VI); der Bewegungsprozessor des</w:t>
      </w:r>
      <w:r>
        <w:t xml:space="preserve"> </w:t>
      </w:r>
      <w:r>
        <w:t xml:space="preserve">Bausteins wird nicht benutzt. Vom Sensor gilt an der Schnittstelle nur der</w:t>
      </w:r>
      <w:r>
        <w:t xml:space="preserve"> </w:t>
      </w:r>
      <w:r>
        <w:t xml:space="preserve">42-Hz-Tiefpass mit 4,8 ms Gruppenlaufzeit (Teil III, „Takt und Laufzeit“)</w:t>
      </w:r>
      <w:r>
        <w:t xml:space="preserve"> </w:t>
      </w:r>
      <w:r>
        <w:t xml:space="preserve">und die Einbaulage: 71 mm über der Achse, 39 mm nach vorn (gemessen). Was der</w:t>
      </w:r>
      <w:r>
        <w:t xml:space="preserve"> </w:t>
      </w:r>
      <w:r>
        <w:t xml:space="preserve">Beschleunigungsmesser meldet, ist der Winkel der scheinbaren Lotrichtung —</w:t>
      </w:r>
      <w:r>
        <w:t xml:space="preserve"> </w:t>
      </w:r>
      <w:r>
        <w:t xml:space="preserve">bei 3 m/s² eigener Beschleunigung 17° neben der Neigung. Diese Eigenschaft</w:t>
      </w:r>
      <w:r>
        <w:t xml:space="preserve"> </w:t>
      </w:r>
      <w:r>
        <w:t xml:space="preserve">der Schnittstelle bestimmt die Filterung (Teil III) und den Nullpunkt (Teil VI).</w:t>
      </w:r>
    </w:p>
    <w:bookmarkEnd w:id="85"/>
    <w:bookmarkStart w:id="86" w:name="takt-reihenfolge-und-verzögerung"/>
    <w:p>
      <w:pPr>
        <w:pStyle w:val="Heading2"/>
      </w:pPr>
      <w:r>
        <w:rPr>
          <w:rStyle w:val="SectionNumber"/>
        </w:rPr>
        <w:t xml:space="preserve">5.3</w:t>
      </w:r>
      <w:r>
        <w:tab/>
      </w:r>
      <w:r>
        <w:t xml:space="preserve">Takt, Reihenfolge und Verzögerung</w:t>
      </w:r>
    </w:p>
    <w:p>
      <w:pPr>
        <w:pStyle w:val="FirstParagraph"/>
      </w:pPr>
      <w:r>
        <w:t xml:space="preserve">Die Reihenfolge je Takt ist die der Firmware: erst wird aufgezeichnet, was</w:t>
      </w:r>
      <w:r>
        <w:t xml:space="preserve"> </w:t>
      </w:r>
      <w:r>
        <w:t xml:space="preserve">gerade ausgegeben wird, dann rechnet die Mechanik einen Takt mit dieser</w:t>
      </w:r>
      <w:r>
        <w:t xml:space="preserve"> </w:t>
      </w:r>
      <w:r>
        <w:t xml:space="preserve">Ausgabe, dann liefert der Sensor, dann rechnen die Schichten 4, 1, 2, 3 den</w:t>
      </w:r>
      <w:r>
        <w:t xml:space="preserve"> </w:t>
      </w:r>
      <w:r>
        <w:t xml:space="preserve">nächsten Stellwert. Der Stellwert wirkt also einen Takt später — das ist die</w:t>
      </w:r>
      <w:r>
        <w:t xml:space="preserve"> </w:t>
      </w:r>
      <w:r>
        <w:t xml:space="preserve">Rechenzeitverzögerung des Geräts, nicht nachträglich hineingesetzt, sondern</w:t>
      </w:r>
      <w:r>
        <w:t xml:space="preserve"> </w:t>
      </w:r>
      <w:r>
        <w:t xml:space="preserve">Folge der Reihenfolge.</w:t>
      </w:r>
    </w:p>
    <w:p>
      <w:pPr>
        <w:pStyle w:val="BodyText"/>
      </w:pPr>
      <w:r>
        <w:t xml:space="preserve">Das Modell hält diese Reihenfolge Zeile für Zeile ein (Teil I, Bild); der</w:t>
      </w:r>
      <w:r>
        <w:t xml:space="preserve"> </w:t>
      </w:r>
      <w:r>
        <w:t xml:space="preserve">Nachweis, dass Firmware und Modell dasselbe rechnen, steht in Teil VII.</w:t>
      </w:r>
    </w:p>
    <w:bookmarkEnd w:id="86"/>
    <w:bookmarkEnd w:id="87"/>
    <w:bookmarkStart w:id="96" w:name="teil-v-die-anforderungen-an-den-regler"/>
    <w:p>
      <w:pPr>
        <w:pStyle w:val="Heading1"/>
      </w:pPr>
      <w:r>
        <w:rPr>
          <w:rStyle w:val="SectionNumber"/>
        </w:rPr>
        <w:t xml:space="preserve">6</w:t>
      </w:r>
      <w:r>
        <w:tab/>
      </w:r>
      <w:r>
        <w:t xml:space="preserve">TEIL V — Die Anforderungen an den Regler</w:t>
      </w:r>
    </w:p>
    <w:p>
      <w:pPr>
        <w:pStyle w:val="FirstParagraph"/>
      </w:pPr>
      <w:r>
        <w:t xml:space="preserve">Aus der Strecke (Teil II), dem Sensor (Teil III) und den Schnittstellen</w:t>
      </w:r>
      <w:r>
        <w:t xml:space="preserve"> </w:t>
      </w:r>
      <w:r>
        <w:t xml:space="preserve">(Teil IV) folgen die Anforderungen; die Befunde an den vorhandenen Fassungen</w:t>
      </w:r>
      <w:r>
        <w:t xml:space="preserve"> </w:t>
      </w:r>
      <w:r>
        <w:t xml:space="preserve">(Anhang F) sagen, woran es bisher scheiterte. Jede Anforderung hat eine</w:t>
      </w:r>
      <w:r>
        <w:t xml:space="preserve"> </w:t>
      </w:r>
      <w:r>
        <w:t xml:space="preserve">Schranke und ein Prüfmittel — so wird sie in Teil VII nachgewiesen.</w:t>
      </w:r>
    </w:p>
    <w:tbl>
      <w:tblPr>
        <w:tblStyle w:val="Table"/>
        <w:tblW w:type="pct" w:w="5000"/>
        <w:jc w:val="left"/>
        <w:tblLayout w:type="fixed"/>
        <w:tblLook w:firstRow="1" w:lastRow="0" w:firstColumn="0" w:lastColumn="0" w:noHBand="0" w:noVBand="0" w:val="0020"/>
      </w:tblPr>
      <w:tblGrid>
        <w:gridCol w:w="304"/>
        <w:gridCol w:w="4163"/>
        <w:gridCol w:w="1523"/>
        <w:gridCol w:w="1015"/>
        <w:gridCol w:w="913"/>
      </w:tblGrid>
      <w:tr>
        <w:trPr>
          <w:tblHeader w:val="on"/>
        </w:trPr>
        <w:tc>
          <w:tcPr/>
          <w:p>
            <w:pPr>
              <w:pStyle w:val="Compact"/>
              <w:jc w:val="right"/>
            </w:pPr>
            <w:r>
              <w:t xml:space="preserve">Nr.</w:t>
            </w:r>
          </w:p>
        </w:tc>
        <w:tc>
          <w:tcPr/>
          <w:p>
            <w:pPr>
              <w:pStyle w:val="Compact"/>
              <w:jc w:val="left"/>
            </w:pPr>
            <w:r>
              <w:t xml:space="preserve">Anforderung</w:t>
            </w:r>
          </w:p>
        </w:tc>
        <w:tc>
          <w:tcPr/>
          <w:p>
            <w:pPr>
              <w:pStyle w:val="Compact"/>
              <w:jc w:val="left"/>
            </w:pPr>
            <w:r>
              <w:t xml:space="preserve">Woher</w:t>
            </w:r>
          </w:p>
        </w:tc>
        <w:tc>
          <w:tcPr/>
          <w:p>
            <w:pPr>
              <w:pStyle w:val="Compact"/>
              <w:jc w:val="left"/>
            </w:pPr>
            <w:r>
              <w:t xml:space="preserve">Schranke</w:t>
            </w:r>
          </w:p>
        </w:tc>
        <w:tc>
          <w:tcPr/>
          <w:p>
            <w:pPr>
              <w:pStyle w:val="Compact"/>
              <w:jc w:val="left"/>
            </w:pPr>
            <w:r>
              <w:t xml:space="preserve">Nachweis</w:t>
            </w:r>
          </w:p>
        </w:tc>
      </w:tr>
      <w:tr>
        <w:tc>
          <w:tcPr/>
          <w:p>
            <w:pPr>
              <w:pStyle w:val="Compact"/>
              <w:jc w:val="right"/>
            </w:pPr>
            <w:r>
              <w:t xml:space="preserve">A1</w:t>
            </w:r>
          </w:p>
        </w:tc>
        <w:tc>
          <w:tcPr/>
          <w:p>
            <w:pPr>
              <w:pStyle w:val="Compact"/>
              <w:jc w:val="left"/>
            </w:pPr>
            <w:r>
              <w:rPr>
                <w:b/>
                <w:bCs/>
              </w:rPr>
              <w:t xml:space="preserve">Aufrichten</w:t>
            </w:r>
            <w:r>
              <w:t xml:space="preserve">: der Kreis muss den instabilen Pol der Strecke (</w:t>
            </w:r>
            <m:oMath>
              <m:r>
                <m:t>1</m:t>
              </m:r>
              <m:r>
                <m:rPr>
                  <m:sty m:val="p"/>
                </m:rPr>
                <m:t>/</m:t>
              </m:r>
              <m:r>
                <m:t>T</m:t>
              </m:r>
            </m:oMath>
            <w:r>
              <w:t xml:space="preserve"> </w:t>
            </w:r>
            <w:r>
              <w:t xml:space="preserve">= 9,4 s⁻¹) binden; bei geschwindigkeitsgeführter Strecke heißt das</w:t>
            </w:r>
            <w:r>
              <w:t xml:space="preserve"> </w:t>
            </w:r>
            <m:oMath>
              <m:sSub>
                <m:e>
                  <m:r>
                    <m:t>k</m:t>
                  </m:r>
                </m:e>
                <m:sub>
                  <m:r>
                    <m:t>i</m:t>
                  </m:r>
                </m:sub>
              </m:sSub>
              <m:r>
                <m:rPr>
                  <m:sty m:val="p"/>
                </m:rPr>
                <m:t>=</m:t>
              </m:r>
              <m:r>
                <m:t>K</m:t>
              </m:r>
              <m:r>
                <m:rPr>
                  <m:sty m:val="p"/>
                </m:rPr>
                <m:t>/</m:t>
              </m:r>
              <m:sSub>
                <m:e>
                  <m:r>
                    <m:t>T</m:t>
                  </m:r>
                </m:e>
                <m:sub>
                  <m:r>
                    <m:t>n</m:t>
                  </m:r>
                </m:sub>
              </m:sSub>
              <m:r>
                <m:rPr>
                  <m:sty m:val="p"/>
                </m:rPr>
                <m:t>&gt;</m:t>
              </m:r>
              <m:r>
                <m:t>g</m:t>
              </m:r>
            </m:oMath>
          </w:p>
        </w:tc>
        <w:tc>
          <w:tcPr/>
          <w:p>
            <w:pPr>
              <w:pStyle w:val="Compact"/>
              <w:jc w:val="left"/>
            </w:pPr>
            <w:r>
              <w:t xml:space="preserve">Übertragungsfunktion (Teil II), Aufrichtbedingung (unten)</w:t>
            </w:r>
          </w:p>
        </w:tc>
        <w:tc>
          <w:tcPr/>
          <w:p>
            <w:pPr>
              <w:pStyle w:val="Compact"/>
              <w:jc w:val="left"/>
            </w:pPr>
            <m:oMath>
              <m:sSub>
                <m:e>
                  <m:r>
                    <m:t>k</m:t>
                  </m:r>
                </m:e>
                <m:sub>
                  <m:r>
                    <m:t>i</m:t>
                  </m:r>
                </m:sub>
              </m:sSub>
              <m:r>
                <m:rPr>
                  <m:sty m:val="p"/>
                </m:rPr>
                <m:t>&gt;</m:t>
              </m:r>
              <m:r>
                <m:t>9</m:t>
              </m:r>
              <m:r>
                <m:rPr>
                  <m:sty m:val="p"/>
                </m:rPr>
                <m:t>,</m:t>
              </m:r>
              <m:r>
                <m:t>81</m:t>
              </m:r>
            </m:oMath>
            <w:r>
              <w:t xml:space="preserve"> </w:t>
            </w:r>
            <w:r>
              <w:t xml:space="preserve">m/s² je rad</w:t>
            </w:r>
          </w:p>
        </w:tc>
        <w:tc>
          <w:tcPr/>
          <w:p>
            <w:pPr>
              <w:pStyle w:val="Compact"/>
              <w:jc w:val="left"/>
            </w:pPr>
            <w:r>
              <w:t xml:space="preserve">Eigenwerte (Teil VII)</w:t>
            </w:r>
          </w:p>
        </w:tc>
      </w:tr>
      <w:tr>
        <w:tc>
          <w:tcPr/>
          <w:p>
            <w:pPr>
              <w:pStyle w:val="Compact"/>
              <w:jc w:val="right"/>
            </w:pPr>
            <w:r>
              <w:t xml:space="preserve">A2</w:t>
            </w:r>
          </w:p>
        </w:tc>
        <w:tc>
          <w:tcPr/>
          <w:p>
            <w:pPr>
              <w:pStyle w:val="Compact"/>
              <w:jc w:val="left"/>
            </w:pPr>
            <w:r>
              <w:rPr>
                <w:b/>
                <w:bCs/>
              </w:rPr>
              <w:t xml:space="preserve">Fangbereich</w:t>
            </w:r>
            <w:r>
              <w:t xml:space="preserve">: aus der Ruhe mindestens 15° aufrichten, mit Drehrate ein Fangfeld, das das Anfahren aus der Hand erlaubt</w:t>
            </w:r>
          </w:p>
        </w:tc>
        <w:tc>
          <w:tcPr/>
          <w:p>
            <w:pPr>
              <w:pStyle w:val="Compact"/>
              <w:jc w:val="left"/>
            </w:pPr>
            <w:r>
              <w:t xml:space="preserve">Bedienung; Kippgrenze 30° der Firmware</w:t>
            </w:r>
          </w:p>
        </w:tc>
        <w:tc>
          <w:tcPr/>
          <w:p>
            <w:pPr>
              <w:pStyle w:val="Compact"/>
              <w:jc w:val="left"/>
            </w:pPr>
            <w:r>
              <w:t xml:space="preserve">≥ 15° aus der Ruhe</w:t>
            </w:r>
          </w:p>
        </w:tc>
        <w:tc>
          <w:tcPr/>
          <w:p>
            <w:pPr>
              <w:pStyle w:val="Compact"/>
              <w:jc w:val="left"/>
            </w:pPr>
            <w:r>
              <w:t xml:space="preserve">nichtlinear (Teil VII)</w:t>
            </w:r>
          </w:p>
        </w:tc>
      </w:tr>
      <w:tr>
        <w:tc>
          <w:tcPr/>
          <w:p>
            <w:pPr>
              <w:pStyle w:val="Compact"/>
              <w:jc w:val="right"/>
            </w:pPr>
            <w:r>
              <w:t xml:space="preserve">A3</w:t>
            </w:r>
          </w:p>
        </w:tc>
        <w:tc>
          <w:tcPr/>
          <w:p>
            <w:pPr>
              <w:pStyle w:val="Compact"/>
              <w:jc w:val="left"/>
            </w:pPr>
            <w:r>
              <w:rPr>
                <w:b/>
                <w:bCs/>
              </w:rPr>
              <w:t xml:space="preserve">Stoßfestigkeit</w:t>
            </w:r>
            <w:r>
              <w:t xml:space="preserve">: ein Stoß von 50 ms Dauer darf nicht umwerfen</w:t>
            </w:r>
          </w:p>
        </w:tc>
        <w:tc>
          <w:tcPr/>
          <w:p>
            <w:pPr>
              <w:pStyle w:val="Compact"/>
              <w:jc w:val="left"/>
            </w:pPr>
            <w:r>
              <w:t xml:space="preserve">Betrieb auf dem Prüfstand</w:t>
            </w:r>
          </w:p>
        </w:tc>
        <w:tc>
          <w:tcPr/>
          <w:p>
            <w:pPr>
              <w:pStyle w:val="Compact"/>
              <w:jc w:val="left"/>
            </w:pPr>
            <w:r>
              <w:t xml:space="preserve">≥ 0,3 Nm über 50 ms</w:t>
            </w:r>
          </w:p>
        </w:tc>
        <w:tc>
          <w:tcPr/>
          <w:p>
            <w:pPr>
              <w:pStyle w:val="Compact"/>
              <w:jc w:val="left"/>
            </w:pPr>
            <w:r>
              <w:t xml:space="preserve">nichtlinear</w:t>
            </w:r>
          </w:p>
        </w:tc>
      </w:tr>
      <w:tr>
        <w:tc>
          <w:tcPr/>
          <w:p>
            <w:pPr>
              <w:pStyle w:val="Compact"/>
              <w:jc w:val="right"/>
            </w:pPr>
            <w:r>
              <w:t xml:space="preserve">A4</w:t>
            </w:r>
          </w:p>
        </w:tc>
        <w:tc>
          <w:tcPr/>
          <w:p>
            <w:pPr>
              <w:pStyle w:val="Compact"/>
              <w:jc w:val="left"/>
            </w:pPr>
            <w:r>
              <w:rPr>
                <w:b/>
                <w:bCs/>
              </w:rPr>
              <w:t xml:space="preserve">Istwinkel null bedeutet Stillstand</w:t>
            </w:r>
            <w:r>
              <w:t xml:space="preserve">: ein Schwerpunktversatz oder Kalibrierfehler darf nicht zum Wegfahren führen (Leitlinie 3)</w:t>
            </w:r>
          </w:p>
        </w:tc>
        <w:tc>
          <w:tcPr/>
          <w:p>
            <w:pPr>
              <w:pStyle w:val="Compact"/>
              <w:jc w:val="left"/>
            </w:pPr>
            <w:r>
              <w:t xml:space="preserve">Sensor kann Gleichgewicht nicht sehen (Teil III); Versatz s der Konstruktion ≈ 0,4 mm</w:t>
            </w:r>
          </w:p>
        </w:tc>
        <w:tc>
          <w:tcPr/>
          <w:p>
            <w:pPr>
              <w:pStyle w:val="Compact"/>
              <w:jc w:val="left"/>
            </w:pPr>
            <w:r>
              <w:t xml:space="preserve">Weg in 20 s &lt; 5 mm; Toleranz ≥ 2 mm Versatz</w:t>
            </w:r>
          </w:p>
        </w:tc>
        <w:tc>
          <w:tcPr/>
          <w:p>
            <w:pPr>
              <w:pStyle w:val="Compact"/>
              <w:jc w:val="left"/>
            </w:pPr>
            <w:r>
              <w:t xml:space="preserve">nichtlinear, Schicht 4</w:t>
            </w:r>
          </w:p>
        </w:tc>
      </w:tr>
      <w:tr>
        <w:tc>
          <w:tcPr/>
          <w:p>
            <w:pPr>
              <w:pStyle w:val="Compact"/>
              <w:jc w:val="right"/>
            </w:pPr>
            <w:r>
              <w:t xml:space="preserve">A5</w:t>
            </w:r>
          </w:p>
        </w:tc>
        <w:tc>
          <w:tcPr/>
          <w:p>
            <w:pPr>
              <w:pStyle w:val="Compact"/>
              <w:jc w:val="left"/>
            </w:pPr>
            <w:r>
              <w:rPr>
                <w:b/>
                <w:bCs/>
              </w:rPr>
              <w:t xml:space="preserve">Kein Zittern im Stand</w:t>
            </w:r>
            <w:r>
              <w:t xml:space="preserve">: die Totzone der Motorausgabe erzeugt das Zittern, sie verhindert es nicht</w:t>
            </w:r>
          </w:p>
        </w:tc>
        <w:tc>
          <w:tcPr/>
          <w:p>
            <w:pPr>
              <w:pStyle w:val="Compact"/>
              <w:jc w:val="left"/>
            </w:pPr>
            <w:r>
              <w:t xml:space="preserve">Befund (Anhang F, „Die Totzone erzeugt das Zittern“)</w:t>
            </w:r>
          </w:p>
        </w:tc>
        <w:tc>
          <w:tcPr/>
          <w:p>
            <w:pPr>
              <w:pStyle w:val="Compact"/>
              <w:jc w:val="left"/>
            </w:pPr>
            <w:r>
              <w:t xml:space="preserve">Totzone 0 Hz; Restzittern &lt; 0,05° bei Nennrauschen</w:t>
            </w:r>
          </w:p>
        </w:tc>
        <w:tc>
          <w:tcPr/>
          <w:p>
            <w:pPr>
              <w:pStyle w:val="Compact"/>
              <w:jc w:val="left"/>
            </w:pPr>
            <w:r>
              <w:t xml:space="preserve">nichtlinear</w:t>
            </w:r>
          </w:p>
        </w:tc>
      </w:tr>
      <w:tr>
        <w:tc>
          <w:tcPr/>
          <w:p>
            <w:pPr>
              <w:pStyle w:val="Compact"/>
              <w:jc w:val="right"/>
            </w:pPr>
            <w:r>
              <w:t xml:space="preserve">A6</w:t>
            </w:r>
          </w:p>
        </w:tc>
        <w:tc>
          <w:tcPr/>
          <w:p>
            <w:pPr>
              <w:pStyle w:val="Compact"/>
              <w:jc w:val="left"/>
            </w:pPr>
            <w:r>
              <w:rPr>
                <w:b/>
                <w:bCs/>
              </w:rPr>
              <w:t xml:space="preserve">In den Grenzen des Antriebs</w:t>
            </w:r>
            <w:r>
              <w:t xml:space="preserve">: geforderte Beschleunigung ≤ Rampe, Schrittfrequenz ≤ 6000 Hz, sonst Schrittverlust</w:t>
            </w:r>
          </w:p>
        </w:tc>
        <w:tc>
          <w:tcPr/>
          <w:p>
            <w:pPr>
              <w:pStyle w:val="Compact"/>
              <w:jc w:val="left"/>
            </w:pPr>
            <w:r>
              <w:t xml:space="preserve">Teil IV</w:t>
            </w:r>
          </w:p>
        </w:tc>
        <w:tc>
          <w:tcPr/>
          <w:p>
            <w:pPr>
              <w:pStyle w:val="Compact"/>
              <w:jc w:val="left"/>
            </w:pPr>
            <w:r>
              <w:t xml:space="preserve">a ≤ 6,48 m/s², f ≤ 6000 Hz</w:t>
            </w:r>
          </w:p>
        </w:tc>
        <w:tc>
          <w:tcPr/>
          <w:p>
            <w:pPr>
              <w:pStyle w:val="Compact"/>
              <w:jc w:val="left"/>
            </w:pPr>
            <w:r>
              <w:t xml:space="preserve">nichtlinear</w:t>
            </w:r>
          </w:p>
        </w:tc>
      </w:tr>
      <w:tr>
        <w:tc>
          <w:tcPr/>
          <w:p>
            <w:pPr>
              <w:pStyle w:val="Compact"/>
              <w:jc w:val="right"/>
            </w:pPr>
            <w:r>
              <w:t xml:space="preserve">A7</w:t>
            </w:r>
          </w:p>
        </w:tc>
        <w:tc>
          <w:tcPr/>
          <w:p>
            <w:pPr>
              <w:pStyle w:val="Compact"/>
              <w:jc w:val="left"/>
            </w:pPr>
            <w:r>
              <w:rPr>
                <w:b/>
                <w:bCs/>
              </w:rPr>
              <w:t xml:space="preserve">Robust über die Unsicherheitsspanne</w:t>
            </w:r>
            <w:r>
              <w:t xml:space="preserve">: stabil für Kippzeitkonstanten 87–191 ms, Treiberverzug 1–6 ms, Sensorhöhe 0–100 mm</w:t>
            </w:r>
          </w:p>
        </w:tc>
        <w:tc>
          <w:tcPr/>
          <w:p>
            <w:pPr>
              <w:pStyle w:val="Compact"/>
              <w:jc w:val="left"/>
            </w:pPr>
            <w:r>
              <w:t xml:space="preserve">Zahlen waren geschätzt; seit 28.09. gemessen (106,7 ms)</w:t>
            </w:r>
          </w:p>
        </w:tc>
        <w:tc>
          <w:tcPr/>
          <w:p>
            <w:pPr>
              <w:pStyle w:val="Compact"/>
              <w:jc w:val="left"/>
            </w:pPr>
            <w:r>
              <w:t xml:space="preserve">Reserve ≥ 2 nach oben, ≤ 0,5 nach unten</w:t>
            </w:r>
          </w:p>
        </w:tc>
        <w:tc>
          <w:tcPr/>
          <w:p>
            <w:pPr>
              <w:pStyle w:val="Compact"/>
              <w:jc w:val="left"/>
            </w:pPr>
            <w:r>
              <w:t xml:space="preserve">Eigenwerte über die Spanne</w:t>
            </w:r>
          </w:p>
        </w:tc>
      </w:tr>
      <w:tr>
        <w:tc>
          <w:tcPr/>
          <w:p>
            <w:pPr>
              <w:pStyle w:val="Compact"/>
              <w:jc w:val="right"/>
            </w:pPr>
            <w:r>
              <w:t xml:space="preserve">A8</w:t>
            </w:r>
          </w:p>
        </w:tc>
        <w:tc>
          <w:tcPr/>
          <w:p>
            <w:pPr>
              <w:pStyle w:val="Compact"/>
              <w:jc w:val="left"/>
            </w:pPr>
            <w:r>
              <w:rPr>
                <w:b/>
                <w:bCs/>
              </w:rPr>
              <w:t xml:space="preserve">Kreiselnullpunkt versorgt</w:t>
            </w:r>
            <w:r>
              <w:t xml:space="preserve">: der Nullpunkt des Kreisels muss geschätzt und abgezogen werden</w:t>
            </w:r>
          </w:p>
        </w:tc>
        <w:tc>
          <w:tcPr/>
          <w:p>
            <w:pPr>
              <w:pStyle w:val="Compact"/>
              <w:jc w:val="left"/>
            </w:pPr>
            <w:r>
              <w:t xml:space="preserve">Befund (Anhang F)</w:t>
            </w:r>
          </w:p>
        </w:tc>
        <w:tc>
          <w:tcPr/>
          <w:p>
            <w:pPr>
              <w:pStyle w:val="Compact"/>
              <w:jc w:val="left"/>
            </w:pPr>
            <w:r>
              <w:t xml:space="preserve">bis 3 °/s ohne Kalibrierung stabil</w:t>
            </w:r>
          </w:p>
        </w:tc>
        <w:tc>
          <w:tcPr/>
          <w:p>
            <w:pPr>
              <w:pStyle w:val="Compact"/>
              <w:jc w:val="left"/>
            </w:pPr>
            <w:r>
              <w:t xml:space="preserve">nichtlinear</w:t>
            </w:r>
          </w:p>
        </w:tc>
      </w:tr>
      <w:tr>
        <w:tc>
          <w:tcPr/>
          <w:p>
            <w:pPr>
              <w:pStyle w:val="Compact"/>
              <w:jc w:val="right"/>
            </w:pPr>
            <w:r>
              <w:t xml:space="preserve">A9</w:t>
            </w:r>
          </w:p>
        </w:tc>
        <w:tc>
          <w:tcPr/>
          <w:p>
            <w:pPr>
              <w:pStyle w:val="Compact"/>
              <w:jc w:val="left"/>
            </w:pPr>
            <w:r>
              <w:rPr>
                <w:b/>
                <w:bCs/>
              </w:rPr>
              <w:t xml:space="preserve">Takt und Rechenzeit</w:t>
            </w:r>
            <w:r>
              <w:t xml:space="preserve">: unempfindlich gegen 100–500 Hz; eine Taktverzögerung ist eingerechnet</w:t>
            </w:r>
          </w:p>
        </w:tc>
        <w:tc>
          <w:tcPr/>
          <w:p>
            <w:pPr>
              <w:pStyle w:val="Compact"/>
              <w:jc w:val="left"/>
            </w:pPr>
            <w:r>
              <w:t xml:space="preserve">Teil IV</w:t>
            </w:r>
          </w:p>
        </w:tc>
        <w:tc>
          <w:tcPr/>
          <w:p>
            <w:pPr>
              <w:pStyle w:val="Compact"/>
              <w:jc w:val="left"/>
            </w:pPr>
            <w:r>
              <w:t xml:space="preserve">stabil bei 100 und 500 Hz</w:t>
            </w:r>
          </w:p>
        </w:tc>
        <w:tc>
          <w:tcPr/>
          <w:p>
            <w:pPr>
              <w:pStyle w:val="Compact"/>
              <w:jc w:val="left"/>
            </w:pPr>
            <w:r>
              <w:t xml:space="preserve">Eigenwerte</w:t>
            </w:r>
          </w:p>
        </w:tc>
      </w:tr>
      <w:tr>
        <w:tc>
          <w:tcPr/>
          <w:p>
            <w:pPr>
              <w:pStyle w:val="Compact"/>
              <w:jc w:val="right"/>
            </w:pPr>
            <w:r>
              <w:t xml:space="preserve">A10</w:t>
            </w:r>
          </w:p>
        </w:tc>
        <w:tc>
          <w:tcPr/>
          <w:p>
            <w:pPr>
              <w:pStyle w:val="Compact"/>
              <w:jc w:val="left"/>
            </w:pPr>
            <w:r>
              <w:rPr>
                <w:b/>
                <w:bCs/>
              </w:rPr>
              <w:t xml:space="preserve">Firmware = Modell</w:t>
            </w:r>
            <w:r>
              <w:t xml:space="preserve">: was nachgewiesen ist, muss das Gerät auch rechnen</w:t>
            </w:r>
          </w:p>
        </w:tc>
        <w:tc>
          <w:tcPr/>
          <w:p>
            <w:pPr>
              <w:pStyle w:val="Compact"/>
              <w:jc w:val="left"/>
            </w:pPr>
            <w:r>
              <w:t xml:space="preserve">Grundsatz</w:t>
            </w:r>
          </w:p>
        </w:tc>
        <w:tc>
          <w:tcPr/>
          <w:p>
            <w:pPr>
              <w:pStyle w:val="Compact"/>
              <w:jc w:val="left"/>
            </w:pPr>
            <w:r>
              <w:t xml:space="preserve">Abweichung &lt; 10⁻⁶ ° über 3000 Takte</w:t>
            </w:r>
          </w:p>
        </w:tc>
        <w:tc>
          <w:tcPr/>
          <w:p>
            <w:pPr>
              <w:pStyle w:val="Compact"/>
              <w:jc w:val="left"/>
            </w:pPr>
            <w:r>
              <w:rPr>
                <w:rStyle w:val="VerbatimChar"/>
              </w:rPr>
              <w:t xml:space="preserve">gegenprobe_lauf.py</w:t>
            </w:r>
          </w:p>
        </w:tc>
      </w:tr>
    </w:tbl>
    <w:bookmarkStart w:id="88" w:name="Xd1fb054e90f1e2dd191532e83bd6600858d5d2a"/>
    <w:p>
      <w:pPr>
        <w:pStyle w:val="Heading2"/>
      </w:pPr>
      <w:r>
        <w:rPr>
          <w:rStyle w:val="SectionNumber"/>
        </w:rPr>
        <w:t xml:space="preserve">6.1</w:t>
      </w:r>
      <w:r>
        <w:tab/>
      </w:r>
      <w:r>
        <w:t xml:space="preserve">Die erste Anforderung: Aufrichten — aus der Übertragungsfunktion</w:t>
      </w:r>
    </w:p>
    <w:p>
      <w:pPr>
        <w:pStyle w:val="FirstParagraph"/>
      </w:pPr>
      <w:r>
        <w:t xml:space="preserve">Die Übertragungsfunktion der Strecke (Teil II) hat einen Pol rechts; der Regler muss ihn binden. Die Stellgröße ist eine Geschwindigkeit. Setzt man einen Regler in der Form</w:t>
      </w:r>
    </w:p>
    <w:p>
      <w:pPr>
        <w:pStyle w:val="BodyText"/>
      </w:pPr>
      <m:oMathPara>
        <m:oMathParaPr>
          <m:jc m:val="center"/>
        </m:oMathParaPr>
        <m:oMath>
          <m:r>
            <m:t>v</m:t>
          </m:r>
          <m:r>
            <m:rPr>
              <m:sty m:val="p"/>
            </m:rPr>
            <m:t>=</m:t>
          </m:r>
          <m:sSub>
            <m:e>
              <m:r>
                <m:t>k</m:t>
              </m:r>
            </m:e>
            <m:sub>
              <m:r>
                <m:t>p</m:t>
              </m:r>
            </m:sub>
          </m:sSub>
          <m:r>
            <m:t> </m:t>
          </m:r>
          <m:r>
            <m:t>ϑ</m:t>
          </m:r>
          <m:r>
            <m:rPr>
              <m:sty m:val="p"/>
            </m:rPr>
            <m:t>+</m:t>
          </m:r>
          <m:sSub>
            <m:e>
              <m:r>
                <m:t>k</m:t>
              </m:r>
            </m:e>
            <m:sub>
              <m:r>
                <m:t>i</m:t>
              </m:r>
            </m:sub>
          </m:sSub>
          <m:r>
            <m:t>​</m:t>
          </m:r>
          <m:r>
            <m:rPr>
              <m:sty m:val="p"/>
            </m:rPr>
            <m:t>∫</m:t>
          </m:r>
          <m:r>
            <m:t>​</m:t>
          </m:r>
          <m:r>
            <m:t>ϑ</m:t>
          </m:r>
          <m:r>
            <m:t> </m:t>
          </m:r>
          <m:r>
            <m:rPr>
              <m:sty m:val="p"/>
            </m:rPr>
            <m:t>d</m:t>
          </m:r>
          <m:r>
            <m:t>t</m:t>
          </m:r>
          <m:r>
            <m:rPr>
              <m:sty m:val="p"/>
            </m:rPr>
            <m:t>+</m:t>
          </m:r>
          <m:sSub>
            <m:e>
              <m:r>
                <m:t>k</m:t>
              </m:r>
            </m:e>
            <m:sub>
              <m:r>
                <m:t>d</m:t>
              </m:r>
            </m:sub>
          </m:sSub>
          <m:r>
            <m:t> </m:t>
          </m:r>
          <m:acc>
            <m:accPr>
              <m:chr m:val="̇"/>
            </m:accPr>
            <m:e>
              <m:r>
                <m:t>ϑ</m:t>
              </m:r>
            </m:e>
          </m:acc>
        </m:oMath>
      </m:oMathPara>
    </w:p>
    <w:p>
      <w:pPr>
        <w:pStyle w:val="FirstParagraph"/>
      </w:pPr>
      <w:r>
        <w:t xml:space="preserve">an, so ist die Wagenbeschleunigung deren Ableitung,</w:t>
      </w:r>
      <w:r>
        <w:t xml:space="preserve"> </w:t>
      </w:r>
      <m:oMath>
        <m:acc>
          <m:accPr>
            <m:chr m:val="̈"/>
          </m:accPr>
          <m:e>
            <m:r>
              <m:t>x</m:t>
            </m:r>
          </m:e>
        </m:acc>
        <m:r>
          <m:rPr>
            <m:sty m:val="p"/>
          </m:rPr>
          <m:t>=</m:t>
        </m:r>
        <m:acc>
          <m:accPr>
            <m:chr m:val="̇"/>
          </m:accPr>
          <m:e>
            <m:r>
              <m:t>v</m:t>
            </m:r>
          </m:e>
        </m:acc>
        <m:r>
          <m:rPr>
            <m:sty m:val="p"/>
          </m:rPr>
          <m:t>=</m:t>
        </m:r>
        <m:sSub>
          <m:e>
            <m:r>
              <m:t>k</m:t>
            </m:r>
          </m:e>
          <m:sub>
            <m:r>
              <m:t>p</m:t>
            </m:r>
          </m:sub>
        </m:sSub>
        <m:acc>
          <m:accPr>
            <m:chr m:val="̇"/>
          </m:accPr>
          <m:e>
            <m:r>
              <m:t>ϑ</m:t>
            </m:r>
          </m:e>
        </m:acc>
        <m:r>
          <m:rPr>
            <m:sty m:val="p"/>
          </m:rPr>
          <m:t>+</m:t>
        </m:r>
        <m:sSub>
          <m:e>
            <m:r>
              <m:t>k</m:t>
            </m:r>
          </m:e>
          <m:sub>
            <m:r>
              <m:t>i</m:t>
            </m:r>
          </m:sub>
        </m:sSub>
        <m:r>
          <m:t>ϑ</m:t>
        </m:r>
        <m:r>
          <m:rPr>
            <m:sty m:val="p"/>
          </m:rPr>
          <m:t>+</m:t>
        </m:r>
        <m:sSub>
          <m:e>
            <m:r>
              <m:t>k</m:t>
            </m:r>
          </m:e>
          <m:sub>
            <m:r>
              <m:t>d</m:t>
            </m:r>
          </m:sub>
        </m:sSub>
        <m:acc>
          <m:accPr>
            <m:chr m:val="̈"/>
          </m:accPr>
          <m:e>
            <m:r>
              <m:t>ϑ</m:t>
            </m:r>
          </m:e>
        </m:acc>
      </m:oMath>
      <w:r>
        <w:t xml:space="preserve">.</w:t>
      </w:r>
      <w:r>
        <w:t xml:space="preserve"> </w:t>
      </w:r>
      <w:r>
        <w:t xml:space="preserve">Eingesetzt in die um</w:t>
      </w:r>
      <w:r>
        <w:t xml:space="preserve"> </w:t>
      </w:r>
      <m:oMath>
        <m:r>
          <m:t>ϑ</m:t>
        </m:r>
        <m:r>
          <m:rPr>
            <m:sty m:val="p"/>
          </m:rPr>
          <m:t>=</m:t>
        </m:r>
        <m:r>
          <m:t>0</m:t>
        </m:r>
      </m:oMath>
      <w:r>
        <w:t xml:space="preserve">,</w:t>
      </w:r>
      <w:r>
        <w:t xml:space="preserve"> </w:t>
      </w:r>
      <m:oMath>
        <m:r>
          <m:t>s</m:t>
        </m:r>
        <m:r>
          <m:rPr>
            <m:sty m:val="p"/>
          </m:rPr>
          <m:t>=</m:t>
        </m:r>
        <m:r>
          <m:t>0</m:t>
        </m:r>
      </m:oMath>
      <w:r>
        <w:t xml:space="preserve"> </w:t>
      </w:r>
      <w:r>
        <w:t xml:space="preserve">linearisierte Gleichung</w:t>
      </w:r>
      <w:r>
        <w:t xml:space="preserve"> </w:t>
      </w:r>
      <m:oMath>
        <m:r>
          <m:t>J</m:t>
        </m:r>
        <m:acc>
          <m:accPr>
            <m:chr m:val="̈"/>
          </m:accPr>
          <m:e>
            <m:r>
              <m:t>ϑ</m:t>
            </m:r>
          </m:e>
        </m:acc>
        <m:r>
          <m:rPr>
            <m:sty m:val="p"/>
          </m:rPr>
          <m:t>=</m:t>
        </m:r>
        <m:r>
          <m:t>m</m:t>
        </m:r>
        <m:r>
          <m:t>g</m:t>
        </m:r>
        <m:r>
          <m:t>l</m:t>
        </m:r>
        <m:r>
          <m:t>ϑ</m:t>
        </m:r>
        <m:r>
          <m:rPr>
            <m:sty m:val="p"/>
          </m:rPr>
          <m:t>−</m:t>
        </m:r>
        <m:r>
          <m:t>m</m:t>
        </m:r>
        <m:r>
          <m:t>l</m:t>
        </m:r>
        <m:acc>
          <m:accPr>
            <m:chr m:val="̈"/>
          </m:accPr>
          <m:e>
            <m:r>
              <m:t>x</m:t>
            </m:r>
          </m:e>
        </m:acc>
        <m:r>
          <m:rPr>
            <m:sty m:val="p"/>
          </m:rPr>
          <m:t>−</m:t>
        </m:r>
        <m:r>
          <m:t>d</m:t>
        </m:r>
        <m:acc>
          <m:accPr>
            <m:chr m:val="̇"/>
          </m:accPr>
          <m:e>
            <m:r>
              <m:t>ϑ</m:t>
            </m:r>
          </m:e>
        </m:acc>
      </m:oMath>
      <w:r>
        <w:t xml:space="preserve"> </w:t>
      </w:r>
      <w:r>
        <w:t xml:space="preserve">folgt</w:t>
      </w:r>
    </w:p>
    <w:p>
      <w:pPr>
        <w:pStyle w:val="BodyText"/>
      </w:pPr>
      <m:oMathPara>
        <m:oMathParaPr>
          <m:jc m:val="center"/>
        </m:oMathParaPr>
        <m:oMath>
          <m:borderBox>
            <m:e>
              <m:r>
                <m:t> </m:t>
              </m:r>
              <m:d>
                <m:dPr>
                  <m:begChr m:val="("/>
                  <m:endChr m:val=")"/>
                  <m:sepChr m:val=""/>
                  <m:grow/>
                </m:dPr>
                <m:e>
                  <m:r>
                    <m:t>J</m:t>
                  </m:r>
                  <m:r>
                    <m:rPr>
                      <m:sty m:val="p"/>
                    </m:rPr>
                    <m:t>+</m:t>
                  </m:r>
                  <m:r>
                    <m:t>m</m:t>
                  </m:r>
                  <m:r>
                    <m:t>l</m:t>
                  </m:r>
                  <m:sSub>
                    <m:e>
                      <m:r>
                        <m:t>k</m:t>
                      </m:r>
                    </m:e>
                    <m:sub>
                      <m:r>
                        <m:t>d</m:t>
                      </m:r>
                    </m:sub>
                  </m:sSub>
                </m:e>
              </m:d>
              <m:r>
                <m:t> </m:t>
              </m:r>
              <m:acc>
                <m:accPr>
                  <m:chr m:val="̈"/>
                </m:accPr>
                <m:e>
                  <m:r>
                    <m:t>ϑ</m:t>
                  </m:r>
                </m:e>
              </m:acc>
              <m:r>
                <m:rPr>
                  <m:sty m:val="p"/>
                </m:rPr>
                <m:t>+</m:t>
              </m:r>
              <m:d>
                <m:dPr>
                  <m:begChr m:val="("/>
                  <m:endChr m:val=")"/>
                  <m:sepChr m:val=""/>
                  <m:grow/>
                </m:dPr>
                <m:e>
                  <m:r>
                    <m:t>m</m:t>
                  </m:r>
                  <m:r>
                    <m:t>l</m:t>
                  </m:r>
                  <m:sSub>
                    <m:e>
                      <m:r>
                        <m:t>k</m:t>
                      </m:r>
                    </m:e>
                    <m:sub>
                      <m:r>
                        <m:t>p</m:t>
                      </m:r>
                    </m:sub>
                  </m:sSub>
                  <m:r>
                    <m:rPr>
                      <m:sty m:val="p"/>
                    </m:rPr>
                    <m:t>+</m:t>
                  </m:r>
                  <m:r>
                    <m:t>d</m:t>
                  </m:r>
                </m:e>
              </m:d>
              <m:r>
                <m:t> </m:t>
              </m:r>
              <m:acc>
                <m:accPr>
                  <m:chr m:val="̇"/>
                </m:accPr>
                <m:e>
                  <m:r>
                    <m:t>ϑ</m:t>
                  </m:r>
                </m:e>
              </m:acc>
              <m:r>
                <m:rPr>
                  <m:sty m:val="p"/>
                </m:rPr>
                <m:t>+</m:t>
              </m:r>
              <m:r>
                <m:t>m</m:t>
              </m:r>
              <m:r>
                <m:t>l</m:t>
              </m:r>
              <m:r>
                <m:t> </m:t>
              </m:r>
              <m:d>
                <m:dPr>
                  <m:begChr m:val="("/>
                  <m:endChr m:val=")"/>
                  <m:sepChr m:val=""/>
                  <m:grow/>
                </m:dPr>
                <m:e>
                  <m:sSub>
                    <m:e>
                      <m:r>
                        <m:t>k</m:t>
                      </m:r>
                    </m:e>
                    <m:sub>
                      <m:r>
                        <m:t>i</m:t>
                      </m:r>
                    </m:sub>
                  </m:sSub>
                  <m:r>
                    <m:rPr>
                      <m:sty m:val="p"/>
                    </m:rPr>
                    <m:t>−</m:t>
                  </m:r>
                  <m:r>
                    <m:t>g</m:t>
                  </m:r>
                </m:e>
              </m:d>
              <m:r>
                <m:t> </m:t>
              </m:r>
              <m:r>
                <m:t>ϑ</m:t>
              </m:r>
              <m:r>
                <m:rPr>
                  <m:sty m:val="p"/>
                </m:rPr>
                <m:t>=</m:t>
              </m:r>
              <m:r>
                <m:t>0</m:t>
              </m:r>
              <m:r>
                <m:t> </m:t>
              </m:r>
            </m:e>
          </m:borderBox>
        </m:oMath>
      </m:oMathPara>
    </w:p>
    <w:p>
      <w:pPr>
        <w:pStyle w:val="FirstParagraph"/>
      </w:pPr>
      <w:r>
        <w:t xml:space="preserve">Damit sind die Rollen vertauscht gegenüber dem, was man erwartet: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Anteil</w:t>
            </w:r>
          </w:p>
        </w:tc>
        <w:tc>
          <w:tcPr/>
          <w:p>
            <w:pPr>
              <w:pStyle w:val="Compact"/>
              <w:jc w:val="left"/>
            </w:pPr>
            <w:r>
              <w:t xml:space="preserve">steht bei</w:t>
            </w:r>
          </w:p>
        </w:tc>
        <w:tc>
          <w:tcPr/>
          <w:p>
            <w:pPr>
              <w:pStyle w:val="Compact"/>
              <w:jc w:val="left"/>
            </w:pPr>
            <w:r>
              <w:t xml:space="preserve">Wirkung</w:t>
            </w:r>
          </w:p>
        </w:tc>
      </w:tr>
      <w:tr>
        <w:tc>
          <w:tcPr/>
          <w:p>
            <w:pPr>
              <w:pStyle w:val="Compact"/>
              <w:jc w:val="left"/>
            </w:pPr>
            <m:oMath>
              <m:sSub>
                <m:e>
                  <m:r>
                    <m:t>k</m:t>
                  </m:r>
                </m:e>
                <m:sub>
                  <m:r>
                    <m:t>i</m:t>
                  </m:r>
                </m:sub>
              </m:sSub>
            </m:oMath>
          </w:p>
        </w:tc>
        <w:tc>
          <w:tcPr/>
          <w:p>
            <w:pPr>
              <w:pStyle w:val="Compact"/>
              <w:jc w:val="left"/>
            </w:pPr>
            <m:oMath>
              <m:r>
                <m:t>ϑ</m:t>
              </m:r>
            </m:oMath>
          </w:p>
        </w:tc>
        <w:tc>
          <w:tcPr/>
          <w:p>
            <w:pPr>
              <w:pStyle w:val="Compact"/>
              <w:jc w:val="left"/>
            </w:pPr>
            <w:r>
              <w:rPr>
                <w:b/>
                <w:bCs/>
              </w:rPr>
              <w:t xml:space="preserve">richtet auf</w:t>
            </w:r>
            <w:r>
              <w:t xml:space="preserve"> </w:t>
            </w:r>
            <w:r>
              <w:t xml:space="preserve">— die Rückstellung</w:t>
            </w:r>
          </w:p>
        </w:tc>
      </w:tr>
      <w:tr>
        <w:tc>
          <w:tcPr/>
          <w:p>
            <w:pPr>
              <w:pStyle w:val="Compact"/>
              <w:jc w:val="left"/>
            </w:pPr>
            <m:oMath>
              <m:sSub>
                <m:e>
                  <m:r>
                    <m:t>k</m:t>
                  </m:r>
                </m:e>
                <m:sub>
                  <m:r>
                    <m:t>p</m:t>
                  </m:r>
                </m:sub>
              </m:sSub>
            </m:oMath>
          </w:p>
        </w:tc>
        <w:tc>
          <w:tcPr/>
          <w:p>
            <w:pPr>
              <w:pStyle w:val="Compact"/>
              <w:jc w:val="left"/>
            </w:pPr>
            <m:oMath>
              <m:acc>
                <m:accPr>
                  <m:chr m:val="̇"/>
                </m:accPr>
                <m:e>
                  <m:r>
                    <m:t>ϑ</m:t>
                  </m:r>
                </m:e>
              </m:acc>
            </m:oMath>
          </w:p>
        </w:tc>
        <w:tc>
          <w:tcPr/>
          <w:p>
            <w:pPr>
              <w:pStyle w:val="Compact"/>
              <w:jc w:val="left"/>
            </w:pPr>
            <w:r>
              <w:t xml:space="preserve">dämpft</w:t>
            </w:r>
          </w:p>
        </w:tc>
      </w:tr>
      <w:tr>
        <w:tc>
          <w:tcPr/>
          <w:p>
            <w:pPr>
              <w:pStyle w:val="Compact"/>
              <w:jc w:val="left"/>
            </w:pPr>
            <m:oMath>
              <m:sSub>
                <m:e>
                  <m:r>
                    <m:t>k</m:t>
                  </m:r>
                </m:e>
                <m:sub>
                  <m:r>
                    <m:t>d</m:t>
                  </m:r>
                </m:sub>
              </m:sSub>
            </m:oMath>
          </w:p>
        </w:tc>
        <w:tc>
          <w:tcPr/>
          <w:p>
            <w:pPr>
              <w:pStyle w:val="Compact"/>
              <w:jc w:val="left"/>
            </w:pPr>
            <m:oMath>
              <m:acc>
                <m:accPr>
                  <m:chr m:val="̈"/>
                </m:accPr>
                <m:e>
                  <m:r>
                    <m:t>ϑ</m:t>
                  </m:r>
                </m:e>
              </m:acc>
            </m:oMath>
          </w:p>
        </w:tc>
        <w:tc>
          <w:tcPr/>
          <w:p>
            <w:pPr>
              <w:pStyle w:val="Compact"/>
              <w:jc w:val="left"/>
            </w:pPr>
            <w:r>
              <w:t xml:space="preserve">wirkt wie zusätzliche Trägheit</w:t>
            </w:r>
          </w:p>
        </w:tc>
      </w:tr>
    </w:tbl>
    <w:p>
      <w:pPr>
        <w:pStyle w:val="BodyText"/>
      </w:pPr>
      <w:r>
        <w:t xml:space="preserve">Nach Hurwitz ist ein System zweiter Ordnung genau dann stabil, wenn alle drei</w:t>
      </w:r>
      <w:r>
        <w:t xml:space="preserve"> </w:t>
      </w:r>
      <w:r>
        <w:t xml:space="preserve">Beiwerte dasselbe Vorzeichen haben.</w:t>
      </w:r>
      <w:r>
        <w:t xml:space="preserve"> </w:t>
      </w:r>
      <m:oMath>
        <m:r>
          <m:t>J</m:t>
        </m:r>
        <m:r>
          <m:rPr>
            <m:sty m:val="p"/>
          </m:rPr>
          <m:t>+</m:t>
        </m:r>
        <m:r>
          <m:t>m</m:t>
        </m:r>
        <m:r>
          <m:t>l</m:t>
        </m:r>
        <m:sSub>
          <m:e>
            <m:r>
              <m:t>k</m:t>
            </m:r>
          </m:e>
          <m:sub>
            <m:r>
              <m:t>d</m:t>
            </m:r>
          </m:sub>
        </m:sSub>
        <m:r>
          <m:rPr>
            <m:sty m:val="p"/>
          </m:rPr>
          <m:t>&gt;</m:t>
        </m:r>
        <m:r>
          <m:t>0</m:t>
        </m:r>
      </m:oMath>
      <w:r>
        <w:t xml:space="preserve"> </w:t>
      </w:r>
      <w:r>
        <w:t xml:space="preserve">und</w:t>
      </w:r>
      <w:r>
        <w:t xml:space="preserve"> </w:t>
      </w:r>
      <m:oMath>
        <m:r>
          <m:t>m</m:t>
        </m:r>
        <m:r>
          <m:t>l</m:t>
        </m:r>
        <m:sSub>
          <m:e>
            <m:r>
              <m:t>k</m:t>
            </m:r>
          </m:e>
          <m:sub>
            <m:r>
              <m:t>p</m:t>
            </m:r>
          </m:sub>
        </m:sSub>
        <m:r>
          <m:rPr>
            <m:sty m:val="p"/>
          </m:rPr>
          <m:t>+</m:t>
        </m:r>
        <m:r>
          <m:t>d</m:t>
        </m:r>
        <m:r>
          <m:rPr>
            <m:sty m:val="p"/>
          </m:rPr>
          <m:t>&gt;</m:t>
        </m:r>
        <m:r>
          <m:t>0</m:t>
        </m:r>
      </m:oMath>
      <w:r>
        <w:t xml:space="preserve"> </w:t>
      </w:r>
      <w:r>
        <w:t xml:space="preserve">sind unkritisch. Bleibt die eine Bedingung, die alles entscheidet:</w:t>
      </w:r>
    </w:p>
    <w:p>
      <w:pPr>
        <w:pStyle w:val="BodyText"/>
      </w:pPr>
      <m:oMathPara>
        <m:oMathParaPr>
          <m:jc m:val="center"/>
        </m:oMathParaPr>
        <m:oMath>
          <m:borderBox>
            <m:e>
              <m:r>
                <m:t> </m:t>
              </m:r>
              <m:sSub>
                <m:e>
                  <m:r>
                    <m:t>k</m:t>
                  </m:r>
                </m:e>
                <m:sub>
                  <m:r>
                    <m:t>i</m:t>
                  </m:r>
                </m:sub>
              </m:sSub>
              <m:r>
                <m:rPr>
                  <m:sty m:val="p"/>
                </m:rPr>
                <m:t>&gt;</m:t>
              </m:r>
              <m:r>
                <m:t>g</m:t>
              </m:r>
              <m:r>
                <m:rPr>
                  <m:sty m:val="p"/>
                </m:rPr>
                <m:t>=</m:t>
              </m:r>
              <m:r>
                <m:t>9</m:t>
              </m:r>
              <m:r>
                <m:rPr>
                  <m:sty m:val="p"/>
                </m:rPr>
                <m:t>,</m:t>
              </m:r>
              <m:r>
                <m:t>81</m:t>
              </m:r>
              <m:r>
                <m:t> </m:t>
              </m:r>
              <m:f>
                <m:fPr>
                  <m:type m:val="bar"/>
                </m:fPr>
                <m:num>
                  <m:r>
                    <m:rPr>
                      <m:sty m:val="p"/>
                    </m:rPr>
                    <m:t>m</m:t>
                  </m:r>
                  <m:r>
                    <m:rPr>
                      <m:sty m:val="p"/>
                    </m:rPr>
                    <m:t>/</m:t>
                  </m:r>
                  <m:r>
                    <m:rPr>
                      <m:sty m:val="p"/>
                    </m:rPr>
                    <m:t>s</m:t>
                  </m:r>
                </m:num>
                <m:den>
                  <m:r>
                    <m:rPr>
                      <m:sty m:val="p"/>
                    </m:rPr>
                    <m:t>r</m:t>
                  </m:r>
                  <m:r>
                    <m:rPr>
                      <m:sty m:val="p"/>
                    </m:rPr>
                    <m:t>a</m:t>
                  </m:r>
                  <m:r>
                    <m:rPr>
                      <m:sty m:val="p"/>
                    </m:rPr>
                    <m:t>d</m:t>
                  </m:r>
                </m:den>
              </m:f>
              <m:r>
                <m:t> </m:t>
              </m:r>
            </m:e>
          </m:borderBox>
        </m:oMath>
      </m:oMathPara>
    </w:p>
    <w:p>
      <w:pPr>
        <w:pStyle w:val="FirstParagraph"/>
      </w:pPr>
      <w:r>
        <w:rPr>
          <w:b/>
          <w:bCs/>
        </w:rPr>
        <w:t xml:space="preserve">Ohne Integralanteil im Winkelregler fällt das Fahrzeug immer</w:t>
      </w:r>
      <w:r>
        <w:t xml:space="preserve">, gleich wie</w:t>
      </w:r>
      <w:r>
        <w:t xml:space="preserve"> </w:t>
      </w:r>
      <w:r>
        <w:t xml:space="preserve">groß</w:t>
      </w:r>
      <w:r>
        <w:t xml:space="preserve"> </w:t>
      </w:r>
      <m:oMath>
        <m:sSub>
          <m:e>
            <m:r>
              <m:t>k</m:t>
            </m:r>
          </m:e>
          <m:sub>
            <m:r>
              <m:t>p</m:t>
            </m:r>
          </m:sub>
        </m:sSub>
      </m:oMath>
      <w:r>
        <w:t xml:space="preserve"> </w:t>
      </w:r>
      <w:r>
        <w:t xml:space="preserve">und</w:t>
      </w:r>
      <w:r>
        <w:t xml:space="preserve"> </w:t>
      </w:r>
      <m:oMath>
        <m:sSub>
          <m:e>
            <m:r>
              <m:t>k</m:t>
            </m:r>
          </m:e>
          <m:sub>
            <m:r>
              <m:t>d</m:t>
            </m:r>
          </m:sub>
        </m:sSub>
      </m:oMath>
      <w:r>
        <w:t xml:space="preserve"> </w:t>
      </w:r>
      <w:r>
        <w:t xml:space="preserve">gewählt werden. Das ist keine Feinheit, sondern die</w:t>
      </w:r>
      <w:r>
        <w:t xml:space="preserve"> </w:t>
      </w:r>
      <w:r>
        <w:t xml:space="preserve">Kernaussage: bei geschwindigkeitsgeführtem Antrieb richtet nur der</w:t>
      </w:r>
      <w:r>
        <w:t xml:space="preserve"> </w:t>
      </w:r>
      <w:r>
        <w:t xml:space="preserve">Integralanteil auf.</w:t>
      </w:r>
    </w:p>
    <w:p>
      <w:pPr>
        <w:pStyle w:val="BodyText"/>
      </w:pPr>
      <w:r>
        <w:t xml:space="preserve">Die Bedingung ist an drei laufenden Maschinen bestätigt: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Fassung</w:t>
            </w:r>
          </w:p>
        </w:tc>
        <w:tc>
          <w:tcPr/>
          <w:p>
            <w:pPr>
              <w:pStyle w:val="Compact"/>
              <w:jc w:val="left"/>
            </w:pPr>
            <m:oMath>
              <m:sSub>
                <m:e>
                  <m:r>
                    <m:t>k</m:t>
                  </m:r>
                </m:e>
                <m:sub>
                  <m:r>
                    <m:t>p</m:t>
                  </m:r>
                </m:sub>
              </m:sSub>
            </m:oMath>
          </w:p>
        </w:tc>
        <w:tc>
          <w:tcPr/>
          <w:p>
            <w:pPr>
              <w:pStyle w:val="Compact"/>
              <w:jc w:val="left"/>
            </w:pPr>
            <m:oMath>
              <m:sSub>
                <m:e>
                  <m:r>
                    <m:t>k</m:t>
                  </m:r>
                </m:e>
                <m:sub>
                  <m:r>
                    <m:t>i</m:t>
                  </m:r>
                </m:sub>
              </m:sSub>
            </m:oMath>
          </w:p>
        </w:tc>
        <w:tc>
          <w:tcPr/>
          <w:p>
            <w:pPr>
              <w:pStyle w:val="Compact"/>
              <w:jc w:val="left"/>
            </w:pPr>
            <m:oMath>
              <m:sSub>
                <m:e>
                  <m:r>
                    <m:t>k</m:t>
                  </m:r>
                </m:e>
                <m:sub>
                  <m:r>
                    <m:t>i</m:t>
                  </m:r>
                </m:sub>
              </m:sSub>
              <m:r>
                <m:rPr>
                  <m:sty m:val="p"/>
                </m:rPr>
                <m:t>&gt;</m:t>
              </m:r>
              <m:r>
                <m:t>g</m:t>
              </m:r>
            </m:oMath>
          </w:p>
        </w:tc>
        <w:tc>
          <w:tcPr/>
          <w:p>
            <w:pPr>
              <w:pStyle w:val="Compact"/>
              <w:jc w:val="left"/>
            </w:pPr>
            <w:r>
              <w:t xml:space="preserve">läuft</w:t>
            </w:r>
          </w:p>
        </w:tc>
      </w:tr>
      <w:tr>
        <w:tc>
          <w:tcPr/>
          <w:p>
            <w:pPr>
              <w:pStyle w:val="Compact"/>
              <w:jc w:val="left"/>
            </w:pPr>
            <w:r>
              <w:t xml:space="preserve">xxxx</w:t>
            </w:r>
          </w:p>
        </w:tc>
        <w:tc>
          <w:tcPr/>
          <w:p>
            <w:pPr>
              <w:pStyle w:val="Compact"/>
              <w:jc w:val="left"/>
            </w:pPr>
            <w:r>
              <w:t xml:space="preserve">2,71</w:t>
            </w:r>
          </w:p>
        </w:tc>
        <w:tc>
          <w:tcPr/>
          <w:p>
            <w:pPr>
              <w:pStyle w:val="Compact"/>
              <w:jc w:val="left"/>
            </w:pPr>
            <w:r>
              <w:t xml:space="preserve">72,4</w:t>
            </w:r>
          </w:p>
        </w:tc>
        <w:tc>
          <w:tcPr/>
          <w:p>
            <w:pPr>
              <w:pStyle w:val="Compact"/>
              <w:jc w:val="left"/>
            </w:pPr>
            <w:r>
              <w:t xml:space="preserve">ja</w:t>
            </w:r>
          </w:p>
        </w:tc>
        <w:tc>
          <w:tcPr/>
          <w:p>
            <w:pPr>
              <w:pStyle w:val="Compact"/>
              <w:jc w:val="left"/>
            </w:pPr>
            <w:r>
              <w:t xml:space="preserve">einwandfrei</w:t>
            </w:r>
          </w:p>
        </w:tc>
      </w:tr>
      <w:tr>
        <w:tc>
          <w:tcPr/>
          <w:p>
            <w:pPr>
              <w:pStyle w:val="Compact"/>
              <w:jc w:val="left"/>
            </w:pPr>
            <w:r>
              <w:t xml:space="preserve">Studenten</w:t>
            </w:r>
          </w:p>
        </w:tc>
        <w:tc>
          <w:tcPr/>
          <w:p>
            <w:pPr>
              <w:pStyle w:val="Compact"/>
              <w:jc w:val="left"/>
            </w:pPr>
            <w:r>
              <w:t xml:space="preserve">1,28</w:t>
            </w:r>
          </w:p>
        </w:tc>
        <w:tc>
          <w:tcPr/>
          <w:p>
            <w:pPr>
              <w:pStyle w:val="Compact"/>
              <w:jc w:val="left"/>
            </w:pPr>
            <w:r>
              <w:t xml:space="preserve">34,0</w:t>
            </w:r>
          </w:p>
        </w:tc>
        <w:tc>
          <w:tcPr/>
          <w:p>
            <w:pPr>
              <w:pStyle w:val="Compact"/>
              <w:jc w:val="left"/>
            </w:pPr>
            <w:r>
              <w:t xml:space="preserve">ja</w:t>
            </w:r>
          </w:p>
        </w:tc>
        <w:tc>
          <w:tcPr/>
          <w:p>
            <w:pPr>
              <w:pStyle w:val="Compact"/>
              <w:jc w:val="left"/>
            </w:pPr>
            <w:r>
              <w:t xml:space="preserve">ja</w:t>
            </w:r>
          </w:p>
        </w:tc>
      </w:tr>
      <w:tr>
        <w:tc>
          <w:tcPr/>
          <w:p>
            <w:pPr>
              <w:pStyle w:val="Compact"/>
              <w:jc w:val="left"/>
            </w:pPr>
            <w:r>
              <w:t xml:space="preserve">eigene Fassung</w:t>
            </w:r>
          </w:p>
        </w:tc>
        <w:tc>
          <w:tcPr/>
          <w:p>
            <w:pPr>
              <w:pStyle w:val="Compact"/>
              <w:jc w:val="left"/>
            </w:pPr>
            <w:r>
              <w:t xml:space="preserve">5,27</w:t>
            </w:r>
          </w:p>
        </w:tc>
        <w:tc>
          <w:tcPr/>
          <w:p>
            <w:pPr>
              <w:pStyle w:val="Compact"/>
              <w:jc w:val="left"/>
            </w:pPr>
            <w:r>
              <w:t xml:space="preserve">27,8</w:t>
            </w:r>
          </w:p>
        </w:tc>
        <w:tc>
          <w:tcPr/>
          <w:p>
            <w:pPr>
              <w:pStyle w:val="Compact"/>
              <w:jc w:val="left"/>
            </w:pPr>
            <w:r>
              <w:t xml:space="preserve">ja</w:t>
            </w:r>
          </w:p>
        </w:tc>
        <w:tc>
          <w:tcPr/>
          <w:p>
            <w:pPr>
              <w:pStyle w:val="Compact"/>
              <w:jc w:val="left"/>
            </w:pPr>
            <w:r>
              <w:t xml:space="preserve">ja</w:t>
            </w:r>
          </w:p>
        </w:tc>
      </w:tr>
      <w:tr>
        <w:tc>
          <w:tcPr/>
          <w:p>
            <w:pPr>
              <w:pStyle w:val="Compact"/>
              <w:jc w:val="left"/>
            </w:pPr>
            <w:r>
              <w:t xml:space="preserve">Umschreibung</w:t>
            </w:r>
            <w:r>
              <w:t xml:space="preserve"> </w:t>
            </w:r>
            <w:r>
              <w:rPr>
                <w:rStyle w:val="VerbatimChar"/>
              </w:rPr>
              <w:t xml:space="preserve">segway_esp32.ino</w:t>
            </w:r>
          </w:p>
        </w:tc>
        <w:tc>
          <w:tcPr/>
          <w:p>
            <w:pPr>
              <w:pStyle w:val="Compact"/>
              <w:jc w:val="left"/>
            </w:pPr>
            <w:r>
              <w:t xml:space="preserve">3,71</w:t>
            </w:r>
          </w:p>
        </w:tc>
        <w:tc>
          <w:tcPr/>
          <w:p>
            <w:pPr>
              <w:pStyle w:val="Compact"/>
              <w:jc w:val="left"/>
            </w:pPr>
            <w:r>
              <w:rPr>
                <w:b/>
                <w:bCs/>
              </w:rPr>
              <w:t xml:space="preserve">0,015</w:t>
            </w:r>
          </w:p>
        </w:tc>
        <w:tc>
          <w:tcPr/>
          <w:p>
            <w:pPr>
              <w:pStyle w:val="Compact"/>
              <w:jc w:val="left"/>
            </w:pPr>
            <w:r>
              <w:rPr>
                <w:b/>
                <w:bCs/>
              </w:rPr>
              <w:t xml:space="preserve">nein</w:t>
            </w:r>
          </w:p>
        </w:tc>
        <w:tc>
          <w:tcPr/>
          <w:p>
            <w:pPr>
              <w:pStyle w:val="Compact"/>
              <w:jc w:val="left"/>
            </w:pPr>
            <w:r>
              <w:t xml:space="preserve">nie erprobt</w:t>
            </w:r>
          </w:p>
        </w:tc>
      </w:tr>
    </w:tbl>
    <w:p>
      <w:pPr>
        <w:pStyle w:val="BodyText"/>
      </w:pPr>
      <w:r>
        <w:t xml:space="preserve">Kennkreisfrequenz und Dämpfungsgrad folgen unmittelbar:</w:t>
      </w:r>
    </w:p>
    <w:p>
      <w:pPr>
        <w:pStyle w:val="BodyText"/>
      </w:pPr>
      <m:oMathPara>
        <m:oMathParaPr>
          <m:jc m:val="center"/>
        </m:oMathParaPr>
        <m:oMath>
          <m:sSub>
            <m:e>
              <m:r>
                <m:t>ω</m:t>
              </m:r>
            </m:e>
            <m:sub>
              <m:r>
                <m:t>n</m:t>
              </m:r>
            </m:sub>
          </m:sSub>
          <m:r>
            <m:rPr>
              <m:sty m:val="p"/>
            </m:rPr>
            <m:t>=</m:t>
          </m:r>
          <m:rad>
            <m:radPr>
              <m:degHide m:val="on"/>
            </m:radPr>
            <m:deg/>
            <m:e>
              <m:f>
                <m:fPr>
                  <m:type m:val="bar"/>
                </m:fPr>
                <m:num>
                  <m:r>
                    <m:t>m</m:t>
                  </m:r>
                  <m:r>
                    <m:t>l</m:t>
                  </m:r>
                  <m:d>
                    <m:dPr>
                      <m:begChr m:val="("/>
                      <m:endChr m:val=")"/>
                      <m:sepChr m:val=""/>
                      <m:grow/>
                    </m:dPr>
                    <m:e>
                      <m:sSub>
                        <m:e>
                          <m:r>
                            <m:t>k</m:t>
                          </m:r>
                        </m:e>
                        <m:sub>
                          <m:r>
                            <m:t>i</m:t>
                          </m:r>
                        </m:sub>
                      </m:sSub>
                      <m:r>
                        <m:rPr>
                          <m:sty m:val="p"/>
                        </m:rPr>
                        <m:t>−</m:t>
                      </m:r>
                      <m:r>
                        <m:t>g</m:t>
                      </m:r>
                    </m:e>
                  </m:d>
                </m:num>
                <m:den>
                  <m:r>
                    <m:t>J</m:t>
                  </m:r>
                  <m:r>
                    <m:rPr>
                      <m:sty m:val="p"/>
                    </m:rPr>
                    <m:t>+</m:t>
                  </m:r>
                  <m:r>
                    <m:t>m</m:t>
                  </m:r>
                  <m:r>
                    <m:t>l</m:t>
                  </m:r>
                  <m:sSub>
                    <m:e>
                      <m:r>
                        <m:t>k</m:t>
                      </m:r>
                    </m:e>
                    <m:sub>
                      <m:r>
                        <m:t>d</m:t>
                      </m:r>
                    </m:sub>
                  </m:sSub>
                </m:den>
              </m:f>
            </m:e>
          </m:rad>
          <m:r>
            <m:rPr>
              <m:sty m:val="p"/>
            </m:rPr>
            <m:t>,</m:t>
          </m:r>
          <m:r>
            <m:t>  </m:t>
          </m:r>
          <m:r>
            <m:t>ζ</m:t>
          </m:r>
          <m:r>
            <m:rPr>
              <m:sty m:val="p"/>
            </m:rPr>
            <m:t>=</m:t>
          </m:r>
          <m:f>
            <m:fPr>
              <m:type m:val="bar"/>
            </m:fPr>
            <m:num>
              <m:r>
                <m:t>m</m:t>
              </m:r>
              <m:r>
                <m:t>l</m:t>
              </m:r>
              <m:sSub>
                <m:e>
                  <m:r>
                    <m:t>k</m:t>
                  </m:r>
                </m:e>
                <m:sub>
                  <m:r>
                    <m:t>p</m:t>
                  </m:r>
                </m:sub>
              </m:sSub>
              <m:r>
                <m:rPr>
                  <m:sty m:val="p"/>
                </m:rPr>
                <m:t>+</m:t>
              </m:r>
              <m:r>
                <m:t>d</m:t>
              </m:r>
            </m:num>
            <m:den>
              <m:r>
                <m:t>2</m:t>
              </m:r>
              <m:rad>
                <m:radPr>
                  <m:degHide m:val="on"/>
                </m:radPr>
                <m:deg/>
                <m:e>
                  <m:d>
                    <m:dPr>
                      <m:begChr m:val="("/>
                      <m:endChr m:val=")"/>
                      <m:sepChr m:val=""/>
                      <m:grow/>
                    </m:dPr>
                    <m:e>
                      <m:r>
                        <m:t>J</m:t>
                      </m:r>
                      <m:r>
                        <m:rPr>
                          <m:sty m:val="p"/>
                        </m:rPr>
                        <m:t>+</m:t>
                      </m:r>
                      <m:r>
                        <m:t>m</m:t>
                      </m:r>
                      <m:r>
                        <m:t>l</m:t>
                      </m:r>
                      <m:sSub>
                        <m:e>
                          <m:r>
                            <m:t>k</m:t>
                          </m:r>
                        </m:e>
                        <m:sub>
                          <m:r>
                            <m:t>d</m:t>
                          </m:r>
                        </m:sub>
                      </m:sSub>
                    </m:e>
                  </m:d>
                  <m:r>
                    <m:t> </m:t>
                  </m:r>
                  <m:r>
                    <m:t>m</m:t>
                  </m:r>
                  <m:r>
                    <m:t>l</m:t>
                  </m:r>
                  <m:d>
                    <m:dPr>
                      <m:begChr m:val="("/>
                      <m:endChr m:val=")"/>
                      <m:sepChr m:val=""/>
                      <m:grow/>
                    </m:dPr>
                    <m:e>
                      <m:sSub>
                        <m:e>
                          <m:r>
                            <m:t>k</m:t>
                          </m:r>
                        </m:e>
                        <m:sub>
                          <m:r>
                            <m:t>i</m:t>
                          </m:r>
                        </m:sub>
                      </m:sSub>
                      <m:r>
                        <m:rPr>
                          <m:sty m:val="p"/>
                        </m:rPr>
                        <m:t>−</m:t>
                      </m:r>
                      <m:r>
                        <m:t>g</m:t>
                      </m:r>
                    </m:e>
                  </m:d>
                </m:e>
              </m:rad>
            </m:den>
          </m:f>
        </m:oMath>
      </m:oMathPara>
    </w:p>
    <w:p>
      <w:pPr>
        <w:pStyle w:val="FirstParagraph"/>
      </w:pPr>
      <w:r>
        <w:t xml:space="preserve">Mit den Beiwerten der Firmware (</w:t>
      </w:r>
      <m:oMath>
        <m:r>
          <m:t>K</m:t>
        </m:r>
        <m:r>
          <m:rPr>
            <m:sty m:val="p"/>
          </m:rPr>
          <m:t>=</m:t>
        </m:r>
        <m:r>
          <m:t>2</m:t>
        </m:r>
        <m:r>
          <m:rPr>
            <m:sty m:val="p"/>
          </m:rPr>
          <m:t>,</m:t>
        </m:r>
        <m:r>
          <m:t>325</m:t>
        </m:r>
      </m:oMath>
      <w:r>
        <w:t xml:space="preserve"> </w:t>
      </w:r>
      <w:r>
        <w:t xml:space="preserve">m/s je rad,</w:t>
      </w:r>
      <w:r>
        <w:t xml:space="preserve"> </w:t>
      </w:r>
      <m:oMath>
        <m:sSub>
          <m:e>
            <m:r>
              <m:t>T</m:t>
            </m:r>
          </m:e>
          <m:sub>
            <m:r>
              <m:t>n</m:t>
            </m:r>
          </m:sub>
        </m:sSub>
        <m:r>
          <m:rPr>
            <m:sty m:val="p"/>
          </m:rPr>
          <m:t>=</m:t>
        </m:r>
        <m:r>
          <m:t>86</m:t>
        </m:r>
        <m:r>
          <m:rPr>
            <m:sty m:val="p"/>
          </m:rPr>
          <m:t>,</m:t>
        </m:r>
        <m:r>
          <m:t>6</m:t>
        </m:r>
      </m:oMath>
      <w:r>
        <w:t xml:space="preserve"> </w:t>
      </w:r>
      <w:r>
        <w:t xml:space="preserve">ms,</w:t>
      </w:r>
      <w:r>
        <w:t xml:space="preserve"> </w:t>
      </w:r>
      <m:oMath>
        <m:sSub>
          <m:e>
            <m:r>
              <m:t>T</m:t>
            </m:r>
          </m:e>
          <m:sub>
            <m:r>
              <m:t>v</m:t>
            </m:r>
          </m:sub>
        </m:sSub>
        <m:r>
          <m:rPr>
            <m:sty m:val="p"/>
          </m:rPr>
          <m:t>=</m:t>
        </m:r>
        <m:r>
          <m:t>8</m:t>
        </m:r>
        <m:r>
          <m:rPr>
            <m:sty m:val="p"/>
          </m:rPr>
          <m:t>,</m:t>
        </m:r>
        <m:r>
          <m:t>8</m:t>
        </m:r>
      </m:oMath>
      <w:r>
        <w:t xml:space="preserve"> </w:t>
      </w:r>
      <w:r>
        <w:t xml:space="preserve">ms, also</w:t>
      </w:r>
      <w:r>
        <w:t xml:space="preserve"> </w:t>
      </w:r>
      <m:oMath>
        <m:sSub>
          <m:e>
            <m:r>
              <m:t>k</m:t>
            </m:r>
          </m:e>
          <m:sub>
            <m:r>
              <m:t>p</m:t>
            </m:r>
          </m:sub>
        </m:sSub>
        <m:r>
          <m:rPr>
            <m:sty m:val="p"/>
          </m:rPr>
          <m:t>=</m:t>
        </m:r>
        <m:r>
          <m:t>K</m:t>
        </m:r>
      </m:oMath>
      <w:r>
        <w:t xml:space="preserve">,</w:t>
      </w:r>
      <w:r>
        <w:t xml:space="preserve"> </w:t>
      </w:r>
      <m:oMath>
        <m:sSub>
          <m:e>
            <m:r>
              <m:t>k</m:t>
            </m:r>
          </m:e>
          <m:sub>
            <m:r>
              <m:t>i</m:t>
            </m:r>
          </m:sub>
        </m:sSub>
        <m:r>
          <m:rPr>
            <m:sty m:val="p"/>
          </m:rPr>
          <m:t>=</m:t>
        </m:r>
        <m:r>
          <m:t>K</m:t>
        </m:r>
        <m:r>
          <m:rPr>
            <m:sty m:val="p"/>
          </m:rPr>
          <m:t>/</m:t>
        </m:r>
        <m:sSub>
          <m:e>
            <m:r>
              <m:t>T</m:t>
            </m:r>
          </m:e>
          <m:sub>
            <m:r>
              <m:t>n</m:t>
            </m:r>
          </m:sub>
        </m:sSub>
        <m:r>
          <m:rPr>
            <m:sty m:val="p"/>
          </m:rPr>
          <m:t>=</m:t>
        </m:r>
        <m:r>
          <m:t>26</m:t>
        </m:r>
        <m:r>
          <m:rPr>
            <m:sty m:val="p"/>
          </m:rPr>
          <m:t>,</m:t>
        </m:r>
        <m:r>
          <m:t>84</m:t>
        </m:r>
      </m:oMath>
      <w:r>
        <w:t xml:space="preserve">,</w:t>
      </w:r>
      <w:r>
        <w:t xml:space="preserve"> </w:t>
      </w:r>
      <m:oMath>
        <m:sSub>
          <m:e>
            <m:r>
              <m:t>k</m:t>
            </m:r>
          </m:e>
          <m:sub>
            <m:r>
              <m:t>d</m:t>
            </m:r>
          </m:sub>
        </m:sSub>
        <m:r>
          <m:rPr>
            <m:sty m:val="p"/>
          </m:rPr>
          <m:t>=</m:t>
        </m:r>
        <m:r>
          <m:t>K</m:t>
        </m:r>
        <m:sSub>
          <m:e>
            <m:r>
              <m:t>T</m:t>
            </m:r>
          </m:e>
          <m:sub>
            <m:r>
              <m:t>v</m:t>
            </m:r>
          </m:sub>
        </m:sSub>
        <m:r>
          <m:rPr>
            <m:sty m:val="p"/>
          </m:rPr>
          <m:t>=</m:t>
        </m:r>
        <m:r>
          <m:t>0</m:t>
        </m:r>
        <m:r>
          <m:rPr>
            <m:sty m:val="p"/>
          </m:rPr>
          <m:t>,</m:t>
        </m:r>
        <m:r>
          <m:t>0204</m:t>
        </m:r>
      </m:oMath>
      <w:r>
        <w:t xml:space="preserve">) und der gemessenen Strecke:</w:t>
      </w:r>
      <w:r>
        <w:t xml:space="preserve"> </w:t>
      </w:r>
      <m:oMath>
        <m:sSub>
          <m:e>
            <m:r>
              <m:t>ω</m:t>
            </m:r>
          </m:e>
          <m:sub>
            <m:r>
              <m:t>n</m:t>
            </m:r>
          </m:sub>
        </m:sSub>
        <m:r>
          <m:rPr>
            <m:sty m:val="p"/>
          </m:rPr>
          <m:t>=</m:t>
        </m:r>
        <m:r>
          <m:t>11</m:t>
        </m:r>
        <m:r>
          <m:rPr>
            <m:sty m:val="p"/>
          </m:rPr>
          <m:t>,</m:t>
        </m:r>
        <m:r>
          <m:t>36</m:t>
        </m:r>
      </m:oMath>
      <w:r>
        <w:t xml:space="preserve"> </w:t>
      </w:r>
      <w:r>
        <w:t xml:space="preserve">s⁻¹ (1,81 Hz),</w:t>
      </w:r>
      <w:r>
        <w:t xml:space="preserve"> </w:t>
      </w:r>
      <m:oMath>
        <m:r>
          <m:t>ζ</m:t>
        </m:r>
        <m:r>
          <m:rPr>
            <m:sty m:val="p"/>
          </m:rPr>
          <m:t>=</m:t>
        </m:r>
        <m:r>
          <m:t>0</m:t>
        </m:r>
        <m:r>
          <m:rPr>
            <m:sty m:val="p"/>
          </m:rPr>
          <m:t>,</m:t>
        </m:r>
        <m:r>
          <m:t>787</m:t>
        </m:r>
      </m:oMath>
      <w:r>
        <w:t xml:space="preserve"> </w:t>
      </w:r>
      <w:r>
        <w:t xml:space="preserve">— ohne die Verzüge von Antrieb und Sensor; mit ihnen rechnet Teil VII.</w:t>
      </w:r>
    </w:p>
    <w:bookmarkEnd w:id="88"/>
    <w:bookmarkStart w:id="89" w:name="X44405fb1105c2b8172bd68caaf8d082cd758c44"/>
    <w:p>
      <w:pPr>
        <w:pStyle w:val="Heading2"/>
      </w:pPr>
      <w:r>
        <w:rPr>
          <w:rStyle w:val="SectionNumber"/>
        </w:rPr>
        <w:t xml:space="preserve">6.2</w:t>
      </w:r>
      <w:r>
        <w:tab/>
      </w:r>
      <w:r>
        <w:t xml:space="preserve">Die zweite Anforderung: der Pol bei</w:t>
      </w:r>
      <w:r>
        <w:t xml:space="preserve"> </w:t>
      </w:r>
      <m:oMath>
        <m:r>
          <m:t>s</m:t>
        </m:r>
        <m:r>
          <m:rPr>
            <m:sty m:val="p"/>
          </m:rPr>
          <m:t>=</m:t>
        </m:r>
        <m:r>
          <m:t>0</m:t>
        </m:r>
      </m:oMath>
      <w:r>
        <w:t xml:space="preserve"> </w:t>
      </w:r>
      <w:r>
        <w:t xml:space="preserve">— warum es die Schicht 4 braucht</w:t>
      </w:r>
    </w:p>
    <w:p>
      <w:pPr>
        <w:pStyle w:val="FirstParagraph"/>
      </w:pPr>
      <w:r>
        <w:t xml:space="preserve">Im geschlossenen Kreis kürzt die Nullstelle</w:t>
      </w:r>
      <w:r>
        <w:t xml:space="preserve"> </w:t>
      </w:r>
      <m:oMath>
        <m:r>
          <m:t>s</m:t>
        </m:r>
        <m:r>
          <m:rPr>
            <m:sty m:val="p"/>
          </m:rPr>
          <m:t>=</m:t>
        </m:r>
        <m:r>
          <m:t>0</m:t>
        </m:r>
      </m:oMath>
      <w:r>
        <w:t xml:space="preserve"> </w:t>
      </w:r>
      <w:r>
        <w:t xml:space="preserve">der Strecke den Integrator des Winkelreglers: aus</w:t>
      </w:r>
      <w:r>
        <w:t xml:space="preserve"> </w:t>
      </w:r>
      <m:oMath>
        <m:r>
          <m:t>1</m:t>
        </m:r>
        <m:r>
          <m:rPr>
            <m:sty m:val="p"/>
          </m:rPr>
          <m:t>−</m:t>
        </m:r>
        <m:sSub>
          <m:e>
            <m:r>
              <m:t>G</m:t>
            </m:r>
          </m:e>
          <m:sub>
            <m:r>
              <m:t>u</m:t>
            </m:r>
          </m:sub>
        </m:sSub>
        <m:d>
          <m:dPr>
            <m:begChr m:val="("/>
            <m:endChr m:val=")"/>
            <m:sepChr m:val=""/>
            <m:grow/>
          </m:dPr>
          <m:e>
            <m:r>
              <m:t>s</m:t>
            </m:r>
          </m:e>
        </m:d>
        <m:r>
          <m:t> </m:t>
        </m:r>
        <m:r>
          <m:t>C</m:t>
        </m:r>
        <m:d>
          <m:dPr>
            <m:begChr m:val="("/>
            <m:endChr m:val=")"/>
            <m:sepChr m:val=""/>
            <m:grow/>
          </m:dPr>
          <m:e>
            <m:r>
              <m:t>s</m:t>
            </m:r>
          </m:e>
        </m:d>
        <m:r>
          <m:rPr>
            <m:sty m:val="p"/>
          </m:rPr>
          <m:t>=</m:t>
        </m:r>
        <m:r>
          <m:t>0</m:t>
        </m:r>
      </m:oMath>
      <w:r>
        <w:t xml:space="preserve"> </w:t>
      </w:r>
      <w:r>
        <w:t xml:space="preserve">fällt der Faktor</w:t>
      </w:r>
      <w:r>
        <w:t xml:space="preserve"> </w:t>
      </w:r>
      <m:oMath>
        <m:r>
          <m:t>s</m:t>
        </m:r>
      </m:oMath>
      <w:r>
        <w:t xml:space="preserve"> </w:t>
      </w:r>
      <w:r>
        <w:t xml:space="preserve">heraus, und eine Wurzel</w:t>
      </w:r>
      <w:r>
        <w:t xml:space="preserve"> </w:t>
      </w:r>
      <m:oMath>
        <m:r>
          <m:t>s</m:t>
        </m:r>
        <m:r>
          <m:rPr>
            <m:sty m:val="p"/>
          </m:rPr>
          <m:t>=</m:t>
        </m:r>
        <m:r>
          <m:t>0</m:t>
        </m:r>
      </m:oMath>
      <w:r>
        <w:t xml:space="preserve"> </w:t>
      </w:r>
      <w:r>
        <w:t xml:space="preserve">bleibt als Eigenbewegung des Kreises stehen. Anschaulich: hält der Winkelregler die Neigung auf seinem Sollwert, ist jede</w:t>
      </w:r>
      <w:r>
        <w:t xml:space="preserve"> </w:t>
      </w:r>
      <w:r>
        <w:rPr>
          <w:b/>
          <w:bCs/>
        </w:rPr>
        <w:t xml:space="preserve">konstante</w:t>
      </w:r>
      <w:r>
        <w:t xml:space="preserve"> </w:t>
      </w:r>
      <w:r>
        <w:t xml:space="preserve">Fahrgeschwindigkeit mit diesem Zustand verträglich — der innere Kreis sieht sie nicht. Fällt der Sollwinkel nicht mit dem wahren Gleichgewichtswinkel zusammen, wächst die Geschwindigkeit sogar ohne Grenze. Für die übergeordnete Schicht wird deshalb ein zweiter Zusammenhang gebraucht:</w:t>
      </w:r>
      <w:r>
        <w:t xml:space="preserve"> </w:t>
      </w:r>
      <w:r>
        <w:t xml:space="preserve">wie hängt die Fahrgeschwindigkeit vom</w:t>
      </w:r>
      <w:r>
        <w:t xml:space="preserve"> </w:t>
      </w:r>
      <w:r>
        <w:rPr>
          <w:b/>
          <w:bCs/>
        </w:rPr>
        <w:t xml:space="preserve">Sollwinkel</w:t>
      </w:r>
      <w:r>
        <w:t xml:space="preserve"> </w:t>
      </w:r>
      <w:r>
        <w:t xml:space="preserve">ab?</w:t>
      </w:r>
    </w:p>
    <w:p>
      <w:pPr>
        <w:pStyle w:val="BodyText"/>
      </w:pPr>
      <w:r>
        <w:t xml:space="preserve">Hält der innere Kreis den Winkel fest (</w:t>
      </w:r>
      <m:oMath>
        <m:acc>
          <m:accPr>
            <m:chr m:val="̈"/>
          </m:accPr>
          <m:e>
            <m:r>
              <m:t>ϑ</m:t>
            </m:r>
          </m:e>
        </m:acc>
        <m:r>
          <m:rPr>
            <m:sty m:val="p"/>
          </m:rPr>
          <m:t>=</m:t>
        </m:r>
        <m:acc>
          <m:accPr>
            <m:chr m:val="̇"/>
          </m:accPr>
          <m:e>
            <m:r>
              <m:t>ϑ</m:t>
            </m:r>
          </m:e>
        </m:acc>
        <m:r>
          <m:rPr>
            <m:sty m:val="p"/>
          </m:rPr>
          <m:t>=</m:t>
        </m:r>
        <m:r>
          <m:t>0</m:t>
        </m:r>
      </m:oMath>
      <w:r>
        <w:t xml:space="preserve">),</w:t>
      </w:r>
      <w:r>
        <w:t xml:space="preserve"> </w:t>
      </w:r>
      <w:r>
        <w:t xml:space="preserve">so verlangt die Bewegungsgleichung</w:t>
      </w:r>
    </w:p>
    <w:p>
      <w:pPr>
        <w:pStyle w:val="BodyText"/>
      </w:pPr>
      <m:oMathPara>
        <m:oMathParaPr>
          <m:jc m:val="center"/>
        </m:oMathParaPr>
        <m:oMath>
          <m:acc>
            <m:accPr>
              <m:chr m:val="̈"/>
            </m:accPr>
            <m:e>
              <m:r>
                <m:t>x</m:t>
              </m:r>
            </m:e>
          </m:acc>
          <m:r>
            <m:rPr>
              <m:sty m:val="p"/>
            </m:rPr>
            <m:t>=</m:t>
          </m:r>
          <m:r>
            <m:t>g</m:t>
          </m:r>
          <m:r>
            <m:t> </m:t>
          </m:r>
          <m:f>
            <m:fPr>
              <m:type m:val="bar"/>
            </m:fPr>
            <m:num>
              <m:r>
                <m:t>l</m:t>
              </m:r>
              <m:r>
                <m:rPr>
                  <m:sty m:val="p"/>
                </m:rPr>
                <m:t>sin</m:t>
              </m:r>
              <m:r>
                <m:t>ϑ</m:t>
              </m:r>
              <m:r>
                <m:rPr>
                  <m:sty m:val="p"/>
                </m:rPr>
                <m:t>+</m:t>
              </m:r>
              <m:r>
                <m:t>s</m:t>
              </m:r>
              <m:r>
                <m:rPr>
                  <m:sty m:val="p"/>
                </m:rPr>
                <m:t>cos</m:t>
              </m:r>
              <m:r>
                <m:t>ϑ</m:t>
              </m:r>
            </m:num>
            <m:den>
              <m:r>
                <m:t>l</m:t>
              </m:r>
              <m:r>
                <m:rPr>
                  <m:sty m:val="p"/>
                </m:rPr>
                <m:t>cos</m:t>
              </m:r>
              <m:r>
                <m:t>ϑ</m:t>
              </m:r>
              <m:r>
                <m:rPr>
                  <m:sty m:val="p"/>
                </m:rPr>
                <m:t>−</m:t>
              </m:r>
              <m:r>
                <m:t>s</m:t>
              </m:r>
              <m:r>
                <m:rPr>
                  <m:sty m:val="p"/>
                </m:rPr>
                <m:t>sin</m:t>
              </m:r>
              <m:r>
                <m:t>ϑ</m:t>
              </m:r>
            </m:den>
          </m:f>
          <m:r>
            <m:t> </m:t>
          </m:r>
          <m:r>
            <m:rPr>
              <m:sty m:val="p"/>
            </m:rPr>
            <m:t>≈</m:t>
          </m:r>
          <m:r>
            <m:t> </m:t>
          </m:r>
          <m:r>
            <m:t>g</m:t>
          </m:r>
          <m:d>
            <m:dPr>
              <m:begChr m:val="("/>
              <m:endChr m:val=")"/>
              <m:sepChr m:val=""/>
              <m:grow/>
            </m:dPr>
            <m:e>
              <m:r>
                <m:t>ϑ</m:t>
              </m:r>
              <m:r>
                <m:rPr>
                  <m:sty m:val="p"/>
                </m:rPr>
                <m:t>+</m:t>
              </m:r>
              <m:f>
                <m:fPr>
                  <m:type m:val="bar"/>
                </m:fPr>
                <m:num>
                  <m:r>
                    <m:t>s</m:t>
                  </m:r>
                </m:num>
                <m:den>
                  <m:r>
                    <m:t>l</m:t>
                  </m:r>
                </m:den>
              </m:f>
            </m:e>
          </m:d>
          <m:r>
            <m:rPr>
              <m:sty m:val="p"/>
            </m:rPr>
            <m:t>=</m:t>
          </m:r>
          <m:r>
            <m:t>g</m:t>
          </m:r>
          <m:r>
            <m:t> </m:t>
          </m:r>
          <m:d>
            <m:dPr>
              <m:begChr m:val="("/>
              <m:endChr m:val=")"/>
              <m:sepChr m:val=""/>
              <m:grow/>
            </m:dPr>
            <m:e>
              <m:r>
                <m:t>ϑ</m:t>
              </m:r>
              <m:r>
                <m:rPr>
                  <m:sty m:val="p"/>
                </m:rPr>
                <m:t>−</m:t>
              </m:r>
              <m:sSub>
                <m:e>
                  <m:r>
                    <m:t>ϑ</m:t>
                  </m:r>
                </m:e>
                <m:sub>
                  <m:r>
                    <m:rPr>
                      <m:sty m:val="p"/>
                    </m:rPr>
                    <m:t>g</m:t>
                  </m:r>
                  <m:r>
                    <m:rPr>
                      <m:sty m:val="p"/>
                    </m:rPr>
                    <m:t>l</m:t>
                  </m:r>
                </m:sub>
              </m:sSub>
            </m:e>
          </m:d>
        </m:oMath>
      </m:oMathPara>
    </w:p>
    <w:p>
      <w:pPr>
        <w:pStyle w:val="FirstParagraph"/>
      </w:pPr>
      <w:r>
        <w:t xml:space="preserve">Die Strecke vom Sollwinkel zur Geschwindigkeit ist also ein</w:t>
      </w:r>
      <w:r>
        <w:t xml:space="preserve"> </w:t>
      </w:r>
      <w:r>
        <w:rPr>
          <w:b/>
          <w:bCs/>
        </w:rPr>
        <w:t xml:space="preserve">Integrator mit</w:t>
      </w:r>
      <w:r>
        <w:rPr>
          <w:b/>
          <w:bCs/>
        </w:rPr>
        <w:t xml:space="preserve"> </w:t>
      </w:r>
      <w:r>
        <w:rPr>
          <w:b/>
          <w:bCs/>
        </w:rPr>
        <w:t xml:space="preserve">der Verstärkung</w:t>
      </w:r>
      <w:r>
        <w:rPr>
          <w:b/>
          <w:bCs/>
        </w:rPr>
        <w:t xml:space="preserve"> </w:t>
      </w:r>
      <m:oMath>
        <m:r>
          <m:t>g</m:t>
        </m:r>
      </m:oMath>
      <w:r>
        <w:t xml:space="preserve">. Ein Winkelfehler von einem Grad erzeugt</w:t>
      </w:r>
      <w:r>
        <w:t xml:space="preserve"> </w:t>
      </w:r>
      <m:oMath>
        <m:r>
          <m:t>9</m:t>
        </m:r>
        <m:r>
          <m:rPr>
            <m:sty m:val="p"/>
          </m:rPr>
          <m:t>,</m:t>
        </m:r>
        <m:r>
          <m:t>81</m:t>
        </m:r>
        <m:r>
          <m:rPr>
            <m:sty m:val="p"/>
          </m:rPr>
          <m:t>⋅</m:t>
        </m:r>
        <m:r>
          <m:t>0</m:t>
        </m:r>
        <m:r>
          <m:rPr>
            <m:sty m:val="p"/>
          </m:rPr>
          <m:t>,</m:t>
        </m:r>
        <m:r>
          <m:t>0175</m:t>
        </m:r>
        <m:r>
          <m:rPr>
            <m:sty m:val="p"/>
          </m:rPr>
          <m:t>=</m:t>
        </m:r>
        <m:r>
          <m:t>0</m:t>
        </m:r>
        <m:r>
          <m:rPr>
            <m:sty m:val="p"/>
          </m:rPr>
          <m:t>,</m:t>
        </m:r>
        <m:r>
          <m:t>171</m:t>
        </m:r>
      </m:oMath>
      <w:r>
        <w:t xml:space="preserve"> </w:t>
      </w:r>
      <w:r>
        <w:t xml:space="preserve">m/s² dauernde Beschleunigung — nach zehn</w:t>
      </w:r>
      <w:r>
        <w:t xml:space="preserve"> </w:t>
      </w:r>
      <w:r>
        <w:t xml:space="preserve">Sekunden 1,7 m/s. Daran zeigt sich, warum ein Zehntelgrad Nullpunktfehler</w:t>
      </w:r>
      <w:r>
        <w:t xml:space="preserve"> </w:t>
      </w:r>
      <w:r>
        <w:t xml:space="preserve">nicht hinnehmbar ist, und daraus wird in Teil VI die äußere Schleife auf</w:t>
      </w:r>
      <w:r>
        <w:t xml:space="preserve"> </w:t>
      </w:r>
      <m:oMath>
        <m:sSub>
          <m:e>
            <m:r>
              <m:t>ω</m:t>
            </m:r>
          </m:e>
          <m:sub>
            <m:r>
              <m:t>n</m:t>
            </m:r>
          </m:sub>
        </m:sSub>
        <m:r>
          <m:rPr>
            <m:sty m:val="p"/>
          </m:rPr>
          <m:t>=</m:t>
        </m:r>
        <m:r>
          <m:t>1</m:t>
        </m:r>
      </m:oMath>
      <w:r>
        <w:t xml:space="preserve"> </w:t>
      </w:r>
      <w:r>
        <w:t xml:space="preserve">rad/s und</w:t>
      </w:r>
      <w:r>
        <w:t xml:space="preserve"> </w:t>
      </w:r>
      <m:oMath>
        <m:r>
          <m:t>ζ</m:t>
        </m:r>
        <m:r>
          <m:rPr>
            <m:sty m:val="p"/>
          </m:rPr>
          <m:t>=</m:t>
        </m:r>
        <m:r>
          <m:t>0</m:t>
        </m:r>
        <m:r>
          <m:rPr>
            <m:sty m:val="p"/>
          </m:rPr>
          <m:t>,</m:t>
        </m:r>
        <m:r>
          <m:t>8</m:t>
        </m:r>
      </m:oMath>
      <w:r>
        <w:t xml:space="preserve"> </w:t>
      </w:r>
      <w:r>
        <w:t xml:space="preserve">ausgelegt:</w:t>
      </w:r>
    </w:p>
    <w:p>
      <w:pPr>
        <w:pStyle w:val="BodyText"/>
      </w:pPr>
      <m:oMathPara>
        <m:oMathParaPr>
          <m:jc m:val="center"/>
        </m:oMathParaPr>
        <m:oMath>
          <m:r>
            <m:t>g</m:t>
          </m:r>
          <m:r>
            <m:t> </m:t>
          </m:r>
          <m:r>
            <m:t>K</m:t>
          </m:r>
          <m:r>
            <m:rPr>
              <m:sty m:val="p"/>
            </m:rPr>
            <m:t>=</m:t>
          </m:r>
          <m:r>
            <m:t>2</m:t>
          </m:r>
          <m:r>
            <m:t>ζ</m:t>
          </m:r>
          <m:sSub>
            <m:e>
              <m:r>
                <m:t>ω</m:t>
              </m:r>
            </m:e>
            <m:sub>
              <m:r>
                <m:t>n</m:t>
              </m:r>
            </m:sub>
          </m:sSub>
          <m:r>
            <m:rPr>
              <m:sty m:val="p"/>
            </m:rPr>
            <m:t>,</m:t>
          </m:r>
          <m:r>
            <m:t>  </m:t>
          </m:r>
          <m:f>
            <m:fPr>
              <m:type m:val="bar"/>
            </m:fPr>
            <m:num>
              <m:r>
                <m:t>g</m:t>
              </m:r>
              <m:r>
                <m:t> </m:t>
              </m:r>
              <m:r>
                <m:t>K</m:t>
              </m:r>
            </m:num>
            <m:den>
              <m:sSub>
                <m:e>
                  <m:r>
                    <m:t>T</m:t>
                  </m:r>
                </m:e>
                <m:sub>
                  <m:r>
                    <m:t>n</m:t>
                  </m:r>
                </m:sub>
              </m:sSub>
            </m:den>
          </m:f>
          <m:r>
            <m:rPr>
              <m:sty m:val="p"/>
            </m:rPr>
            <m:t>=</m:t>
          </m:r>
          <m:sSubSup>
            <m:e>
              <m:r>
                <m:t>ω</m:t>
              </m:r>
            </m:e>
            <m:sub>
              <m:r>
                <m:t>n</m:t>
              </m:r>
            </m:sub>
            <m:sup>
              <m:r>
                <m:t>2</m:t>
              </m:r>
            </m:sup>
          </m:sSubSup>
        </m:oMath>
      </m:oMathPara>
    </w:p>
    <w:p>
      <w:pPr>
        <w:pStyle w:val="FirstParagraph"/>
      </w:pPr>
      <w:r>
        <w:t xml:space="preserve">Damit ist der Pol bei</w:t>
      </w:r>
      <w:r>
        <w:t xml:space="preserve"> </w:t>
      </w:r>
      <m:oMath>
        <m:r>
          <m:t>s</m:t>
        </m:r>
        <m:r>
          <m:rPr>
            <m:sty m:val="p"/>
          </m:rPr>
          <m:t>=</m:t>
        </m:r>
        <m:r>
          <m:t>0</m:t>
        </m:r>
      </m:oMath>
      <w:r>
        <w:t xml:space="preserve"> </w:t>
      </w:r>
      <w:r>
        <w:t xml:space="preserve">gebunden: im 16-Zustands-Modell des Teils VII erscheint er als Eigenwert</w:t>
      </w:r>
      <w:r>
        <w:t xml:space="preserve"> </w:t>
      </w:r>
      <m:oMath>
        <m:r>
          <m:t>z</m:t>
        </m:r>
        <m:r>
          <m:rPr>
            <m:sty m:val="p"/>
          </m:rPr>
          <m:t>=</m:t>
        </m:r>
        <m:r>
          <m:t>0</m:t>
        </m:r>
        <m:r>
          <m:rPr>
            <m:sty m:val="p"/>
          </m:rPr>
          <m:t>,</m:t>
        </m:r>
        <m:r>
          <m:t>99936</m:t>
        </m:r>
      </m:oMath>
      <w:r>
        <w:t xml:space="preserve"> </w:t>
      </w:r>
      <w:r>
        <w:t xml:space="preserve">(Abklingzeit 6,2 s) — der langsamste des Kreises, und mit Absicht: die Nullpunktkorrektur darf die Kippregelung nicht stören.</w:t>
      </w:r>
    </w:p>
    <w:bookmarkEnd w:id="89"/>
    <w:bookmarkStart w:id="90" w:name="die-schwierige-stelle"/>
    <w:p>
      <w:pPr>
        <w:pStyle w:val="Heading2"/>
      </w:pPr>
      <w:r>
        <w:rPr>
          <w:rStyle w:val="SectionNumber"/>
        </w:rPr>
        <w:t xml:space="preserve">6.3</w:t>
      </w:r>
      <w:r>
        <w:tab/>
      </w:r>
      <w:r>
        <w:t xml:space="preserve">Die schwierige Stelle</w:t>
      </w:r>
    </w:p>
    <w:p>
      <w:pPr>
        <w:pStyle w:val="FirstParagraph"/>
      </w:pPr>
      <w:r>
        <w:t xml:space="preserve">Der Beschleunigungsmesser kann Neigung und Beschleunigung nicht</w:t>
      </w:r>
      <w:r>
        <w:t xml:space="preserve"> </w:t>
      </w:r>
      <w:r>
        <w:t xml:space="preserve">unterscheiden. Er misst die scheinbare Lotrichtung, und die kippt bei</w:t>
      </w:r>
      <w:r>
        <w:t xml:space="preserve"> </w:t>
      </w:r>
      <w:r>
        <w:t xml:space="preserve">waagerechter Beschleunigung um</w:t>
      </w:r>
      <w:r>
        <w:t xml:space="preserve"> </w:t>
      </w:r>
      <m:oMath>
        <m:r>
          <m:rPr>
            <m:sty m:val="p"/>
          </m:rPr>
          <m:t>arctan</m:t>
        </m:r>
        <m:d>
          <m:dPr>
            <m:begChr m:val="("/>
            <m:endChr m:val=")"/>
            <m:sepChr m:val=""/>
            <m:grow/>
          </m:dPr>
          <m:e>
            <m:r>
              <m:t>a</m:t>
            </m:r>
            <m:r>
              <m:rPr>
                <m:sty m:val="p"/>
              </m:rPr>
              <m:t>/</m:t>
            </m:r>
            <m:r>
              <m:t>g</m:t>
            </m:r>
          </m:e>
        </m:d>
      </m:oMath>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Beschleunigung</w:t>
            </w:r>
          </w:p>
        </w:tc>
        <w:tc>
          <w:tcPr/>
          <w:p>
            <w:pPr>
              <w:pStyle w:val="Compact"/>
              <w:jc w:val="left"/>
            </w:pPr>
            <w:r>
              <w:t xml:space="preserve">Scheinneigung</w:t>
            </w:r>
          </w:p>
        </w:tc>
      </w:tr>
      <w:tr>
        <w:tc>
          <w:tcPr/>
          <w:p>
            <w:pPr>
              <w:pStyle w:val="Compact"/>
              <w:jc w:val="left"/>
            </w:pPr>
            <w:r>
              <w:t xml:space="preserve">0,5 m/s²</w:t>
            </w:r>
          </w:p>
        </w:tc>
        <w:tc>
          <w:tcPr/>
          <w:p>
            <w:pPr>
              <w:pStyle w:val="Compact"/>
              <w:jc w:val="left"/>
            </w:pPr>
            <w:r>
              <w:t xml:space="preserve">2,9°</w:t>
            </w:r>
          </w:p>
        </w:tc>
      </w:tr>
      <w:tr>
        <w:tc>
          <w:tcPr/>
          <w:p>
            <w:pPr>
              <w:pStyle w:val="Compact"/>
              <w:jc w:val="left"/>
            </w:pPr>
            <w:r>
              <w:t xml:space="preserve">1 m/s²</w:t>
            </w:r>
          </w:p>
        </w:tc>
        <w:tc>
          <w:tcPr/>
          <w:p>
            <w:pPr>
              <w:pStyle w:val="Compact"/>
              <w:jc w:val="left"/>
            </w:pPr>
            <w:r>
              <w:t xml:space="preserve">5,8°</w:t>
            </w:r>
          </w:p>
        </w:tc>
      </w:tr>
      <w:tr>
        <w:tc>
          <w:tcPr/>
          <w:p>
            <w:pPr>
              <w:pStyle w:val="Compact"/>
              <w:jc w:val="left"/>
            </w:pPr>
            <w:r>
              <w:t xml:space="preserve">2 m/s²</w:t>
            </w:r>
          </w:p>
        </w:tc>
        <w:tc>
          <w:tcPr/>
          <w:p>
            <w:pPr>
              <w:pStyle w:val="Compact"/>
              <w:jc w:val="left"/>
            </w:pPr>
            <w:r>
              <w:t xml:space="preserve">11,5°</w:t>
            </w:r>
          </w:p>
        </w:tc>
      </w:tr>
      <w:tr>
        <w:tc>
          <w:tcPr/>
          <w:p>
            <w:pPr>
              <w:pStyle w:val="Compact"/>
              <w:jc w:val="left"/>
            </w:pPr>
            <w:r>
              <w:t xml:space="preserve">4 m/s²</w:t>
            </w:r>
          </w:p>
        </w:tc>
        <w:tc>
          <w:tcPr/>
          <w:p>
            <w:pPr>
              <w:pStyle w:val="Compact"/>
              <w:jc w:val="left"/>
            </w:pPr>
            <w:r>
              <w:t xml:space="preserve">22,2°</w:t>
            </w:r>
          </w:p>
        </w:tc>
      </w:tr>
    </w:tbl>
    <w:p>
      <w:pPr>
        <w:pStyle w:val="BodyText"/>
      </w:pPr>
      <w:r>
        <w:t xml:space="preserve">Die Beschleunigung, die diesen Fehler erzeugt, ist die Stellgröße des</w:t>
      </w:r>
      <w:r>
        <w:t xml:space="preserve"> </w:t>
      </w:r>
      <w:r>
        <w:t xml:space="preserve">Reglers selbst. Über den Sensor läuft damit eine zweite, unerwünschte</w:t>
      </w:r>
      <w:r>
        <w:t xml:space="preserve"> </w:t>
      </w:r>
      <w:r>
        <w:t xml:space="preserve">Rückführung.</w:t>
      </w:r>
    </w:p>
    <w:p>
      <w:pPr>
        <w:pStyle w:val="BodyText"/>
      </w:pPr>
      <w:r>
        <w:t xml:space="preserve">Mit den bisherigen Werten (</w:t>
      </w:r>
      <m:oMath>
        <m:sSub>
          <m:e>
            <m:r>
              <m:t>R</m:t>
            </m:r>
          </m:e>
          <m:sub>
            <m:r>
              <m:rPr>
                <m:sty m:val="p"/>
              </m:rPr>
              <m:t>M</m:t>
            </m:r>
            <m:r>
              <m:rPr>
                <m:sty m:val="p"/>
              </m:rPr>
              <m:t>E</m:t>
            </m:r>
            <m:r>
              <m:rPr>
                <m:sty m:val="p"/>
              </m:rPr>
              <m:t>A</m:t>
            </m:r>
            <m:r>
              <m:rPr>
                <m:sty m:val="p"/>
              </m:rPr>
              <m:t>S</m:t>
            </m:r>
            <m:r>
              <m:rPr>
                <m:sty m:val="p"/>
              </m:rPr>
              <m:t>U</m:t>
            </m:r>
            <m:r>
              <m:rPr>
                <m:sty m:val="p"/>
              </m:rPr>
              <m:t>R</m:t>
            </m:r>
            <m:r>
              <m:rPr>
                <m:sty m:val="p"/>
              </m:rPr>
              <m:t>E</m:t>
            </m:r>
          </m:sub>
        </m:sSub>
        <m:r>
          <m:rPr>
            <m:sty m:val="p"/>
          </m:rPr>
          <m:t>=</m:t>
        </m:r>
        <m:r>
          <m:t>0</m:t>
        </m:r>
        <m:r>
          <m:rPr>
            <m:sty m:val="p"/>
          </m:rPr>
          <m:t>,</m:t>
        </m:r>
        <m:r>
          <m:t>03</m:t>
        </m:r>
      </m:oMath>
      <w:r>
        <w:t xml:space="preserve">) ist der Filter mit</w:t>
      </w:r>
      <w:r>
        <w:t xml:space="preserve"> </w:t>
      </w:r>
      <w:r>
        <w:t xml:space="preserve">0,236 s Zeitkonstante</w:t>
      </w:r>
      <w:r>
        <w:t xml:space="preserve"> </w:t>
      </w:r>
      <w:r>
        <w:rPr>
          <w:b/>
          <w:bCs/>
        </w:rPr>
        <w:t xml:space="preserve">langsamer als das Fahrzeug kippt</w:t>
      </w:r>
      <w:r>
        <w:t xml:space="preserve"> </w:t>
      </w:r>
      <w:r>
        <w:t xml:space="preserve">(106,7 ms), und ein</w:t>
      </w:r>
      <w:r>
        <w:t xml:space="preserve"> </w:t>
      </w:r>
      <w:r>
        <w:t xml:space="preserve">Beschleunigungssprung steht nach 0,15 s zur Hälfte im Messwert. Die exakte</w:t>
      </w:r>
      <w:r>
        <w:t xml:space="preserve"> </w:t>
      </w:r>
      <w:r>
        <w:t xml:space="preserve">Eigenwertrechnung des abgetasteten Kreises ergibt dafür</w:t>
      </w:r>
    </w:p>
    <w:p>
      <w:pPr>
        <w:pStyle w:val="BodyText"/>
      </w:pPr>
      <m:oMathPara>
        <m:oMathParaPr>
          <m:jc m:val="center"/>
        </m:oMathParaPr>
        <m:oMath>
          <m:sSub>
            <m:e>
              <m:d>
                <m:dPr>
                  <m:begChr m:val="|"/>
                  <m:endChr m:val="|"/>
                  <m:sepChr m:val=""/>
                  <m:grow/>
                </m:dPr>
                <m:e>
                  <m:r>
                    <m:t>z</m:t>
                  </m:r>
                </m:e>
              </m:d>
            </m:e>
            <m:sub>
              <m:r>
                <m:rPr>
                  <m:sty m:val="p"/>
                </m:rPr>
                <m:t>m</m:t>
              </m:r>
              <m:r>
                <m:rPr>
                  <m:sty m:val="p"/>
                </m:rPr>
                <m:t>a</m:t>
              </m:r>
              <m:r>
                <m:rPr>
                  <m:sty m:val="p"/>
                </m:rPr>
                <m:t>x</m:t>
              </m:r>
            </m:sub>
          </m:sSub>
          <m:r>
            <m:rPr>
              <m:sty m:val="p"/>
            </m:rPr>
            <m:t>=</m:t>
          </m:r>
          <m:r>
            <m:t>1</m:t>
          </m:r>
          <m:r>
            <m:rPr>
              <m:sty m:val="p"/>
            </m:rPr>
            <m:t>,</m:t>
          </m:r>
          <m:r>
            <m:t>0033</m:t>
          </m:r>
        </m:oMath>
      </m:oMathPara>
    </w:p>
    <w:p>
      <w:pPr>
        <w:pStyle w:val="FirstParagraph"/>
      </w:pPr>
      <w:r>
        <w:t xml:space="preserve">also einen langsam aufklingenden Grenzzyklus bei 0,48 Hz. Das deckt sich mit</w:t>
      </w:r>
      <w:r>
        <w:t xml:space="preserve"> </w:t>
      </w:r>
      <w:r>
        <w:t xml:space="preserve">dem, was die Simulation als Zittern meldete.</w:t>
      </w:r>
    </w:p>
    <w:p>
      <w:pPr>
        <w:pStyle w:val="BodyText"/>
      </w:pPr>
      <w:r>
        <w:t xml:space="preserve">Zwei Wege beheben das: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Weg</w:t>
            </w:r>
          </w:p>
        </w:tc>
        <w:tc>
          <w:tcPr/>
          <w:p>
            <w:pPr>
              <w:pStyle w:val="Compact"/>
              <w:jc w:val="left"/>
            </w:pPr>
            <w:r>
              <w:t xml:space="preserve">wirkt in</w:t>
            </w:r>
          </w:p>
        </w:tc>
        <w:tc>
          <w:tcPr/>
          <w:p>
            <w:pPr>
              <w:pStyle w:val="Compact"/>
              <w:jc w:val="left"/>
            </w:pPr>
            <w:r>
              <w:t xml:space="preserve">Trennung</w:t>
            </w:r>
          </w:p>
        </w:tc>
      </w:tr>
      <w:tr>
        <w:tc>
          <w:tcPr/>
          <w:p>
            <w:pPr>
              <w:pStyle w:val="Compact"/>
              <w:jc w:val="left"/>
            </w:pPr>
            <w:r>
              <w:t xml:space="preserve">A:</w:t>
            </w:r>
            <w:r>
              <w:t xml:space="preserve"> </w:t>
            </w:r>
            <m:oMath>
              <m:sSub>
                <m:e>
                  <m:r>
                    <m:t>R</m:t>
                  </m:r>
                </m:e>
                <m:sub>
                  <m:r>
                    <m:rPr>
                      <m:sty m:val="p"/>
                    </m:rPr>
                    <m:t>M</m:t>
                  </m:r>
                  <m:r>
                    <m:rPr>
                      <m:sty m:val="p"/>
                    </m:rPr>
                    <m:t>E</m:t>
                  </m:r>
                  <m:r>
                    <m:rPr>
                      <m:sty m:val="p"/>
                    </m:rPr>
                    <m:t>A</m:t>
                  </m:r>
                  <m:r>
                    <m:rPr>
                      <m:sty m:val="p"/>
                    </m:rPr>
                    <m:t>S</m:t>
                  </m:r>
                  <m:r>
                    <m:rPr>
                      <m:sty m:val="p"/>
                    </m:rPr>
                    <m:t>U</m:t>
                  </m:r>
                  <m:r>
                    <m:rPr>
                      <m:sty m:val="p"/>
                    </m:rPr>
                    <m:t>R</m:t>
                  </m:r>
                  <m:r>
                    <m:rPr>
                      <m:sty m:val="p"/>
                    </m:rPr>
                    <m:t>E</m:t>
                  </m:r>
                </m:sub>
              </m:sSub>
            </m:oMath>
            <w:r>
              <w:t xml:space="preserve"> </w:t>
            </w:r>
            <w:r>
              <w:t xml:space="preserve">anheben, dem Kreisel mehr vertrauen</w:t>
            </w:r>
          </w:p>
        </w:tc>
        <w:tc>
          <w:tcPr/>
          <w:p>
            <w:pPr>
              <w:pStyle w:val="Compact"/>
              <w:jc w:val="left"/>
            </w:pPr>
            <w:r>
              <w:t xml:space="preserve">nur Schicht 1</w:t>
            </w:r>
          </w:p>
        </w:tc>
        <w:tc>
          <w:tcPr/>
          <w:p>
            <w:pPr>
              <w:pStyle w:val="Compact"/>
              <w:jc w:val="left"/>
            </w:pPr>
            <w:r>
              <w:t xml:space="preserve">strikt gewahrt</w:t>
            </w:r>
          </w:p>
        </w:tc>
      </w:tr>
      <w:tr>
        <w:tc>
          <w:tcPr/>
          <w:p>
            <w:pPr>
              <w:pStyle w:val="Compact"/>
              <w:jc w:val="left"/>
            </w:pPr>
            <w:r>
              <w:t xml:space="preserve">B: die bekannte eigene Beschleunigung abziehen</w:t>
            </w:r>
          </w:p>
        </w:tc>
        <w:tc>
          <w:tcPr/>
          <w:p>
            <w:pPr>
              <w:pStyle w:val="Compact"/>
              <w:jc w:val="left"/>
            </w:pPr>
            <w:r>
              <w:t xml:space="preserve">Schicht 1 erhält einen Wert aus Schicht 3</w:t>
            </w:r>
          </w:p>
        </w:tc>
        <w:tc>
          <w:tcPr/>
          <w:p>
            <w:pPr>
              <w:pStyle w:val="Compact"/>
              <w:jc w:val="left"/>
            </w:pPr>
            <w:r>
              <w:t xml:space="preserve">eine Verbindung entgegen der Reihenfolge</w:t>
            </w:r>
          </w:p>
        </w:tc>
      </w:tr>
    </w:tbl>
    <w:p>
      <w:pPr>
        <w:pStyle w:val="BodyText"/>
      </w:pPr>
      <w:r>
        <w:t xml:space="preserve">Nach der Vorgabe „strikt trennen, wenn es das System nicht verschlechtert”</w:t>
      </w:r>
      <w:r>
        <w:t xml:space="preserve"> </w:t>
      </w:r>
      <w:r>
        <w:t xml:space="preserve">ist Weg A zu wählen, sofern er nicht schlechter ist. Der Abschnitt zur</w:t>
      </w:r>
      <w:r>
        <w:t xml:space="preserve"> </w:t>
      </w:r>
      <w:r>
        <w:t xml:space="preserve">Auslegung weiter unten zeigt, dass er es nicht ist.</w:t>
      </w:r>
    </w:p>
    <w:bookmarkEnd w:id="90"/>
    <w:bookmarkStart w:id="91" w:name="was-das-modell-leistet-und-was-nicht"/>
    <w:p>
      <w:pPr>
        <w:pStyle w:val="Heading2"/>
      </w:pPr>
      <w:r>
        <w:rPr>
          <w:rStyle w:val="SectionNumber"/>
        </w:rPr>
        <w:t xml:space="preserve">6.4</w:t>
      </w:r>
      <w:r>
        <w:tab/>
      </w:r>
      <w:r>
        <w:t xml:space="preserve">Was das Modell leistet und was nicht</w:t>
      </w:r>
    </w:p>
    <w:p>
      <w:pPr>
        <w:pStyle w:val="FirstParagraph"/>
      </w:pPr>
      <w:r>
        <w:t xml:space="preserve">Alle Zahlen dieses Berichts stammen aus zwei Modellen, die gegeneinander</w:t>
      </w:r>
      <w:r>
        <w:t xml:space="preserve"> </w:t>
      </w:r>
      <w:r>
        <w:t xml:space="preserve">geprüft sind.</w:t>
      </w:r>
    </w:p>
    <w:p>
      <w:pPr>
        <w:pStyle w:val="BodyText"/>
      </w:pPr>
      <w:r>
        <w:rPr>
          <w:b/>
          <w:bCs/>
        </w:rPr>
        <w:t xml:space="preserve">Nichtlineares Zeitmodell</w:t>
      </w:r>
      <w:r>
        <w:t xml:space="preserve"> </w:t>
      </w:r>
      <w:r>
        <w:t xml:space="preserve">(</w:t>
      </w:r>
      <w:r>
        <w:rPr>
          <w:rStyle w:val="VerbatimChar"/>
        </w:rPr>
        <w:t xml:space="preserve">Modell/segway_modell.py</w:t>
      </w:r>
      <w:r>
        <w:t xml:space="preserve">). Strecke, Sensor,</w:t>
      </w:r>
      <w:r>
        <w:t xml:space="preserve"> </w:t>
      </w:r>
      <w:r>
        <w:t xml:space="preserve">alle vier Schichten, Begrenzungen, Rauschen. Geprüft gegen eine</w:t>
      </w:r>
      <w:r>
        <w:t xml:space="preserve"> </w:t>
      </w:r>
      <w:r>
        <w:t xml:space="preserve">Runge-Kutta-Lösung vierter Ordnung derselben Bewegungsgleichung: der Fehler</w:t>
      </w:r>
      <w:r>
        <w:t xml:space="preserve"> </w:t>
      </w:r>
      <w:r>
        <w:t xml:space="preserve">halbiert sich mit der Schrittweite, bei 32 Rechenschritten je Regeltakt</w:t>
      </w:r>
      <w:r>
        <w:t xml:space="preserve"> </w:t>
      </w:r>
      <w:r>
        <w:t xml:space="preserve">beträgt er 0,047 % über eine Viertelsekunde.</w:t>
      </w:r>
    </w:p>
    <w:p>
      <w:pPr>
        <w:pStyle w:val="BodyText"/>
      </w:pPr>
      <w:r>
        <w:rPr>
          <w:b/>
          <w:bCs/>
        </w:rPr>
        <w:t xml:space="preserve">Lineares Zustandsmodell des abgetasteten Kreises</w:t>
      </w:r>
      <w:r>
        <w:t xml:space="preserve"> </w:t>
      </w:r>
      <w:r>
        <w:t xml:space="preserve">(</w:t>
      </w:r>
      <w:r>
        <w:rPr>
          <w:rStyle w:val="VerbatimChar"/>
        </w:rPr>
        <w:t xml:space="preserve">Modell/segway_entwurf.py</w:t>
      </w:r>
      <w:r>
        <w:t xml:space="preserve">). Sechzehn Zustände: Strecke, Antriebsverzug,</w:t>
      </w:r>
      <w:r>
        <w:t xml:space="preserve"> </w:t>
      </w:r>
      <w:r>
        <w:t xml:space="preserve">Sensortiefpass, Kalman mit Winkel und Kreiselnullpunkt, alle vier Schichten,</w:t>
      </w:r>
      <w:r>
        <w:t xml:space="preserve"> </w:t>
      </w:r>
      <w:r>
        <w:t xml:space="preserve">eine Taktverzögerung. Aus den Eigenwerten folgt unmittelbar, ob der Kreis</w:t>
      </w:r>
      <w:r>
        <w:t xml:space="preserve"> </w:t>
      </w:r>
      <w:r>
        <w:t xml:space="preserve">stabil ist und mit welcher Reserve.</w:t>
      </w:r>
    </w:p>
    <w:p>
      <w:pPr>
        <w:pStyle w:val="BodyText"/>
      </w:pPr>
      <w:r>
        <w:t xml:space="preserve">Beide stimmen auf 0,002 bis 0,1 % überein. Damit stehen die Eigenwertaussagen</w:t>
      </w:r>
      <w:r>
        <w:t xml:space="preserve"> </w:t>
      </w:r>
      <w:r>
        <w:t xml:space="preserve">nicht für sich.</w:t>
      </w:r>
    </w:p>
    <w:p>
      <w:pPr>
        <w:pStyle w:val="BodyText"/>
      </w:pPr>
      <w:r>
        <w:t xml:space="preserve">Was das Modell</w:t>
      </w:r>
      <w:r>
        <w:t xml:space="preserve"> </w:t>
      </w:r>
      <w:r>
        <w:rPr>
          <w:b/>
          <w:bCs/>
        </w:rPr>
        <w:t xml:space="preserve">nicht</w:t>
      </w:r>
      <w:r>
        <w:t xml:space="preserve"> </w:t>
      </w:r>
      <w:r>
        <w:t xml:space="preserve">kann: es rechnet die Motorausgabe als stetige</w:t>
      </w:r>
      <w:r>
        <w:t xml:space="preserve"> </w:t>
      </w:r>
      <w:r>
        <w:t xml:space="preserve">Geschwindigkeit. Ob der Motor bei wenigen Hertz mechanisch singt, ob ein Rad</w:t>
      </w:r>
      <w:r>
        <w:t xml:space="preserve"> </w:t>
      </w:r>
      <w:r>
        <w:t xml:space="preserve">durchrutscht, ob der Untergrund nachgibt — das ist am Gerät zu prüfen.</w:t>
      </w:r>
    </w:p>
    <w:bookmarkEnd w:id="91"/>
    <w:bookmarkStart w:id="95" w:name="Xfe166ce115ff1976945080615f1faf38b3d16fa"/>
    <w:p>
      <w:pPr>
        <w:pStyle w:val="Heading2"/>
      </w:pPr>
      <w:r>
        <w:rPr>
          <w:rStyle w:val="SectionNumber"/>
        </w:rPr>
        <w:t xml:space="preserve">6.5</w:t>
      </w:r>
      <w:r>
        <w:tab/>
      </w:r>
      <w:r>
        <w:t xml:space="preserve">Zwei Befunde am vorhandenen Aufbau, die Anforderungen wurden</w:t>
      </w:r>
    </w:p>
    <w:bookmarkStart w:id="92" w:name="X1c3754828960c094b9796949d62b1b4b130f9df"/>
    <w:p>
      <w:pPr>
        <w:pStyle w:val="Heading3"/>
      </w:pPr>
      <w:r>
        <w:rPr>
          <w:rStyle w:val="SectionNumber"/>
        </w:rPr>
        <w:t xml:space="preserve">6.5.1</w:t>
      </w:r>
      <w:r>
        <w:tab/>
      </w:r>
      <w:r>
        <w:t xml:space="preserve">Die Totzone erzeugt das Zittern, sie verhindert es nicht</w:t>
      </w:r>
    </w:p>
    <w:p>
      <w:pPr>
        <w:pStyle w:val="FirstParagraph"/>
      </w:pPr>
      <w:r>
        <w:rPr>
          <w:rStyle w:val="VerbatimChar"/>
        </w:rPr>
        <w:t xml:space="preserve">MIN_SPEED_HZ = 80</w:t>
      </w:r>
      <w:r>
        <w:t xml:space="preserve"> </w:t>
      </w:r>
      <w:r>
        <w:t xml:space="preserve">hält die Motoren unterhalb von 1,04 cm/s an. Das</w:t>
      </w:r>
      <w:r>
        <w:t xml:space="preserve"> </w:t>
      </w:r>
      <w:r>
        <w:t xml:space="preserve">erzeugt einen dauernden Grenzzyklus: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rStyle w:val="VerbatimChar"/>
              </w:rPr>
              <w:t xml:space="preserve">MIN_SPEED_HZ</w:t>
            </w:r>
          </w:p>
        </w:tc>
        <w:tc>
          <w:tcPr/>
          <w:p>
            <w:pPr>
              <w:pStyle w:val="Compact"/>
              <w:jc w:val="left"/>
            </w:pPr>
            <w:r>
              <w:t xml:space="preserve">Grenzzyklus</w:t>
            </w:r>
          </w:p>
        </w:tc>
      </w:tr>
      <w:tr>
        <w:tc>
          <w:tcPr/>
          <w:p>
            <w:pPr>
              <w:pStyle w:val="Compact"/>
              <w:jc w:val="left"/>
            </w:pPr>
            <w:r>
              <w:t xml:space="preserve">0</w:t>
            </w:r>
          </w:p>
        </w:tc>
        <w:tc>
          <w:tcPr/>
          <w:p>
            <w:pPr>
              <w:pStyle w:val="Compact"/>
              <w:jc w:val="left"/>
            </w:pPr>
            <w:r>
              <w:t xml:space="preserve">0,014°</w:t>
            </w:r>
          </w:p>
        </w:tc>
      </w:tr>
      <w:tr>
        <w:tc>
          <w:tcPr/>
          <w:p>
            <w:pPr>
              <w:pStyle w:val="Compact"/>
              <w:jc w:val="left"/>
            </w:pPr>
            <w:r>
              <w:t xml:space="preserve">20</w:t>
            </w:r>
          </w:p>
        </w:tc>
        <w:tc>
          <w:tcPr/>
          <w:p>
            <w:pPr>
              <w:pStyle w:val="Compact"/>
              <w:jc w:val="left"/>
            </w:pPr>
            <w:r>
              <w:t xml:space="preserve">0,08°</w:t>
            </w:r>
          </w:p>
        </w:tc>
      </w:tr>
      <w:tr>
        <w:tc>
          <w:tcPr/>
          <w:p>
            <w:pPr>
              <w:pStyle w:val="Compact"/>
              <w:jc w:val="left"/>
            </w:pPr>
            <w:r>
              <w:t xml:space="preserve">40</w:t>
            </w:r>
          </w:p>
        </w:tc>
        <w:tc>
          <w:tcPr/>
          <w:p>
            <w:pPr>
              <w:pStyle w:val="Compact"/>
              <w:jc w:val="left"/>
            </w:pPr>
            <w:r>
              <w:t xml:space="preserve">0,15°</w:t>
            </w:r>
          </w:p>
        </w:tc>
      </w:tr>
      <w:tr>
        <w:tc>
          <w:tcPr/>
          <w:p>
            <w:pPr>
              <w:pStyle w:val="Compact"/>
              <w:jc w:val="left"/>
            </w:pPr>
            <w:r>
              <w:t xml:space="preserve">80</w:t>
            </w:r>
          </w:p>
        </w:tc>
        <w:tc>
          <w:tcPr/>
          <w:p>
            <w:pPr>
              <w:pStyle w:val="Compact"/>
              <w:jc w:val="left"/>
            </w:pPr>
            <w:r>
              <w:t xml:space="preserve">0,31°</w:t>
            </w:r>
          </w:p>
        </w:tc>
      </w:tr>
    </w:tbl>
    <w:p>
      <w:pPr>
        <w:pStyle w:val="BodyText"/>
      </w:pPr>
      <w:r>
        <w:t xml:space="preserve">Eine Regelsperre um den Istwinkel — also nicht am Ausgang, sondern am</w:t>
      </w:r>
      <w:r>
        <w:t xml:space="preserve"> </w:t>
      </w:r>
      <w:r>
        <w:t xml:space="preserve">Eingang des Reglers — ist noch deutlich schlechter: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Regelsperre</w:t>
            </w:r>
          </w:p>
        </w:tc>
        <w:tc>
          <w:tcPr/>
          <w:p>
            <w:pPr>
              <w:pStyle w:val="Compact"/>
              <w:jc w:val="left"/>
            </w:pPr>
            <w:r>
              <w:t xml:space="preserve">Grenzzyklus</w:t>
            </w:r>
          </w:p>
        </w:tc>
        <w:tc>
          <w:tcPr/>
          <w:p>
            <w:pPr>
              <w:pStyle w:val="Compact"/>
              <w:jc w:val="left"/>
            </w:pPr>
            <w:r>
              <w:t xml:space="preserve">mittlere Schrittfrequenz</w:t>
            </w:r>
          </w:p>
        </w:tc>
      </w:tr>
      <w:tr>
        <w:tc>
          <w:tcPr/>
          <w:p>
            <w:pPr>
              <w:pStyle w:val="Compact"/>
              <w:jc w:val="left"/>
            </w:pPr>
            <w:r>
              <w:t xml:space="preserve">keine</w:t>
            </w:r>
          </w:p>
        </w:tc>
        <w:tc>
          <w:tcPr/>
          <w:p>
            <w:pPr>
              <w:pStyle w:val="Compact"/>
              <w:jc w:val="left"/>
            </w:pPr>
            <w:r>
              <w:t xml:space="preserve">0,014°</w:t>
            </w:r>
          </w:p>
        </w:tc>
        <w:tc>
          <w:tcPr/>
          <w:p>
            <w:pPr>
              <w:pStyle w:val="Compact"/>
              <w:jc w:val="left"/>
            </w:pPr>
            <w:r>
              <w:t xml:space="preserve">6,5 Hz</w:t>
            </w:r>
          </w:p>
        </w:tc>
      </w:tr>
      <w:tr>
        <w:tc>
          <w:tcPr/>
          <w:p>
            <w:pPr>
              <w:pStyle w:val="Compact"/>
              <w:jc w:val="left"/>
            </w:pPr>
            <w:r>
              <w:t xml:space="preserve">0,05°</w:t>
            </w:r>
          </w:p>
        </w:tc>
        <w:tc>
          <w:tcPr/>
          <w:p>
            <w:pPr>
              <w:pStyle w:val="Compact"/>
              <w:jc w:val="left"/>
            </w:pPr>
            <w:r>
              <w:t xml:space="preserve">1,15°</w:t>
            </w:r>
          </w:p>
        </w:tc>
        <w:tc>
          <w:tcPr/>
          <w:p>
            <w:pPr>
              <w:pStyle w:val="Compact"/>
              <w:jc w:val="left"/>
            </w:pPr>
            <w:r>
              <w:t xml:space="preserve">389 Hz</w:t>
            </w:r>
          </w:p>
        </w:tc>
      </w:tr>
      <w:tr>
        <w:tc>
          <w:tcPr/>
          <w:p>
            <w:pPr>
              <w:pStyle w:val="Compact"/>
              <w:jc w:val="left"/>
            </w:pPr>
            <w:r>
              <w:t xml:space="preserve">0,50°</w:t>
            </w:r>
          </w:p>
        </w:tc>
        <w:tc>
          <w:tcPr/>
          <w:p>
            <w:pPr>
              <w:pStyle w:val="Compact"/>
              <w:jc w:val="left"/>
            </w:pPr>
            <w:r>
              <w:t xml:space="preserve">2,29°</w:t>
            </w:r>
          </w:p>
        </w:tc>
        <w:tc>
          <w:tcPr/>
          <w:p>
            <w:pPr>
              <w:pStyle w:val="Compact"/>
              <w:jc w:val="left"/>
            </w:pPr>
            <w:r>
              <w:t xml:space="preserve">398 Hz</w:t>
            </w:r>
          </w:p>
        </w:tc>
      </w:tr>
    </w:tbl>
    <w:p>
      <w:pPr>
        <w:pStyle w:val="BodyText"/>
      </w:pPr>
      <w:r>
        <w:t xml:space="preserve">Innerhalb des Bandes ist der Kreis offen, das Fahrzeug fällt frei, und beim</w:t>
      </w:r>
      <w:r>
        <w:t xml:space="preserve"> </w:t>
      </w:r>
      <w:r>
        <w:t xml:space="preserve">Verlassen braucht es einen großen Ruck. Die Sperre verschlechtert das</w:t>
      </w:r>
      <w:r>
        <w:t xml:space="preserve"> </w:t>
      </w:r>
      <w:r>
        <w:t xml:space="preserve">Zittern um zwei Größenordnungen und lässt die Motoren sechzigmal mehr</w:t>
      </w:r>
      <w:r>
        <w:t xml:space="preserve"> </w:t>
      </w:r>
      <w:r>
        <w:t xml:space="preserve">arbeiten.</w:t>
      </w:r>
    </w:p>
    <w:p>
      <w:pPr>
        <w:pStyle w:val="BodyText"/>
      </w:pPr>
      <w:r>
        <w:t xml:space="preserve">Im Quellcode von xxxx xxxx steht die Idee an drei Stellen, aber im</w:t>
      </w:r>
      <w:r>
        <w:t xml:space="preserve"> </w:t>
      </w:r>
      <w:r>
        <w:t xml:space="preserve">Balancierbetrieb ist keine davon wirksam: die eigentliche Sperre</w:t>
      </w:r>
      <w:r>
        <w:t xml:space="preserve"> </w:t>
      </w:r>
      <w:r>
        <w:t xml:space="preserve">(</w:t>
      </w:r>
      <w:r>
        <w:rPr>
          <w:rStyle w:val="VerbatimChar"/>
        </w:rPr>
        <w:t xml:space="preserve">pidOutput</w:t>
      </w:r>
      <w:r>
        <w:t xml:space="preserve"> </w:t>
      </w:r>
      <w:r>
        <w:t xml:space="preserve">±20) ist auskommentiert,</w:t>
      </w:r>
      <w:r>
        <w:t xml:space="preserve"> </w:t>
      </w:r>
      <w:r>
        <w:rPr>
          <w:rStyle w:val="VerbatimChar"/>
        </w:rPr>
        <w:t xml:space="preserve">disableL(sL &lt; MAX_SPEED / 12000)</w:t>
      </w:r>
      <w:r>
        <w:t xml:space="preserve"> </w:t>
      </w:r>
      <w:r>
        <w:t xml:space="preserve">ergibt bei Ganzzahlrechnung mit</w:t>
      </w:r>
      <w:r>
        <w:t xml:space="preserve"> </w:t>
      </w:r>
      <w:r>
        <w:rPr>
          <w:rStyle w:val="VerbatimChar"/>
        </w:rPr>
        <w:t xml:space="preserve">#define MAX_SPEED 4000</w:t>
      </w:r>
      <w:r>
        <w:t xml:space="preserve"> </w:t>
      </w:r>
      <w:r>
        <w:t xml:space="preserve">genau null, und die</w:t>
      </w:r>
      <w:r>
        <w:t xml:space="preserve"> </w:t>
      </w:r>
      <w:r>
        <w:t xml:space="preserve">50-Hz-Sperre greift nur im Handbetrieb. Seine Maschine lief also ohne</w:t>
      </w:r>
      <w:r>
        <w:t xml:space="preserve"> </w:t>
      </w:r>
      <w:r>
        <w:t xml:space="preserve">Sperre — und lief ruhig.</w:t>
      </w:r>
    </w:p>
    <w:p>
      <w:pPr>
        <w:pStyle w:val="BodyText"/>
      </w:pPr>
      <w:r>
        <w:t xml:space="preserve">Warum es bei ihm nicht zitterte, ergibt die Rechnung mit den Ursachen</w:t>
      </w:r>
      <w:r>
        <w:t xml:space="preserve"> </w:t>
      </w:r>
      <w:r>
        <w:t xml:space="preserve">einzeln zu- und abgeschaltet: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Fall</w:t>
            </w:r>
          </w:p>
        </w:tc>
        <w:tc>
          <w:tcPr/>
          <w:p>
            <w:pPr>
              <w:pStyle w:val="Compact"/>
              <w:jc w:val="left"/>
            </w:pPr>
            <w:r>
              <w:t xml:space="preserve">Zittern</w:t>
            </w:r>
          </w:p>
        </w:tc>
      </w:tr>
      <w:tr>
        <w:tc>
          <w:tcPr/>
          <w:p>
            <w:pPr>
              <w:pStyle w:val="Compact"/>
              <w:jc w:val="left"/>
            </w:pPr>
            <w:r>
              <w:t xml:space="preserve">Aufbau Wystup mit Totzone 80 Hz</w:t>
            </w:r>
          </w:p>
        </w:tc>
        <w:tc>
          <w:tcPr/>
          <w:p>
            <w:pPr>
              <w:pStyle w:val="Compact"/>
              <w:jc w:val="left"/>
            </w:pPr>
            <w:r>
              <w:t xml:space="preserve">0,307°</w:t>
            </w:r>
          </w:p>
        </w:tc>
      </w:tr>
      <w:tr>
        <w:tc>
          <w:tcPr/>
          <w:p>
            <w:pPr>
              <w:pStyle w:val="Compact"/>
              <w:jc w:val="left"/>
            </w:pPr>
            <w:r>
              <w:t xml:space="preserve">derselbe ohne Totzone</w:t>
            </w:r>
          </w:p>
        </w:tc>
        <w:tc>
          <w:tcPr/>
          <w:p>
            <w:pPr>
              <w:pStyle w:val="Compact"/>
              <w:jc w:val="left"/>
            </w:pPr>
            <w:r>
              <w:t xml:space="preserve">0,014°</w:t>
            </w:r>
          </w:p>
        </w:tc>
      </w:tr>
      <w:tr>
        <w:tc>
          <w:tcPr/>
          <w:p>
            <w:pPr>
              <w:pStyle w:val="Compact"/>
              <w:jc w:val="left"/>
            </w:pPr>
            <w:r>
              <w:t xml:space="preserve">Schrittweite wie xxxx (0,066 mm statt 0,130 mm)</w:t>
            </w:r>
          </w:p>
        </w:tc>
        <w:tc>
          <w:tcPr/>
          <w:p>
            <w:pPr>
              <w:pStyle w:val="Compact"/>
              <w:jc w:val="left"/>
            </w:pPr>
            <w:r>
              <w:t xml:space="preserve">0,160°</w:t>
            </w:r>
          </w:p>
        </w:tc>
      </w:tr>
      <w:tr>
        <w:tc>
          <w:tcPr/>
          <w:p>
            <w:pPr>
              <w:pStyle w:val="Compact"/>
              <w:jc w:val="left"/>
            </w:pPr>
            <w:r>
              <w:t xml:space="preserve">Mechanik wie xxxx (l = 0,28 m statt der am 25.08. angenommenen 0,12 m)</w:t>
            </w:r>
          </w:p>
        </w:tc>
        <w:tc>
          <w:tcPr/>
          <w:p>
            <w:pPr>
              <w:pStyle w:val="Compact"/>
              <w:jc w:val="left"/>
            </w:pPr>
            <w:r>
              <w:t xml:space="preserve">0,240°</w:t>
            </w:r>
          </w:p>
        </w:tc>
      </w:tr>
      <w:tr>
        <w:tc>
          <w:tcPr/>
          <w:p>
            <w:pPr>
              <w:pStyle w:val="Compact"/>
              <w:jc w:val="left"/>
            </w:pPr>
            <w:r>
              <w:t xml:space="preserve">alles zusammen wie xxxx</w:t>
            </w:r>
          </w:p>
        </w:tc>
        <w:tc>
          <w:tcPr/>
          <w:p>
            <w:pPr>
              <w:pStyle w:val="Compact"/>
              <w:jc w:val="left"/>
            </w:pPr>
            <w:r>
              <w:t xml:space="preserve">0,022°</w:t>
            </w:r>
          </w:p>
        </w:tc>
      </w:tr>
    </w:tbl>
    <w:p>
      <w:pPr>
        <w:pStyle w:val="BodyText"/>
      </w:pPr>
      <w:r>
        <w:t xml:space="preserve">Der Hauptgrund ist die fehlende Sperre; halb so große Schrittweite und ein</w:t>
      </w:r>
      <w:r>
        <w:t xml:space="preserve"> </w:t>
      </w:r>
      <w:r>
        <w:t xml:space="preserve">träger Aufbau kommen hinzu.</w:t>
      </w:r>
    </w:p>
    <w:p>
      <w:pPr>
        <w:pStyle w:val="BodyText"/>
      </w:pPr>
      <w:r>
        <w:t xml:space="preserve">Vorbehalt: das Modell rechnet die Motorausgabe als stetige Geschwindigkeit.</w:t>
      </w:r>
      <w:r>
        <w:t xml:space="preserve"> </w:t>
      </w:r>
      <w:r>
        <w:t xml:space="preserve">Ob der Motor bei wenigen Hertz mechanisch singt — der eigentliche Grund, aus</w:t>
      </w:r>
      <w:r>
        <w:t xml:space="preserve"> </w:t>
      </w:r>
      <w:r>
        <w:t xml:space="preserve">dem solche Sperren eingebaut werden — kann es nicht zeigen. Der Wert bleibt</w:t>
      </w:r>
      <w:r>
        <w:t xml:space="preserve"> </w:t>
      </w:r>
      <w:r>
        <w:t xml:space="preserve">deshalb in der Firmware einstellbar, steht aber auf null.</w:t>
      </w:r>
    </w:p>
    <w:bookmarkEnd w:id="92"/>
    <w:bookmarkStart w:id="93" w:name="der-kreiselnullpunkt-bleibt-unversorgt"/>
    <w:p>
      <w:pPr>
        <w:pStyle w:val="Heading3"/>
      </w:pPr>
      <w:r>
        <w:rPr>
          <w:rStyle w:val="SectionNumber"/>
        </w:rPr>
        <w:t xml:space="preserve">6.5.2</w:t>
      </w:r>
      <w:r>
        <w:tab/>
      </w:r>
      <w:r>
        <w:t xml:space="preserve">Der Kreiselnullpunkt bleibt unversorgt</w:t>
      </w:r>
    </w:p>
    <w:p>
      <w:pPr>
        <w:pStyle w:val="FirstParagraph"/>
      </w:pPr>
      <w:r>
        <w:t xml:space="preserve">Die bisherige Firmware kalibriert beim Einschalten den Beschleunigungsmesser,</w:t>
      </w:r>
      <w:r>
        <w:t xml:space="preserve"> </w:t>
      </w:r>
      <w:r>
        <w:t xml:space="preserve">nicht aber den Kreisel. Der MPU6050 hat davon laut Datenblatt bis 20 °/s.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Kreiselnullpunkt beim Start</w:t>
            </w:r>
          </w:p>
        </w:tc>
        <w:tc>
          <w:tcPr/>
          <w:p>
            <w:pPr>
              <w:pStyle w:val="Compact"/>
              <w:jc w:val="left"/>
            </w:pPr>
            <w:r>
              <w:t xml:space="preserve">Ergebnis</w:t>
            </w:r>
          </w:p>
        </w:tc>
      </w:tr>
      <w:tr>
        <w:tc>
          <w:tcPr/>
          <w:p>
            <w:pPr>
              <w:pStyle w:val="Compact"/>
              <w:jc w:val="left"/>
            </w:pPr>
            <w:r>
              <w:t xml:space="preserve">bis 3 °/s</w:t>
            </w:r>
          </w:p>
        </w:tc>
        <w:tc>
          <w:tcPr/>
          <w:p>
            <w:pPr>
              <w:pStyle w:val="Compact"/>
              <w:jc w:val="left"/>
            </w:pPr>
            <w:r>
              <w:t xml:space="preserve">wird vom Filter gefunden, bleibt stehen</w:t>
            </w:r>
          </w:p>
        </w:tc>
      </w:tr>
      <w:tr>
        <w:tc>
          <w:tcPr/>
          <w:p>
            <w:pPr>
              <w:pStyle w:val="Compact"/>
              <w:jc w:val="left"/>
            </w:pPr>
            <w:r>
              <w:t xml:space="preserve">ab 4 °/s</w:t>
            </w:r>
          </w:p>
        </w:tc>
        <w:tc>
          <w:tcPr/>
          <w:p>
            <w:pPr>
              <w:pStyle w:val="Compact"/>
              <w:jc w:val="left"/>
            </w:pPr>
            <w:r>
              <w:t xml:space="preserve">Sicherheitsabschaltung</w:t>
            </w:r>
          </w:p>
        </w:tc>
      </w:tr>
    </w:tbl>
    <w:p>
      <w:pPr>
        <w:pStyle w:val="BodyText"/>
      </w:pPr>
      <w:r>
        <w:t xml:space="preserve">Der Kalman findet den Nullpunkt zwar selbst, braucht dafür aber rund</w:t>
      </w:r>
      <w:r>
        <w:t xml:space="preserve"> </w:t>
      </w:r>
      <w:r>
        <w:t xml:space="preserve">zwanzig Sekunden — und so lange steht der Fehler im gemeldeten Winkel. Die</w:t>
      </w:r>
      <w:r>
        <w:t xml:space="preserve"> </w:t>
      </w:r>
      <w:r>
        <w:t xml:space="preserve">neue Firmware misst ihn beim Start mit; aus 200 Messungen bleiben etwa</w:t>
      </w:r>
      <w:r>
        <w:t xml:space="preserve"> </w:t>
      </w:r>
      <w:r>
        <w:t xml:space="preserve">0,004 °/s übrig, und langsame Wärmedrift bis 2 °/s steckt der Filter weg.</w:t>
      </w:r>
    </w:p>
    <w:bookmarkEnd w:id="93"/>
    <w:bookmarkStart w:id="94" w:name="Xfe530fdafa4f49df2856e10c2346c5dc206f052"/>
    <w:p>
      <w:pPr>
        <w:pStyle w:val="Heading3"/>
      </w:pPr>
      <w:r>
        <w:rPr>
          <w:rStyle w:val="SectionNumber"/>
        </w:rPr>
        <w:t xml:space="preserve">6.5.3</w:t>
      </w:r>
      <w:r>
        <w:tab/>
      </w:r>
      <w:r>
        <w:t xml:space="preserve">Der Regler forderte mehr, als die Motoren leisten</w:t>
      </w:r>
    </w:p>
    <w:p>
      <w:pPr>
        <w:pStyle w:val="FirstParagraph"/>
      </w:pPr>
      <w:r>
        <w:t xml:space="preserve">Beim Aufrichten aus 5 Grad fordert der Winkelregler bis 39,8 m/s²</w:t>
      </w:r>
      <w:r>
        <w:t xml:space="preserve"> </w:t>
      </w:r>
      <w:r>
        <w:t xml:space="preserve">Radbeschleunigung.</w:t>
      </w:r>
      <w:r>
        <w:t xml:space="preserve"> </w:t>
      </w:r>
      <w:r>
        <w:rPr>
          <w:rStyle w:val="VerbatimChar"/>
        </w:rPr>
        <w:t xml:space="preserve">setAcceleration(50000)</w:t>
      </w:r>
      <w:r>
        <w:t xml:space="preserve"> </w:t>
      </w:r>
      <w:r>
        <w:t xml:space="preserve">entspricht 6,48 m/s². Über</w:t>
      </w:r>
      <w:r>
        <w:t xml:space="preserve"> </w:t>
      </w:r>
      <w:r>
        <w:t xml:space="preserve">dieser Grenze gehen Schritte verloren — und dann ist die ausgegebene</w:t>
      </w:r>
      <w:r>
        <w:t xml:space="preserve"> </w:t>
      </w:r>
      <w:r>
        <w:t xml:space="preserve">Frequenz</w:t>
      </w:r>
      <w:r>
        <w:t xml:space="preserve"> </w:t>
      </w:r>
      <w:r>
        <w:rPr>
          <w:b/>
          <w:bCs/>
        </w:rPr>
        <w:t xml:space="preserve">nicht mehr</w:t>
      </w:r>
      <w:r>
        <w:t xml:space="preserve"> </w:t>
      </w:r>
      <w:r>
        <w:t xml:space="preserve">die Radgeschwindigkeit. Damit fällt die Grundlage</w:t>
      </w:r>
      <w:r>
        <w:t xml:space="preserve"> </w:t>
      </w:r>
      <w:r>
        <w:t xml:space="preserve">der Schichten 3 und 4: der Weg, den die Motoreinheit meldet, hat mit dem</w:t>
      </w:r>
      <w:r>
        <w:t xml:space="preserve"> </w:t>
      </w:r>
      <w:r>
        <w:t xml:space="preserve">gefahrenen nichts mehr zu tun, und die Nullpunktkorrektur verschiebt den</w:t>
      </w:r>
      <w:r>
        <w:t xml:space="preserve"> </w:t>
      </w:r>
      <w:r>
        <w:t xml:space="preserve">Nullpunkt nach falschen Zahlen.</w:t>
      </w:r>
    </w:p>
    <w:p>
      <w:pPr>
        <w:pStyle w:val="BodyText"/>
      </w:pPr>
      <w:r>
        <w:t xml:space="preserve">Die Abhilfe gehört in die Motoreinheit, nicht in den Regler: eine</w:t>
      </w:r>
      <w:r>
        <w:t xml:space="preserve"> </w:t>
      </w:r>
      <w:r>
        <w:t xml:space="preserve">Änderungsgrenze auf die ausgegebene Geschwindigkeit. Damit ist die</w:t>
      </w:r>
      <w:r>
        <w:t xml:space="preserve"> </w:t>
      </w:r>
      <w:r>
        <w:t xml:space="preserve">gemeldete Geschwindigkeit unter allen Umständen die wahre.</w:t>
      </w:r>
    </w:p>
    <w:p>
      <w:pPr>
        <w:pStyle w:val="BodyText"/>
      </w:pPr>
      <w:r>
        <w:t xml:space="preserve">Mit der Änderungsgrenze ist die geforderte Beschleunigung immer genau die</w:t>
      </w:r>
      <w:r>
        <w:t xml:space="preserve"> </w:t>
      </w:r>
      <w:r>
        <w:t xml:space="preserve">zulässige und nie mehr: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Style w:val="VerbatimChar"/>
              </w:rPr>
              <w:t xml:space="preserve">A_MAX</w:t>
            </w:r>
          </w:p>
        </w:tc>
        <w:tc>
          <w:tcPr/>
          <w:p>
            <w:pPr>
              <w:pStyle w:val="Compact"/>
              <w:jc w:val="left"/>
            </w:pPr>
            <w:r>
              <w:t xml:space="preserve">entspricht</w:t>
            </w:r>
            <w:r>
              <w:t xml:space="preserve"> </w:t>
            </w:r>
            <w:r>
              <w:rPr>
                <w:rStyle w:val="VerbatimChar"/>
              </w:rPr>
              <w:t xml:space="preserve">setAcceleration</w:t>
            </w:r>
          </w:p>
        </w:tc>
        <w:tc>
          <w:tcPr/>
          <w:p>
            <w:pPr>
              <w:pStyle w:val="Compact"/>
              <w:jc w:val="left"/>
            </w:pPr>
            <w:r>
              <w:t xml:space="preserve">Fangbereich</w:t>
            </w:r>
          </w:p>
        </w:tc>
        <w:tc>
          <w:tcPr/>
          <w:p>
            <w:pPr>
              <w:pStyle w:val="Compact"/>
              <w:jc w:val="left"/>
            </w:pPr>
            <w:r>
              <w:t xml:space="preserve">Stoß</w:t>
            </w:r>
          </w:p>
        </w:tc>
        <w:tc>
          <w:tcPr/>
          <w:p>
            <w:pPr>
              <w:pStyle w:val="Compact"/>
              <w:jc w:val="left"/>
            </w:pPr>
            <w:r>
              <w:t xml:space="preserve">tatsächlich gefordert</w:t>
            </w:r>
          </w:p>
        </w:tc>
      </w:tr>
      <w:tr>
        <w:tc>
          <w:tcPr/>
          <w:p>
            <w:pPr>
              <w:pStyle w:val="Compact"/>
              <w:jc w:val="left"/>
            </w:pPr>
            <w:r>
              <w:t xml:space="preserve">3,0 m/s²</w:t>
            </w:r>
          </w:p>
        </w:tc>
        <w:tc>
          <w:tcPr/>
          <w:p>
            <w:pPr>
              <w:pStyle w:val="Compact"/>
              <w:jc w:val="left"/>
            </w:pPr>
            <w:r>
              <w:t xml:space="preserve">23 150</w:t>
            </w:r>
          </w:p>
        </w:tc>
        <w:tc>
          <w:tcPr/>
          <w:p>
            <w:pPr>
              <w:pStyle w:val="Compact"/>
              <w:jc w:val="left"/>
            </w:pPr>
            <w:r>
              <w:t xml:space="preserve">9°</w:t>
            </w:r>
          </w:p>
        </w:tc>
        <w:tc>
          <w:tcPr/>
          <w:p>
            <w:pPr>
              <w:pStyle w:val="Compact"/>
              <w:jc w:val="left"/>
            </w:pPr>
            <w:r>
              <w:t xml:space="preserve">≥ 0,2 Nm</w:t>
            </w:r>
          </w:p>
        </w:tc>
        <w:tc>
          <w:tcPr/>
          <w:p>
            <w:pPr>
              <w:pStyle w:val="Compact"/>
              <w:jc w:val="left"/>
            </w:pPr>
            <w:r>
              <w:t xml:space="preserve">3,00 m/s²</w:t>
            </w:r>
          </w:p>
        </w:tc>
      </w:tr>
      <w:tr>
        <w:tc>
          <w:tcPr/>
          <w:p>
            <w:pPr>
              <w:pStyle w:val="Compact"/>
              <w:jc w:val="left"/>
            </w:pPr>
            <w:r>
              <w:t xml:space="preserve">6,5 m/s²</w:t>
            </w:r>
          </w:p>
        </w:tc>
        <w:tc>
          <w:tcPr/>
          <w:p>
            <w:pPr>
              <w:pStyle w:val="Compact"/>
              <w:jc w:val="left"/>
            </w:pPr>
            <w:r>
              <w:t xml:space="preserve">50 000</w:t>
            </w:r>
          </w:p>
        </w:tc>
        <w:tc>
          <w:tcPr/>
          <w:p>
            <w:pPr>
              <w:pStyle w:val="Compact"/>
              <w:jc w:val="left"/>
            </w:pPr>
            <w:r>
              <w:t xml:space="preserve">20°</w:t>
            </w:r>
          </w:p>
        </w:tc>
        <w:tc>
          <w:tcPr/>
          <w:p>
            <w:pPr>
              <w:pStyle w:val="Compact"/>
              <w:jc w:val="left"/>
            </w:pPr>
            <w:r>
              <w:t xml:space="preserve">≥ 0,2 Nm</w:t>
            </w:r>
          </w:p>
        </w:tc>
        <w:tc>
          <w:tcPr/>
          <w:p>
            <w:pPr>
              <w:pStyle w:val="Compact"/>
              <w:jc w:val="left"/>
            </w:pPr>
            <w:r>
              <w:t xml:space="preserve">6,48 m/s²</w:t>
            </w:r>
          </w:p>
        </w:tc>
      </w:tr>
      <w:tr>
        <w:tc>
          <w:tcPr/>
          <w:p>
            <w:pPr>
              <w:pStyle w:val="Compact"/>
              <w:jc w:val="left"/>
            </w:pPr>
            <w:r>
              <w:t xml:space="preserve">10,0 m/s²</w:t>
            </w:r>
          </w:p>
        </w:tc>
        <w:tc>
          <w:tcPr/>
          <w:p>
            <w:pPr>
              <w:pStyle w:val="Compact"/>
              <w:jc w:val="left"/>
            </w:pPr>
            <w:r>
              <w:t xml:space="preserve">77 166</w:t>
            </w:r>
          </w:p>
        </w:tc>
        <w:tc>
          <w:tcPr/>
          <w:p>
            <w:pPr>
              <w:pStyle w:val="Compact"/>
              <w:jc w:val="left"/>
            </w:pPr>
            <w:r>
              <w:t xml:space="preserve">23°</w:t>
            </w:r>
          </w:p>
        </w:tc>
        <w:tc>
          <w:tcPr/>
          <w:p>
            <w:pPr>
              <w:pStyle w:val="Compact"/>
              <w:jc w:val="left"/>
            </w:pPr>
            <w:r>
              <w:t xml:space="preserve">≥ 0,2 Nm</w:t>
            </w:r>
          </w:p>
        </w:tc>
        <w:tc>
          <w:tcPr/>
          <w:p>
            <w:pPr>
              <w:pStyle w:val="Compact"/>
              <w:jc w:val="left"/>
            </w:pPr>
            <w:r>
              <w:t xml:space="preserve">10,00 m/s²</w:t>
            </w:r>
          </w:p>
        </w:tc>
      </w:tr>
      <w:tr>
        <w:tc>
          <w:tcPr/>
          <w:p>
            <w:pPr>
              <w:pStyle w:val="Compact"/>
              <w:jc w:val="left"/>
            </w:pPr>
            <w:r>
              <w:t xml:space="preserve">15,0 m/s²</w:t>
            </w:r>
          </w:p>
        </w:tc>
        <w:tc>
          <w:tcPr/>
          <w:p>
            <w:pPr>
              <w:pStyle w:val="Compact"/>
              <w:jc w:val="left"/>
            </w:pPr>
            <w:r>
              <w:t xml:space="preserve">115 749</w:t>
            </w:r>
          </w:p>
        </w:tc>
        <w:tc>
          <w:tcPr/>
          <w:p>
            <w:pPr>
              <w:pStyle w:val="Compact"/>
              <w:jc w:val="left"/>
            </w:pPr>
            <w:r>
              <w:t xml:space="preserve">25°</w:t>
            </w:r>
          </w:p>
        </w:tc>
        <w:tc>
          <w:tcPr/>
          <w:p>
            <w:pPr>
              <w:pStyle w:val="Compact"/>
              <w:jc w:val="left"/>
            </w:pPr>
            <w:r>
              <w:t xml:space="preserve">≥ 0,2 Nm</w:t>
            </w:r>
          </w:p>
        </w:tc>
        <w:tc>
          <w:tcPr/>
          <w:p>
            <w:pPr>
              <w:pStyle w:val="Compact"/>
              <w:jc w:val="left"/>
            </w:pPr>
            <w:r>
              <w:t xml:space="preserve">15,00 m/s²</w:t>
            </w:r>
          </w:p>
        </w:tc>
      </w:tr>
    </w:tbl>
    <w:p>
      <w:pPr>
        <w:pStyle w:val="BodyText"/>
      </w:pPr>
      <w:r>
        <w:t xml:space="preserve">Mit dem bisherigen</w:t>
      </w:r>
      <w:r>
        <w:t xml:space="preserve"> </w:t>
      </w:r>
      <w:r>
        <w:rPr>
          <w:rStyle w:val="VerbatimChar"/>
        </w:rPr>
        <w:t xml:space="preserve">setAcceleration(50000)</w:t>
      </w:r>
      <w:r>
        <w:t xml:space="preserve"> </w:t>
      </w:r>
      <w:r>
        <w:t xml:space="preserve">ergibt der neue Regler 20 Grad</w:t>
      </w:r>
      <w:r>
        <w:t xml:space="preserve"> </w:t>
      </w:r>
      <w:r>
        <w:t xml:space="preserve">Fangbereich; der alte erreichte damit 9 Grad.</w:t>
      </w:r>
    </w:p>
    <w:p>
      <w:pPr>
        <w:pStyle w:val="BodyText"/>
      </w:pPr>
      <w:r>
        <w:t xml:space="preserve">Der Zahlenwert</w:t>
      </w:r>
      <w:r>
        <w:t xml:space="preserve"> </w:t>
      </w:r>
      <w:r>
        <w:rPr>
          <w:rStyle w:val="VerbatimChar"/>
        </w:rPr>
        <w:t xml:space="preserve">A_MAX</w:t>
      </w:r>
      <w:r>
        <w:t xml:space="preserve"> </w:t>
      </w:r>
      <w:r>
        <w:t xml:space="preserve">ist am Gerät zu messen — Frequenzrampe steigern, bis</w:t>
      </w:r>
      <w:r>
        <w:t xml:space="preserve"> </w:t>
      </w:r>
      <w:r>
        <w:t xml:space="preserve">der Motor stehenbleibt. Er ist keine Software-Einstellung, sondern eine</w:t>
      </w:r>
      <w:r>
        <w:t xml:space="preserve"> </w:t>
      </w:r>
      <w:r>
        <w:t xml:space="preserve">Eigenschaft von Motor, Treiber und Spannung.</w:t>
      </w:r>
    </w:p>
    <w:bookmarkEnd w:id="94"/>
    <w:bookmarkEnd w:id="95"/>
    <w:bookmarkEnd w:id="96"/>
    <w:bookmarkStart w:id="113" w:name="X3c1893cb68469e14e6a866b5c9c069bbc2c0a23"/>
    <w:p>
      <w:pPr>
        <w:pStyle w:val="Heading1"/>
      </w:pPr>
      <w:r>
        <w:rPr>
          <w:rStyle w:val="SectionNumber"/>
        </w:rPr>
        <w:t xml:space="preserve">7</w:t>
      </w:r>
      <w:r>
        <w:tab/>
      </w:r>
      <w:r>
        <w:t xml:space="preserve">TEIL VI — Der digitale Regler in vier Schichten</w:t>
      </w:r>
    </w:p>
    <w:bookmarkStart w:id="97" w:name="der-aufbau-in-vier-schichten"/>
    <w:p>
      <w:pPr>
        <w:pStyle w:val="Heading2"/>
      </w:pPr>
      <w:r>
        <w:rPr>
          <w:rStyle w:val="SectionNumber"/>
        </w:rPr>
        <w:t xml:space="preserve">7.1</w:t>
      </w:r>
      <w:r>
        <w:tab/>
      </w:r>
      <w:r>
        <w:t xml:space="preserve">Der Aufbau in vier Schichten</w:t>
      </w:r>
    </w:p>
    <w:p>
      <w:pPr>
        <w:pStyle w:val="FirstParagraph"/>
      </w:pPr>
      <w:r>
        <w:t xml:space="preserve">Das Blockschaltbild des ganzen Kreises steht in Teil I (Bild „Der modelltechnisch geschlossene Regelkreis“); hier die vier Schichten im Einzelnen.</w:t>
      </w:r>
    </w:p>
    <w:p>
      <w:pPr>
        <w:pStyle w:val="SourceCode"/>
      </w:pPr>
      <w:r>
        <w:rPr>
          <w:rStyle w:val="VerbatimChar"/>
        </w:rPr>
        <w:t xml:space="preserve">Schicht 1  Winkelerfassung</w:t>
      </w:r>
      <w:r>
        <w:br/>
      </w:r>
      <w:r>
        <w:rPr>
          <w:rStyle w:val="VerbatimChar"/>
        </w:rPr>
        <w:t xml:space="preserve">           Rohdaten des Sensors. Verarbeitung wahlweise im Baustein</w:t>
      </w:r>
      <w:r>
        <w:br/>
      </w:r>
      <w:r>
        <w:rPr>
          <w:rStyle w:val="VerbatimChar"/>
        </w:rPr>
        <w:t xml:space="preserve">           selbst oder außerhalb im Kalman-Filter. Übergeben wird ein</w:t>
      </w:r>
      <w:r>
        <w:br/>
      </w:r>
      <w:r>
        <w:rPr>
          <w:rStyle w:val="VerbatimChar"/>
        </w:rPr>
        <w:t xml:space="preserve">           sauberer Istwinkel mit der geforderten Dynamik und die um</w:t>
      </w:r>
      <w:r>
        <w:br/>
      </w:r>
      <w:r>
        <w:rPr>
          <w:rStyle w:val="VerbatimChar"/>
        </w:rPr>
        <w:t xml:space="preserve">           den Kreiselnullpunkt bereinigte Drehrate.</w:t>
      </w:r>
      <w:r>
        <w:br/>
      </w:r>
      <w:r>
        <w:br/>
      </w:r>
      <w:r>
        <w:rPr>
          <w:rStyle w:val="VerbatimChar"/>
        </w:rPr>
        <w:t xml:space="preserve">Schicht 2  Winkelregler</w:t>
      </w:r>
      <w:r>
        <w:br/>
      </w:r>
      <w:r>
        <w:rPr>
          <w:rStyle w:val="VerbatimChar"/>
        </w:rPr>
        <w:t xml:space="preserve">           Bekommt den Istwinkel, gibt die Stellgröße aus. Die</w:t>
      </w:r>
      <w:r>
        <w:br/>
      </w:r>
      <w:r>
        <w:rPr>
          <w:rStyle w:val="VerbatimChar"/>
        </w:rPr>
        <w:t xml:space="preserve">           Stellgröße ist eine Radgeschwindigkeit in m/s.</w:t>
      </w:r>
      <w:r>
        <w:br/>
      </w:r>
      <w:r>
        <w:br/>
      </w:r>
      <w:r>
        <w:rPr>
          <w:rStyle w:val="VerbatimChar"/>
        </w:rPr>
        <w:t xml:space="preserve">Schicht 3  Motoreinheit</w:t>
      </w:r>
      <w:r>
        <w:br/>
      </w:r>
      <w:r>
        <w:rPr>
          <w:rStyle w:val="VerbatimChar"/>
        </w:rPr>
        <w:t xml:space="preserve">           Setzt die Stellgröße dynamisch sauber um. Sie kennt als</w:t>
      </w:r>
      <w:r>
        <w:br/>
      </w:r>
      <w:r>
        <w:rPr>
          <w:rStyle w:val="VerbatimChar"/>
        </w:rPr>
        <w:t xml:space="preserve">           einzige den Zusammenhang zwischen Hertz und Metern und</w:t>
      </w:r>
      <w:r>
        <w:br/>
      </w:r>
      <w:r>
        <w:rPr>
          <w:rStyle w:val="VerbatimChar"/>
        </w:rPr>
        <w:t xml:space="preserve">           meldet deshalb Geschwindigkeit und Weg zurück, ohne dass</w:t>
      </w:r>
      <w:r>
        <w:br/>
      </w:r>
      <w:r>
        <w:rPr>
          <w:rStyle w:val="VerbatimChar"/>
        </w:rPr>
        <w:t xml:space="preserve">           ein Geber verbaut wäre.</w:t>
      </w:r>
      <w:r>
        <w:br/>
      </w:r>
      <w:r>
        <w:br/>
      </w:r>
      <w:r>
        <w:rPr>
          <w:rStyle w:val="VerbatimChar"/>
        </w:rPr>
        <w:t xml:space="preserve">Schicht 4  Dynamische Nullpunktkorrektur, übergeordnet</w:t>
      </w:r>
      <w:r>
        <w:br/>
      </w:r>
      <w:r>
        <w:rPr>
          <w:rStyle w:val="VerbatimChar"/>
        </w:rPr>
        <w:t xml:space="preserve">           Fährt das Fahrzeug weg, obwohl null befohlen ist, stimmt</w:t>
      </w:r>
      <w:r>
        <w:br/>
      </w:r>
      <w:r>
        <w:rPr>
          <w:rStyle w:val="VerbatimChar"/>
        </w:rPr>
        <w:t xml:space="preserve">           der Nullpunkt nicht. Richtung und Betrag der Bewegung sind</w:t>
      </w:r>
      <w:r>
        <w:br/>
      </w:r>
      <w:r>
        <w:rPr>
          <w:rStyle w:val="VerbatimChar"/>
        </w:rPr>
        <w:t xml:space="preserve">           aus der Schrittfrequenz bekannt. Ein langsamer PI</w:t>
      </w:r>
      <w:r>
        <w:br/>
      </w:r>
      <w:r>
        <w:rPr>
          <w:rStyle w:val="VerbatimChar"/>
        </w:rPr>
        <w:t xml:space="preserve">           verschiebt den Nullpunkt der Schicht 1, bis Istwinkel null</w:t>
      </w:r>
      <w:r>
        <w:br/>
      </w:r>
      <w:r>
        <w:rPr>
          <w:rStyle w:val="VerbatimChar"/>
        </w:rPr>
        <w:t xml:space="preserve">           wirklich Stillstand bedeutet.</w:t>
      </w:r>
    </w:p>
    <w:p>
      <w:pPr>
        <w:pStyle w:val="FirstParagraph"/>
      </w:pPr>
      <w:r>
        <w:t xml:space="preserve">Die Reihenfolge ist fest. Jede Schicht kennt nur ihre Eingangsgrößen.</w:t>
      </w:r>
      <w:r>
        <w:t xml:space="preserve"> </w:t>
      </w:r>
      <w:r>
        <w:t xml:space="preserve">Sollwertvorgabe, Aufzeichnung und Bedienung greifen nicht ein: die Regelung</w:t>
      </w:r>
      <w:r>
        <w:t xml:space="preserve"> </w:t>
      </w:r>
      <w:r>
        <w:t xml:space="preserve">läuft als eigene Aufgabe auf Kern 1 in festem 4-ms-Takt, alles andere auf</w:t>
      </w:r>
      <w:r>
        <w:t xml:space="preserve"> </w:t>
      </w:r>
      <w:r>
        <w:t xml:space="preserve">Kern 0, und ausgetauscht werden nur fertige Zahlen.</w:t>
      </w:r>
    </w:p>
    <w:bookmarkEnd w:id="97"/>
    <w:bookmarkStart w:id="102" w:name="X218fe10458ca6373df9b5ddbb27a59e8ba557bf"/>
    <w:p>
      <w:pPr>
        <w:pStyle w:val="Heading2"/>
      </w:pPr>
      <w:r>
        <w:rPr>
          <w:rStyle w:val="SectionNumber"/>
        </w:rPr>
        <w:t xml:space="preserve">7.2</w:t>
      </w:r>
      <w:r>
        <w:tab/>
      </w:r>
      <w:r>
        <w:t xml:space="preserve">Die vier Schichten Zeile für Zeile — Modell und Firmware rechnen dasselbe</w:t>
      </w:r>
    </w:p>
    <w:bookmarkStart w:id="98" w:name="schicht-1-winkelerfassung"/>
    <w:p>
      <w:pPr>
        <w:pStyle w:val="Heading3"/>
      </w:pPr>
      <w:r>
        <w:rPr>
          <w:rStyle w:val="SectionNumber"/>
        </w:rPr>
        <w:t xml:space="preserve">7.2.1</w:t>
      </w:r>
      <w:r>
        <w:tab/>
      </w:r>
      <w:r>
        <w:t xml:space="preserve">Schicht 1: Winkelerfassung</w:t>
      </w:r>
    </w:p>
    <w:p>
      <w:pPr>
        <w:pStyle w:val="FirstParagraph"/>
      </w:pPr>
      <w:r>
        <w:t xml:space="preserve">Kalman-Filter mit dem Zustand (Winkel, Kreiselnullpunkt) in Grad und Grad/s,</w:t>
      </w:r>
      <w:r>
        <w:t xml:space="preserve"> </w:t>
      </w:r>
      <w:r>
        <w:t xml:space="preserve">Zeile für Zeile aus dem Sketch übernommen.</w:t>
      </w:r>
    </w:p>
    <w:p>
      <w:pPr>
        <w:pStyle w:val="BodyText"/>
      </w:pPr>
      <w:r>
        <w:t xml:space="preserve">Prädiktion:</w:t>
      </w:r>
      <w:r>
        <w:t xml:space="preserve"> </w:t>
      </w:r>
      <m:oMath>
        <m:acc>
          <m:accPr>
            <m:chr m:val="̂"/>
          </m:accPr>
          <m:e>
            <m:r>
              <m:t>θ</m:t>
            </m:r>
          </m:e>
        </m:acc>
        <m:r>
          <m:rPr>
            <m:sty m:val="p"/>
          </m:rPr>
          <m:t>←</m:t>
        </m:r>
        <m:acc>
          <m:accPr>
            <m:chr m:val="̂"/>
          </m:accPr>
          <m:e>
            <m:r>
              <m:t>θ</m:t>
            </m:r>
          </m:e>
        </m:acc>
        <m:r>
          <m:rPr>
            <m:sty m:val="p"/>
          </m:rPr>
          <m:t>+</m:t>
        </m:r>
        <m:r>
          <m:t>Δ</m:t>
        </m:r>
        <m:r>
          <m:t>t</m:t>
        </m:r>
        <m:r>
          <m:t> </m:t>
        </m:r>
        <m:d>
          <m:dPr>
            <m:begChr m:val="("/>
            <m:endChr m:val=")"/>
            <m:sepChr m:val=""/>
            <m:grow/>
          </m:dPr>
          <m:e>
            <m:r>
              <m:t>ω</m:t>
            </m:r>
            <m:r>
              <m:rPr>
                <m:sty m:val="p"/>
              </m:rPr>
              <m:t>−</m:t>
            </m:r>
            <m:acc>
              <m:accPr>
                <m:chr m:val="̂"/>
              </m:accPr>
              <m:e>
                <m:r>
                  <m:t>b</m:t>
                </m:r>
              </m:e>
            </m:acc>
          </m:e>
        </m:d>
      </m:oMath>
      <w:r>
        <w:t xml:space="preserve">;</w:t>
      </w:r>
      <w:r>
        <w:t xml:space="preserve"> </w:t>
      </w:r>
      <m:oMath>
        <m:sSub>
          <m:e>
            <m:r>
              <m:t>P</m:t>
            </m:r>
          </m:e>
          <m:sub>
            <m:r>
              <m:t>00</m:t>
            </m:r>
          </m:sub>
        </m:sSub>
        <m:r>
          <m:rPr>
            <m:sty m:val="p"/>
          </m:rPr>
          <m:t>←</m:t>
        </m:r>
        <m:sSub>
          <m:e>
            <m:r>
              <m:t>P</m:t>
            </m:r>
          </m:e>
          <m:sub>
            <m:r>
              <m:t>00</m:t>
            </m:r>
          </m:sub>
        </m:sSub>
        <m:r>
          <m:rPr>
            <m:sty m:val="p"/>
          </m:rPr>
          <m:t>+</m:t>
        </m:r>
        <m:r>
          <m:t>Δ</m:t>
        </m:r>
        <m:r>
          <m:t>t</m:t>
        </m:r>
        <m:r>
          <m:t> </m:t>
        </m:r>
        <m:d>
          <m:dPr>
            <m:begChr m:val="("/>
            <m:endChr m:val=")"/>
            <m:sepChr m:val=""/>
            <m:grow/>
          </m:dPr>
          <m:e>
            <m:r>
              <m:t>Δ</m:t>
            </m:r>
            <m:r>
              <m:t>t</m:t>
            </m:r>
            <m:r>
              <m:t> </m:t>
            </m:r>
            <m:sSub>
              <m:e>
                <m:r>
                  <m:t>P</m:t>
                </m:r>
              </m:e>
              <m:sub>
                <m:r>
                  <m:t>11</m:t>
                </m:r>
              </m:sub>
            </m:sSub>
            <m:r>
              <m:rPr>
                <m:sty m:val="p"/>
              </m:rPr>
              <m:t>−</m:t>
            </m:r>
            <m:sSub>
              <m:e>
                <m:r>
                  <m:t>P</m:t>
                </m:r>
              </m:e>
              <m:sub>
                <m:r>
                  <m:t>01</m:t>
                </m:r>
              </m:sub>
            </m:sSub>
            <m:r>
              <m:rPr>
                <m:sty m:val="p"/>
              </m:rPr>
              <m:t>−</m:t>
            </m:r>
            <m:sSub>
              <m:e>
                <m:r>
                  <m:t>P</m:t>
                </m:r>
              </m:e>
              <m:sub>
                <m:r>
                  <m:t>10</m:t>
                </m:r>
              </m:sub>
            </m:sSub>
            <m:r>
              <m:rPr>
                <m:sty m:val="p"/>
              </m:rPr>
              <m:t>+</m:t>
            </m:r>
            <m:sSub>
              <m:e>
                <m:r>
                  <m:t>Q</m:t>
                </m:r>
              </m:e>
              <m:sub>
                <m:r>
                  <m:t>θ</m:t>
                </m:r>
              </m:sub>
            </m:sSub>
          </m:e>
        </m:d>
      </m:oMath>
      <w:r>
        <w:t xml:space="preserve">,</w:t>
      </w:r>
      <w:r>
        <w:t xml:space="preserve"> </w:t>
      </w:r>
      <m:oMath>
        <m:sSub>
          <m:e>
            <m:r>
              <m:t>P</m:t>
            </m:r>
          </m:e>
          <m:sub>
            <m:r>
              <m:t>01</m:t>
            </m:r>
          </m:sub>
        </m:sSub>
        <m:r>
          <m:rPr>
            <m:sty m:val="p"/>
          </m:rPr>
          <m:t>←</m:t>
        </m:r>
        <m:sSub>
          <m:e>
            <m:r>
              <m:t>P</m:t>
            </m:r>
          </m:e>
          <m:sub>
            <m:r>
              <m:t>01</m:t>
            </m:r>
          </m:sub>
        </m:sSub>
        <m:r>
          <m:rPr>
            <m:sty m:val="p"/>
          </m:rPr>
          <m:t>−</m:t>
        </m:r>
        <m:r>
          <m:t>Δ</m:t>
        </m:r>
        <m:r>
          <m:t>t</m:t>
        </m:r>
        <m:r>
          <m:t> </m:t>
        </m:r>
        <m:sSub>
          <m:e>
            <m:r>
              <m:t>P</m:t>
            </m:r>
          </m:e>
          <m:sub>
            <m:r>
              <m:t>11</m:t>
            </m:r>
          </m:sub>
        </m:sSub>
      </m:oMath>
      <w:r>
        <w:t xml:space="preserve">,</w:t>
      </w:r>
      <w:r>
        <w:t xml:space="preserve"> </w:t>
      </w:r>
      <m:oMath>
        <m:sSub>
          <m:e>
            <m:r>
              <m:t>P</m:t>
            </m:r>
          </m:e>
          <m:sub>
            <m:r>
              <m:t>10</m:t>
            </m:r>
          </m:sub>
        </m:sSub>
        <m:r>
          <m:rPr>
            <m:sty m:val="p"/>
          </m:rPr>
          <m:t>←</m:t>
        </m:r>
        <m:sSub>
          <m:e>
            <m:r>
              <m:t>P</m:t>
            </m:r>
          </m:e>
          <m:sub>
            <m:r>
              <m:t>10</m:t>
            </m:r>
          </m:sub>
        </m:sSub>
        <m:r>
          <m:rPr>
            <m:sty m:val="p"/>
          </m:rPr>
          <m:t>−</m:t>
        </m:r>
        <m:r>
          <m:t>Δ</m:t>
        </m:r>
        <m:r>
          <m:t>t</m:t>
        </m:r>
        <m:r>
          <m:t> </m:t>
        </m:r>
        <m:sSub>
          <m:e>
            <m:r>
              <m:t>P</m:t>
            </m:r>
          </m:e>
          <m:sub>
            <m:r>
              <m:t>11</m:t>
            </m:r>
          </m:sub>
        </m:sSub>
      </m:oMath>
      <w:r>
        <w:t xml:space="preserve">,</w:t>
      </w:r>
      <w:r>
        <w:t xml:space="preserve"> </w:t>
      </w:r>
      <m:oMath>
        <m:sSub>
          <m:e>
            <m:r>
              <m:t>P</m:t>
            </m:r>
          </m:e>
          <m:sub>
            <m:r>
              <m:t>11</m:t>
            </m:r>
          </m:sub>
        </m:sSub>
        <m:r>
          <m:rPr>
            <m:sty m:val="p"/>
          </m:rPr>
          <m:t>←</m:t>
        </m:r>
        <m:sSub>
          <m:e>
            <m:r>
              <m:t>P</m:t>
            </m:r>
          </m:e>
          <m:sub>
            <m:r>
              <m:t>11</m:t>
            </m:r>
          </m:sub>
        </m:sSub>
        <m:r>
          <m:rPr>
            <m:sty m:val="p"/>
          </m:rPr>
          <m:t>+</m:t>
        </m:r>
        <m:sSub>
          <m:e>
            <m:r>
              <m:t>Q</m:t>
            </m:r>
          </m:e>
          <m:sub>
            <m:r>
              <m:t>b</m:t>
            </m:r>
          </m:sub>
        </m:sSub>
        <m:r>
          <m:t> </m:t>
        </m:r>
        <m:r>
          <m:t>Δ</m:t>
        </m:r>
        <m:r>
          <m:t>t</m:t>
        </m:r>
      </m:oMath>
      <w:r>
        <w:t xml:space="preserve">.</w:t>
      </w:r>
      <w:r>
        <w:t xml:space="preserve"> </w:t>
      </w:r>
      <w:r>
        <w:t xml:space="preserve">Korrektur:</w:t>
      </w:r>
      <w:r>
        <w:t xml:space="preserve"> </w:t>
      </w:r>
      <m:oMath>
        <m:r>
          <m:t>S</m:t>
        </m:r>
        <m:r>
          <m:rPr>
            <m:sty m:val="p"/>
          </m:rPr>
          <m:t>=</m:t>
        </m:r>
        <m:sSub>
          <m:e>
            <m:r>
              <m:t>P</m:t>
            </m:r>
          </m:e>
          <m:sub>
            <m:r>
              <m:t>00</m:t>
            </m:r>
          </m:sub>
        </m:sSub>
        <m:r>
          <m:rPr>
            <m:sty m:val="p"/>
          </m:rPr>
          <m:t>+</m:t>
        </m:r>
        <m:r>
          <m:t>R</m:t>
        </m:r>
      </m:oMath>
      <w:r>
        <w:t xml:space="preserve">,</w:t>
      </w:r>
      <w:r>
        <w:t xml:space="preserve"> </w:t>
      </w:r>
      <m:oMath>
        <m:sSub>
          <m:e>
            <m:r>
              <m:t>K</m:t>
            </m:r>
          </m:e>
          <m:sub>
            <m:r>
              <m:t>0</m:t>
            </m:r>
          </m:sub>
        </m:sSub>
        <m:r>
          <m:rPr>
            <m:sty m:val="p"/>
          </m:rPr>
          <m:t>=</m:t>
        </m:r>
        <m:sSub>
          <m:e>
            <m:r>
              <m:t>P</m:t>
            </m:r>
          </m:e>
          <m:sub>
            <m:r>
              <m:t>00</m:t>
            </m:r>
          </m:sub>
        </m:sSub>
        <m:r>
          <m:rPr>
            <m:sty m:val="p"/>
          </m:rPr>
          <m:t>/</m:t>
        </m:r>
        <m:r>
          <m:t>S</m:t>
        </m:r>
      </m:oMath>
      <w:r>
        <w:t xml:space="preserve">,</w:t>
      </w:r>
      <w:r>
        <w:t xml:space="preserve"> </w:t>
      </w:r>
      <m:oMath>
        <m:sSub>
          <m:e>
            <m:r>
              <m:t>K</m:t>
            </m:r>
          </m:e>
          <m:sub>
            <m:r>
              <m:t>1</m:t>
            </m:r>
          </m:sub>
        </m:sSub>
        <m:r>
          <m:rPr>
            <m:sty m:val="p"/>
          </m:rPr>
          <m:t>=</m:t>
        </m:r>
        <m:sSub>
          <m:e>
            <m:r>
              <m:t>P</m:t>
            </m:r>
          </m:e>
          <m:sub>
            <m:r>
              <m:t>10</m:t>
            </m:r>
          </m:sub>
        </m:sSub>
        <m:r>
          <m:rPr>
            <m:sty m:val="p"/>
          </m:rPr>
          <m:t>/</m:t>
        </m:r>
        <m:r>
          <m:t>S</m:t>
        </m:r>
      </m:oMath>
      <w:r>
        <w:t xml:space="preserve">,</w:t>
      </w:r>
      <w:r>
        <w:t xml:space="preserve"> </w:t>
      </w:r>
      <m:oMath>
        <m:r>
          <m:t>y</m:t>
        </m:r>
        <m:r>
          <m:rPr>
            <m:sty m:val="p"/>
          </m:rPr>
          <m:t>=</m:t>
        </m:r>
        <m:sSub>
          <m:e>
            <m:r>
              <m:t>θ</m:t>
            </m:r>
          </m:e>
          <m:sub>
            <m:r>
              <m:rPr>
                <m:sty m:val="p"/>
              </m:rPr>
              <m:t>a</m:t>
            </m:r>
            <m:r>
              <m:rPr>
                <m:sty m:val="p"/>
              </m:rPr>
              <m:t>c</m:t>
            </m:r>
            <m:r>
              <m:rPr>
                <m:sty m:val="p"/>
              </m:rPr>
              <m:t>c</m:t>
            </m:r>
          </m:sub>
        </m:sSub>
        <m:r>
          <m:rPr>
            <m:sty m:val="p"/>
          </m:rPr>
          <m:t>−</m:t>
        </m:r>
        <m:acc>
          <m:accPr>
            <m:chr m:val="̂"/>
          </m:accPr>
          <m:e>
            <m:r>
              <m:t>θ</m:t>
            </m:r>
          </m:e>
        </m:acc>
      </m:oMath>
      <w:r>
        <w:t xml:space="preserve">,</w:t>
      </w:r>
      <w:r>
        <w:t xml:space="preserve"> </w:t>
      </w:r>
      <m:oMath>
        <m:acc>
          <m:accPr>
            <m:chr m:val="̂"/>
          </m:accPr>
          <m:e>
            <m:r>
              <m:t>θ</m:t>
            </m:r>
          </m:e>
        </m:acc>
        <m:r>
          <m:rPr>
            <m:sty m:val="p"/>
          </m:rPr>
          <m:t>←</m:t>
        </m:r>
        <m:acc>
          <m:accPr>
            <m:chr m:val="̂"/>
          </m:accPr>
          <m:e>
            <m:r>
              <m:t>θ</m:t>
            </m:r>
          </m:e>
        </m:acc>
        <m:r>
          <m:rPr>
            <m:sty m:val="p"/>
          </m:rPr>
          <m:t>+</m:t>
        </m:r>
        <m:sSub>
          <m:e>
            <m:r>
              <m:t>K</m:t>
            </m:r>
          </m:e>
          <m:sub>
            <m:r>
              <m:t>0</m:t>
            </m:r>
          </m:sub>
        </m:sSub>
        <m:r>
          <m:t>y</m:t>
        </m:r>
      </m:oMath>
      <w:r>
        <w:t xml:space="preserve">,</w:t>
      </w:r>
      <w:r>
        <w:t xml:space="preserve"> </w:t>
      </w:r>
      <m:oMath>
        <m:acc>
          <m:accPr>
            <m:chr m:val="̂"/>
          </m:accPr>
          <m:e>
            <m:r>
              <m:t>b</m:t>
            </m:r>
          </m:e>
        </m:acc>
        <m:r>
          <m:rPr>
            <m:sty m:val="p"/>
          </m:rPr>
          <m:t>←</m:t>
        </m:r>
        <m:acc>
          <m:accPr>
            <m:chr m:val="̂"/>
          </m:accPr>
          <m:e>
            <m:r>
              <m:t>b</m:t>
            </m:r>
          </m:e>
        </m:acc>
        <m:r>
          <m:rPr>
            <m:sty m:val="p"/>
          </m:rPr>
          <m:t>+</m:t>
        </m:r>
        <m:sSub>
          <m:e>
            <m:r>
              <m:t>K</m:t>
            </m:r>
          </m:e>
          <m:sub>
            <m:r>
              <m:t>1</m:t>
            </m:r>
          </m:sub>
        </m:sSub>
        <m:r>
          <m:t>y</m:t>
        </m:r>
      </m:oMath>
      <w:r>
        <w:t xml:space="preserve">, dann</w:t>
      </w:r>
      <w:r>
        <w:t xml:space="preserve"> </w:t>
      </w:r>
      <m:oMath>
        <m:r>
          <m:t>P</m:t>
        </m:r>
      </m:oMath>
      <w:r>
        <w:t xml:space="preserve"> </w:t>
      </w:r>
      <w:r>
        <w:t xml:space="preserve">nachgeführt.</w:t>
      </w:r>
    </w:p>
    <w:p>
      <w:pPr>
        <w:pStyle w:val="BodyText"/>
      </w:pPr>
      <w:r>
        <w:t xml:space="preserve">Beiwerte aus der Firmware:</w:t>
      </w:r>
      <w:r>
        <w:t xml:space="preserve"> </w:t>
      </w:r>
      <m:oMath>
        <m:sSub>
          <m:e>
            <m:r>
              <m:t>Q</m:t>
            </m:r>
          </m:e>
          <m:sub>
            <m:r>
              <m:t>θ</m:t>
            </m:r>
          </m:sub>
        </m:sSub>
        <m:r>
          <m:rPr>
            <m:sty m:val="p"/>
          </m:rPr>
          <m:t>=</m:t>
        </m:r>
        <m:r>
          <m:t>0</m:t>
        </m:r>
        <m:r>
          <m:rPr>
            <m:sty m:val="p"/>
          </m:rPr>
          <m:t>,</m:t>
        </m:r>
        <m:r>
          <m:t>001</m:t>
        </m:r>
      </m:oMath>
      <w:r>
        <w:t xml:space="preserve">,</w:t>
      </w:r>
      <w:r>
        <w:t xml:space="preserve"> </w:t>
      </w:r>
      <m:oMath>
        <m:sSub>
          <m:e>
            <m:r>
              <m:t>Q</m:t>
            </m:r>
          </m:e>
          <m:sub>
            <m:r>
              <m:t>b</m:t>
            </m:r>
          </m:sub>
        </m:sSub>
        <m:r>
          <m:rPr>
            <m:sty m:val="p"/>
          </m:rPr>
          <m:t>=</m:t>
        </m:r>
        <m:r>
          <m:t>0</m:t>
        </m:r>
        <m:r>
          <m:rPr>
            <m:sty m:val="p"/>
          </m:rPr>
          <m:t>,</m:t>
        </m:r>
        <m:r>
          <m:t>003</m:t>
        </m:r>
      </m:oMath>
      <w:r>
        <w:t xml:space="preserve">,</w:t>
      </w:r>
      <w:r>
        <w:t xml:space="preserve"> </w:t>
      </w:r>
      <m:oMath>
        <m:r>
          <m:t>R</m:t>
        </m:r>
        <m:r>
          <m:rPr>
            <m:sty m:val="p"/>
          </m:rPr>
          <m:t>=</m:t>
        </m:r>
        <m:r>
          <m:t>309</m:t>
        </m:r>
        <m:r>
          <m:rPr>
            <m:sty m:val="p"/>
          </m:rPr>
          <m:t>,</m:t>
        </m:r>
        <m:r>
          <m:t>30</m:t>
        </m:r>
      </m:oMath>
      <w:r>
        <w:t xml:space="preserve">. Das große</w:t>
      </w:r>
      <w:r>
        <w:t xml:space="preserve"> </w:t>
      </w:r>
      <m:oMath>
        <m:r>
          <m:t>R</m:t>
        </m:r>
      </m:oMath>
      <w:r>
        <w:t xml:space="preserve"> </w:t>
      </w:r>
      <w:r>
        <w:t xml:space="preserve">ist Absicht: der Beschleunigungsmesser kann</w:t>
      </w:r>
      <w:r>
        <w:t xml:space="preserve"> </w:t>
      </w:r>
      <w:r>
        <w:t xml:space="preserve">Neigung und Beschleunigung nicht unterscheiden, also wird ihm wenig geglaubt.</w:t>
      </w:r>
      <w:r>
        <w:t xml:space="preserve"> </w:t>
      </w:r>
      <w:r>
        <w:t xml:space="preserve">Die stationären Verstärkungen (Riccati-Gleichung bis zum Stillstand</w:t>
      </w:r>
      <w:r>
        <w:t xml:space="preserve"> </w:t>
      </w:r>
      <w:r>
        <w:t xml:space="preserve">iteriert, im Gerät ebenso beim Start) sind</w:t>
      </w:r>
      <w:r>
        <w:t xml:space="preserve"> </w:t>
      </w:r>
      <m:oMath>
        <m:sSub>
          <m:e>
            <m:r>
              <m:t>K</m:t>
            </m:r>
          </m:e>
          <m:sub>
            <m:r>
              <m:t>0</m:t>
            </m:r>
          </m:sub>
        </m:sSub>
        <m:r>
          <m:rPr>
            <m:sty m:val="p"/>
          </m:rPr>
          <m:t>=</m:t>
        </m:r>
        <m:r>
          <m:t>1</m:t>
        </m:r>
        <m:r>
          <m:rPr>
            <m:sty m:val="p"/>
          </m:rPr>
          <m:t>,</m:t>
        </m:r>
        <m:r>
          <m:t>2596</m:t>
        </m:r>
        <m:r>
          <m:rPr>
            <m:sty m:val="p"/>
          </m:rPr>
          <m:t>⋅</m:t>
        </m:r>
        <m:sSup>
          <m:e>
            <m:r>
              <m:t>10</m:t>
            </m:r>
          </m:e>
          <m:sup>
            <m:r>
              <m:rPr>
                <m:sty m:val="p"/>
              </m:rPr>
              <m:t>−</m:t>
            </m:r>
            <m:r>
              <m:t>3</m:t>
            </m:r>
          </m:sup>
        </m:sSup>
      </m:oMath>
      <w:r>
        <w:t xml:space="preserve"> </w:t>
      </w:r>
      <w:r>
        <w:t xml:space="preserve">und</w:t>
      </w:r>
      <w:r>
        <w:t xml:space="preserve"> </w:t>
      </w:r>
      <m:oMath>
        <m:sSub>
          <m:e>
            <m:r>
              <m:t>K</m:t>
            </m:r>
          </m:e>
          <m:sub>
            <m:r>
              <m:t>1</m:t>
            </m:r>
          </m:sub>
        </m:sSub>
        <m:r>
          <m:rPr>
            <m:sty m:val="p"/>
          </m:rPr>
          <m:t>=</m:t>
        </m:r>
        <m:r>
          <m:rPr>
            <m:sty m:val="p"/>
          </m:rPr>
          <m:t>−</m:t>
        </m:r>
        <m:r>
          <m:t>1</m:t>
        </m:r>
        <m:r>
          <m:rPr>
            <m:sty m:val="p"/>
          </m:rPr>
          <m:t>,</m:t>
        </m:r>
        <m:r>
          <m:t>9685</m:t>
        </m:r>
        <m:r>
          <m:rPr>
            <m:sty m:val="p"/>
          </m:rPr>
          <m:t>⋅</m:t>
        </m:r>
        <m:sSup>
          <m:e>
            <m:r>
              <m:t>10</m:t>
            </m:r>
          </m:e>
          <m:sup>
            <m:r>
              <m:rPr>
                <m:sty m:val="p"/>
              </m:rPr>
              <m:t>−</m:t>
            </m:r>
            <m:r>
              <m:t>4</m:t>
            </m:r>
          </m:sup>
        </m:sSup>
      </m:oMath>
      <w:r>
        <w:t xml:space="preserve"> </w:t>
      </w:r>
      <w:r>
        <w:t xml:space="preserve">je Takt; die</w:t>
      </w:r>
      <w:r>
        <w:t xml:space="preserve"> </w:t>
      </w:r>
      <w:r>
        <w:t xml:space="preserve">Zeitkonstante, mit der der Beschleunigungswinkel den Kreiselwinkel</w:t>
      </w:r>
      <w:r>
        <w:t xml:space="preserve"> </w:t>
      </w:r>
      <w:r>
        <w:t xml:space="preserve">nachzieht, ist</w:t>
      </w:r>
      <w:r>
        <w:t xml:space="preserve"> </w:t>
      </w:r>
      <m:oMath>
        <m:r>
          <m:t>Δ</m:t>
        </m:r>
        <m:r>
          <m:t>t</m:t>
        </m:r>
        <m:r>
          <m:rPr>
            <m:sty m:val="p"/>
          </m:rPr>
          <m:t>/</m:t>
        </m:r>
        <m:sSub>
          <m:e>
            <m:r>
              <m:t>K</m:t>
            </m:r>
          </m:e>
          <m:sub>
            <m:r>
              <m:t>0</m:t>
            </m:r>
          </m:sub>
        </m:sSub>
        <m:r>
          <m:rPr>
            <m:sty m:val="p"/>
          </m:rPr>
          <m:t>≈</m:t>
        </m:r>
        <m:r>
          <m:t>3</m:t>
        </m:r>
        <m:r>
          <m:rPr>
            <m:sty m:val="p"/>
          </m:rPr>
          <m:t>,</m:t>
        </m:r>
        <m:r>
          <m:t>2</m:t>
        </m:r>
      </m:oMath>
      <w:r>
        <w:t xml:space="preserve"> </w:t>
      </w:r>
      <w:r>
        <w:t xml:space="preserve">s. Modell und Gerät starten den</w:t>
      </w:r>
      <w:r>
        <w:t xml:space="preserve"> </w:t>
      </w:r>
      <w:r>
        <w:t xml:space="preserve">Filter mit der eingeschwungenen Kovarianz, sonst hörte er vier Sekunden lang</w:t>
      </w:r>
      <w:r>
        <w:t xml:space="preserve"> </w:t>
      </w:r>
      <w:r>
        <w:t xml:space="preserve">nur dem Kreisel zu. Der Istwinkel ist</w:t>
      </w:r>
      <w:r>
        <w:t xml:space="preserve"> </w:t>
      </w:r>
      <m:oMath>
        <m:acc>
          <m:accPr>
            <m:chr m:val="̂"/>
          </m:accPr>
          <m:e>
            <m:r>
              <m:t>θ</m:t>
            </m:r>
          </m:e>
        </m:acc>
      </m:oMath>
      <w:r>
        <w:t xml:space="preserve"> </w:t>
      </w:r>
      <w:r>
        <w:t xml:space="preserve">minus dem von Schicht 4</w:t>
      </w:r>
      <w:r>
        <w:t xml:space="preserve"> </w:t>
      </w:r>
      <w:r>
        <w:t xml:space="preserve">nachgeführten Nullpunkt; die Drehrate ist</w:t>
      </w:r>
      <w:r>
        <w:t xml:space="preserve"> </w:t>
      </w:r>
      <m:oMath>
        <m:r>
          <m:t>ω</m:t>
        </m:r>
        <m:r>
          <m:rPr>
            <m:sty m:val="p"/>
          </m:rPr>
          <m:t>−</m:t>
        </m:r>
        <m:acc>
          <m:accPr>
            <m:chr m:val="̂"/>
          </m:accPr>
          <m:e>
            <m:r>
              <m:t>b</m:t>
            </m:r>
          </m:e>
        </m:acc>
      </m:oMath>
      <w:r>
        <w:t xml:space="preserve">.</w:t>
      </w:r>
    </w:p>
    <w:bookmarkEnd w:id="98"/>
    <w:bookmarkStart w:id="99" w:name="schicht-2-winkelregler"/>
    <w:p>
      <w:pPr>
        <w:pStyle w:val="Heading3"/>
      </w:pPr>
      <w:r>
        <w:rPr>
          <w:rStyle w:val="SectionNumber"/>
        </w:rPr>
        <w:t xml:space="preserve">7.2.2</w:t>
      </w:r>
      <w:r>
        <w:tab/>
      </w:r>
      <w:r>
        <w:t xml:space="preserve">Schicht 2: Winkelregler</w:t>
      </w:r>
    </w:p>
    <w:p>
      <w:pPr>
        <w:pStyle w:val="FirstParagraph"/>
      </w:pPr>
      <w:r>
        <w:t xml:space="preserve">PID in Normalform, Stellgröße eine Geschwindigkeit:</w:t>
      </w:r>
    </w:p>
    <w:p>
      <w:pPr>
        <w:pStyle w:val="BodyText"/>
      </w:pPr>
      <m:oMathPara>
        <m:oMathParaPr>
          <m:jc m:val="center"/>
        </m:oMathParaPr>
        <m:oMath>
          <m:r>
            <m:t>v</m:t>
          </m:r>
          <m:r>
            <m:rPr>
              <m:sty m:val="p"/>
            </m:rPr>
            <m:t>=</m:t>
          </m:r>
          <m:r>
            <m:t>K</m:t>
          </m:r>
          <m:d>
            <m:dPr>
              <m:begChr m:val="("/>
              <m:endChr m:val=")"/>
              <m:sepChr m:val=""/>
              <m:grow/>
            </m:dPr>
            <m:e>
              <m:r>
                <m:t>e</m:t>
              </m:r>
              <m:r>
                <m:rPr>
                  <m:sty m:val="p"/>
                </m:rPr>
                <m:t>+</m:t>
              </m:r>
              <m:f>
                <m:fPr>
                  <m:type m:val="bar"/>
                </m:fPr>
                <m:num>
                  <m:r>
                    <m:t>1</m:t>
                  </m:r>
                </m:num>
                <m:den>
                  <m:sSub>
                    <m:e>
                      <m:r>
                        <m:t>T</m:t>
                      </m:r>
                    </m:e>
                    <m:sub>
                      <m:r>
                        <m:t>n</m:t>
                      </m:r>
                    </m:sub>
                  </m:sSub>
                </m:den>
              </m:f>
              <m:r>
                <m:rPr>
                  <m:sty m:val="p"/>
                </m:rPr>
                <m:t>∫</m:t>
              </m:r>
              <m:r>
                <m:t>e</m:t>
              </m:r>
              <m:r>
                <m:t> </m:t>
              </m:r>
              <m:r>
                <m:rPr>
                  <m:sty m:val="p"/>
                </m:rPr>
                <m:t>d</m:t>
              </m:r>
              <m:r>
                <m:t>t</m:t>
              </m:r>
              <m:r>
                <m:rPr>
                  <m:sty m:val="p"/>
                </m:rPr>
                <m:t>+</m:t>
              </m:r>
              <m:sSub>
                <m:e>
                  <m:r>
                    <m:t>T</m:t>
                  </m:r>
                </m:e>
                <m:sub>
                  <m:r>
                    <m:t>v</m:t>
                  </m:r>
                </m:sub>
              </m:sSub>
              <m:r>
                <m:t> </m:t>
              </m:r>
              <m:acc>
                <m:accPr>
                  <m:chr m:val="̇"/>
                </m:accPr>
                <m:e>
                  <m:r>
                    <m:t>e</m:t>
                  </m:r>
                </m:e>
              </m:acc>
            </m:e>
          </m:d>
          <m:r>
            <m:rPr>
              <m:sty m:val="p"/>
            </m:rPr>
            <m:t>,</m:t>
          </m:r>
          <m:r>
            <m:t>  </m:t>
          </m:r>
          <m:r>
            <m:t>e</m:t>
          </m:r>
          <m:r>
            <m:rPr>
              <m:sty m:val="p"/>
            </m:rPr>
            <m:t>=</m:t>
          </m:r>
          <m:sSub>
            <m:e>
              <m:r>
                <m:t>θ</m:t>
              </m:r>
            </m:e>
            <m:sub>
              <m:r>
                <m:rPr>
                  <m:sty m:val="p"/>
                </m:rPr>
                <m:t>i</m:t>
              </m:r>
              <m:r>
                <m:rPr>
                  <m:sty m:val="p"/>
                </m:rPr>
                <m:t>s</m:t>
              </m:r>
              <m:r>
                <m:rPr>
                  <m:sty m:val="p"/>
                </m:rPr>
                <m:t>t</m:t>
              </m:r>
            </m:sub>
          </m:sSub>
          <m:r>
            <m:rPr>
              <m:sty m:val="p"/>
            </m:rPr>
            <m:t>−</m:t>
          </m:r>
          <m:sSub>
            <m:e>
              <m:r>
                <m:t>θ</m:t>
              </m:r>
            </m:e>
            <m:sub>
              <m:r>
                <m:rPr>
                  <m:sty m:val="p"/>
                </m:rPr>
                <m:t>s</m:t>
              </m:r>
              <m:r>
                <m:rPr>
                  <m:sty m:val="p"/>
                </m:rPr>
                <m:t>o</m:t>
              </m:r>
              <m:r>
                <m:rPr>
                  <m:sty m:val="p"/>
                </m:rPr>
                <m:t>l</m:t>
              </m:r>
              <m:r>
                <m:rPr>
                  <m:sty m:val="p"/>
                </m:rPr>
                <m:t>l</m:t>
              </m:r>
            </m:sub>
          </m:sSub>
          <m:r>
            <m:rPr>
              <m:sty m:val="p"/>
            </m:rPr>
            <m:t>,</m:t>
          </m:r>
        </m:oMath>
      </m:oMathPara>
    </w:p>
    <w:p>
      <w:pPr>
        <w:pStyle w:val="FirstParagraph"/>
      </w:pPr>
      <w:r>
        <w:t xml:space="preserve">mit</w:t>
      </w:r>
      <w:r>
        <w:t xml:space="preserve"> </w:t>
      </w:r>
      <m:oMath>
        <m:r>
          <m:t>K</m:t>
        </m:r>
        <m:r>
          <m:rPr>
            <m:sty m:val="p"/>
          </m:rPr>
          <m:t>=</m:t>
        </m:r>
        <m:r>
          <m:t>2</m:t>
        </m:r>
        <m:r>
          <m:rPr>
            <m:sty m:val="p"/>
          </m:rPr>
          <m:t>,</m:t>
        </m:r>
        <m:r>
          <m:t>325385</m:t>
        </m:r>
      </m:oMath>
      <w:r>
        <w:t xml:space="preserve"> </w:t>
      </w:r>
      <w:r>
        <w:t xml:space="preserve">m/s je rad,</w:t>
      </w:r>
      <w:r>
        <w:t xml:space="preserve"> </w:t>
      </w:r>
      <m:oMath>
        <m:sSub>
          <m:e>
            <m:r>
              <m:t>T</m:t>
            </m:r>
          </m:e>
          <m:sub>
            <m:r>
              <m:t>n</m:t>
            </m:r>
          </m:sub>
        </m:sSub>
        <m:r>
          <m:rPr>
            <m:sty m:val="p"/>
          </m:rPr>
          <m:t>=</m:t>
        </m:r>
        <m:r>
          <m:t>86</m:t>
        </m:r>
        <m:r>
          <m:rPr>
            <m:sty m:val="p"/>
          </m:rPr>
          <m:t>,</m:t>
        </m:r>
        <m:r>
          <m:t>638</m:t>
        </m:r>
      </m:oMath>
      <w:r>
        <w:t xml:space="preserve"> </w:t>
      </w:r>
      <w:r>
        <w:t xml:space="preserve">ms,</w:t>
      </w:r>
      <w:r>
        <w:t xml:space="preserve"> </w:t>
      </w:r>
      <m:oMath>
        <m:sSub>
          <m:e>
            <m:r>
              <m:t>T</m:t>
            </m:r>
          </m:e>
          <m:sub>
            <m:r>
              <m:t>v</m:t>
            </m:r>
          </m:sub>
        </m:sSub>
        <m:r>
          <m:rPr>
            <m:sty m:val="p"/>
          </m:rPr>
          <m:t>=</m:t>
        </m:r>
        <m:r>
          <m:t>8</m:t>
        </m:r>
        <m:r>
          <m:rPr>
            <m:sty m:val="p"/>
          </m:rPr>
          <m:t>,</m:t>
        </m:r>
        <m:r>
          <m:t>766</m:t>
        </m:r>
      </m:oMath>
      <w:r>
        <w:t xml:space="preserve"> </w:t>
      </w:r>
      <w:r>
        <w:t xml:space="preserve">ms</w:t>
      </w:r>
      <w:r>
        <w:t xml:space="preserve"> </w:t>
      </w:r>
      <w:r>
        <w:t xml:space="preserve">(Firmware, gelesen). Der D-Anteil kommt unmittelbar von der Drehrate des</w:t>
      </w:r>
      <w:r>
        <w:t xml:space="preserve"> </w:t>
      </w:r>
      <w:r>
        <w:t xml:space="preserve">Kreisels — nichts wird differenziert. Der Integrator läuft in der Begrenzung</w:t>
      </w:r>
      <w:r>
        <w:t xml:space="preserve"> </w:t>
      </w:r>
      <w:r>
        <w:t xml:space="preserve">nicht weiter (Anti-Windup: nur wenn</w:t>
      </w:r>
      <w:r>
        <w:t xml:space="preserve"> </w:t>
      </w:r>
      <m:oMath>
        <m:d>
          <m:dPr>
            <m:begChr m:val="|"/>
            <m:endChr m:val="|"/>
            <m:sepChr m:val=""/>
            <m:grow/>
          </m:dPr>
          <m:e>
            <m:sSub>
              <m:e>
                <m:r>
                  <m:t>v</m:t>
                </m:r>
              </m:e>
              <m:sub>
                <m:r>
                  <m:rPr>
                    <m:sty m:val="p"/>
                  </m:rPr>
                  <m:t>r</m:t>
                </m:r>
                <m:r>
                  <m:rPr>
                    <m:sty m:val="p"/>
                  </m:rPr>
                  <m:t>o</m:t>
                </m:r>
                <m:r>
                  <m:rPr>
                    <m:sty m:val="p"/>
                  </m:rPr>
                  <m:t>h</m:t>
                </m:r>
              </m:sub>
            </m:sSub>
          </m:e>
        </m:d>
        <m:r>
          <m:rPr>
            <m:sty m:val="p"/>
          </m:rPr>
          <m:t>&lt;</m:t>
        </m:r>
        <m:sSub>
          <m:e>
            <m:r>
              <m:t>v</m:t>
            </m:r>
          </m:e>
          <m:sub>
            <m:r>
              <m:rPr>
                <m:sty m:val="p"/>
              </m:rPr>
              <m:t>m</m:t>
            </m:r>
            <m:r>
              <m:rPr>
                <m:sty m:val="p"/>
              </m:rPr>
              <m:t>a</m:t>
            </m:r>
            <m:r>
              <m:rPr>
                <m:sty m:val="p"/>
              </m:rPr>
              <m:t>x</m:t>
            </m:r>
          </m:sub>
        </m:sSub>
      </m:oMath>
      <w:r>
        <w:t xml:space="preserve"> </w:t>
      </w:r>
      <w:r>
        <w:t xml:space="preserve">oder</w:t>
      </w:r>
      <w:r>
        <w:t xml:space="preserve"> </w:t>
      </w:r>
      <w:r>
        <w:t xml:space="preserve">der Fehler dem Ausgang entgegenwirkt). Die Aufrichtbedingung aus Teil V,</w:t>
      </w:r>
      <w:r>
        <w:t xml:space="preserve"> </w:t>
      </w:r>
      <m:oMath>
        <m:sSub>
          <m:e>
            <m:r>
              <m:t>k</m:t>
            </m:r>
          </m:e>
          <m:sub>
            <m:r>
              <m:t>i</m:t>
            </m:r>
          </m:sub>
        </m:sSub>
        <m:r>
          <m:rPr>
            <m:sty m:val="p"/>
          </m:rPr>
          <m:t>=</m:t>
        </m:r>
        <m:r>
          <m:t>K</m:t>
        </m:r>
        <m:r>
          <m:rPr>
            <m:sty m:val="p"/>
          </m:rPr>
          <m:t>/</m:t>
        </m:r>
        <m:sSub>
          <m:e>
            <m:r>
              <m:t>T</m:t>
            </m:r>
          </m:e>
          <m:sub>
            <m:r>
              <m:t>n</m:t>
            </m:r>
          </m:sub>
        </m:sSub>
        <m:r>
          <m:rPr>
            <m:sty m:val="p"/>
          </m:rPr>
          <m:t>&gt;</m:t>
        </m:r>
        <m:r>
          <m:t>g</m:t>
        </m:r>
      </m:oMath>
      <w:r>
        <w:t xml:space="preserve">, ist mit 26,84 &gt; 9,81 erfüllt: bei einer</w:t>
      </w:r>
      <w:r>
        <w:t xml:space="preserve"> </w:t>
      </w:r>
      <w:r>
        <w:t xml:space="preserve">geschwindigkeitsgeführten Strecke richtet der Integralanteil auf, der</w:t>
      </w:r>
      <w:r>
        <w:t xml:space="preserve"> </w:t>
      </w:r>
      <w:r>
        <w:t xml:space="preserve">P-Anteil dämpft nur.</w:t>
      </w:r>
    </w:p>
    <w:bookmarkEnd w:id="99"/>
    <w:bookmarkStart w:id="100" w:name="schicht-3-motorausgabe"/>
    <w:p>
      <w:pPr>
        <w:pStyle w:val="Heading3"/>
      </w:pPr>
      <w:r>
        <w:rPr>
          <w:rStyle w:val="SectionNumber"/>
        </w:rPr>
        <w:t xml:space="preserve">7.2.3</w:t>
      </w:r>
      <w:r>
        <w:tab/>
      </w:r>
      <w:r>
        <w:t xml:space="preserve">Schicht 3: Motorausgabe</w:t>
      </w:r>
    </w:p>
    <w:p>
      <w:pPr>
        <w:pStyle w:val="FirstParagraph"/>
      </w:pPr>
      <w:r>
        <w:t xml:space="preserve">Sollgeschwindigkeit → Schrittfrequenz. Erst die Änderungsgrenze</w:t>
      </w:r>
      <w:r>
        <w:t xml:space="preserve"> </w:t>
      </w:r>
      <w:r>
        <w:t xml:space="preserve">(</w:t>
      </w:r>
      <m:oMath>
        <m:d>
          <m:dPr>
            <m:begChr m:val="|"/>
            <m:endChr m:val="|"/>
            <m:sepChr m:val=""/>
            <m:grow/>
          </m:dPr>
          <m:e>
            <m:r>
              <m:t>Δ</m:t>
            </m:r>
            <m:r>
              <m:t>v</m:t>
            </m:r>
          </m:e>
        </m:d>
        <m:r>
          <m:rPr>
            <m:sty m:val="p"/>
          </m:rPr>
          <m:t>≤</m:t>
        </m:r>
        <m:sSub>
          <m:e>
            <m:r>
              <m:t>a</m:t>
            </m:r>
          </m:e>
          <m:sub>
            <m:r>
              <m:rPr>
                <m:sty m:val="p"/>
              </m:rPr>
              <m:t>m</m:t>
            </m:r>
            <m:r>
              <m:rPr>
                <m:sty m:val="p"/>
              </m:rPr>
              <m:t>a</m:t>
            </m:r>
            <m:r>
              <m:rPr>
                <m:sty m:val="p"/>
              </m:rPr>
              <m:t>x</m:t>
            </m:r>
          </m:sub>
        </m:sSub>
        <m:r>
          <m:t>Δ</m:t>
        </m:r>
        <m:r>
          <m:t>t</m:t>
        </m:r>
      </m:oMath>
      <w:r>
        <w:t xml:space="preserve"> </w:t>
      </w:r>
      <w:r>
        <w:t xml:space="preserve">je Takt), dann die Frequenzgrenze</w:t>
      </w:r>
      <w:r>
        <w:t xml:space="preserve"> </w:t>
      </w:r>
      <w:r>
        <w:t xml:space="preserve">(6000 Hz = 0,778 m/s), dann die Totzone (0 Hz — abgeschaltet, denn sie erzeugt</w:t>
      </w:r>
      <w:r>
        <w:t xml:space="preserve"> </w:t>
      </w:r>
      <w:r>
        <w:t xml:space="preserve">das Zittern, Teil VI). Gemeldet wird, was wirklich ausgegeben wird; daraus</w:t>
      </w:r>
      <w:r>
        <w:t xml:space="preserve"> </w:t>
      </w:r>
      <w:r>
        <w:t xml:space="preserve">folgen</w:t>
      </w:r>
      <w:r>
        <w:t xml:space="preserve"> </w:t>
      </w:r>
      <m:oMath>
        <m:sSub>
          <m:e>
            <m:r>
              <m:t>v</m:t>
            </m:r>
          </m:e>
          <m:sub>
            <m:r>
              <m:rPr>
                <m:sty m:val="p"/>
              </m:rPr>
              <m:t>a</m:t>
            </m:r>
            <m:r>
              <m:rPr>
                <m:sty m:val="p"/>
              </m:rPr>
              <m:t>u</m:t>
            </m:r>
            <m:r>
              <m:rPr>
                <m:sty m:val="p"/>
              </m:rPr>
              <m:t>s</m:t>
            </m:r>
          </m:sub>
        </m:sSub>
      </m:oMath>
      <w:r>
        <w:t xml:space="preserve"> </w:t>
      </w:r>
      <w:r>
        <w:t xml:space="preserve">und der Weg ohne jeden Geber. Diese Schicht ist die</w:t>
      </w:r>
      <w:r>
        <w:t xml:space="preserve"> </w:t>
      </w:r>
      <w:r>
        <w:t xml:space="preserve">einzige, die Hertz und Meter je Sekunde ineinander umrechnet.</w:t>
      </w:r>
    </w:p>
    <w:bookmarkEnd w:id="100"/>
    <w:bookmarkStart w:id="101" w:name="schicht-4-nullpunktkorrektur"/>
    <w:p>
      <w:pPr>
        <w:pStyle w:val="Heading3"/>
      </w:pPr>
      <w:r>
        <w:rPr>
          <w:rStyle w:val="SectionNumber"/>
        </w:rPr>
        <w:t xml:space="preserve">7.2.4</w:t>
      </w:r>
      <w:r>
        <w:tab/>
      </w:r>
      <w:r>
        <w:t xml:space="preserve">Schicht 4: Nullpunktkorrektur</w:t>
      </w:r>
    </w:p>
    <w:p>
      <w:pPr>
        <w:pStyle w:val="FirstParagraph"/>
      </w:pPr>
      <w:r>
        <w:t xml:space="preserve">PI-Regler auf die Geschwindigkeit:</w:t>
      </w:r>
      <w:r>
        <w:t xml:space="preserve"> </w:t>
      </w:r>
      <m:oMath>
        <m:sSub>
          <m:e>
            <m:r>
              <m:t>e</m:t>
            </m:r>
          </m:e>
          <m:sub>
            <m:r>
              <m:t>v</m:t>
            </m:r>
          </m:sub>
        </m:sSub>
        <m:r>
          <m:rPr>
            <m:sty m:val="p"/>
          </m:rPr>
          <m:t>=</m:t>
        </m:r>
        <m:sSub>
          <m:e>
            <m:r>
              <m:t>v</m:t>
            </m:r>
          </m:e>
          <m:sub>
            <m:r>
              <m:rPr>
                <m:sty m:val="p"/>
              </m:rPr>
              <m:t>w</m:t>
            </m:r>
            <m:r>
              <m:rPr>
                <m:sty m:val="p"/>
              </m:rPr>
              <m:t>u</m:t>
            </m:r>
            <m:r>
              <m:rPr>
                <m:sty m:val="p"/>
              </m:rPr>
              <m:t>n</m:t>
            </m:r>
            <m:r>
              <m:rPr>
                <m:sty m:val="p"/>
              </m:rPr>
              <m:t>s</m:t>
            </m:r>
            <m:r>
              <m:rPr>
                <m:sty m:val="p"/>
              </m:rPr>
              <m:t>c</m:t>
            </m:r>
            <m:r>
              <m:rPr>
                <m:sty m:val="p"/>
              </m:rPr>
              <m:t>h</m:t>
            </m:r>
          </m:sub>
        </m:sSub>
        <m:r>
          <m:rPr>
            <m:sty m:val="p"/>
          </m:rPr>
          <m:t>−</m:t>
        </m:r>
        <m:sSub>
          <m:e>
            <m:r>
              <m:t>v</m:t>
            </m:r>
          </m:e>
          <m:sub>
            <m:r>
              <m:rPr>
                <m:sty m:val="p"/>
              </m:rPr>
              <m:t>a</m:t>
            </m:r>
            <m:r>
              <m:rPr>
                <m:sty m:val="p"/>
              </m:rPr>
              <m:t>u</m:t>
            </m:r>
            <m:r>
              <m:rPr>
                <m:sty m:val="p"/>
              </m:rPr>
              <m:t>s</m:t>
            </m:r>
          </m:sub>
        </m:sSub>
      </m:oMath>
      <w:r>
        <w:t xml:space="preserve">,</w:t>
      </w:r>
      <w:r>
        <w:t xml:space="preserve"> </w:t>
      </w:r>
      <w:r>
        <w:t xml:space="preserve">Nullpunkt</w:t>
      </w:r>
      <w:r>
        <w:t xml:space="preserve"> </w:t>
      </w:r>
      <m:oMath>
        <m:r>
          <m:rPr>
            <m:sty m:val="p"/>
          </m:rPr>
          <m:t>=</m:t>
        </m:r>
        <m:sSub>
          <m:e>
            <m:r>
              <m:t>K</m:t>
            </m:r>
          </m:e>
          <m:sub>
            <m:r>
              <m:t>N</m:t>
            </m:r>
          </m:sub>
        </m:sSub>
        <m:sSub>
          <m:e>
            <m:r>
              <m:t>e</m:t>
            </m:r>
          </m:e>
          <m:sub>
            <m:r>
              <m:t>v</m:t>
            </m:r>
          </m:sub>
        </m:sSub>
        <m:r>
          <m:rPr>
            <m:sty m:val="p"/>
          </m:rPr>
          <m:t>+</m:t>
        </m:r>
        <m:f>
          <m:fPr>
            <m:type m:val="bar"/>
          </m:fPr>
          <m:num>
            <m:sSub>
              <m:e>
                <m:r>
                  <m:t>K</m:t>
                </m:r>
              </m:e>
              <m:sub>
                <m:r>
                  <m:t>N</m:t>
                </m:r>
              </m:sub>
            </m:sSub>
          </m:num>
          <m:den>
            <m:sSub>
              <m:e>
                <m:r>
                  <m:t>T</m:t>
                </m:r>
              </m:e>
              <m:sub>
                <m:r>
                  <m:t>n</m:t>
                </m:r>
                <m:r>
                  <m:rPr>
                    <m:sty m:val="p"/>
                  </m:rPr>
                  <m:t>,</m:t>
                </m:r>
                <m:r>
                  <m:t>N</m:t>
                </m:r>
              </m:sub>
            </m:sSub>
          </m:den>
        </m:f>
        <m:r>
          <m:rPr>
            <m:sty m:val="p"/>
          </m:rPr>
          <m:t>∫</m:t>
        </m:r>
        <m:sSub>
          <m:e>
            <m:r>
              <m:t>e</m:t>
            </m:r>
          </m:e>
          <m:sub>
            <m:r>
              <m:t>v</m:t>
            </m:r>
          </m:sub>
        </m:sSub>
        <m:r>
          <m:t> </m:t>
        </m:r>
        <m:r>
          <m:rPr>
            <m:sty m:val="p"/>
          </m:rPr>
          <m:t>d</m:t>
        </m:r>
        <m:r>
          <m:t>t</m:t>
        </m:r>
      </m:oMath>
      <w:r>
        <w:t xml:space="preserve">, begrenzt auf</w:t>
      </w:r>
      <w:r>
        <w:t xml:space="preserve"> </w:t>
      </w:r>
      <w:r>
        <w:t xml:space="preserve">±6°, mit</w:t>
      </w:r>
      <w:r>
        <w:t xml:space="preserve"> </w:t>
      </w:r>
      <m:oMath>
        <m:sSub>
          <m:e>
            <m:r>
              <m:t>K</m:t>
            </m:r>
          </m:e>
          <m:sub>
            <m:r>
              <m:t>N</m:t>
            </m:r>
          </m:sub>
        </m:sSub>
        <m:r>
          <m:rPr>
            <m:sty m:val="p"/>
          </m:rPr>
          <m:t>=</m:t>
        </m:r>
        <m:r>
          <m:t>0</m:t>
        </m:r>
        <m:r>
          <m:rPr>
            <m:sty m:val="p"/>
          </m:rPr>
          <m:t>,</m:t>
        </m:r>
        <m:r>
          <m:t>081265</m:t>
        </m:r>
      </m:oMath>
      <w:r>
        <w:t xml:space="preserve"> </w:t>
      </w:r>
      <w:r>
        <w:t xml:space="preserve">rad je m/s und</w:t>
      </w:r>
      <w:r>
        <w:t xml:space="preserve"> </w:t>
      </w:r>
      <m:oMath>
        <m:sSub>
          <m:e>
            <m:r>
              <m:t>T</m:t>
            </m:r>
          </m:e>
          <m:sub>
            <m:r>
              <m:t>n</m:t>
            </m:r>
            <m:r>
              <m:rPr>
                <m:sty m:val="p"/>
              </m:rPr>
              <m:t>,</m:t>
            </m:r>
            <m:r>
              <m:t>N</m:t>
            </m:r>
          </m:sub>
        </m:sSub>
        <m:r>
          <m:rPr>
            <m:sty m:val="p"/>
          </m:rPr>
          <m:t>=</m:t>
        </m:r>
        <m:r>
          <m:t>2</m:t>
        </m:r>
        <m:r>
          <m:rPr>
            <m:sty m:val="p"/>
          </m:rPr>
          <m:t>,</m:t>
        </m:r>
        <m:r>
          <m:t>27226</m:t>
        </m:r>
      </m:oMath>
      <w:r>
        <w:t xml:space="preserve"> </w:t>
      </w:r>
      <w:r>
        <w:t xml:space="preserve">s (Firmware).</w:t>
      </w:r>
      <w:r>
        <w:t xml:space="preserve"> </w:t>
      </w:r>
      <w:r>
        <w:t xml:space="preserve">Sie verschiebt den Nullpunkt der Schicht 1 so lange, bis das Fahrzeug bei</w:t>
      </w:r>
      <w:r>
        <w:t xml:space="preserve"> </w:t>
      </w:r>
      <w:r>
        <w:t xml:space="preserve">Istwinkel null wirklich steht — der Gleichgewichtswinkel ist</w:t>
      </w:r>
      <w:r>
        <w:t xml:space="preserve"> </w:t>
      </w:r>
      <m:oMath>
        <m:r>
          <m:rPr>
            <m:sty m:val="p"/>
          </m:rPr>
          <m:t>−</m:t>
        </m:r>
        <m:r>
          <m:rPr>
            <m:sty m:val="p"/>
          </m:rPr>
          <m:t>arctan</m:t>
        </m:r>
        <m:d>
          <m:dPr>
            <m:begChr m:val="("/>
            <m:endChr m:val=")"/>
            <m:sepChr m:val=""/>
            <m:grow/>
          </m:dPr>
          <m:e>
            <m:r>
              <m:t>s</m:t>
            </m:r>
            <m:r>
              <m:rPr>
                <m:sty m:val="p"/>
              </m:rPr>
              <m:t>/</m:t>
            </m:r>
            <m:r>
              <m:t>l</m:t>
            </m:r>
          </m:e>
        </m:d>
      </m:oMath>
      <w:r>
        <w:t xml:space="preserve">, nicht die Senkrechte, und der Sensor kann den Unterschied</w:t>
      </w:r>
      <w:r>
        <w:t xml:space="preserve"> </w:t>
      </w:r>
      <w:r>
        <w:t xml:space="preserve">nicht sehen. Sie ist rund zehnmal langsamer als Schicht 2 und trägt den</w:t>
      </w:r>
      <w:r>
        <w:t xml:space="preserve"> </w:t>
      </w:r>
      <w:r>
        <w:t xml:space="preserve">langsamsten Eigenwert des Kreises (unten).</w:t>
      </w:r>
    </w:p>
    <w:bookmarkEnd w:id="101"/>
    <w:bookmarkEnd w:id="102"/>
    <w:bookmarkStart w:id="105" w:name="auslegung-auf-den-schlechtesten-fall"/>
    <w:p>
      <w:pPr>
        <w:pStyle w:val="Heading2"/>
      </w:pPr>
      <w:r>
        <w:rPr>
          <w:rStyle w:val="SectionNumber"/>
        </w:rPr>
        <w:t xml:space="preserve">7.3</w:t>
      </w:r>
      <w:r>
        <w:tab/>
      </w:r>
      <w:r>
        <w:t xml:space="preserve">Auslegung auf den schlechtesten Fall</w:t>
      </w:r>
    </w:p>
    <w:p>
      <w:pPr>
        <w:pStyle w:val="FirstParagraph"/>
      </w:pPr>
      <w:r>
        <w:t xml:space="preserve">Ein Entwurf, der nur im Nennfall stabil ist, taugt nichts: Masse,</w:t>
      </w:r>
      <w:r>
        <w:t xml:space="preserve"> </w:t>
      </w:r>
      <w:r>
        <w:t xml:space="preserve">Schwerpunkthöhe und Trägheitsmoment des Aufbaus sind nicht gemessen,</w:t>
      </w:r>
      <w:r>
        <w:t xml:space="preserve"> </w:t>
      </w:r>
      <w:r>
        <w:t xml:space="preserve">sondern geschätzt. Bewertet wurde deshalb die ganze Spanne: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Größe</w:t>
            </w:r>
          </w:p>
        </w:tc>
        <w:tc>
          <w:tcPr/>
          <w:p>
            <w:pPr>
              <w:pStyle w:val="Compact"/>
              <w:jc w:val="left"/>
            </w:pPr>
            <w:r>
              <w:t xml:space="preserve">Spanne</w:t>
            </w:r>
          </w:p>
        </w:tc>
        <w:tc>
          <w:tcPr/>
          <w:p>
            <w:pPr>
              <w:pStyle w:val="Compact"/>
              <w:jc w:val="left"/>
            </w:pPr>
            <w:r>
              <w:t xml:space="preserve">Herkunft</w:t>
            </w:r>
          </w:p>
        </w:tc>
      </w:tr>
      <w:tr>
        <w:tc>
          <w:tcPr/>
          <w:p>
            <w:pPr>
              <w:pStyle w:val="Compact"/>
              <w:jc w:val="left"/>
            </w:pPr>
            <w:r>
              <w:t xml:space="preserve">Masse</w:t>
            </w:r>
          </w:p>
        </w:tc>
        <w:tc>
          <w:tcPr/>
          <w:p>
            <w:pPr>
              <w:pStyle w:val="Compact"/>
              <w:jc w:val="left"/>
            </w:pPr>
            <w:r>
              <w:t xml:space="preserve">0,25 bis 0,50 kg</w:t>
            </w:r>
          </w:p>
        </w:tc>
        <w:tc>
          <w:tcPr/>
          <w:p>
            <w:pPr>
              <w:pStyle w:val="Compact"/>
              <w:jc w:val="left"/>
            </w:pPr>
            <w:r>
              <w:t xml:space="preserve">Manuskript nennt 0,35</w:t>
            </w:r>
          </w:p>
        </w:tc>
      </w:tr>
      <w:tr>
        <w:tc>
          <w:tcPr/>
          <w:p>
            <w:pPr>
              <w:pStyle w:val="Compact"/>
              <w:jc w:val="left"/>
            </w:pPr>
            <w:r>
              <w:t xml:space="preserve">Schwerpunkthöhe</w:t>
            </w:r>
          </w:p>
        </w:tc>
        <w:tc>
          <w:tcPr/>
          <w:p>
            <w:pPr>
              <w:pStyle w:val="Compact"/>
              <w:jc w:val="left"/>
            </w:pPr>
            <w:r>
              <w:t xml:space="preserve">0,08 bis 0,18 m</w:t>
            </w:r>
          </w:p>
        </w:tc>
        <w:tc>
          <w:tcPr/>
          <w:p>
            <w:pPr>
              <w:pStyle w:val="Compact"/>
              <w:jc w:val="left"/>
            </w:pPr>
            <w:r>
              <w:t xml:space="preserve">Manuskript nennt 0,12</w:t>
            </w:r>
          </w:p>
        </w:tc>
      </w:tr>
      <w:tr>
        <w:tc>
          <w:tcPr/>
          <w:p>
            <w:pPr>
              <w:pStyle w:val="Compact"/>
              <w:jc w:val="left"/>
            </w:pPr>
            <w:r>
              <w:t xml:space="preserve">Trägheitsmoment</w:t>
            </w:r>
          </w:p>
        </w:tc>
        <w:tc>
          <w:tcPr/>
          <w:p>
            <w:pPr>
              <w:pStyle w:val="Compact"/>
              <w:jc w:val="left"/>
            </w:pPr>
            <w:r>
              <w:t xml:space="preserve">0,7 bis 1,5 × Stabnäherung</w:t>
            </w:r>
          </w:p>
        </w:tc>
        <w:tc>
          <w:tcPr/>
          <w:p>
            <w:pPr>
              <w:pStyle w:val="Compact"/>
              <w:jc w:val="left"/>
            </w:pPr>
            <w:r>
              <w:t xml:space="preserve">nicht gemessen</w:t>
            </w:r>
          </w:p>
        </w:tc>
      </w:tr>
      <w:tr>
        <w:tc>
          <w:tcPr/>
          <w:p>
            <w:pPr>
              <w:pStyle w:val="Compact"/>
              <w:jc w:val="left"/>
            </w:pPr>
            <w:r>
              <w:t xml:space="preserve">Treiberverzug</w:t>
            </w:r>
          </w:p>
        </w:tc>
        <w:tc>
          <w:tcPr/>
          <w:p>
            <w:pPr>
              <w:pStyle w:val="Compact"/>
              <w:jc w:val="left"/>
            </w:pPr>
            <w:r>
              <w:t xml:space="preserve">1 bis 6 ms</w:t>
            </w:r>
          </w:p>
        </w:tc>
        <w:tc>
          <w:tcPr/>
          <w:p>
            <w:pPr>
              <w:pStyle w:val="Compact"/>
              <w:jc w:val="left"/>
            </w:pPr>
            <w:r>
              <w:t xml:space="preserve">geschätzt</w:t>
            </w:r>
          </w:p>
        </w:tc>
      </w:tr>
      <w:tr>
        <w:tc>
          <w:tcPr/>
          <w:p>
            <w:pPr>
              <w:pStyle w:val="Compact"/>
              <w:jc w:val="left"/>
            </w:pPr>
            <w:r>
              <w:t xml:space="preserve">Sensoreinbauhöhe</w:t>
            </w:r>
          </w:p>
        </w:tc>
        <w:tc>
          <w:tcPr/>
          <w:p>
            <w:pPr>
              <w:pStyle w:val="Compact"/>
              <w:jc w:val="left"/>
            </w:pPr>
            <w:r>
              <w:t xml:space="preserve">0 bis 0,10 m</w:t>
            </w:r>
          </w:p>
        </w:tc>
        <w:tc>
          <w:tcPr/>
          <w:p>
            <w:pPr>
              <w:pStyle w:val="Compact"/>
              <w:jc w:val="left"/>
            </w:pPr>
            <w:r>
              <w:t xml:space="preserve">nicht gemessen</w:t>
            </w:r>
          </w:p>
        </w:tc>
      </w:tr>
    </w:tbl>
    <w:p>
      <w:pPr>
        <w:pStyle w:val="BodyText"/>
      </w:pPr>
      <w:r>
        <w:t xml:space="preserve">Jede Ecke dieser Spanne wird einzeln durchgerechnet, dazu der Nennfall —</w:t>
      </w:r>
      <w:r>
        <w:t xml:space="preserve"> </w:t>
      </w:r>
      <w:r>
        <w:t xml:space="preserve">33 Fälle je Entwurf. Ein Entwurf gilt nur dann als brauchbar, wenn er in</w:t>
      </w:r>
      <w:r>
        <w:t xml:space="preserve"> </w:t>
      </w:r>
      <w:r>
        <w:rPr>
          <w:b/>
          <w:bCs/>
        </w:rPr>
        <w:t xml:space="preserve">jedem</w:t>
      </w:r>
      <w:r>
        <w:t xml:space="preserve"> </w:t>
      </w:r>
      <w:r>
        <w:t xml:space="preserve">dieser Fälle stabil ist. Unter den brauchbaren wird der mit der</w:t>
      </w:r>
      <w:r>
        <w:t xml:space="preserve"> </w:t>
      </w:r>
      <w:r>
        <w:t xml:space="preserve">größten Reserve gewählt, und zwar der</w:t>
      </w:r>
      <w:r>
        <w:t xml:space="preserve"> </w:t>
      </w:r>
      <w:r>
        <w:rPr>
          <w:b/>
          <w:bCs/>
        </w:rPr>
        <w:t xml:space="preserve">symmetrischen</w:t>
      </w:r>
      <w:r>
        <w:t xml:space="preserve">:</w:t>
      </w:r>
    </w:p>
    <w:p>
      <w:pPr>
        <w:pStyle w:val="Compact"/>
        <w:numPr>
          <w:ilvl w:val="0"/>
          <w:numId w:val="1003"/>
        </w:numPr>
      </w:pPr>
      <w:r>
        <w:t xml:space="preserve">nach oben: um welchen Faktor dürfen alle Reglerbeiwerte steigen,</w:t>
      </w:r>
    </w:p>
    <w:p>
      <w:pPr>
        <w:pStyle w:val="Compact"/>
        <w:numPr>
          <w:ilvl w:val="0"/>
          <w:numId w:val="1003"/>
        </w:numPr>
      </w:pPr>
      <w:r>
        <w:t xml:space="preserve">nach unten: um welchen Faktor dürfen sie sinken,</w:t>
      </w:r>
    </w:p>
    <w:p>
      <w:pPr>
        <w:pStyle w:val="FirstParagraph"/>
      </w:pPr>
      <w:r>
        <w:t xml:space="preserve">bevor der Kreis instabil wird. Die Reserve nach unten ist bei dieser</w:t>
      </w:r>
      <w:r>
        <w:t xml:space="preserve"> </w:t>
      </w:r>
      <w:r>
        <w:t xml:space="preserve">Strecke die schärfere, weil unter</w:t>
      </w:r>
      <w:r>
        <w:t xml:space="preserve"> </w:t>
      </w:r>
      <m:oMath>
        <m:sSub>
          <m:e>
            <m:r>
              <m:t>k</m:t>
            </m:r>
          </m:e>
          <m:sub>
            <m:r>
              <m:t>i</m:t>
            </m:r>
          </m:sub>
        </m:sSub>
        <m:r>
          <m:rPr>
            <m:sty m:val="p"/>
          </m:rPr>
          <m:t>=</m:t>
        </m:r>
        <m:r>
          <m:t>g</m:t>
        </m:r>
      </m:oMath>
      <w:r>
        <w:t xml:space="preserve"> </w:t>
      </w:r>
      <w:r>
        <w:t xml:space="preserve">das Aufrichten aufhört.</w:t>
      </w:r>
    </w:p>
    <w:bookmarkStart w:id="103" w:name="X2dce0d9e52ae23ac4ea57eced5644fad15c9730"/>
    <w:p>
      <w:pPr>
        <w:pStyle w:val="Heading3"/>
      </w:pPr>
      <w:r>
        <w:rPr>
          <w:rStyle w:val="SectionNumber"/>
        </w:rPr>
        <w:t xml:space="preserve">7.3.1</w:t>
      </w:r>
      <w:r>
        <w:tab/>
      </w:r>
      <w:r>
        <w:t xml:space="preserve">Die Entscheidung zwischen Weg A und Weg B</w:t>
      </w:r>
    </w:p>
    <w:p>
      <w:pPr>
        <w:pStyle w:val="FirstParagraph"/>
      </w:pPr>
      <w:r>
        <w:t xml:space="preserve">Beide Wege wurden getrennt ausgelegt. Weg B führt die Güte der Kompensation</w:t>
      </w:r>
      <w:r>
        <w:t xml:space="preserve"> </w:t>
      </w:r>
      <w:r>
        <w:t xml:space="preserve">als zusätzliche Unsicherheit mit (0,6 bis 1,0), weil sie nicht bekannt ist.</w:t>
      </w:r>
    </w:p>
    <w:p>
      <w:pPr>
        <w:pStyle w:val="BodyText"/>
      </w:pPr>
      <w:r>
        <w:t xml:space="preserve">Die Entscheidung fällt aber nicht an der Reserve, sondern an einer</w:t>
      </w:r>
      <w:r>
        <w:t xml:space="preserve"> </w:t>
      </w:r>
      <w:r>
        <w:t xml:space="preserve">Empfindlichkeit. Nimmt man den nach Weg A ausgelegten Regler und schaltet</w:t>
      </w:r>
      <w:r>
        <w:t xml:space="preserve"> </w:t>
      </w:r>
      <w:r>
        <w:t xml:space="preserve">die Kompensation nachträglich zu:</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Güte der Kompensation</w:t>
            </w:r>
          </w:p>
        </w:tc>
        <w:tc>
          <w:tcPr/>
          <w:p>
            <w:pPr>
              <w:pStyle w:val="Compact"/>
              <w:jc w:val="left"/>
            </w:pPr>
            <w:r>
              <w:t xml:space="preserve">Weg A, langsamer Filter (R = 30)</w:t>
            </w:r>
          </w:p>
        </w:tc>
        <w:tc>
          <w:tcPr/>
          <w:p>
            <w:pPr>
              <w:pStyle w:val="Compact"/>
              <w:jc w:val="left"/>
            </w:pPr>
            <w:r>
              <w:t xml:space="preserve">gleiche Beiwerte, schneller Filter (R = 0,03)</w:t>
            </w:r>
          </w:p>
        </w:tc>
      </w:tr>
      <w:tr>
        <w:tc>
          <w:tcPr/>
          <w:p>
            <w:pPr>
              <w:pStyle w:val="Compact"/>
              <w:jc w:val="left"/>
            </w:pPr>
            <w:r>
              <w:t xml:space="preserve">−1,0 (Vorzeichen verdreht)</w:t>
            </w:r>
          </w:p>
        </w:tc>
        <w:tc>
          <w:tcPr/>
          <w:p>
            <w:pPr>
              <w:pStyle w:val="Compact"/>
              <w:jc w:val="left"/>
            </w:pPr>
            <w:r>
              <w:t xml:space="preserve">instabil, 1,00096</w:t>
            </w:r>
          </w:p>
        </w:tc>
        <w:tc>
          <w:tcPr/>
          <w:p>
            <w:pPr>
              <w:pStyle w:val="Compact"/>
              <w:jc w:val="left"/>
            </w:pPr>
            <w:r>
              <w:t xml:space="preserve">—</w:t>
            </w:r>
          </w:p>
        </w:tc>
      </w:tr>
      <w:tr>
        <w:tc>
          <w:tcPr/>
          <w:p>
            <w:pPr>
              <w:pStyle w:val="Compact"/>
              <w:jc w:val="left"/>
            </w:pPr>
            <w:r>
              <w:t xml:space="preserve">−0,5</w:t>
            </w:r>
          </w:p>
        </w:tc>
        <w:tc>
          <w:tcPr/>
          <w:p>
            <w:pPr>
              <w:pStyle w:val="Compact"/>
              <w:jc w:val="left"/>
            </w:pPr>
            <w:r>
              <w:t xml:space="preserve">instabil, 1,00002</w:t>
            </w:r>
          </w:p>
        </w:tc>
        <w:tc>
          <w:tcPr/>
          <w:p>
            <w:pPr>
              <w:pStyle w:val="Compact"/>
              <w:jc w:val="left"/>
            </w:pPr>
            <w:r>
              <w:t xml:space="preserve">—</w:t>
            </w:r>
          </w:p>
        </w:tc>
      </w:tr>
      <w:tr>
        <w:tc>
          <w:tcPr/>
          <w:p>
            <w:pPr>
              <w:pStyle w:val="Compact"/>
              <w:jc w:val="left"/>
            </w:pPr>
            <w:r>
              <w:t xml:space="preserve">0 (aus)</w:t>
            </w:r>
          </w:p>
        </w:tc>
        <w:tc>
          <w:tcPr/>
          <w:p>
            <w:pPr>
              <w:pStyle w:val="Compact"/>
              <w:jc w:val="left"/>
            </w:pPr>
            <w:r>
              <w:t xml:space="preserve">stabil, 0,99907</w:t>
            </w:r>
          </w:p>
        </w:tc>
        <w:tc>
          <w:tcPr/>
          <w:p>
            <w:pPr>
              <w:pStyle w:val="Compact"/>
              <w:jc w:val="left"/>
            </w:pPr>
            <w:r>
              <w:rPr>
                <w:b/>
                <w:bCs/>
              </w:rPr>
              <w:t xml:space="preserve">instabil, 1,00451</w:t>
            </w:r>
          </w:p>
        </w:tc>
      </w:tr>
      <w:tr>
        <w:tc>
          <w:tcPr/>
          <w:p>
            <w:pPr>
              <w:pStyle w:val="Compact"/>
              <w:jc w:val="left"/>
            </w:pPr>
            <w:r>
              <w:t xml:space="preserve">+0,5</w:t>
            </w:r>
          </w:p>
        </w:tc>
        <w:tc>
          <w:tcPr/>
          <w:p>
            <w:pPr>
              <w:pStyle w:val="Compact"/>
              <w:jc w:val="left"/>
            </w:pPr>
            <w:r>
              <w:t xml:space="preserve">stabil, 0,99875</w:t>
            </w:r>
          </w:p>
        </w:tc>
        <w:tc>
          <w:tcPr/>
          <w:p>
            <w:pPr>
              <w:pStyle w:val="Compact"/>
              <w:jc w:val="left"/>
            </w:pPr>
            <w:r>
              <w:t xml:space="preserve">—</w:t>
            </w:r>
          </w:p>
        </w:tc>
      </w:tr>
      <w:tr>
        <w:tc>
          <w:tcPr/>
          <w:p>
            <w:pPr>
              <w:pStyle w:val="Compact"/>
              <w:jc w:val="left"/>
            </w:pPr>
            <w:r>
              <w:t xml:space="preserve">+0,85</w:t>
            </w:r>
          </w:p>
        </w:tc>
        <w:tc>
          <w:tcPr/>
          <w:p>
            <w:pPr>
              <w:pStyle w:val="Compact"/>
              <w:jc w:val="left"/>
            </w:pPr>
            <w:r>
              <w:t xml:space="preserve">stabil, 0,99877</w:t>
            </w:r>
          </w:p>
        </w:tc>
        <w:tc>
          <w:tcPr/>
          <w:p>
            <w:pPr>
              <w:pStyle w:val="Compact"/>
              <w:jc w:val="left"/>
            </w:pPr>
            <w:r>
              <w:t xml:space="preserve">stabil, 0,99841</w:t>
            </w:r>
          </w:p>
        </w:tc>
      </w:tr>
      <w:tr>
        <w:tc>
          <w:tcPr/>
          <w:p>
            <w:pPr>
              <w:pStyle w:val="Compact"/>
              <w:jc w:val="left"/>
            </w:pPr>
            <w:r>
              <w:t xml:space="preserve">+1,0</w:t>
            </w:r>
          </w:p>
        </w:tc>
        <w:tc>
          <w:tcPr/>
          <w:p>
            <w:pPr>
              <w:pStyle w:val="Compact"/>
              <w:jc w:val="left"/>
            </w:pPr>
            <w:r>
              <w:t xml:space="preserve">stabil, 0,99897</w:t>
            </w:r>
          </w:p>
        </w:tc>
        <w:tc>
          <w:tcPr/>
          <w:p>
            <w:pPr>
              <w:pStyle w:val="Compact"/>
              <w:jc w:val="left"/>
            </w:pPr>
            <w:r>
              <w:t xml:space="preserve">stabil, 0,99794</w:t>
            </w:r>
          </w:p>
        </w:tc>
      </w:tr>
      <w:tr>
        <w:tc>
          <w:tcPr/>
          <w:p>
            <w:pPr>
              <w:pStyle w:val="Compact"/>
              <w:jc w:val="left"/>
            </w:pPr>
            <w:r>
              <w:t xml:space="preserve">+1,3 (Überkompensation)</w:t>
            </w:r>
          </w:p>
        </w:tc>
        <w:tc>
          <w:tcPr/>
          <w:p>
            <w:pPr>
              <w:pStyle w:val="Compact"/>
              <w:jc w:val="left"/>
            </w:pPr>
            <w:r>
              <w:t xml:space="preserve">stabil, 0,99919</w:t>
            </w:r>
          </w:p>
        </w:tc>
        <w:tc>
          <w:tcPr/>
          <w:p>
            <w:pPr>
              <w:pStyle w:val="Compact"/>
              <w:jc w:val="left"/>
            </w:pPr>
            <w:r>
              <w:t xml:space="preserve">—</w:t>
            </w:r>
          </w:p>
        </w:tc>
      </w:tr>
    </w:tbl>
    <w:p>
      <w:pPr>
        <w:pStyle w:val="BodyText"/>
      </w:pPr>
      <w:r>
        <w:t xml:space="preserve">Bei Weg A ist die Kompensation entbehrlich: sie ändert die Reserve in der</w:t>
      </w:r>
      <w:r>
        <w:t xml:space="preserve"> </w:t>
      </w:r>
      <w:r>
        <w:t xml:space="preserve">vierten Stelle. Beim schnellen Filter ist sie dagegen tragend — ohne sie</w:t>
      </w:r>
      <w:r>
        <w:t xml:space="preserve"> </w:t>
      </w:r>
      <w:r>
        <w:t xml:space="preserve">fällt der Kreis um.</w:t>
      </w:r>
    </w:p>
    <w:p>
      <w:pPr>
        <w:pStyle w:val="BodyText"/>
      </w:pPr>
      <w:r>
        <w:t xml:space="preserve">Und sie bringt eine Fehlerquelle mit, die es sonst nicht gäbe: das</w:t>
      </w:r>
      <w:r>
        <w:t xml:space="preserve"> </w:t>
      </w:r>
      <w:r>
        <w:t xml:space="preserve">Vorzeichen hängt an der Einbaulage des Sensors. Ist es verdreht, wird aus</w:t>
      </w:r>
      <w:r>
        <w:t xml:space="preserve"> </w:t>
      </w:r>
      <w:r>
        <w:t xml:space="preserve">der Kompensation eine Mitkopplung, und der Kreis wird instabil. Bei Weg A</w:t>
      </w:r>
      <w:r>
        <w:t xml:space="preserve"> </w:t>
      </w:r>
      <w:r>
        <w:t xml:space="preserve">ist dieser Fall unmöglich, weil es die Verbindung gar nicht gibt.</w:t>
      </w:r>
    </w:p>
    <w:p>
      <w:pPr>
        <w:pStyle w:val="BodyText"/>
      </w:pPr>
      <w:r>
        <w:t xml:space="preserve">Gewählt wird deshalb</w:t>
      </w:r>
      <w:r>
        <w:t xml:space="preserve"> </w:t>
      </w:r>
      <w:r>
        <w:rPr>
          <w:b/>
          <w:bCs/>
        </w:rPr>
        <w:t xml:space="preserve">Weg A</w:t>
      </w:r>
      <w:r>
        <w:t xml:space="preserve">: langsamer Filter, keine Verbindung von</w:t>
      </w:r>
      <w:r>
        <w:t xml:space="preserve"> </w:t>
      </w:r>
      <w:r>
        <w:t xml:space="preserve">Schicht 3 zurück nach Schicht 1. Die strikte Trennung kostet nichts und</w:t>
      </w:r>
      <w:r>
        <w:t xml:space="preserve"> </w:t>
      </w:r>
      <w:r>
        <w:t xml:space="preserve">erspart eine Fehlermöglichkeit.</w:t>
      </w:r>
    </w:p>
    <w:p>
      <w:pPr>
        <w:pStyle w:val="BodyText"/>
      </w:pPr>
      <w:r>
        <w:t xml:space="preserve">Der Preis ist ein träger Winkelmesswert — die Fusion hat bei R = 30 eine</w:t>
      </w:r>
      <w:r>
        <w:t xml:space="preserve"> </w:t>
      </w:r>
      <w:r>
        <w:t xml:space="preserve">Zeitkonstante von 1,75 s. Das ist unbedenklich, weil der Winkel im</w:t>
      </w:r>
      <w:r>
        <w:t xml:space="preserve"> </w:t>
      </w:r>
      <w:r>
        <w:t xml:space="preserve">Regelkreis vom Kreisel kommt und der Beschleunigungsmesser nur den langsamen</w:t>
      </w:r>
      <w:r>
        <w:t xml:space="preserve"> </w:t>
      </w:r>
      <w:r>
        <w:t xml:space="preserve">Nullpunkt stützt. Genau dafür ist er auch geeignet, und für nichts anderes.</w:t>
      </w:r>
    </w:p>
    <w:bookmarkEnd w:id="103"/>
    <w:bookmarkStart w:id="104" w:name="die-gewählten-beiwerte"/>
    <w:p>
      <w:pPr>
        <w:pStyle w:val="Heading3"/>
      </w:pPr>
      <w:r>
        <w:rPr>
          <w:rStyle w:val="SectionNumber"/>
        </w:rPr>
        <w:t xml:space="preserve">7.3.2</w:t>
      </w:r>
      <w:r>
        <w:tab/>
      </w:r>
      <w:r>
        <w:t xml:space="preserve">Die gewählten Beiwerte</w:t>
      </w:r>
    </w:p>
    <w:p>
      <w:pPr>
        <w:pStyle w:val="FirstParagraph"/>
      </w:pPr>
      <w:r>
        <w:t xml:space="preserve">Von 12 000 gewürfelten Entwürfen sind 5 297 in jeder Ecke der Spanne stabil.</w:t>
      </w:r>
      <w:r>
        <w:t xml:space="preserve"> </w:t>
      </w:r>
      <w:r>
        <w:t xml:space="preserve">Unter diesen wurde gewählt: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Größe</w:t>
            </w:r>
          </w:p>
        </w:tc>
        <w:tc>
          <w:tcPr/>
          <w:p>
            <w:pPr>
              <w:pStyle w:val="Compact"/>
              <w:jc w:val="left"/>
            </w:pPr>
            <w:r>
              <w:t xml:space="preserve">Wert</w:t>
            </w:r>
          </w:p>
        </w:tc>
        <w:tc>
          <w:tcPr/>
          <w:p>
            <w:pPr>
              <w:pStyle w:val="Compact"/>
              <w:jc w:val="left"/>
            </w:pPr>
            <w:r>
              <w:t xml:space="preserve">Einheit</w:t>
            </w:r>
          </w:p>
        </w:tc>
      </w:tr>
      <w:tr>
        <w:tc>
          <w:tcPr/>
          <w:p>
            <w:pPr>
              <w:pStyle w:val="Compact"/>
              <w:jc w:val="left"/>
            </w:pPr>
            <w:r>
              <w:t xml:space="preserve">Winkelregler K</w:t>
            </w:r>
          </w:p>
        </w:tc>
        <w:tc>
          <w:tcPr/>
          <w:p>
            <w:pPr>
              <w:pStyle w:val="Compact"/>
              <w:jc w:val="left"/>
            </w:pPr>
            <w:r>
              <w:t xml:space="preserve">2,3254</w:t>
            </w:r>
          </w:p>
        </w:tc>
        <w:tc>
          <w:tcPr/>
          <w:p>
            <w:pPr>
              <w:pStyle w:val="Compact"/>
              <w:jc w:val="left"/>
            </w:pPr>
            <w:r>
              <w:t xml:space="preserve">m/s je rad</w:t>
            </w:r>
          </w:p>
        </w:tc>
      </w:tr>
      <w:tr>
        <w:tc>
          <w:tcPr/>
          <w:p>
            <w:pPr>
              <w:pStyle w:val="Compact"/>
              <w:jc w:val="left"/>
            </w:pPr>
            <w:r>
              <w:t xml:space="preserve">Winkelregler Tn</w:t>
            </w:r>
          </w:p>
        </w:tc>
        <w:tc>
          <w:tcPr/>
          <w:p>
            <w:pPr>
              <w:pStyle w:val="Compact"/>
              <w:jc w:val="left"/>
            </w:pPr>
            <w:r>
              <w:t xml:space="preserve">86,64</w:t>
            </w:r>
          </w:p>
        </w:tc>
        <w:tc>
          <w:tcPr/>
          <w:p>
            <w:pPr>
              <w:pStyle w:val="Compact"/>
              <w:jc w:val="left"/>
            </w:pPr>
            <w:r>
              <w:t xml:space="preserve">ms</w:t>
            </w:r>
          </w:p>
        </w:tc>
      </w:tr>
      <w:tr>
        <w:tc>
          <w:tcPr/>
          <w:p>
            <w:pPr>
              <w:pStyle w:val="Compact"/>
              <w:jc w:val="left"/>
            </w:pPr>
            <w:r>
              <w:t xml:space="preserve">Winkelregler Tv</w:t>
            </w:r>
          </w:p>
        </w:tc>
        <w:tc>
          <w:tcPr/>
          <w:p>
            <w:pPr>
              <w:pStyle w:val="Compact"/>
              <w:jc w:val="left"/>
            </w:pPr>
            <w:r>
              <w:t xml:space="preserve">8,77</w:t>
            </w:r>
          </w:p>
        </w:tc>
        <w:tc>
          <w:tcPr/>
          <w:p>
            <w:pPr>
              <w:pStyle w:val="Compact"/>
              <w:jc w:val="left"/>
            </w:pPr>
            <w:r>
              <w:t xml:space="preserve">ms</w:t>
            </w:r>
          </w:p>
        </w:tc>
      </w:tr>
      <w:tr>
        <w:tc>
          <w:tcPr/>
          <w:p>
            <w:pPr>
              <w:pStyle w:val="Compact"/>
              <w:jc w:val="left"/>
            </w:pPr>
            <w:r>
              <w:t xml:space="preserve">daraus</w:t>
            </w:r>
            <w:r>
              <w:t xml:space="preserve"> </w:t>
            </w:r>
            <m:oMath>
              <m:sSub>
                <m:e>
                  <m:r>
                    <m:t>k</m:t>
                  </m:r>
                </m:e>
                <m:sub>
                  <m:r>
                    <m:t>i</m:t>
                  </m:r>
                </m:sub>
              </m:sSub>
              <m:r>
                <m:rPr>
                  <m:sty m:val="p"/>
                </m:rPr>
                <m:t>=</m:t>
              </m:r>
              <m:r>
                <m:t>K</m:t>
              </m:r>
              <m:r>
                <m:rPr>
                  <m:sty m:val="p"/>
                </m:rPr>
                <m:t>/</m:t>
              </m:r>
              <m:sSub>
                <m:e>
                  <m:r>
                    <m:t>T</m:t>
                  </m:r>
                </m:e>
                <m:sub>
                  <m:r>
                    <m:t>n</m:t>
                  </m:r>
                </m:sub>
              </m:sSub>
            </m:oMath>
          </w:p>
        </w:tc>
        <w:tc>
          <w:tcPr/>
          <w:p>
            <w:pPr>
              <w:pStyle w:val="Compact"/>
              <w:jc w:val="left"/>
            </w:pPr>
            <w:r>
              <w:t xml:space="preserve">26,84</w:t>
            </w:r>
          </w:p>
        </w:tc>
        <w:tc>
          <w:tcPr/>
          <w:p>
            <w:pPr>
              <w:pStyle w:val="Compact"/>
              <w:jc w:val="left"/>
            </w:pPr>
            <w:r>
              <w:t xml:space="preserve">m/s je rad·s (Bedingung: &gt; 9,81)</w:t>
            </w:r>
          </w:p>
        </w:tc>
      </w:tr>
      <w:tr>
        <w:tc>
          <w:tcPr/>
          <w:p>
            <w:pPr>
              <w:pStyle w:val="Compact"/>
              <w:jc w:val="left"/>
            </w:pPr>
            <w:r>
              <w:t xml:space="preserve">Nullpunktkorrektur K</w:t>
            </w:r>
          </w:p>
        </w:tc>
        <w:tc>
          <w:tcPr/>
          <w:p>
            <w:pPr>
              <w:pStyle w:val="Compact"/>
              <w:jc w:val="left"/>
            </w:pPr>
            <w:r>
              <w:t xml:space="preserve">0,08126</w:t>
            </w:r>
          </w:p>
        </w:tc>
        <w:tc>
          <w:tcPr/>
          <w:p>
            <w:pPr>
              <w:pStyle w:val="Compact"/>
              <w:jc w:val="left"/>
            </w:pPr>
            <w:r>
              <w:t xml:space="preserve">rad je m/s</w:t>
            </w:r>
          </w:p>
        </w:tc>
      </w:tr>
      <w:tr>
        <w:tc>
          <w:tcPr/>
          <w:p>
            <w:pPr>
              <w:pStyle w:val="Compact"/>
              <w:jc w:val="left"/>
            </w:pPr>
            <w:r>
              <w:t xml:space="preserve">Nullpunktkorrektur Tn</w:t>
            </w:r>
          </w:p>
        </w:tc>
        <w:tc>
          <w:tcPr/>
          <w:p>
            <w:pPr>
              <w:pStyle w:val="Compact"/>
              <w:jc w:val="left"/>
            </w:pPr>
            <w:r>
              <w:t xml:space="preserve">2,2723</w:t>
            </w:r>
          </w:p>
        </w:tc>
        <w:tc>
          <w:tcPr/>
          <w:p>
            <w:pPr>
              <w:pStyle w:val="Compact"/>
              <w:jc w:val="left"/>
            </w:pPr>
            <w:r>
              <w:t xml:space="preserve">s</w:t>
            </w:r>
          </w:p>
        </w:tc>
      </w:tr>
      <w:tr>
        <w:tc>
          <w:tcPr/>
          <w:p>
            <w:pPr>
              <w:pStyle w:val="Compact"/>
              <w:jc w:val="left"/>
            </w:pPr>
            <w:r>
              <w:t xml:space="preserve">Q_ANGLE / Q_BIAS</w:t>
            </w:r>
          </w:p>
        </w:tc>
        <w:tc>
          <w:tcPr/>
          <w:p>
            <w:pPr>
              <w:pStyle w:val="Compact"/>
              <w:jc w:val="left"/>
            </w:pPr>
            <w:r>
              <w:t xml:space="preserve">0,001 / 0,003</w:t>
            </w:r>
          </w:p>
        </w:tc>
        <w:tc>
          <w:tcPr/>
          <w:p>
            <w:pPr>
              <w:pStyle w:val="Compact"/>
              <w:jc w:val="left"/>
            </w:pPr>
            <w:r>
              <w:t xml:space="preserve">wie im bisherigen Code</w:t>
            </w:r>
          </w:p>
        </w:tc>
      </w:tr>
      <w:tr>
        <w:tc>
          <w:tcPr/>
          <w:p>
            <w:pPr>
              <w:pStyle w:val="Compact"/>
              <w:jc w:val="left"/>
            </w:pPr>
            <w:r>
              <w:t xml:space="preserve">R_MEASURE</w:t>
            </w:r>
          </w:p>
        </w:tc>
        <w:tc>
          <w:tcPr/>
          <w:p>
            <w:pPr>
              <w:pStyle w:val="Compact"/>
              <w:jc w:val="left"/>
            </w:pPr>
            <w:r>
              <w:t xml:space="preserve">309,3</w:t>
            </w:r>
          </w:p>
        </w:tc>
        <w:tc>
          <w:tcPr/>
          <w:p>
            <w:pPr>
              <w:pStyle w:val="Compact"/>
              <w:jc w:val="left"/>
            </w:pPr>
            <w:r>
              <w:t xml:space="preserve">statt bisher 0,03</w:t>
            </w:r>
          </w:p>
        </w:tc>
      </w:tr>
    </w:tbl>
    <w:p>
      <w:pPr>
        <w:pStyle w:val="BodyText"/>
      </w:pPr>
      <w:r>
        <w:t xml:space="preserve">Reserven im schlechtesten Fall der Spanne: die Beiwerte dürfen um den</w:t>
      </w:r>
      <w:r>
        <w:t xml:space="preserve"> </w:t>
      </w:r>
      <w:r>
        <w:t xml:space="preserve">Faktor 2,09 steigen und auf das 0,49-fache sinken, bevor der Kreis instabil</w:t>
      </w:r>
      <w:r>
        <w:t xml:space="preserve"> </w:t>
      </w:r>
      <w:r>
        <w:t xml:space="preserve">wird. Größter Eigenwertbetrag 0,99936.</w:t>
      </w:r>
    </w:p>
    <w:p>
      <w:pPr>
        <w:pStyle w:val="BodyText"/>
      </w:pPr>
      <w:r>
        <w:t xml:space="preserve">Die Auswahlregel war die größte symmetrische Reserve. Davon wurde einmal</w:t>
      </w:r>
      <w:r>
        <w:t xml:space="preserve"> </w:t>
      </w:r>
      <w:r>
        <w:t xml:space="preserve">abgewichen, und zwar begründet: der Entwurf mit der größten Reserve (2,12)</w:t>
      </w:r>
      <w:r>
        <w:t xml:space="preserve"> </w:t>
      </w:r>
      <w:r>
        <w:t xml:space="preserve">hat eine dreimal langsamere Nullpunktkorrektur (Tn = 7,29 s). Er ist im</w:t>
      </w:r>
      <w:r>
        <w:t xml:space="preserve"> </w:t>
      </w:r>
      <w:r>
        <w:t xml:space="preserve">Modell stabil, fährt aber bei 5 mm Schwerpunktversatz 3,34 m weit, bevor er</w:t>
      </w:r>
      <w:r>
        <w:t xml:space="preserve"> </w:t>
      </w:r>
      <w:r>
        <w:t xml:space="preserve">steht. Der gewählte Entwurf braucht dafür 1,17 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größte Reserve</w:t>
            </w:r>
          </w:p>
        </w:tc>
        <w:tc>
          <w:tcPr/>
          <w:p>
            <w:pPr>
              <w:pStyle w:val="Compact"/>
              <w:jc w:val="left"/>
            </w:pPr>
            <w:r>
              <w:t xml:space="preserve">gewählt</w:t>
            </w:r>
          </w:p>
        </w:tc>
      </w:tr>
      <w:tr>
        <w:tc>
          <w:tcPr/>
          <w:p>
            <w:pPr>
              <w:pStyle w:val="Compact"/>
              <w:jc w:val="left"/>
            </w:pPr>
            <w:r>
              <w:t xml:space="preserve">symmetrische Reserve</w:t>
            </w:r>
          </w:p>
        </w:tc>
        <w:tc>
          <w:tcPr/>
          <w:p>
            <w:pPr>
              <w:pStyle w:val="Compact"/>
              <w:jc w:val="left"/>
            </w:pPr>
            <w:r>
              <w:t xml:space="preserve">2,12</w:t>
            </w:r>
          </w:p>
        </w:tc>
        <w:tc>
          <w:tcPr/>
          <w:p>
            <w:pPr>
              <w:pStyle w:val="Compact"/>
              <w:jc w:val="left"/>
            </w:pPr>
            <w:r>
              <w:t xml:space="preserve">2,05</w:t>
            </w:r>
          </w:p>
        </w:tc>
      </w:tr>
      <w:tr>
        <w:tc>
          <w:tcPr/>
          <w:p>
            <w:pPr>
              <w:pStyle w:val="Compact"/>
              <w:jc w:val="left"/>
            </w:pPr>
            <w:r>
              <w:t xml:space="preserve">Fangbereich</w:t>
            </w:r>
          </w:p>
        </w:tc>
        <w:tc>
          <w:tcPr/>
          <w:p>
            <w:pPr>
              <w:pStyle w:val="Compact"/>
              <w:jc w:val="left"/>
            </w:pPr>
            <w:r>
              <w:t xml:space="preserve">20,5°</w:t>
            </w:r>
          </w:p>
        </w:tc>
        <w:tc>
          <w:tcPr/>
          <w:p>
            <w:pPr>
              <w:pStyle w:val="Compact"/>
              <w:jc w:val="left"/>
            </w:pPr>
            <w:r>
              <w:t xml:space="preserve">20,5°</w:t>
            </w:r>
          </w:p>
        </w:tc>
      </w:tr>
      <w:tr>
        <w:tc>
          <w:tcPr/>
          <w:p>
            <w:pPr>
              <w:pStyle w:val="Compact"/>
              <w:jc w:val="left"/>
            </w:pPr>
            <w:r>
              <w:t xml:space="preserve">Stoßfestigkeit</w:t>
            </w:r>
          </w:p>
        </w:tc>
        <w:tc>
          <w:tcPr/>
          <w:p>
            <w:pPr>
              <w:pStyle w:val="Compact"/>
              <w:jc w:val="left"/>
            </w:pPr>
            <w:r>
              <w:t xml:space="preserve">0,410 Nm</w:t>
            </w:r>
          </w:p>
        </w:tc>
        <w:tc>
          <w:tcPr/>
          <w:p>
            <w:pPr>
              <w:pStyle w:val="Compact"/>
              <w:jc w:val="left"/>
            </w:pPr>
            <w:r>
              <w:t xml:space="preserve">0,420 Nm</w:t>
            </w:r>
          </w:p>
        </w:tc>
      </w:tr>
      <w:tr>
        <w:tc>
          <w:tcPr/>
          <w:p>
            <w:pPr>
              <w:pStyle w:val="Compact"/>
              <w:jc w:val="left"/>
            </w:pPr>
            <w:r>
              <w:t xml:space="preserve">Nullpunkttoleranz</w:t>
            </w:r>
          </w:p>
        </w:tc>
        <w:tc>
          <w:tcPr/>
          <w:p>
            <w:pPr>
              <w:pStyle w:val="Compact"/>
              <w:jc w:val="left"/>
            </w:pPr>
            <w:r>
              <w:t xml:space="preserve">3,0 mm</w:t>
            </w:r>
          </w:p>
        </w:tc>
        <w:tc>
          <w:tcPr/>
          <w:p>
            <w:pPr>
              <w:pStyle w:val="Compact"/>
              <w:jc w:val="left"/>
            </w:pPr>
            <w:r>
              <w:t xml:space="preserve">8,5 mm</w:t>
            </w:r>
          </w:p>
        </w:tc>
      </w:tr>
      <w:tr>
        <w:tc>
          <w:tcPr/>
          <w:p>
            <w:pPr>
              <w:pStyle w:val="Compact"/>
              <w:jc w:val="left"/>
            </w:pPr>
            <w:r>
              <w:t xml:space="preserve">Weg bei 5 mm Versatz</w:t>
            </w:r>
          </w:p>
        </w:tc>
        <w:tc>
          <w:tcPr/>
          <w:p>
            <w:pPr>
              <w:pStyle w:val="Compact"/>
              <w:jc w:val="left"/>
            </w:pPr>
            <w:r>
              <w:t xml:space="preserve">3,34 m</w:t>
            </w:r>
          </w:p>
        </w:tc>
        <w:tc>
          <w:tcPr/>
          <w:p>
            <w:pPr>
              <w:pStyle w:val="Compact"/>
              <w:jc w:val="left"/>
            </w:pPr>
            <w:r>
              <w:t xml:space="preserve">1,17 m</w:t>
            </w:r>
          </w:p>
        </w:tc>
      </w:tr>
    </w:tbl>
    <w:p>
      <w:pPr>
        <w:pStyle w:val="BodyText"/>
      </w:pPr>
      <w:r>
        <w:t xml:space="preserve">Der Unterschied in der Reserve — drei Prozent — liegt unter der Auflösung</w:t>
      </w:r>
      <w:r>
        <w:t xml:space="preserve"> </w:t>
      </w:r>
      <w:r>
        <w:t xml:space="preserve">einer Zufallssuche. Der Unterschied im Weg liegt es nicht: drei Meter durch</w:t>
      </w:r>
      <w:r>
        <w:t xml:space="preserve"> </w:t>
      </w:r>
      <w:r>
        <w:t xml:space="preserve">den Raum zu fahren, bevor der Nullpunkt gefunden ist, ist am realen Aufbau</w:t>
      </w:r>
      <w:r>
        <w:t xml:space="preserve"> </w:t>
      </w:r>
      <w:r>
        <w:t xml:space="preserve">ein Fehler, auch wenn das Modell dazu „stabil” sagt.</w:t>
      </w:r>
    </w:p>
    <w:p>
      <w:pPr>
        <w:pStyle w:val="BodyText"/>
      </w:pPr>
      <w:r>
        <w:t xml:space="preserve">Auffällig ist der Wert von R_MEASURE. Er ist tausendmal größer als bisher und</w:t>
      </w:r>
      <w:r>
        <w:t xml:space="preserve"> </w:t>
      </w:r>
      <w:r>
        <w:t xml:space="preserve">bedeutet, dass der Beschleunigungsmesser mit 0,13 Prozent je Takt in den</w:t>
      </w:r>
      <w:r>
        <w:t xml:space="preserve"> </w:t>
      </w:r>
      <w:r>
        <w:t xml:space="preserve">Winkel eingeht, die Fusion also eine Zeitkonstante von 3,2 s hat. Das ist</w:t>
      </w:r>
      <w:r>
        <w:t xml:space="preserve"> </w:t>
      </w:r>
      <w:r>
        <w:t xml:space="preserve">kein Versehen, sondern die Aussage des Entwurfs:</w:t>
      </w:r>
      <w:r>
        <w:t xml:space="preserve"> </w:t>
      </w:r>
      <w:r>
        <w:rPr>
          <w:b/>
          <w:bCs/>
        </w:rPr>
        <w:t xml:space="preserve">der Beschleunigungsmesser</w:t>
      </w:r>
      <w:r>
        <w:rPr>
          <w:b/>
          <w:bCs/>
        </w:rPr>
        <w:t xml:space="preserve"> </w:t>
      </w:r>
      <w:r>
        <w:rPr>
          <w:b/>
          <w:bCs/>
        </w:rPr>
        <w:t xml:space="preserve">taugt nicht zur Winkelmessung im Regelkreis, sondern nur zur Stützung des</w:t>
      </w:r>
      <w:r>
        <w:rPr>
          <w:b/>
          <w:bCs/>
        </w:rPr>
        <w:t xml:space="preserve"> </w:t>
      </w:r>
      <w:r>
        <w:rPr>
          <w:b/>
          <w:bCs/>
        </w:rPr>
        <w:t xml:space="preserve">langsamen Nullpunkts.</w:t>
      </w:r>
      <w:r>
        <w:t xml:space="preserve"> </w:t>
      </w:r>
      <w:r>
        <w:t xml:space="preserve">Den Winkel liefert der Kreisel.</w:t>
      </w:r>
    </w:p>
    <w:bookmarkEnd w:id="104"/>
    <w:bookmarkEnd w:id="105"/>
    <w:bookmarkStart w:id="109" w:name="worauf-die-neue-firmware-beruht"/>
    <w:p>
      <w:pPr>
        <w:pStyle w:val="Heading2"/>
      </w:pPr>
      <w:r>
        <w:rPr>
          <w:rStyle w:val="SectionNumber"/>
        </w:rPr>
        <w:t xml:space="preserve">7.4</w:t>
      </w:r>
      <w:r>
        <w:tab/>
      </w:r>
      <w:r>
        <w:t xml:space="preserve">Worauf die neue Firmware beruht</w:t>
      </w:r>
    </w:p>
    <w:p>
      <w:pPr>
        <w:pStyle w:val="FirstParagraph"/>
      </w:pPr>
      <w:r>
        <w:t xml:space="preserve">Die Frage, welche der drei vorhandenen Fassungen der neuen zugrunde liegt,</w:t>
      </w:r>
      <w:r>
        <w:t xml:space="preserve"> </w:t>
      </w:r>
      <w:r>
        <w:t xml:space="preserve">hat eine zweigeteilte Antwort: die Hardwareschicht stammt vollständig aus</w:t>
      </w:r>
      <w:r>
        <w:t xml:space="preserve"> </w:t>
      </w:r>
      <w:r>
        <w:t xml:space="preserve">einer von ihnen, der Regelteil aus keiner.</w:t>
      </w:r>
    </w:p>
    <w:bookmarkStart w:id="106" w:name="übernommen-aus-segway_esp32_doku.ino"/>
    <w:p>
      <w:pPr>
        <w:pStyle w:val="Heading3"/>
      </w:pPr>
      <w:r>
        <w:rPr>
          <w:rStyle w:val="SectionNumber"/>
        </w:rPr>
        <w:t xml:space="preserve">7.4.1</w:t>
      </w:r>
      <w:r>
        <w:tab/>
      </w:r>
      <w:r>
        <w:t xml:space="preserve">Übernommen aus</w:t>
      </w:r>
      <w:r>
        <w:t xml:space="preserve"> </w:t>
      </w:r>
      <w:r>
        <w:rPr>
          <w:rStyle w:val="VerbatimChar"/>
        </w:rPr>
        <w:t xml:space="preserve">segway_esp32_Doku.ino</w:t>
      </w:r>
    </w:p>
    <w:p>
      <w:pPr>
        <w:pStyle w:val="FirstParagraph"/>
      </w:pPr>
      <w:r>
        <w:t xml:space="preserve">Zeile für Zeile verglichen, findet sich das Folgende unverändert oder nur</w:t>
      </w:r>
      <w:r>
        <w:t xml:space="preserve"> </w:t>
      </w:r>
      <w:r>
        <w:t xml:space="preserve">umbenannt wieder: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Bestandteil</w:t>
            </w:r>
          </w:p>
        </w:tc>
        <w:tc>
          <w:tcPr/>
          <w:p>
            <w:pPr>
              <w:pStyle w:val="Compact"/>
              <w:jc w:val="left"/>
            </w:pPr>
            <w:r>
              <w:t xml:space="preserve">Zustand</w:t>
            </w:r>
          </w:p>
        </w:tc>
      </w:tr>
      <w:tr>
        <w:tc>
          <w:tcPr/>
          <w:p>
            <w:pPr>
              <w:pStyle w:val="Compact"/>
              <w:jc w:val="left"/>
            </w:pPr>
            <w:r>
              <w:t xml:space="preserve">Pinbelegung: STEP 32/25, DIR 33/26, EN 14/27, I²C 21/22</w:t>
            </w:r>
          </w:p>
        </w:tc>
        <w:tc>
          <w:tcPr/>
          <w:p>
            <w:pPr>
              <w:pStyle w:val="Compact"/>
              <w:jc w:val="left"/>
            </w:pPr>
            <w:r>
              <w:t xml:space="preserve">unverändert</w:t>
            </w:r>
          </w:p>
        </w:tc>
      </w:tr>
      <w:tr>
        <w:tc>
          <w:tcPr/>
          <w:p>
            <w:pPr>
              <w:pStyle w:val="Compact"/>
              <w:jc w:val="left"/>
            </w:pPr>
            <w:r>
              <w:t xml:space="preserve">Unmittelbarer Registerzugriff auf den MPU6050 (0x6B, 0x1B, 0x1C, 0x1A, Burst-Lesen ab 0x3B)</w:t>
            </w:r>
          </w:p>
        </w:tc>
        <w:tc>
          <w:tcPr/>
          <w:p>
            <w:pPr>
              <w:pStyle w:val="Compact"/>
              <w:jc w:val="left"/>
            </w:pPr>
            <w:r>
              <w:t xml:space="preserve">unverändert</w:t>
            </w:r>
          </w:p>
        </w:tc>
      </w:tr>
      <w:tr>
        <w:tc>
          <w:tcPr/>
          <w:p>
            <w:pPr>
              <w:pStyle w:val="Compact"/>
              <w:jc w:val="left"/>
            </w:pPr>
            <w:r>
              <w:t xml:space="preserve">Winkelformel</w:t>
            </w:r>
            <w:r>
              <w:t xml:space="preserve"> </w:t>
            </w:r>
            <m:oMath>
              <m:r>
                <m:rPr>
                  <m:sty m:val="p"/>
                </m:rPr>
                <m:t>arctan</m:t>
              </m:r>
              <m:d>
                <m:dPr>
                  <m:begChr m:val="("/>
                  <m:endChr m:val=")"/>
                  <m:sepChr m:val=""/>
                  <m:grow/>
                </m:dPr>
                <m:e>
                  <m:sSub>
                    <m:e>
                      <m:r>
                        <m:t>a</m:t>
                      </m:r>
                    </m:e>
                    <m:sub>
                      <m:r>
                        <m:t>y</m:t>
                      </m:r>
                    </m:sub>
                  </m:sSub>
                  <m:r>
                    <m:rPr>
                      <m:sty m:val="p"/>
                    </m:rPr>
                    <m:t>/</m:t>
                  </m:r>
                  <m:rad>
                    <m:radPr>
                      <m:degHide m:val="on"/>
                    </m:radPr>
                    <m:deg/>
                    <m:e>
                      <m:sSubSup>
                        <m:e>
                          <m:r>
                            <m:t>a</m:t>
                          </m:r>
                        </m:e>
                        <m:sub>
                          <m:r>
                            <m:t>x</m:t>
                          </m:r>
                        </m:sub>
                        <m:sup>
                          <m:r>
                            <m:t>2</m:t>
                          </m:r>
                        </m:sup>
                      </m:sSubSup>
                      <m:r>
                        <m:rPr>
                          <m:sty m:val="p"/>
                        </m:rPr>
                        <m:t>+</m:t>
                      </m:r>
                      <m:sSubSup>
                        <m:e>
                          <m:r>
                            <m:t>a</m:t>
                          </m:r>
                        </m:e>
                        <m:sub>
                          <m:r>
                            <m:t>z</m:t>
                          </m:r>
                        </m:sub>
                        <m:sup>
                          <m:r>
                            <m:t>2</m:t>
                          </m:r>
                        </m:sup>
                      </m:sSubSup>
                    </m:e>
                  </m:rad>
                </m:e>
              </m:d>
            </m:oMath>
          </w:p>
        </w:tc>
        <w:tc>
          <w:tcPr/>
          <w:p>
            <w:pPr>
              <w:pStyle w:val="Compact"/>
              <w:jc w:val="left"/>
            </w:pPr>
            <w:r>
              <w:t xml:space="preserve">unverändert</w:t>
            </w:r>
          </w:p>
        </w:tc>
      </w:tr>
      <w:tr>
        <w:tc>
          <w:tcPr/>
          <w:p>
            <w:pPr>
              <w:pStyle w:val="Compact"/>
              <w:jc w:val="left"/>
            </w:pPr>
            <w:r>
              <w:t xml:space="preserve">Kalman-Filter mit den zwei Zuständen Winkel und Kreiselnullpunkt</w:t>
            </w:r>
          </w:p>
        </w:tc>
        <w:tc>
          <w:tcPr/>
          <w:p>
            <w:pPr>
              <w:pStyle w:val="Compact"/>
              <w:jc w:val="left"/>
            </w:pPr>
            <w:r>
              <w:t xml:space="preserve">Struktur unverändert,</w:t>
            </w:r>
            <w:r>
              <w:t xml:space="preserve"> </w:t>
            </w:r>
            <m:oMath>
              <m:sSub>
                <m:e>
                  <m:r>
                    <m:t>Q</m:t>
                  </m:r>
                </m:e>
                <m:sub>
                  <m:r>
                    <m:t>ϑ</m:t>
                  </m:r>
                </m:sub>
              </m:sSub>
            </m:oMath>
            <w:r>
              <w:t xml:space="preserve"> </w:t>
            </w:r>
            <w:r>
              <w:t xml:space="preserve">und</w:t>
            </w:r>
            <w:r>
              <w:t xml:space="preserve"> </w:t>
            </w:r>
            <m:oMath>
              <m:sSub>
                <m:e>
                  <m:r>
                    <m:t>Q</m:t>
                  </m:r>
                </m:e>
                <m:sub>
                  <m:r>
                    <m:t>b</m:t>
                  </m:r>
                </m:sub>
              </m:sSub>
            </m:oMath>
            <w:r>
              <w:t xml:space="preserve"> </w:t>
            </w:r>
            <w:r>
              <w:t xml:space="preserve">unverändert,</w:t>
            </w:r>
            <w:r>
              <w:t xml:space="preserve"> </w:t>
            </w:r>
            <m:oMath>
              <m:r>
                <m:t>R</m:t>
              </m:r>
            </m:oMath>
            <w:r>
              <w:t xml:space="preserve"> </w:t>
            </w:r>
            <w:r>
              <w:t xml:space="preserve">neu ausgelegt</w:t>
            </w:r>
          </w:p>
        </w:tc>
      </w:tr>
      <w:tr>
        <w:tc>
          <w:tcPr/>
          <w:p>
            <w:pPr>
              <w:pStyle w:val="Compact"/>
              <w:jc w:val="left"/>
            </w:pPr>
            <w:r>
              <w:t xml:space="preserve">FastAccelStepper mit</w:t>
            </w:r>
            <w:r>
              <w:t xml:space="preserve"> </w:t>
            </w:r>
            <w:r>
              <w:rPr>
                <w:rStyle w:val="VerbatimChar"/>
              </w:rPr>
              <w:t xml:space="preserve">DRIVER_RMT</w:t>
            </w:r>
            <w:r>
              <w:t xml:space="preserve">,</w:t>
            </w:r>
            <w:r>
              <w:t xml:space="preserve"> </w:t>
            </w:r>
            <w:r>
              <w:rPr>
                <w:rStyle w:val="VerbatimChar"/>
              </w:rPr>
              <w:t xml:space="preserve">setDirectionPin</w:t>
            </w:r>
            <w:r>
              <w:t xml:space="preserve">,</w:t>
            </w:r>
            <w:r>
              <w:t xml:space="preserve"> </w:t>
            </w:r>
            <w:r>
              <w:rPr>
                <w:rStyle w:val="VerbatimChar"/>
              </w:rPr>
              <w:t xml:space="preserve">forceStopAndNewPosition</w:t>
            </w:r>
          </w:p>
        </w:tc>
        <w:tc>
          <w:tcPr/>
          <w:p>
            <w:pPr>
              <w:pStyle w:val="Compact"/>
              <w:jc w:val="left"/>
            </w:pPr>
            <w:r>
              <w:t xml:space="preserve">unverändert</w:t>
            </w:r>
          </w:p>
        </w:tc>
      </w:tr>
      <w:tr>
        <w:tc>
          <w:tcPr/>
          <w:p>
            <w:pPr>
              <w:pStyle w:val="Compact"/>
              <w:jc w:val="left"/>
            </w:pPr>
            <w:r>
              <w:t xml:space="preserve">Nullpunktkalibrierung, 200 Messungen à 5 ms</w:t>
            </w:r>
          </w:p>
        </w:tc>
        <w:tc>
          <w:tcPr/>
          <w:p>
            <w:pPr>
              <w:pStyle w:val="Compact"/>
              <w:jc w:val="left"/>
            </w:pPr>
            <w:r>
              <w:t xml:space="preserve">übernommen, um den Kreisel erweitert</w:t>
            </w:r>
          </w:p>
        </w:tc>
      </w:tr>
      <w:tr>
        <w:tc>
          <w:tcPr/>
          <w:p>
            <w:pPr>
              <w:pStyle w:val="Compact"/>
              <w:jc w:val="left"/>
            </w:pPr>
            <w:r>
              <w:t xml:space="preserve">Sicherheitsabschaltung bei 30°</w:t>
            </w:r>
          </w:p>
        </w:tc>
        <w:tc>
          <w:tcPr/>
          <w:p>
            <w:pPr>
              <w:pStyle w:val="Compact"/>
              <w:jc w:val="left"/>
            </w:pPr>
            <w:r>
              <w:t xml:space="preserve">unverändert</w:t>
            </w:r>
          </w:p>
        </w:tc>
      </w:tr>
      <w:tr>
        <w:tc>
          <w:tcPr/>
          <w:p>
            <w:pPr>
              <w:pStyle w:val="Compact"/>
              <w:jc w:val="left"/>
            </w:pPr>
            <w:r>
              <w:t xml:space="preserve">Zwei Prozessorkerne mit</w:t>
            </w:r>
            <w:r>
              <w:t xml:space="preserve"> </w:t>
            </w:r>
            <w:r>
              <w:rPr>
                <w:rStyle w:val="VerbatimChar"/>
              </w:rPr>
              <w:t xml:space="preserve">portMUX</w:t>
            </w:r>
          </w:p>
        </w:tc>
        <w:tc>
          <w:tcPr/>
          <w:p>
            <w:pPr>
              <w:pStyle w:val="Compact"/>
              <w:jc w:val="left"/>
            </w:pPr>
            <w:r>
              <w:t xml:space="preserve">übernommen, Aufteilung geändert</w:t>
            </w:r>
          </w:p>
        </w:tc>
      </w:tr>
      <w:tr>
        <w:tc>
          <w:tcPr/>
          <w:p>
            <w:pPr>
              <w:pStyle w:val="Compact"/>
              <w:jc w:val="left"/>
            </w:pPr>
            <w:r>
              <w:t xml:space="preserve">Mitschnitt im Arbeitsspeicher</w:t>
            </w:r>
          </w:p>
        </w:tc>
        <w:tc>
          <w:tcPr/>
          <w:p>
            <w:pPr>
              <w:pStyle w:val="Compact"/>
              <w:jc w:val="left"/>
            </w:pPr>
            <w:r>
              <w:t xml:space="preserve">übernommen</w:t>
            </w:r>
          </w:p>
        </w:tc>
      </w:tr>
    </w:tbl>
    <w:p>
      <w:pPr>
        <w:pStyle w:val="BodyText"/>
      </w:pPr>
      <w:r>
        <w:t xml:space="preserve">Aus der studentischen Fassung stammt</w:t>
      </w:r>
      <w:r>
        <w:t xml:space="preserve"> </w:t>
      </w:r>
      <w:r>
        <w:rPr>
          <w:b/>
          <w:bCs/>
        </w:rPr>
        <w:t xml:space="preserve">keine einzige Zeile</w:t>
      </w:r>
      <w:r>
        <w:t xml:space="preserve"> </w:t>
      </w:r>
      <w:r>
        <w:t xml:space="preserve">— sie enthält</w:t>
      </w:r>
      <w:r>
        <w:t xml:space="preserve"> </w:t>
      </w:r>
      <w:r>
        <w:t xml:space="preserve">keines dieser Elemente, weil sie über den Bewegungsprozessor und über</w:t>
      </w:r>
      <w:r>
        <w:t xml:space="preserve"> </w:t>
      </w:r>
      <w:r>
        <w:rPr>
          <w:rStyle w:val="VerbatimChar"/>
        </w:rPr>
        <w:t xml:space="preserve">ledcWriteTone</w:t>
      </w:r>
      <w:r>
        <w:t xml:space="preserve"> </w:t>
      </w:r>
      <w:r>
        <w:t xml:space="preserve">arbeitet. Von xxxx stammt mittelbar nur die Abschaltgrenze</w:t>
      </w:r>
      <w:r>
        <w:t xml:space="preserve"> </w:t>
      </w:r>
      <w:r>
        <w:t xml:space="preserve">von 30 Grad, die über die Doku-Fassung durchgereicht wurde.</w:t>
      </w:r>
    </w:p>
    <w:bookmarkEnd w:id="106"/>
    <w:bookmarkStart w:id="107" w:name="neu"/>
    <w:p>
      <w:pPr>
        <w:pStyle w:val="Heading3"/>
      </w:pPr>
      <w:r>
        <w:rPr>
          <w:rStyle w:val="SectionNumber"/>
        </w:rPr>
        <w:t xml:space="preserve">7.4.2</w:t>
      </w:r>
      <w:r>
        <w:tab/>
      </w:r>
      <w:r>
        <w:t xml:space="preserve">Neu</w:t>
      </w:r>
    </w:p>
    <w:p>
      <w:pPr>
        <w:pStyle w:val="FirstParagraph"/>
      </w:pPr>
      <w:r>
        <w:t xml:space="preserve">Der gesamte Regelteil: die vier Schichten, die Beiwerte in physikalischen</w:t>
      </w:r>
      <w:r>
        <w:t xml:space="preserve"> </w:t>
      </w:r>
      <w:r>
        <w:t xml:space="preserve">Einheiten, die Änderungsgrenze in der Motoreinheit, die Kalibrierung des</w:t>
      </w:r>
      <w:r>
        <w:t xml:space="preserve"> </w:t>
      </w:r>
      <w:r>
        <w:t xml:space="preserve">Kreiselnullpunkts, das eingeschwungene Starten der Fehlerkovarianz und</w:t>
      </w:r>
      <w:r>
        <w:t xml:space="preserve"> </w:t>
      </w:r>
      <m:oMath>
        <m:sSub>
          <m:e>
            <m:r>
              <m:t>R</m:t>
            </m:r>
          </m:e>
          <m:sub>
            <m:r>
              <m:rPr>
                <m:sty m:val="p"/>
              </m:rPr>
              <m:t>M</m:t>
            </m:r>
            <m:r>
              <m:rPr>
                <m:sty m:val="p"/>
              </m:rPr>
              <m:t>E</m:t>
            </m:r>
            <m:r>
              <m:rPr>
                <m:sty m:val="p"/>
              </m:rPr>
              <m:t>A</m:t>
            </m:r>
            <m:r>
              <m:rPr>
                <m:sty m:val="p"/>
              </m:rPr>
              <m:t>S</m:t>
            </m:r>
            <m:r>
              <m:rPr>
                <m:sty m:val="p"/>
              </m:rPr>
              <m:t>U</m:t>
            </m:r>
            <m:r>
              <m:rPr>
                <m:sty m:val="p"/>
              </m:rPr>
              <m:t>R</m:t>
            </m:r>
            <m:r>
              <m:rPr>
                <m:sty m:val="p"/>
              </m:rPr>
              <m:t>E</m:t>
            </m:r>
          </m:sub>
        </m:sSub>
        <m:r>
          <m:rPr>
            <m:sty m:val="p"/>
          </m:rPr>
          <m:t>=</m:t>
        </m:r>
        <m:r>
          <m:t>309</m:t>
        </m:r>
      </m:oMath>
      <w:r>
        <w:t xml:space="preserve"> </w:t>
      </w:r>
      <w:r>
        <w:t xml:space="preserve">statt</w:t>
      </w:r>
      <w:r>
        <w:t xml:space="preserve"> </w:t>
      </w:r>
      <m:oMath>
        <m:r>
          <m:t>0</m:t>
        </m:r>
        <m:r>
          <m:rPr>
            <m:sty m:val="p"/>
          </m:rPr>
          <m:t>,</m:t>
        </m:r>
        <m:r>
          <m:t>03</m:t>
        </m:r>
      </m:oMath>
      <w:r>
        <w:t xml:space="preserve">. Nichts davon steht in einem der</w:t>
      </w:r>
      <w:r>
        <w:t xml:space="preserve"> </w:t>
      </w:r>
      <w:r>
        <w:t xml:space="preserve">Ausgangsprogramme; alles kommt aus der Auslegung am Modell.</w:t>
      </w:r>
    </w:p>
    <w:bookmarkEnd w:id="107"/>
    <w:bookmarkStart w:id="108" w:name="die-herkunft-der-nullpunktkorrektur"/>
    <w:p>
      <w:pPr>
        <w:pStyle w:val="Heading3"/>
      </w:pPr>
      <w:r>
        <w:rPr>
          <w:rStyle w:val="SectionNumber"/>
        </w:rPr>
        <w:t xml:space="preserve">7.4.3</w:t>
      </w:r>
      <w:r>
        <w:tab/>
      </w:r>
      <w:r>
        <w:t xml:space="preserve">Die Herkunft der Nullpunktkorrektur</w:t>
      </w:r>
    </w:p>
    <w:p>
      <w:pPr>
        <w:pStyle w:val="FirstParagraph"/>
      </w:pPr>
      <w:r>
        <w:t xml:space="preserve">Der Gedanke selbst ist nicht neu. Er hat drei Vorläufer, die alle dieselbe</w:t>
      </w:r>
      <w:r>
        <w:t xml:space="preserve"> </w:t>
      </w:r>
      <w:r>
        <w:t xml:space="preserve">Frage beantworten wollten — was tun, wenn das Fahrzeug wegfährt, obwohl null</w:t>
      </w:r>
      <w:r>
        <w:t xml:space="preserve"> </w:t>
      </w:r>
      <w:r>
        <w:t xml:space="preserve">befohlen 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Fassung</w:t>
            </w:r>
          </w:p>
        </w:tc>
        <w:tc>
          <w:tcPr/>
          <w:p>
            <w:pPr>
              <w:pStyle w:val="Compact"/>
              <w:jc w:val="left"/>
            </w:pPr>
            <w:r>
              <w:t xml:space="preserve">Umsetzung</w:t>
            </w:r>
          </w:p>
        </w:tc>
        <w:tc>
          <w:tcPr/>
          <w:p>
            <w:pPr>
              <w:pStyle w:val="Compact"/>
              <w:jc w:val="left"/>
            </w:pPr>
            <w:r>
              <w:t xml:space="preserve">Zustand</w:t>
            </w:r>
          </w:p>
        </w:tc>
      </w:tr>
      <w:tr>
        <w:tc>
          <w:tcPr/>
          <w:p>
            <w:pPr>
              <w:pStyle w:val="Compact"/>
              <w:jc w:val="left"/>
            </w:pPr>
            <w:r>
              <w:t xml:space="preserve">xxxx</w:t>
            </w:r>
          </w:p>
        </w:tc>
        <w:tc>
          <w:tcPr/>
          <w:p>
            <w:pPr>
              <w:pStyle w:val="Compact"/>
              <w:jc w:val="left"/>
            </w:pPr>
            <w:r>
              <w:rPr>
                <w:rStyle w:val="VerbatimChar"/>
              </w:rPr>
              <w:t xml:space="preserve">selfBalanceAngleSetpoint</w:t>
            </w:r>
            <w:r>
              <w:t xml:space="preserve"> </w:t>
            </w:r>
            <w:r>
              <w:t xml:space="preserve">und</w:t>
            </w:r>
            <w:r>
              <w:t xml:space="preserve"> </w:t>
            </w:r>
            <w:r>
              <w:rPr>
                <w:rStyle w:val="VerbatimChar"/>
              </w:rPr>
              <w:t xml:space="preserve">positionErr</w:t>
            </w:r>
          </w:p>
        </w:tc>
        <w:tc>
          <w:tcPr/>
          <w:p>
            <w:pPr>
              <w:pStyle w:val="Compact"/>
              <w:jc w:val="left"/>
            </w:pPr>
            <w:r>
              <w:t xml:space="preserve">beide im Quelltext vorhanden,</w:t>
            </w:r>
            <w:r>
              <w:t xml:space="preserve"> </w:t>
            </w:r>
            <w:r>
              <w:rPr>
                <w:b/>
                <w:bCs/>
              </w:rPr>
              <w:t xml:space="preserve">beide auskommentiert</w:t>
            </w:r>
          </w:p>
        </w:tc>
      </w:tr>
      <w:tr>
        <w:tc>
          <w:tcPr/>
          <w:p>
            <w:pPr>
              <w:pStyle w:val="Compact"/>
              <w:jc w:val="left"/>
            </w:pPr>
            <w:r>
              <w:t xml:space="preserve">Studenten</w:t>
            </w:r>
          </w:p>
        </w:tc>
        <w:tc>
          <w:tcPr/>
          <w:p>
            <w:pPr>
              <w:pStyle w:val="Compact"/>
              <w:jc w:val="left"/>
            </w:pPr>
            <w:r>
              <w:t xml:space="preserve">äußerer PI-Geschwindigkeitskreis</w:t>
            </w:r>
            <w:r>
              <w:t xml:space="preserve"> </w:t>
            </w:r>
            <w:r>
              <w:rPr>
                <w:rStyle w:val="VerbatimChar"/>
              </w:rPr>
              <w:t xml:space="preserve">piSpeedCalc</w:t>
            </w:r>
          </w:p>
        </w:tc>
        <w:tc>
          <w:tcPr/>
          <w:p>
            <w:pPr>
              <w:pStyle w:val="Compact"/>
              <w:jc w:val="left"/>
            </w:pPr>
            <w:r>
              <w:t xml:space="preserve">eigene Zutat, neu erfunden, ohne Kenntnis des Vorgängers</w:t>
            </w:r>
          </w:p>
        </w:tc>
      </w:tr>
      <w:tr>
        <w:tc>
          <w:tcPr/>
          <w:p>
            <w:pPr>
              <w:pStyle w:val="Compact"/>
              <w:jc w:val="left"/>
            </w:pPr>
            <w:r>
              <w:t xml:space="preserve">eigene Doku-Fassung</w:t>
            </w:r>
          </w:p>
        </w:tc>
        <w:tc>
          <w:tcPr/>
          <w:p>
            <w:pPr>
              <w:pStyle w:val="Compact"/>
              <w:jc w:val="left"/>
            </w:pPr>
            <w:r>
              <w:t xml:space="preserve">Self-Balance-Drift, 0,0006° je Zyklus</w:t>
            </w:r>
          </w:p>
        </w:tc>
        <w:tc>
          <w:tcPr/>
          <w:p>
            <w:pPr>
              <w:pStyle w:val="Compact"/>
              <w:jc w:val="left"/>
            </w:pPr>
            <w:r>
              <w:t xml:space="preserve">die sparsamste, arbeitet aber nur mit dem Vorzeichen der Stellgröße</w:t>
            </w:r>
          </w:p>
        </w:tc>
      </w:tr>
    </w:tbl>
    <w:p>
      <w:pPr>
        <w:pStyle w:val="BodyText"/>
      </w:pPr>
      <w:r>
        <w:t xml:space="preserve">Schicht 4 ist die vierte Fassung derselben Antwort. Sie unterscheidet sich in</w:t>
      </w:r>
      <w:r>
        <w:t xml:space="preserve"> </w:t>
      </w:r>
      <w:r>
        <w:t xml:space="preserve">drei Punkten von allen dreien: sie kennt Vorzeichen</w:t>
      </w:r>
      <w:r>
        <w:t xml:space="preserve"> </w:t>
      </w:r>
      <w:r>
        <w:rPr>
          <w:b/>
          <w:bCs/>
        </w:rPr>
        <w:t xml:space="preserve">und</w:t>
      </w:r>
      <w:r>
        <w:t xml:space="preserve"> </w:t>
      </w:r>
      <w:r>
        <w:t xml:space="preserve">Betrag der</w:t>
      </w:r>
      <w:r>
        <w:t xml:space="preserve"> </w:t>
      </w:r>
      <w:r>
        <w:t xml:space="preserve">Bewegung, sie ist aus der Streckenverstärkung ausgelegt statt eingestellt,</w:t>
      </w:r>
      <w:r>
        <w:t xml:space="preserve"> </w:t>
      </w:r>
      <w:r>
        <w:t xml:space="preserve">und sie ist die erste, die im Betrieb wirklich läuft, statt auskommentiert</w:t>
      </w:r>
      <w:r>
        <w:t xml:space="preserve"> </w:t>
      </w:r>
      <w:r>
        <w:t xml:space="preserve">dazustehen oder blind zu tasten.</w:t>
      </w:r>
    </w:p>
    <w:p>
      <w:pPr>
        <w:pStyle w:val="BodyText"/>
      </w:pPr>
      <w:r>
        <w:t xml:space="preserve">In einem Satz:</w:t>
      </w:r>
      <w:r>
        <w:t xml:space="preserve"> </w:t>
      </w:r>
      <w:r>
        <w:rPr>
          <w:b/>
          <w:bCs/>
        </w:rPr>
        <w:t xml:space="preserve">Hardware und Sensorik aus der eigenen Vorgängerfassung, die</w:t>
      </w:r>
      <w:r>
        <w:rPr>
          <w:b/>
          <w:bCs/>
        </w:rPr>
        <w:t xml:space="preserve"> </w:t>
      </w:r>
      <w:r>
        <w:rPr>
          <w:b/>
          <w:bCs/>
        </w:rPr>
        <w:t xml:space="preserve">Regelung aus dem Modell, die Grundidee der Nullpunktkorrektur von xxxx — über</w:t>
      </w:r>
      <w:r>
        <w:rPr>
          <w:b/>
          <w:bCs/>
        </w:rPr>
        <w:t xml:space="preserve"> </w:t>
      </w:r>
      <w:r>
        <w:rPr>
          <w:b/>
          <w:bCs/>
        </w:rPr>
        <w:t xml:space="preserve">zwei Umwege.</w:t>
      </w:r>
    </w:p>
    <w:bookmarkEnd w:id="108"/>
    <w:bookmarkEnd w:id="109"/>
    <w:bookmarkStart w:id="112" w:name="was-die-firmware-anders-macht"/>
    <w:p>
      <w:pPr>
        <w:pStyle w:val="Heading2"/>
      </w:pPr>
      <w:r>
        <w:rPr>
          <w:rStyle w:val="SectionNumber"/>
        </w:rPr>
        <w:t xml:space="preserve">7.5</w:t>
      </w:r>
      <w:r>
        <w:tab/>
      </w:r>
      <w:r>
        <w:t xml:space="preserve">Was die Firmware anders macht</w:t>
      </w:r>
    </w:p>
    <w:p>
      <w:pPr>
        <w:pStyle w:val="FirstParagraph"/>
      </w:pPr>
      <w:r>
        <w:rPr>
          <w:rStyle w:val="VerbatimChar"/>
        </w:rPr>
        <w:t xml:space="preserve">Arduino/segway_regelung/segway_regelung.ino</w:t>
      </w:r>
      <w:r>
        <w:t xml:space="preserve">, übersetzt mit</w:t>
      </w:r>
      <w:r>
        <w:t xml:space="preserve"> </w:t>
      </w:r>
      <w:r>
        <w:t xml:space="preserve">arduino-cli 1.5.2 und esp32:esp32 3.3.11 warnungsfrei, 81 % Programm-</w:t>
      </w:r>
      <w:r>
        <w:t xml:space="preserve"> </w:t>
      </w:r>
      <w:r>
        <w:t xml:space="preserve">speicher, 28 % Arbeitsspeicher.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Punkt</w:t>
            </w:r>
          </w:p>
        </w:tc>
        <w:tc>
          <w:tcPr/>
          <w:p>
            <w:pPr>
              <w:pStyle w:val="Compact"/>
              <w:jc w:val="left"/>
            </w:pPr>
            <w:r>
              <w:t xml:space="preserve">bisher</w:t>
            </w:r>
          </w:p>
        </w:tc>
        <w:tc>
          <w:tcPr/>
          <w:p>
            <w:pPr>
              <w:pStyle w:val="Compact"/>
              <w:jc w:val="left"/>
            </w:pPr>
            <w:r>
              <w:t xml:space="preserve">jetzt</w:t>
            </w:r>
          </w:p>
        </w:tc>
        <w:tc>
          <w:tcPr/>
          <w:p>
            <w:pPr>
              <w:pStyle w:val="Compact"/>
              <w:jc w:val="left"/>
            </w:pPr>
            <w:r>
              <w:t xml:space="preserve">Grund</w:t>
            </w:r>
          </w:p>
        </w:tc>
      </w:tr>
      <w:tr>
        <w:tc>
          <w:tcPr/>
          <w:p>
            <w:pPr>
              <w:pStyle w:val="Compact"/>
              <w:jc w:val="left"/>
            </w:pPr>
            <w:r>
              <w:t xml:space="preserve">Beiwerte</w:t>
            </w:r>
          </w:p>
        </w:tc>
        <w:tc>
          <w:tcPr/>
          <w:p>
            <w:pPr>
              <w:pStyle w:val="Compact"/>
              <w:jc w:val="left"/>
            </w:pPr>
            <w:r>
              <w:t xml:space="preserve">Zahlen ohne Einheit, Abtastrate darin versteckt</w:t>
            </w:r>
          </w:p>
        </w:tc>
        <w:tc>
          <w:tcPr/>
          <w:p>
            <w:pPr>
              <w:pStyle w:val="Compact"/>
              <w:jc w:val="left"/>
            </w:pPr>
            <w:r>
              <w:t xml:space="preserve">K in m/s je rad, Tn und Tv in Sekunden</w:t>
            </w:r>
          </w:p>
        </w:tc>
        <w:tc>
          <w:tcPr/>
          <w:p>
            <w:pPr>
              <w:pStyle w:val="Compact"/>
              <w:jc w:val="left"/>
            </w:pPr>
            <w:r>
              <w:t xml:space="preserve">überleben Änderungen an Teilung, Radgröße und Takt</w:t>
            </w:r>
          </w:p>
        </w:tc>
      </w:tr>
      <w:tr>
        <w:tc>
          <w:tcPr/>
          <w:p>
            <w:pPr>
              <w:pStyle w:val="Compact"/>
              <w:jc w:val="left"/>
            </w:pPr>
            <w:r>
              <w:t xml:space="preserve">D-Anteil</w:t>
            </w:r>
          </w:p>
        </w:tc>
        <w:tc>
          <w:tcPr/>
          <w:p>
            <w:pPr>
              <w:pStyle w:val="Compact"/>
              <w:jc w:val="left"/>
            </w:pPr>
            <w:r>
              <w:t xml:space="preserve">Differenz des gefilterten Winkels</w:t>
            </w:r>
          </w:p>
        </w:tc>
        <w:tc>
          <w:tcPr/>
          <w:p>
            <w:pPr>
              <w:pStyle w:val="Compact"/>
              <w:jc w:val="left"/>
            </w:pPr>
            <w:r>
              <w:t xml:space="preserve">unmittelbar vom Kreisel</w:t>
            </w:r>
          </w:p>
        </w:tc>
        <w:tc>
          <w:tcPr/>
          <w:p>
            <w:pPr>
              <w:pStyle w:val="Compact"/>
              <w:jc w:val="left"/>
            </w:pPr>
            <w:r>
              <w:t xml:space="preserve">kein Differenzieren eines verrauschten Signals</w:t>
            </w:r>
          </w:p>
        </w:tc>
      </w:tr>
      <w:tr>
        <w:tc>
          <w:tcPr/>
          <w:p>
            <w:pPr>
              <w:pStyle w:val="Compact"/>
              <w:jc w:val="left"/>
            </w:pPr>
            <w:r>
              <w:t xml:space="preserve">Kalman-Start</w:t>
            </w:r>
          </w:p>
        </w:tc>
        <w:tc>
          <w:tcPr/>
          <w:p>
            <w:pPr>
              <w:pStyle w:val="Compact"/>
              <w:jc w:val="left"/>
            </w:pPr>
            <w:r>
              <w:t xml:space="preserve">P = 0</w:t>
            </w:r>
          </w:p>
        </w:tc>
        <w:tc>
          <w:tcPr/>
          <w:p>
            <w:pPr>
              <w:pStyle w:val="Compact"/>
              <w:jc w:val="left"/>
            </w:pPr>
            <w:r>
              <w:t xml:space="preserve">eingeschwungener Endwert</w:t>
            </w:r>
          </w:p>
        </w:tc>
        <w:tc>
          <w:tcPr/>
          <w:p>
            <w:pPr>
              <w:pStyle w:val="Compact"/>
              <w:jc w:val="left"/>
            </w:pPr>
            <w:r>
              <w:t xml:space="preserve">sonst hört der Filter vier Sekunden lang nicht auf den Beschleunigungsmesser</w:t>
            </w:r>
          </w:p>
        </w:tc>
      </w:tr>
      <w:tr>
        <w:tc>
          <w:tcPr/>
          <w:p>
            <w:pPr>
              <w:pStyle w:val="Compact"/>
              <w:jc w:val="left"/>
            </w:pPr>
            <w:r>
              <w:t xml:space="preserve">Kreiselnullpunkt</w:t>
            </w:r>
          </w:p>
        </w:tc>
        <w:tc>
          <w:tcPr/>
          <w:p>
            <w:pPr>
              <w:pStyle w:val="Compact"/>
              <w:jc w:val="left"/>
            </w:pPr>
            <w:r>
              <w:t xml:space="preserve">nicht kalibriert</w:t>
            </w:r>
          </w:p>
        </w:tc>
        <w:tc>
          <w:tcPr/>
          <w:p>
            <w:pPr>
              <w:pStyle w:val="Compact"/>
              <w:jc w:val="left"/>
            </w:pPr>
            <w:r>
              <w:t xml:space="preserve">beim Start gemessen</w:t>
            </w:r>
          </w:p>
        </w:tc>
        <w:tc>
          <w:tcPr/>
          <w:p>
            <w:pPr>
              <w:pStyle w:val="Compact"/>
              <w:jc w:val="left"/>
            </w:pPr>
            <w:r>
              <w:t xml:space="preserve">ab 4 °/s fällt der Segway sonst</w:t>
            </w:r>
          </w:p>
        </w:tc>
      </w:tr>
      <w:tr>
        <w:tc>
          <w:tcPr/>
          <w:p>
            <w:pPr>
              <w:pStyle w:val="Compact"/>
              <w:jc w:val="left"/>
            </w:pPr>
            <w:r>
              <w:t xml:space="preserve">Nullpunkt</w:t>
            </w:r>
          </w:p>
        </w:tc>
        <w:tc>
          <w:tcPr/>
          <w:p>
            <w:pPr>
              <w:pStyle w:val="Compact"/>
              <w:jc w:val="left"/>
            </w:pPr>
            <w:r>
              <w:t xml:space="preserve">fester Schritt nach Vorzeichen (Self-Balance)</w:t>
            </w:r>
          </w:p>
        </w:tc>
        <w:tc>
          <w:tcPr/>
          <w:p>
            <w:pPr>
              <w:pStyle w:val="Compact"/>
              <w:jc w:val="left"/>
            </w:pPr>
            <w:r>
              <w:t xml:space="preserve">PI auf die gemeldete Geschwindigkeit</w:t>
            </w:r>
          </w:p>
        </w:tc>
        <w:tc>
          <w:tcPr/>
          <w:p>
            <w:pPr>
              <w:pStyle w:val="Compact"/>
              <w:jc w:val="left"/>
            </w:pPr>
            <w:r>
              <w:t xml:space="preserve">kennt Betrag und Vorzeichen statt nur das Vorzeichen</w:t>
            </w:r>
          </w:p>
        </w:tc>
      </w:tr>
      <w:tr>
        <w:tc>
          <w:tcPr/>
          <w:p>
            <w:pPr>
              <w:pStyle w:val="Compact"/>
              <w:jc w:val="left"/>
            </w:pPr>
            <w:r>
              <w:t xml:space="preserve">Nullpunkt nach Sturz</w:t>
            </w:r>
          </w:p>
        </w:tc>
        <w:tc>
          <w:tcPr/>
          <w:p>
            <w:pPr>
              <w:pStyle w:val="Compact"/>
              <w:jc w:val="left"/>
            </w:pPr>
            <w:r>
              <w:t xml:space="preserve">verworfen</w:t>
            </w:r>
          </w:p>
        </w:tc>
        <w:tc>
          <w:tcPr/>
          <w:p>
            <w:pPr>
              <w:pStyle w:val="Compact"/>
              <w:jc w:val="left"/>
            </w:pPr>
            <w:r>
              <w:t xml:space="preserve">bleibt stehen</w:t>
            </w:r>
          </w:p>
        </w:tc>
        <w:tc>
          <w:tcPr/>
          <w:p>
            <w:pPr>
              <w:pStyle w:val="Compact"/>
              <w:jc w:val="left"/>
            </w:pPr>
            <w:r>
              <w:t xml:space="preserve">er beschreibt die Mechanik, und die ändert sich nicht</w:t>
            </w:r>
          </w:p>
        </w:tc>
      </w:tr>
      <w:tr>
        <w:tc>
          <w:tcPr/>
          <w:p>
            <w:pPr>
              <w:pStyle w:val="Compact"/>
              <w:jc w:val="left"/>
            </w:pPr>
            <w:r>
              <w:t xml:space="preserve">Richtungsumkehr</w:t>
            </w:r>
          </w:p>
        </w:tc>
        <w:tc>
          <w:tcPr/>
          <w:p>
            <w:pPr>
              <w:pStyle w:val="Compact"/>
              <w:jc w:val="left"/>
            </w:pPr>
            <w:r>
              <w:t xml:space="preserve">am Motor</w:t>
            </w:r>
          </w:p>
        </w:tc>
        <w:tc>
          <w:tcPr/>
          <w:p>
            <w:pPr>
              <w:pStyle w:val="Compact"/>
              <w:jc w:val="left"/>
            </w:pPr>
            <w:r>
              <w:t xml:space="preserve">am Sensor</w:t>
            </w:r>
          </w:p>
        </w:tc>
        <w:tc>
          <w:tcPr/>
          <w:p>
            <w:pPr>
              <w:pStyle w:val="Compact"/>
              <w:jc w:val="left"/>
            </w:pPr>
            <w:r>
              <w:t xml:space="preserve">sonst zeigen Schicht 3 und 4 in die falsche Richtung</w:t>
            </w:r>
          </w:p>
        </w:tc>
      </w:tr>
      <w:tr>
        <w:tc>
          <w:tcPr/>
          <w:p>
            <w:pPr>
              <w:pStyle w:val="Compact"/>
              <w:jc w:val="left"/>
            </w:pPr>
            <w:r>
              <w:t xml:space="preserve">Änderungsgrenze</w:t>
            </w:r>
          </w:p>
        </w:tc>
        <w:tc>
          <w:tcPr/>
          <w:p>
            <w:pPr>
              <w:pStyle w:val="Compact"/>
              <w:jc w:val="left"/>
            </w:pPr>
            <w:r>
              <w:t xml:space="preserve">keine</w:t>
            </w:r>
          </w:p>
        </w:tc>
        <w:tc>
          <w:tcPr/>
          <w:p>
            <w:pPr>
              <w:pStyle w:val="Compact"/>
              <w:jc w:val="left"/>
            </w:pPr>
            <w:r>
              <w:t xml:space="preserve">in der Motoreinheit</w:t>
            </w:r>
          </w:p>
        </w:tc>
        <w:tc>
          <w:tcPr/>
          <w:p>
            <w:pPr>
              <w:pStyle w:val="Compact"/>
              <w:jc w:val="left"/>
            </w:pPr>
            <w:r>
              <w:t xml:space="preserve">sonst gehen Schritte verloren</w:t>
            </w:r>
          </w:p>
        </w:tc>
      </w:tr>
      <w:tr>
        <w:tc>
          <w:tcPr/>
          <w:p>
            <w:pPr>
              <w:pStyle w:val="Compact"/>
              <w:jc w:val="left"/>
            </w:pPr>
            <w:r>
              <w:t xml:space="preserve">Totzone</w:t>
            </w:r>
          </w:p>
        </w:tc>
        <w:tc>
          <w:tcPr/>
          <w:p>
            <w:pPr>
              <w:pStyle w:val="Compact"/>
              <w:jc w:val="left"/>
            </w:pPr>
            <w:r>
              <w:t xml:space="preserve">80 Hz</w:t>
            </w:r>
          </w:p>
        </w:tc>
        <w:tc>
          <w:tcPr/>
          <w:p>
            <w:pPr>
              <w:pStyle w:val="Compact"/>
              <w:jc w:val="left"/>
            </w:pPr>
            <w:r>
              <w:t xml:space="preserve">0 Hz, einstellbar</w:t>
            </w:r>
          </w:p>
        </w:tc>
        <w:tc>
          <w:tcPr/>
          <w:p>
            <w:pPr>
              <w:pStyle w:val="Compact"/>
              <w:jc w:val="left"/>
            </w:pPr>
            <w:r>
              <w:t xml:space="preserve">die Totzone erzeugt das Zittern</w:t>
            </w:r>
          </w:p>
        </w:tc>
      </w:tr>
      <w:tr>
        <w:tc>
          <w:tcPr/>
          <w:p>
            <w:pPr>
              <w:pStyle w:val="Compact"/>
              <w:jc w:val="left"/>
            </w:pPr>
            <w:r>
              <w:t xml:space="preserve">Rechenkerne</w:t>
            </w:r>
          </w:p>
        </w:tc>
        <w:tc>
          <w:tcPr/>
          <w:p>
            <w:pPr>
              <w:pStyle w:val="Compact"/>
              <w:jc w:val="left"/>
            </w:pPr>
            <w:r>
              <w:t xml:space="preserve">Regelung und Webserver auf Kern 1</w:t>
            </w:r>
          </w:p>
        </w:tc>
        <w:tc>
          <w:tcPr/>
          <w:p>
            <w:pPr>
              <w:pStyle w:val="Compact"/>
              <w:jc w:val="left"/>
            </w:pPr>
            <w:r>
              <w:t xml:space="preserve">Regelung allein auf Kern 1, Bedienung auf Kern 0</w:t>
            </w:r>
          </w:p>
        </w:tc>
        <w:tc>
          <w:tcPr/>
          <w:p>
            <w:pPr>
              <w:pStyle w:val="Compact"/>
              <w:jc w:val="left"/>
            </w:pPr>
            <w:r>
              <w:rPr>
                <w:rStyle w:val="VerbatimChar"/>
              </w:rPr>
              <w:t xml:space="preserve">loop()</w:t>
            </w:r>
            <w:r>
              <w:t xml:space="preserve"> </w:t>
            </w:r>
            <w:r>
              <w:t xml:space="preserve">liegt bei Arduino auf Kern 1</w:t>
            </w:r>
          </w:p>
        </w:tc>
      </w:tr>
      <w:tr>
        <w:tc>
          <w:tcPr/>
          <w:p>
            <w:pPr>
              <w:pStyle w:val="Compact"/>
              <w:jc w:val="left"/>
            </w:pPr>
            <w:r>
              <w:t xml:space="preserve">Aufzeichnung</w:t>
            </w:r>
          </w:p>
        </w:tc>
        <w:tc>
          <w:tcPr/>
          <w:p>
            <w:pPr>
              <w:pStyle w:val="Compact"/>
              <w:jc w:val="left"/>
            </w:pPr>
            <w:r>
              <w:t xml:space="preserve">aus</w:t>
            </w:r>
            <w:r>
              <w:t xml:space="preserve"> </w:t>
            </w:r>
            <w:r>
              <w:rPr>
                <w:rStyle w:val="VerbatimChar"/>
              </w:rPr>
              <w:t xml:space="preserve">loop()</w:t>
            </w:r>
            <w:r>
              <w:t xml:space="preserve">, ungleiche Abstände</w:t>
            </w:r>
          </w:p>
        </w:tc>
        <w:tc>
          <w:tcPr/>
          <w:p>
            <w:pPr>
              <w:pStyle w:val="Compact"/>
              <w:jc w:val="left"/>
            </w:pPr>
            <w:r>
              <w:t xml:space="preserve">im Regeltakt, als Ganzzahl</w:t>
            </w:r>
          </w:p>
        </w:tc>
        <w:tc>
          <w:tcPr/>
          <w:p>
            <w:pPr>
              <w:pStyle w:val="Compact"/>
              <w:jc w:val="left"/>
            </w:pPr>
            <w:r>
              <w:t xml:space="preserve">ungleich getaktete Daten sind nicht auswertbar</w:t>
            </w:r>
          </w:p>
        </w:tc>
      </w:tr>
      <w:tr>
        <w:tc>
          <w:tcPr/>
          <w:p>
            <w:pPr>
              <w:pStyle w:val="Compact"/>
              <w:jc w:val="left"/>
            </w:pPr>
            <w:r>
              <w:t xml:space="preserve">Anti-Windup</w:t>
            </w:r>
          </w:p>
        </w:tc>
        <w:tc>
          <w:tcPr/>
          <w:p>
            <w:pPr>
              <w:pStyle w:val="Compact"/>
              <w:jc w:val="left"/>
            </w:pPr>
            <w:r>
              <w:t xml:space="preserve">keines</w:t>
            </w:r>
          </w:p>
        </w:tc>
        <w:tc>
          <w:tcPr/>
          <w:p>
            <w:pPr>
              <w:pStyle w:val="Compact"/>
              <w:jc w:val="left"/>
            </w:pPr>
            <w:r>
              <w:t xml:space="preserve">Integrator hält in der Begrenzung an</w:t>
            </w:r>
          </w:p>
        </w:tc>
        <w:tc>
          <w:tcPr/>
          <w:p>
            <w:pPr>
              <w:pStyle w:val="Compact"/>
              <w:jc w:val="left"/>
            </w:pPr>
            <w:r>
              <w:t xml:space="preserve">sonst Nachlaufen nach jedem Anschlag</w:t>
            </w:r>
          </w:p>
        </w:tc>
      </w:tr>
    </w:tbl>
    <w:bookmarkStart w:id="110" w:name="dauerlauf"/>
    <w:p>
      <w:pPr>
        <w:pStyle w:val="Heading3"/>
      </w:pPr>
      <w:r>
        <w:rPr>
          <w:rStyle w:val="SectionNumber"/>
        </w:rPr>
        <w:t xml:space="preserve">7.5.1</w:t>
      </w:r>
      <w:r>
        <w:tab/>
      </w:r>
      <w:r>
        <w:t xml:space="preserve">Dauerlauf</w:t>
      </w:r>
    </w:p>
    <w:p>
      <w:pPr>
        <w:pStyle w:val="FirstParagraph"/>
      </w:pPr>
      <w:r>
        <w:t xml:space="preserve">Fünf Minuten, 2 mm Schwerpunktversatz, volles Rauschen: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Größe</w:t>
            </w:r>
          </w:p>
        </w:tc>
        <w:tc>
          <w:tcPr/>
          <w:p>
            <w:pPr>
              <w:pStyle w:val="Compact"/>
              <w:jc w:val="left"/>
            </w:pPr>
            <w:r>
              <w:t xml:space="preserve">Wert</w:t>
            </w:r>
          </w:p>
        </w:tc>
      </w:tr>
      <w:tr>
        <w:tc>
          <w:tcPr/>
          <w:p>
            <w:pPr>
              <w:pStyle w:val="Compact"/>
              <w:jc w:val="left"/>
            </w:pPr>
            <w:r>
              <w:t xml:space="preserve">mittlere Neigung, letzte Minute</w:t>
            </w:r>
          </w:p>
        </w:tc>
        <w:tc>
          <w:tcPr/>
          <w:p>
            <w:pPr>
              <w:pStyle w:val="Compact"/>
              <w:jc w:val="left"/>
            </w:pPr>
            <w:r>
              <w:t xml:space="preserve">−0,9549°</w:t>
            </w:r>
          </w:p>
        </w:tc>
      </w:tr>
      <w:tr>
        <w:tc>
          <w:tcPr/>
          <w:p>
            <w:pPr>
              <w:pStyle w:val="Compact"/>
              <w:jc w:val="left"/>
            </w:pPr>
            <w:r>
              <w:t xml:space="preserve">berechneter Gleichgewichtswinkel</w:t>
            </w:r>
          </w:p>
        </w:tc>
        <w:tc>
          <w:tcPr/>
          <w:p>
            <w:pPr>
              <w:pStyle w:val="Compact"/>
              <w:jc w:val="left"/>
            </w:pPr>
            <w:r>
              <w:t xml:space="preserve">−0,9548°</w:t>
            </w:r>
          </w:p>
        </w:tc>
      </w:tr>
      <w:tr>
        <w:tc>
          <w:tcPr/>
          <w:p>
            <w:pPr>
              <w:pStyle w:val="Compact"/>
              <w:jc w:val="left"/>
            </w:pPr>
            <w:r>
              <w:t xml:space="preserve">Schwankung darum</w:t>
            </w:r>
          </w:p>
        </w:tc>
        <w:tc>
          <w:tcPr/>
          <w:p>
            <w:pPr>
              <w:pStyle w:val="Compact"/>
              <w:jc w:val="left"/>
            </w:pPr>
            <w:r>
              <w:t xml:space="preserve">0,0060° Streuung, 0,030° Spitze-Spitze</w:t>
            </w:r>
          </w:p>
        </w:tc>
      </w:tr>
      <w:tr>
        <w:tc>
          <w:tcPr/>
          <w:p>
            <w:pPr>
              <w:pStyle w:val="Compact"/>
              <w:jc w:val="left"/>
            </w:pPr>
            <w:r>
              <w:t xml:space="preserve">Weg in den letzten 60 s</w:t>
            </w:r>
          </w:p>
        </w:tc>
        <w:tc>
          <w:tcPr/>
          <w:p>
            <w:pPr>
              <w:pStyle w:val="Compact"/>
              <w:jc w:val="left"/>
            </w:pPr>
            <w:r>
              <w:t xml:space="preserve">2,4 mm</w:t>
            </w:r>
          </w:p>
        </w:tc>
      </w:tr>
      <w:tr>
        <w:tc>
          <w:tcPr/>
          <w:p>
            <w:pPr>
              <w:pStyle w:val="Compact"/>
              <w:jc w:val="left"/>
            </w:pPr>
            <w:r>
              <w:t xml:space="preserve">Schätzung des Kreiselnullpunkts</w:t>
            </w:r>
          </w:p>
        </w:tc>
        <w:tc>
          <w:tcPr/>
          <w:p>
            <w:pPr>
              <w:pStyle w:val="Compact"/>
              <w:jc w:val="left"/>
            </w:pPr>
            <w:r>
              <w:t xml:space="preserve">0,0510 °/s bei wahren 0,050</w:t>
            </w:r>
          </w:p>
        </w:tc>
      </w:tr>
    </w:tbl>
    <w:p>
      <w:pPr>
        <w:pStyle w:val="BodyText"/>
      </w:pPr>
      <w:r>
        <w:t xml:space="preserve">Das Fahrzeug steht auf drei Hundertstel Grad genau auf seinem</w:t>
      </w:r>
      <w:r>
        <w:t xml:space="preserve"> </w:t>
      </w:r>
      <w:r>
        <w:t xml:space="preserve">Gleichgewichtswinkel, und der Filter hat den Kreiselnullpunkt auf ein</w:t>
      </w:r>
      <w:r>
        <w:t xml:space="preserve"> </w:t>
      </w:r>
      <w:r>
        <w:t xml:space="preserve">Prozent gefunden.</w:t>
      </w:r>
    </w:p>
    <w:bookmarkEnd w:id="110"/>
    <w:bookmarkStart w:id="111" w:name="sensoraussetzer"/>
    <w:p>
      <w:pPr>
        <w:pStyle w:val="Heading3"/>
      </w:pPr>
      <w:r>
        <w:rPr>
          <w:rStyle w:val="SectionNumber"/>
        </w:rPr>
        <w:t xml:space="preserve">7.5.2</w:t>
      </w:r>
      <w:r>
        <w:tab/>
      </w:r>
      <w:r>
        <w:t xml:space="preserve">Sensoraussetzer</w:t>
      </w:r>
    </w:p>
    <w:p>
      <w:pPr>
        <w:pStyle w:val="FirstParagraph"/>
      </w:pPr>
      <w:r>
        <w:t xml:space="preserve">Der Regeltakt bleibt bei 250 Hz, der Sensor liefert langsamer; der Regler</w:t>
      </w:r>
      <w:r>
        <w:t xml:space="preserve"> </w:t>
      </w:r>
      <w:r>
        <w:t xml:space="preserve">rechnet dann mit dem zuletzt gemeldeten Wert weiter.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Sensorrate</w:t>
            </w:r>
          </w:p>
        </w:tc>
        <w:tc>
          <w:tcPr/>
          <w:p>
            <w:pPr>
              <w:pStyle w:val="Compact"/>
              <w:jc w:val="left"/>
            </w:pPr>
            <w:r>
              <w:t xml:space="preserve">Ergebnis</w:t>
            </w:r>
          </w:p>
        </w:tc>
        <w:tc>
          <w:tcPr/>
          <w:p>
            <w:pPr>
              <w:pStyle w:val="Compact"/>
              <w:jc w:val="left"/>
            </w:pPr>
            <w:r>
              <w:t xml:space="preserve">Zittern</w:t>
            </w:r>
          </w:p>
        </w:tc>
      </w:tr>
      <w:tr>
        <w:tc>
          <w:tcPr/>
          <w:p>
            <w:pPr>
              <w:pStyle w:val="Compact"/>
              <w:jc w:val="left"/>
            </w:pPr>
            <w:r>
              <w:t xml:space="preserve">250 Hz</w:t>
            </w:r>
          </w:p>
        </w:tc>
        <w:tc>
          <w:tcPr/>
          <w:p>
            <w:pPr>
              <w:pStyle w:val="Compact"/>
              <w:jc w:val="left"/>
            </w:pPr>
            <w:r>
              <w:t xml:space="preserve">stabil</w:t>
            </w:r>
          </w:p>
        </w:tc>
        <w:tc>
          <w:tcPr/>
          <w:p>
            <w:pPr>
              <w:pStyle w:val="Compact"/>
              <w:jc w:val="left"/>
            </w:pPr>
            <w:r>
              <w:t xml:space="preserve">0,018°</w:t>
            </w:r>
          </w:p>
        </w:tc>
      </w:tr>
      <w:tr>
        <w:tc>
          <w:tcPr/>
          <w:p>
            <w:pPr>
              <w:pStyle w:val="Compact"/>
              <w:jc w:val="left"/>
            </w:pPr>
            <w:r>
              <w:t xml:space="preserve">200 Hz</w:t>
            </w:r>
          </w:p>
        </w:tc>
        <w:tc>
          <w:tcPr/>
          <w:p>
            <w:pPr>
              <w:pStyle w:val="Compact"/>
              <w:jc w:val="left"/>
            </w:pPr>
            <w:r>
              <w:t xml:space="preserve">stabil</w:t>
            </w:r>
          </w:p>
        </w:tc>
        <w:tc>
          <w:tcPr/>
          <w:p>
            <w:pPr>
              <w:pStyle w:val="Compact"/>
              <w:jc w:val="left"/>
            </w:pPr>
            <w:r>
              <w:t xml:space="preserve">0,012°</w:t>
            </w:r>
          </w:p>
        </w:tc>
      </w:tr>
      <w:tr>
        <w:tc>
          <w:tcPr/>
          <w:p>
            <w:pPr>
              <w:pStyle w:val="Compact"/>
              <w:jc w:val="left"/>
            </w:pPr>
            <w:r>
              <w:t xml:space="preserve">125 Hz</w:t>
            </w:r>
          </w:p>
        </w:tc>
        <w:tc>
          <w:tcPr/>
          <w:p>
            <w:pPr>
              <w:pStyle w:val="Compact"/>
              <w:jc w:val="left"/>
            </w:pPr>
            <w:r>
              <w:t xml:space="preserve">stabil</w:t>
            </w:r>
          </w:p>
        </w:tc>
        <w:tc>
          <w:tcPr/>
          <w:p>
            <w:pPr>
              <w:pStyle w:val="Compact"/>
              <w:jc w:val="left"/>
            </w:pPr>
            <w:r>
              <w:t xml:space="preserve">0,010°</w:t>
            </w:r>
          </w:p>
        </w:tc>
      </w:tr>
      <w:tr>
        <w:tc>
          <w:tcPr/>
          <w:p>
            <w:pPr>
              <w:pStyle w:val="Compact"/>
              <w:jc w:val="left"/>
            </w:pPr>
            <w:r>
              <w:t xml:space="preserve">100 Hz</w:t>
            </w:r>
          </w:p>
        </w:tc>
        <w:tc>
          <w:tcPr/>
          <w:p>
            <w:pPr>
              <w:pStyle w:val="Compact"/>
              <w:jc w:val="left"/>
            </w:pPr>
            <w:r>
              <w:t xml:space="preserve">stabil</w:t>
            </w:r>
          </w:p>
        </w:tc>
        <w:tc>
          <w:tcPr/>
          <w:p>
            <w:pPr>
              <w:pStyle w:val="Compact"/>
              <w:jc w:val="left"/>
            </w:pPr>
            <w:r>
              <w:t xml:space="preserve">0,014°</w:t>
            </w:r>
          </w:p>
        </w:tc>
      </w:tr>
      <w:tr>
        <w:tc>
          <w:tcPr/>
          <w:p>
            <w:pPr>
              <w:pStyle w:val="Compact"/>
              <w:jc w:val="left"/>
            </w:pPr>
            <w:r>
              <w:t xml:space="preserve">50 Hz</w:t>
            </w:r>
          </w:p>
        </w:tc>
        <w:tc>
          <w:tcPr/>
          <w:p>
            <w:pPr>
              <w:pStyle w:val="Compact"/>
              <w:jc w:val="left"/>
            </w:pPr>
            <w:r>
              <w:t xml:space="preserve">stabil</w:t>
            </w:r>
          </w:p>
        </w:tc>
        <w:tc>
          <w:tcPr/>
          <w:p>
            <w:pPr>
              <w:pStyle w:val="Compact"/>
              <w:jc w:val="left"/>
            </w:pPr>
            <w:r>
              <w:t xml:space="preserve">0,023°</w:t>
            </w:r>
          </w:p>
        </w:tc>
      </w:tr>
      <w:tr>
        <w:tc>
          <w:tcPr/>
          <w:p>
            <w:pPr>
              <w:pStyle w:val="Compact"/>
              <w:jc w:val="left"/>
            </w:pPr>
            <w:r>
              <w:t xml:space="preserve">25 Hz</w:t>
            </w:r>
          </w:p>
        </w:tc>
        <w:tc>
          <w:tcPr/>
          <w:p>
            <w:pPr>
              <w:pStyle w:val="Compact"/>
              <w:jc w:val="left"/>
            </w:pPr>
            <w:r>
              <w:t xml:space="preserve">stabil</w:t>
            </w:r>
          </w:p>
        </w:tc>
        <w:tc>
          <w:tcPr/>
          <w:p>
            <w:pPr>
              <w:pStyle w:val="Compact"/>
              <w:jc w:val="left"/>
            </w:pPr>
            <w:r>
              <w:t xml:space="preserve">0,027°</w:t>
            </w:r>
          </w:p>
        </w:tc>
      </w:tr>
    </w:tbl>
    <w:p>
      <w:pPr>
        <w:pStyle w:val="BodyText"/>
      </w:pPr>
      <w:r>
        <w:t xml:space="preserve">Selbst bei einem Zehntel der Rate bleibt der Kreis stabil. Einzelne</w:t>
      </w:r>
      <w:r>
        <w:t xml:space="preserve"> </w:t>
      </w:r>
      <w:r>
        <w:t xml:space="preserve">verlorene I²C-Züge sind damit unkritisch. Die Firmware sperrt trotzdem nach</w:t>
      </w:r>
      <w:r>
        <w:t xml:space="preserve"> </w:t>
      </w:r>
      <w:r>
        <w:t xml:space="preserve">fünf Fehlversuchen in Folge — nicht wegen der Regelung, sondern weil ein</w:t>
      </w:r>
      <w:r>
        <w:t xml:space="preserve"> </w:t>
      </w:r>
      <w:r>
        <w:t xml:space="preserve">dauerhaft stummer Sensor bedeutet, dass niemand mehr weiß, wo oben ist.</w:t>
      </w:r>
    </w:p>
    <w:bookmarkEnd w:id="111"/>
    <w:bookmarkEnd w:id="112"/>
    <w:bookmarkEnd w:id="113"/>
    <w:bookmarkStart w:id="148" w:name="X0e791f8edf58ad188baaccba7ff3ae502fa0d75"/>
    <w:p>
      <w:pPr>
        <w:pStyle w:val="Heading1"/>
      </w:pPr>
      <w:r>
        <w:rPr>
          <w:rStyle w:val="SectionNumber"/>
        </w:rPr>
        <w:t xml:space="preserve">8</w:t>
      </w:r>
      <w:r>
        <w:tab/>
      </w:r>
      <w:r>
        <w:t xml:space="preserve">TEIL VII — Der geschlossene Regelkreis: Zustandsmodell, Simulation, Nachweis und Korrektur</w:t>
      </w:r>
    </w:p>
    <w:bookmarkStart w:id="114" w:name="X691d4763eee870e648c80fe3da0a53e3b1db188"/>
    <w:p>
      <w:pPr>
        <w:pStyle w:val="Heading2"/>
      </w:pPr>
      <w:r>
        <w:rPr>
          <w:rStyle w:val="SectionNumber"/>
        </w:rPr>
        <w:t xml:space="preserve">8.1</w:t>
      </w:r>
      <w:r>
        <w:tab/>
      </w:r>
      <w:r>
        <w:t xml:space="preserve">Der geschlossene Kreis als Zustandsmodell</w:t>
      </w:r>
    </w:p>
    <w:p>
      <w:pPr>
        <w:pStyle w:val="FirstParagraph"/>
      </w:pPr>
      <w:r>
        <w:t xml:space="preserve">Für die lineare Analyse (</w:t>
      </w:r>
      <w:r>
        <w:rPr>
          <w:rStyle w:val="VerbatimChar"/>
        </w:rPr>
        <w:t xml:space="preserve">segway_entwurf.py</w:t>
      </w:r>
      <w:r>
        <w:t xml:space="preserve">) wird derselbe Rechenweg um die</w:t>
      </w:r>
      <w:r>
        <w:t xml:space="preserve"> </w:t>
      </w:r>
      <w:r>
        <w:t xml:space="preserve">aufrechte Lage linearisiert (</w:t>
      </w:r>
      <m:oMath>
        <m:r>
          <m:rPr>
            <m:sty m:val="p"/>
          </m:rPr>
          <m:t>sin</m:t>
        </m:r>
        <m:r>
          <m:t>θ</m:t>
        </m:r>
        <m:r>
          <m:rPr>
            <m:sty m:val="p"/>
          </m:rPr>
          <m:t>=</m:t>
        </m:r>
        <m:r>
          <m:t>θ</m:t>
        </m:r>
      </m:oMath>
      <w:r>
        <w:t xml:space="preserve">,</w:t>
      </w:r>
      <w:r>
        <w:t xml:space="preserve"> </w:t>
      </w:r>
      <m:oMath>
        <m:r>
          <m:rPr>
            <m:sty m:val="p"/>
          </m:rPr>
          <m:t>cos</m:t>
        </m:r>
        <m:r>
          <m:t>θ</m:t>
        </m:r>
        <m:r>
          <m:rPr>
            <m:sty m:val="p"/>
          </m:rPr>
          <m:t>=</m:t>
        </m:r>
        <m:r>
          <m:t>1</m:t>
        </m:r>
      </m:oMath>
      <w:r>
        <w:t xml:space="preserve">,</w:t>
      </w:r>
      <w:r>
        <w:t xml:space="preserve"> </w:t>
      </w:r>
      <m:oMath>
        <m:r>
          <m:rPr>
            <m:sty m:val="p"/>
          </m:rPr>
          <m:t>arctan</m:t>
        </m:r>
        <m:d>
          <m:dPr>
            <m:begChr m:val="("/>
            <m:endChr m:val=")"/>
            <m:sepChr m:val=""/>
            <m:grow/>
          </m:dPr>
          <m:e>
            <m:r>
              <m:t>a</m:t>
            </m:r>
            <m:r>
              <m:rPr>
                <m:sty m:val="p"/>
              </m:rPr>
              <m:t>/</m:t>
            </m:r>
            <m:r>
              <m:t>g</m:t>
            </m:r>
          </m:e>
        </m:d>
        <m:r>
          <m:rPr>
            <m:sty m:val="p"/>
          </m:rPr>
          <m:t>=</m:t>
        </m:r>
        <m:r>
          <m:t>a</m:t>
        </m:r>
        <m:r>
          <m:rPr>
            <m:sty m:val="p"/>
          </m:rPr>
          <m:t>/</m:t>
        </m:r>
        <m:r>
          <m:t>g</m:t>
        </m:r>
      </m:oMath>
      <w:r>
        <w:t xml:space="preserve">, keine Begrenzungen) und als Abbildung eines</w:t>
      </w:r>
      <w:r>
        <w:t xml:space="preserve"> </w:t>
      </w:r>
      <w:r>
        <w:t xml:space="preserve">Zustandsvektors mit 16 Größen auf den nächsten Takt geschrieben: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Nr.</w:t>
            </w:r>
          </w:p>
        </w:tc>
        <w:tc>
          <w:tcPr/>
          <w:p>
            <w:pPr>
              <w:pStyle w:val="Compact"/>
              <w:jc w:val="left"/>
            </w:pPr>
            <w:r>
              <w:t xml:space="preserve">Zustand</w:t>
            </w:r>
          </w:p>
        </w:tc>
        <w:tc>
          <w:tcPr/>
          <w:p>
            <w:pPr>
              <w:pStyle w:val="Compact"/>
              <w:jc w:val="right"/>
            </w:pPr>
            <w:r>
              <w:t xml:space="preserve">Nr.</w:t>
            </w:r>
          </w:p>
        </w:tc>
        <w:tc>
          <w:tcPr/>
          <w:p>
            <w:pPr>
              <w:pStyle w:val="Compact"/>
              <w:jc w:val="left"/>
            </w:pPr>
            <w:r>
              <w:t xml:space="preserve">Zustand</w:t>
            </w:r>
          </w:p>
        </w:tc>
      </w:tr>
      <w:tr>
        <w:tc>
          <w:tcPr/>
          <w:p>
            <w:pPr>
              <w:pStyle w:val="Compact"/>
              <w:jc w:val="right"/>
            </w:pPr>
            <w:r>
              <w:t xml:space="preserve">0</w:t>
            </w:r>
          </w:p>
        </w:tc>
        <w:tc>
          <w:tcPr/>
          <w:p>
            <w:pPr>
              <w:pStyle w:val="Compact"/>
              <w:jc w:val="left"/>
            </w:pPr>
            <m:oMath>
              <m:r>
                <m:t>θ</m:t>
              </m:r>
            </m:oMath>
            <w:r>
              <w:t xml:space="preserve"> </w:t>
            </w:r>
            <w:r>
              <w:t xml:space="preserve">wahre Neigung</w:t>
            </w:r>
          </w:p>
        </w:tc>
        <w:tc>
          <w:tcPr/>
          <w:p>
            <w:pPr>
              <w:pStyle w:val="Compact"/>
              <w:jc w:val="right"/>
            </w:pPr>
            <w:r>
              <w:t xml:space="preserve">8</w:t>
            </w:r>
          </w:p>
        </w:tc>
        <w:tc>
          <w:tcPr/>
          <w:p>
            <w:pPr>
              <w:pStyle w:val="Compact"/>
              <w:jc w:val="left"/>
            </w:pPr>
            <w:r>
              <w:t xml:space="preserve">Nullpunktschätzung des Kalman</w:t>
            </w:r>
          </w:p>
        </w:tc>
      </w:tr>
      <w:tr>
        <w:tc>
          <w:tcPr/>
          <w:p>
            <w:pPr>
              <w:pStyle w:val="Compact"/>
              <w:jc w:val="right"/>
            </w:pPr>
            <w:r>
              <w:t xml:space="preserve">1</w:t>
            </w:r>
          </w:p>
        </w:tc>
        <w:tc>
          <w:tcPr/>
          <w:p>
            <w:pPr>
              <w:pStyle w:val="Compact"/>
              <w:jc w:val="left"/>
            </w:pPr>
            <m:oMath>
              <m:acc>
                <m:accPr>
                  <m:chr m:val="̇"/>
                </m:accPr>
                <m:e>
                  <m:r>
                    <m:t>θ</m:t>
                  </m:r>
                </m:e>
              </m:acc>
            </m:oMath>
          </w:p>
        </w:tc>
        <w:tc>
          <w:tcPr/>
          <w:p>
            <w:pPr>
              <w:pStyle w:val="Compact"/>
              <w:jc w:val="right"/>
            </w:pPr>
            <w:r>
              <w:t xml:space="preserve">9</w:t>
            </w:r>
          </w:p>
        </w:tc>
        <w:tc>
          <w:tcPr/>
          <w:p>
            <w:pPr>
              <w:pStyle w:val="Compact"/>
              <w:jc w:val="left"/>
            </w:pPr>
            <w:r>
              <w:t xml:space="preserve">Integrator des Winkelreglers</w:t>
            </w:r>
          </w:p>
        </w:tc>
      </w:tr>
      <w:tr>
        <w:tc>
          <w:tcPr/>
          <w:p>
            <w:pPr>
              <w:pStyle w:val="Compact"/>
              <w:jc w:val="right"/>
            </w:pPr>
            <w:r>
              <w:t xml:space="preserve">2</w:t>
            </w:r>
          </w:p>
        </w:tc>
        <w:tc>
          <w:tcPr/>
          <w:p>
            <w:pPr>
              <w:pStyle w:val="Compact"/>
              <w:jc w:val="left"/>
            </w:pPr>
            <m:oMath>
              <m:r>
                <m:t>v</m:t>
              </m:r>
            </m:oMath>
            <w:r>
              <w:t xml:space="preserve"> </w:t>
            </w:r>
            <w:r>
              <w:t xml:space="preserve">Wagengeschwindigkeit</w:t>
            </w:r>
          </w:p>
        </w:tc>
        <w:tc>
          <w:tcPr/>
          <w:p>
            <w:pPr>
              <w:pStyle w:val="Compact"/>
              <w:jc w:val="right"/>
            </w:pPr>
            <w:r>
              <w:t xml:space="preserve">10</w:t>
            </w:r>
          </w:p>
        </w:tc>
        <w:tc>
          <w:tcPr/>
          <w:p>
            <w:pPr>
              <w:pStyle w:val="Compact"/>
              <w:jc w:val="left"/>
            </w:pPr>
            <w:r>
              <w:t xml:space="preserve">letzter Istwinkel</w:t>
            </w:r>
          </w:p>
        </w:tc>
      </w:tr>
      <w:tr>
        <w:tc>
          <w:tcPr/>
          <w:p>
            <w:pPr>
              <w:pStyle w:val="Compact"/>
              <w:jc w:val="right"/>
            </w:pPr>
            <w:r>
              <w:t xml:space="preserve">3</w:t>
            </w:r>
          </w:p>
        </w:tc>
        <w:tc>
          <w:tcPr/>
          <w:p>
            <w:pPr>
              <w:pStyle w:val="Compact"/>
              <w:jc w:val="left"/>
            </w:pPr>
            <m:oMath>
              <m:r>
                <m:t>a</m:t>
              </m:r>
            </m:oMath>
            <w:r>
              <w:t xml:space="preserve"> </w:t>
            </w:r>
            <w:r>
              <w:t xml:space="preserve">nach dem Tiefpass</w:t>
            </w:r>
          </w:p>
        </w:tc>
        <w:tc>
          <w:tcPr/>
          <w:p>
            <w:pPr>
              <w:pStyle w:val="Compact"/>
              <w:jc w:val="right"/>
            </w:pPr>
            <w:r>
              <w:t xml:space="preserve">11</w:t>
            </w:r>
          </w:p>
        </w:tc>
        <w:tc>
          <w:tcPr/>
          <w:p>
            <w:pPr>
              <w:pStyle w:val="Compact"/>
              <w:jc w:val="left"/>
            </w:pPr>
            <w:r>
              <w:t xml:space="preserve">geglätteter D-Anteil</w:t>
            </w:r>
          </w:p>
        </w:tc>
      </w:tr>
      <w:tr>
        <w:tc>
          <w:tcPr/>
          <w:p>
            <w:pPr>
              <w:pStyle w:val="Compact"/>
              <w:jc w:val="right"/>
            </w:pPr>
            <w:r>
              <w:t xml:space="preserve">4</w:t>
            </w:r>
          </w:p>
        </w:tc>
        <w:tc>
          <w:tcPr/>
          <w:p>
            <w:pPr>
              <w:pStyle w:val="Compact"/>
              <w:jc w:val="left"/>
            </w:pPr>
            <m:oMath>
              <m:acc>
                <m:accPr>
                  <m:chr m:val="̇"/>
                </m:accPr>
                <m:e>
                  <m:r>
                    <m:t>θ</m:t>
                  </m:r>
                </m:e>
              </m:acc>
            </m:oMath>
            <w:r>
              <w:t xml:space="preserve"> </w:t>
            </w:r>
            <w:r>
              <w:t xml:space="preserve">nach dem Tiefpass</w:t>
            </w:r>
          </w:p>
        </w:tc>
        <w:tc>
          <w:tcPr/>
          <w:p>
            <w:pPr>
              <w:pStyle w:val="Compact"/>
              <w:jc w:val="right"/>
            </w:pPr>
            <w:r>
              <w:t xml:space="preserve">12</w:t>
            </w:r>
          </w:p>
        </w:tc>
        <w:tc>
          <w:tcPr/>
          <w:p>
            <w:pPr>
              <w:pStyle w:val="Compact"/>
              <w:jc w:val="left"/>
            </w:pPr>
            <w:r>
              <w:t xml:space="preserve">Integrator der Nullpunktkorrektur</w:t>
            </w:r>
          </w:p>
        </w:tc>
      </w:tr>
      <w:tr>
        <w:tc>
          <w:tcPr/>
          <w:p>
            <w:pPr>
              <w:pStyle w:val="Compact"/>
              <w:jc w:val="right"/>
            </w:pPr>
            <w:r>
              <w:t xml:space="preserve">5</w:t>
            </w:r>
          </w:p>
        </w:tc>
        <w:tc>
          <w:tcPr/>
          <w:p>
            <w:pPr>
              <w:pStyle w:val="Compact"/>
              <w:jc w:val="left"/>
            </w:pPr>
            <m:oMath>
              <m:r>
                <m:t>θ</m:t>
              </m:r>
            </m:oMath>
            <w:r>
              <w:t xml:space="preserve"> </w:t>
            </w:r>
            <w:r>
              <w:t xml:space="preserve">nach dem Tiefpass</w:t>
            </w:r>
          </w:p>
        </w:tc>
        <w:tc>
          <w:tcPr/>
          <w:p>
            <w:pPr>
              <w:pStyle w:val="Compact"/>
              <w:jc w:val="right"/>
            </w:pPr>
            <w:r>
              <w:t xml:space="preserve">13</w:t>
            </w:r>
          </w:p>
        </w:tc>
        <w:tc>
          <w:tcPr/>
          <w:p>
            <w:pPr>
              <w:pStyle w:val="Compact"/>
              <w:jc w:val="left"/>
            </w:pPr>
            <w:r>
              <w:t xml:space="preserve">ausgegebene Geschwindigkeit (ein Takt alt)</w:t>
            </w:r>
          </w:p>
        </w:tc>
      </w:tr>
      <w:tr>
        <w:tc>
          <w:tcPr/>
          <w:p>
            <w:pPr>
              <w:pStyle w:val="Compact"/>
              <w:jc w:val="right"/>
            </w:pPr>
            <w:r>
              <w:t xml:space="preserve">6</w:t>
            </w:r>
          </w:p>
        </w:tc>
        <w:tc>
          <w:tcPr/>
          <w:p>
            <w:pPr>
              <w:pStyle w:val="Compact"/>
              <w:jc w:val="left"/>
            </w:pPr>
            <w:r>
              <w:t xml:space="preserve">geglättete Eigenbeschleunigung</w:t>
            </w:r>
          </w:p>
        </w:tc>
        <w:tc>
          <w:tcPr/>
          <w:p>
            <w:pPr>
              <w:pStyle w:val="Compact"/>
              <w:jc w:val="right"/>
            </w:pPr>
            <w:r>
              <w:t xml:space="preserve">14</w:t>
            </w:r>
          </w:p>
        </w:tc>
        <w:tc>
          <w:tcPr/>
          <w:p>
            <w:pPr>
              <w:pStyle w:val="Compact"/>
              <w:jc w:val="left"/>
            </w:pPr>
            <w:r>
              <w:t xml:space="preserve">Weg</w:t>
            </w:r>
          </w:p>
        </w:tc>
      </w:tr>
      <w:tr>
        <w:tc>
          <w:tcPr/>
          <w:p>
            <w:pPr>
              <w:pStyle w:val="Compact"/>
              <w:jc w:val="right"/>
            </w:pPr>
            <w:r>
              <w:t xml:space="preserve">7</w:t>
            </w:r>
          </w:p>
        </w:tc>
        <w:tc>
          <w:tcPr/>
          <w:p>
            <w:pPr>
              <w:pStyle w:val="Compact"/>
              <w:jc w:val="left"/>
            </w:pPr>
            <w:r>
              <w:t xml:space="preserve">Winkelschätzung des Kalman</w:t>
            </w:r>
          </w:p>
        </w:tc>
        <w:tc>
          <w:tcPr/>
          <w:p>
            <w:pPr>
              <w:pStyle w:val="Compact"/>
              <w:jc w:val="right"/>
            </w:pPr>
            <w:r>
              <w:t xml:space="preserve">15</w:t>
            </w:r>
          </w:p>
        </w:tc>
        <w:tc>
          <w:tcPr/>
          <w:p>
            <w:pPr>
              <w:pStyle w:val="Compact"/>
              <w:jc w:val="left"/>
            </w:pPr>
            <w:r>
              <w:t xml:space="preserve">vorige Ausgabe</w:t>
            </w:r>
          </w:p>
        </w:tc>
      </w:tr>
    </w:tbl>
    <w:p>
      <w:pPr>
        <w:pStyle w:val="BodyText"/>
      </w:pPr>
      <w:r>
        <w:t xml:space="preserve">Die Systemmatrix</w:t>
      </w:r>
      <w:r>
        <w:t xml:space="preserve"> </w:t>
      </w:r>
      <m:oMath>
        <m:r>
          <m:t>A</m:t>
        </m:r>
      </m:oMath>
      <w:r>
        <w:t xml:space="preserve"> </w:t>
      </w:r>
      <w:r>
        <w:t xml:space="preserve">(16 × 16) entsteht, indem der linearisierte Taktschritt</w:t>
      </w:r>
      <w:r>
        <w:t xml:space="preserve"> </w:t>
      </w:r>
      <w:r>
        <w:t xml:space="preserve">auf jeden Einheitsvektor angewandt wird — es gibt keine zweite, von Hand</w:t>
      </w:r>
      <w:r>
        <w:t xml:space="preserve"> </w:t>
      </w:r>
      <w:r>
        <w:t xml:space="preserve">aufgestellte Matrix, die vom Simulator abweichen könnte. Zustände, die</w:t>
      </w:r>
      <w:r>
        <w:t xml:space="preserve"> </w:t>
      </w:r>
      <w:r>
        <w:t xml:space="preserve">mitlaufen, ohne zurückzuwirken (Weg, geglättete Beschleunigung ohne</w:t>
      </w:r>
      <w:r>
        <w:t xml:space="preserve"> </w:t>
      </w:r>
      <w:r>
        <w:t xml:space="preserve">Kompensation, alter Istwinkel bei D-Anteil vom Kreisel), werden vor der</w:t>
      </w:r>
      <w:r>
        <w:t xml:space="preserve"> </w:t>
      </w:r>
      <w:r>
        <w:t xml:space="preserve">Eigenwertrechnung abgetrennt, nachdem geprüft ist, dass ihre Spalte außer der</w:t>
      </w:r>
      <w:r>
        <w:t xml:space="preserve"> </w:t>
      </w:r>
      <w:r>
        <w:t xml:space="preserve">Diagonale leer ist. Stabil ist der Kreis, wenn alle Eigenwerte</w:t>
      </w:r>
      <w:r>
        <w:t xml:space="preserve"> </w:t>
      </w:r>
      <m:oMath>
        <m:d>
          <m:dPr>
            <m:begChr m:val="|"/>
            <m:endChr m:val="|"/>
            <m:sepChr m:val=""/>
            <m:grow/>
          </m:dPr>
          <m:e>
            <m:r>
              <m:t>z</m:t>
            </m:r>
          </m:e>
        </m:d>
        <m:r>
          <m:rPr>
            <m:sty m:val="p"/>
          </m:rPr>
          <m:t>&lt;</m:t>
        </m:r>
        <m:r>
          <m:t>1</m:t>
        </m:r>
      </m:oMath>
      <w:r>
        <w:t xml:space="preserve"> </w:t>
      </w:r>
      <w:r>
        <w:t xml:space="preserve">haben; die Abklingzeit des langsamsten Anteils ist</w:t>
      </w:r>
      <w:r>
        <w:t xml:space="preserve"> </w:t>
      </w:r>
      <m:oMath>
        <m:r>
          <m:rPr>
            <m:sty m:val="p"/>
          </m:rPr>
          <m:t>−</m:t>
        </m:r>
        <m:r>
          <m:t>T</m:t>
        </m:r>
        <m:r>
          <m:rPr>
            <m:sty m:val="p"/>
          </m:rPr>
          <m:t>/</m:t>
        </m:r>
        <m:r>
          <m:rPr>
            <m:sty m:val="p"/>
          </m:rPr>
          <m:t>ln</m:t>
        </m:r>
        <m:sSub>
          <m:e>
            <m:d>
              <m:dPr>
                <m:begChr m:val="|"/>
                <m:endChr m:val="|"/>
                <m:sepChr m:val=""/>
                <m:grow/>
              </m:dPr>
              <m:e>
                <m:r>
                  <m:t>z</m:t>
                </m:r>
              </m:e>
            </m:d>
          </m:e>
          <m:sub>
            <m:r>
              <m:rPr>
                <m:sty m:val="p"/>
              </m:rPr>
              <m:t>m</m:t>
            </m:r>
            <m:r>
              <m:rPr>
                <m:sty m:val="p"/>
              </m:rPr>
              <m:t>a</m:t>
            </m:r>
            <m:r>
              <m:rPr>
                <m:sty m:val="p"/>
              </m:rPr>
              <m:t>x</m:t>
            </m:r>
          </m:sub>
        </m:sSub>
      </m:oMath>
      <w:r>
        <w:t xml:space="preserve">.</w:t>
      </w:r>
    </w:p>
    <w:p>
      <w:pPr>
        <w:pStyle w:val="BodyText"/>
      </w:pPr>
      <w:r>
        <w:t xml:space="preserve">Mit den gemessenen Zahlen (28.09.2026):</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Eigenwertpaar</w:t>
            </w:r>
          </w:p>
        </w:tc>
        <w:tc>
          <w:tcPr/>
          <w:p>
            <w:pPr>
              <w:pStyle w:val="Compact"/>
              <w:jc w:val="right"/>
            </w:pPr>
            <w:r>
              <w:t xml:space="preserve">Betrag</w:t>
            </w:r>
          </w:p>
        </w:tc>
        <w:tc>
          <w:tcPr/>
          <w:p>
            <w:pPr>
              <w:pStyle w:val="Compact"/>
              <w:jc w:val="right"/>
            </w:pPr>
            <w:r>
              <w:t xml:space="preserve">Abklingzeit</w:t>
            </w:r>
          </w:p>
        </w:tc>
        <w:tc>
          <w:tcPr/>
          <w:p>
            <w:pPr>
              <w:pStyle w:val="Compact"/>
              <w:jc w:val="right"/>
            </w:pPr>
            <w:r>
              <w:t xml:space="preserve">Frequenz</w:t>
            </w:r>
          </w:p>
        </w:tc>
        <w:tc>
          <w:tcPr/>
          <w:p>
            <w:pPr>
              <w:pStyle w:val="Compact"/>
              <w:jc w:val="left"/>
            </w:pPr>
            <w:r>
              <w:t xml:space="preserve">Zugehörigkeit</w:t>
            </w:r>
          </w:p>
        </w:tc>
      </w:tr>
      <w:tr>
        <w:tc>
          <w:tcPr/>
          <w:p>
            <w:pPr>
              <w:pStyle w:val="Compact"/>
              <w:jc w:val="left"/>
            </w:pPr>
            <w:r>
              <w:t xml:space="preserve">1</w:t>
            </w:r>
          </w:p>
        </w:tc>
        <w:tc>
          <w:tcPr/>
          <w:p>
            <w:pPr>
              <w:pStyle w:val="Compact"/>
              <w:jc w:val="right"/>
            </w:pPr>
            <w:r>
              <w:t xml:space="preserve">0,99936</w:t>
            </w:r>
          </w:p>
        </w:tc>
        <w:tc>
          <w:tcPr/>
          <w:p>
            <w:pPr>
              <w:pStyle w:val="Compact"/>
              <w:jc w:val="right"/>
            </w:pPr>
            <w:r>
              <w:t xml:space="preserve">6,22 s</w:t>
            </w:r>
          </w:p>
        </w:tc>
        <w:tc>
          <w:tcPr/>
          <w:p>
            <w:pPr>
              <w:pStyle w:val="Compact"/>
              <w:jc w:val="right"/>
            </w:pPr>
            <w:r>
              <w:t xml:space="preserve">0,021 Hz</w:t>
            </w:r>
          </w:p>
        </w:tc>
        <w:tc>
          <w:tcPr/>
          <w:p>
            <w:pPr>
              <w:pStyle w:val="Compact"/>
              <w:jc w:val="left"/>
            </w:pPr>
            <w:r>
              <w:t xml:space="preserve">Nullpunktkorrektur (Schicht 4,</w:t>
            </w:r>
            <w:r>
              <w:t xml:space="preserve"> </w:t>
            </w:r>
            <m:oMath>
              <m:sSub>
                <m:e>
                  <m:r>
                    <m:t>T</m:t>
                  </m:r>
                </m:e>
                <m:sub>
                  <m:r>
                    <m:t>n</m:t>
                  </m:r>
                  <m:r>
                    <m:rPr>
                      <m:sty m:val="p"/>
                    </m:rPr>
                    <m:t>,</m:t>
                  </m:r>
                  <m:r>
                    <m:t>N</m:t>
                  </m:r>
                </m:sub>
              </m:sSub>
            </m:oMath>
            <w:r>
              <w:t xml:space="preserve"> </w:t>
            </w:r>
            <w:r>
              <w:t xml:space="preserve">= 2,27 s)</w:t>
            </w:r>
          </w:p>
        </w:tc>
      </w:tr>
      <w:tr>
        <w:tc>
          <w:tcPr/>
          <w:p>
            <w:pPr>
              <w:pStyle w:val="Compact"/>
              <w:jc w:val="left"/>
            </w:pPr>
            <w:r>
              <w:t xml:space="preserve">2</w:t>
            </w:r>
          </w:p>
        </w:tc>
        <w:tc>
          <w:tcPr/>
          <w:p>
            <w:pPr>
              <w:pStyle w:val="Compact"/>
              <w:jc w:val="right"/>
            </w:pPr>
            <w:r>
              <w:t xml:space="preserve">0,99842</w:t>
            </w:r>
          </w:p>
        </w:tc>
        <w:tc>
          <w:tcPr/>
          <w:p>
            <w:pPr>
              <w:pStyle w:val="Compact"/>
              <w:jc w:val="right"/>
            </w:pPr>
            <w:r>
              <w:t xml:space="preserve">2,54 s</w:t>
            </w:r>
          </w:p>
        </w:tc>
        <w:tc>
          <w:tcPr/>
          <w:p>
            <w:pPr>
              <w:pStyle w:val="Compact"/>
              <w:jc w:val="right"/>
            </w:pPr>
            <w:r>
              <w:t xml:space="preserve">0,112 Hz</w:t>
            </w:r>
          </w:p>
        </w:tc>
        <w:tc>
          <w:tcPr/>
          <w:p>
            <w:pPr>
              <w:pStyle w:val="Compact"/>
              <w:jc w:val="left"/>
            </w:pPr>
            <w:r>
              <w:t xml:space="preserve">Kalman-Nullpunkt und Weg</w:t>
            </w:r>
          </w:p>
        </w:tc>
      </w:tr>
      <w:tr>
        <w:tc>
          <w:tcPr/>
          <w:p>
            <w:pPr>
              <w:pStyle w:val="Compact"/>
              <w:jc w:val="left"/>
            </w:pPr>
            <w:r>
              <w:t xml:space="preserve">3</w:t>
            </w:r>
          </w:p>
        </w:tc>
        <w:tc>
          <w:tcPr/>
          <w:p>
            <w:pPr>
              <w:pStyle w:val="Compact"/>
              <w:jc w:val="right"/>
            </w:pPr>
            <w:r>
              <w:t xml:space="preserve">0,96200</w:t>
            </w:r>
          </w:p>
        </w:tc>
        <w:tc>
          <w:tcPr/>
          <w:p>
            <w:pPr>
              <w:pStyle w:val="Compact"/>
              <w:jc w:val="right"/>
            </w:pPr>
            <w:r>
              <w:t xml:space="preserve">0,103 s</w:t>
            </w:r>
          </w:p>
        </w:tc>
        <w:tc>
          <w:tcPr/>
          <w:p>
            <w:pPr>
              <w:pStyle w:val="Compact"/>
              <w:jc w:val="right"/>
            </w:pPr>
            <w:r>
              <w:t xml:space="preserve">1,34 Hz</w:t>
            </w:r>
          </w:p>
        </w:tc>
        <w:tc>
          <w:tcPr/>
          <w:p>
            <w:pPr>
              <w:pStyle w:val="Compact"/>
              <w:jc w:val="left"/>
            </w:pPr>
            <w:r>
              <w:t xml:space="preserve">die Kippbewegung selbst — Zeitkonstante in der Größe von</w:t>
            </w:r>
            <w:r>
              <w:t xml:space="preserve"> </w:t>
            </w:r>
            <m:oMath>
              <m:r>
                <m:t>T</m:t>
              </m:r>
            </m:oMath>
            <w:r>
              <w:t xml:space="preserve"> </w:t>
            </w:r>
            <w:r>
              <w:t xml:space="preserve">= 106,7 ms</w:t>
            </w:r>
          </w:p>
        </w:tc>
      </w:tr>
      <w:tr>
        <w:tc>
          <w:tcPr/>
          <w:p>
            <w:pPr>
              <w:pStyle w:val="Compact"/>
              <w:jc w:val="left"/>
            </w:pPr>
            <w:r>
              <w:t xml:space="preserve">4</w:t>
            </w:r>
          </w:p>
        </w:tc>
        <w:tc>
          <w:tcPr/>
          <w:p>
            <w:pPr>
              <w:pStyle w:val="Compact"/>
              <w:jc w:val="right"/>
            </w:pPr>
            <w:r>
              <w:t xml:space="preserve">0,42983</w:t>
            </w:r>
          </w:p>
        </w:tc>
        <w:tc>
          <w:tcPr/>
          <w:p>
            <w:pPr>
              <w:pStyle w:val="Compact"/>
              <w:jc w:val="right"/>
            </w:pPr>
            <w:r>
              <w:t xml:space="preserve">5 ms</w:t>
            </w:r>
          </w:p>
        </w:tc>
        <w:tc>
          <w:tcPr/>
          <w:p>
            <w:pPr>
              <w:pStyle w:val="Compact"/>
              <w:jc w:val="right"/>
            </w:pPr>
            <w:r>
              <w:t xml:space="preserve">—</w:t>
            </w:r>
          </w:p>
        </w:tc>
        <w:tc>
          <w:tcPr/>
          <w:p>
            <w:pPr>
              <w:pStyle w:val="Compact"/>
              <w:jc w:val="left"/>
            </w:pPr>
            <w:r>
              <w:t xml:space="preserve">Sensortiefpass und Antriebsverzug</w:t>
            </w:r>
          </w:p>
        </w:tc>
      </w:tr>
    </w:tbl>
    <w:p>
      <w:pPr>
        <w:pStyle w:val="BodyText"/>
      </w:pPr>
      <w:r>
        <w:t xml:space="preserve">Die Verstärkungsreserve wird gemessen, indem alle Reglerbeiwerte (</w:t>
      </w:r>
      <m:oMath>
        <m:r>
          <m:t>K</m:t>
        </m:r>
      </m:oMath>
      <w:r>
        <w:t xml:space="preserve"> </w:t>
      </w:r>
      <w:r>
        <w:t xml:space="preserve">und</w:t>
      </w:r>
      <w:r>
        <w:t xml:space="preserve"> </w:t>
      </w:r>
      <m:oMath>
        <m:sSub>
          <m:e>
            <m:r>
              <m:t>K</m:t>
            </m:r>
          </m:e>
          <m:sub>
            <m:r>
              <m:t>N</m:t>
            </m:r>
          </m:sub>
        </m:sSub>
      </m:oMath>
      <w:r>
        <w:t xml:space="preserve">) mit einem Faktor multipliziert werden, bis ein Eigenwert den</w:t>
      </w:r>
      <w:r>
        <w:t xml:space="preserve"> </w:t>
      </w:r>
      <w:r>
        <w:t xml:space="preserve">Einheitskreis erreicht (Bisektion): nach oben 2,43-fach, nach unten</w:t>
      </w:r>
      <w:r>
        <w:t xml:space="preserve"> </w:t>
      </w:r>
      <w:r>
        <w:t xml:space="preserve">0,459-fach. Ändert man die Strecke innerhalb ihrer Messunsicherheit</w:t>
      </w:r>
      <w:r>
        <w:t xml:space="preserve"> </w:t>
      </w:r>
      <w:r>
        <w:t xml:space="preserve">(</w:t>
      </w:r>
      <m:oMath>
        <m:sSub>
          <m:e>
            <m:r>
              <m:t>T</m:t>
            </m:r>
          </m:e>
          <m:sub>
            <m:r>
              <m:t>p</m:t>
            </m:r>
          </m:sub>
        </m:sSub>
      </m:oMath>
      <w:r>
        <w:t xml:space="preserve"> </w:t>
      </w:r>
      <w:r>
        <w:t xml:space="preserve">± 0,004 s,</w:t>
      </w:r>
      <w:r>
        <w:t xml:space="preserve"> </w:t>
      </w:r>
      <m:oMath>
        <m:r>
          <m:t>l</m:t>
        </m:r>
      </m:oMath>
      <w:r>
        <w:t xml:space="preserve"> </w:t>
      </w:r>
      <w:r>
        <w:t xml:space="preserve">40–50 mm bei festem</w:t>
      </w:r>
      <w:r>
        <w:t xml:space="preserve"> </w:t>
      </w:r>
      <m:oMath>
        <m:r>
          <m:t>J</m:t>
        </m:r>
        <m:r>
          <m:rPr>
            <m:sty m:val="p"/>
          </m:rPr>
          <m:t>/</m:t>
        </m:r>
        <m:d>
          <m:dPr>
            <m:begChr m:val="("/>
            <m:endChr m:val=")"/>
            <m:sepChr m:val=""/>
            <m:grow/>
          </m:dPr>
          <m:e>
            <m:r>
              <m:t>m</m:t>
            </m:r>
            <m:r>
              <m:t>l</m:t>
            </m:r>
          </m:e>
        </m:d>
      </m:oMath>
      <w:r>
        <w:t xml:space="preserve">,</w:t>
      </w:r>
      <w:r>
        <w:t xml:space="preserve"> </w:t>
      </w:r>
      <m:oMath>
        <m:r>
          <m:t>d</m:t>
        </m:r>
      </m:oMath>
      <w:r>
        <w:t xml:space="preserve"> </w:t>
      </w:r>
      <w:r>
        <w:t xml:space="preserve">bis 0,012 Nms), ändern</w:t>
      </w:r>
      <w:r>
        <w:t xml:space="preserve"> </w:t>
      </w:r>
      <w:r>
        <w:t xml:space="preserve">sich die Reserven in der dritten Stelle; nur ein Treiberverzug von 6 ms statt</w:t>
      </w:r>
      <w:r>
        <w:t xml:space="preserve"> </w:t>
      </w:r>
      <w:r>
        <w:t xml:space="preserve">2 ms drückt die obere Reserve auf 2,20 (Anhang E).</w:t>
      </w:r>
    </w:p>
    <w:bookmarkEnd w:id="114"/>
    <w:bookmarkStart w:id="124" w:name="X951f7d9dea57de48118915450529cf2f2ccca85"/>
    <w:p>
      <w:pPr>
        <w:pStyle w:val="Heading2"/>
      </w:pPr>
      <w:r>
        <w:rPr>
          <w:rStyle w:val="SectionNumber"/>
        </w:rPr>
        <w:t xml:space="preserve">8.2</w:t>
      </w:r>
      <w:r>
        <w:tab/>
      </w:r>
      <w:r>
        <w:t xml:space="preserve">Der geschlossene Kreis im Laplace-Bereich und in der z-Ebene</w:t>
      </w:r>
    </w:p>
    <w:p>
      <w:pPr>
        <w:pStyle w:val="FirstParagraph"/>
      </w:pPr>
      <w:r>
        <w:t xml:space="preserve">Bevor das vollständige Zustandsmodell des abgetasteten Kreises (oben) gerechnet</w:t>
      </w:r>
      <w:r>
        <w:t xml:space="preserve"> </w:t>
      </w:r>
      <w:r>
        <w:t xml:space="preserve">wird, lässt sich der Kreis mit Papier und Bleistift schließen. Der Winkelregler</w:t>
      </w:r>
      <w:r>
        <w:t xml:space="preserve"> </w:t>
      </w:r>
      <w:r>
        <w:t xml:space="preserve">der Schicht 2 lautet in Normalform</w:t>
      </w:r>
      <w:r>
        <w:t xml:space="preserve"> </w:t>
      </w:r>
      <m:oMath>
        <m:r>
          <m:t>C</m:t>
        </m:r>
        <m:d>
          <m:dPr>
            <m:begChr m:val="("/>
            <m:endChr m:val=")"/>
            <m:sepChr m:val=""/>
            <m:grow/>
          </m:dPr>
          <m:e>
            <m:r>
              <m:t>s</m:t>
            </m:r>
          </m:e>
        </m:d>
        <m:r>
          <m:rPr>
            <m:sty m:val="p"/>
          </m:rPr>
          <m:t>=</m:t>
        </m:r>
        <m:r>
          <m:t>K</m:t>
        </m:r>
        <m:r>
          <m:t> </m:t>
        </m:r>
        <m:d>
          <m:dPr>
            <m:begChr m:val="("/>
            <m:endChr m:val=")"/>
            <m:sepChr m:val=""/>
            <m:grow/>
          </m:dPr>
          <m:e>
            <m:r>
              <m:t>1</m:t>
            </m:r>
            <m:r>
              <m:rPr>
                <m:sty m:val="p"/>
              </m:rPr>
              <m:t>+</m:t>
            </m:r>
            <m:r>
              <m:t>1</m:t>
            </m:r>
            <m:r>
              <m:rPr>
                <m:sty m:val="p"/>
              </m:rPr>
              <m:t>/</m:t>
            </m:r>
            <m:d>
              <m:dPr>
                <m:begChr m:val="("/>
                <m:endChr m:val=")"/>
                <m:sepChr m:val=""/>
                <m:grow/>
              </m:dPr>
              <m:e>
                <m:sSub>
                  <m:e>
                    <m:r>
                      <m:t>T</m:t>
                    </m:r>
                  </m:e>
                  <m:sub>
                    <m:r>
                      <m:t>n</m:t>
                    </m:r>
                  </m:sub>
                </m:sSub>
                <m:r>
                  <m:t>s</m:t>
                </m:r>
              </m:e>
            </m:d>
            <m:r>
              <m:rPr>
                <m:sty m:val="p"/>
              </m:rPr>
              <m:t>+</m:t>
            </m:r>
            <m:sSub>
              <m:e>
                <m:r>
                  <m:t>T</m:t>
                </m:r>
              </m:e>
              <m:sub>
                <m:r>
                  <m:t>v</m:t>
                </m:r>
              </m:sub>
            </m:sSub>
            <m:r>
              <m:t>s</m:t>
            </m:r>
          </m:e>
        </m:d>
      </m:oMath>
      <w:r>
        <w:t xml:space="preserve">; der</w:t>
      </w:r>
      <w:r>
        <w:t xml:space="preserve"> </w:t>
      </w:r>
      <w:r>
        <w:t xml:space="preserve">Sensor wirkt für die schnelle Kippbewegung als Tiefpass</w:t>
      </w:r>
      <w:r>
        <w:t xml:space="preserve"> </w:t>
      </w:r>
      <m:oMath>
        <m:r>
          <m:t>S</m:t>
        </m:r>
        <m:d>
          <m:dPr>
            <m:begChr m:val="("/>
            <m:endChr m:val=")"/>
            <m:sepChr m:val=""/>
            <m:grow/>
          </m:dPr>
          <m:e>
            <m:r>
              <m:t>s</m:t>
            </m:r>
          </m:e>
        </m:d>
        <m:r>
          <m:rPr>
            <m:sty m:val="p"/>
          </m:rPr>
          <m:t>=</m:t>
        </m:r>
        <m:r>
          <m:t>1</m:t>
        </m:r>
        <m:r>
          <m:rPr>
            <m:sty m:val="p"/>
          </m:rPr>
          <m:t>/</m:t>
        </m:r>
        <m:d>
          <m:dPr>
            <m:begChr m:val="("/>
            <m:endChr m:val=")"/>
            <m:sepChr m:val=""/>
            <m:grow/>
          </m:dPr>
          <m:e>
            <m:r>
              <m:t>1</m:t>
            </m:r>
            <m:r>
              <m:rPr>
                <m:sty m:val="p"/>
              </m:rPr>
              <m:t>+</m:t>
            </m:r>
            <m:sSub>
              <m:e>
                <m:r>
                  <m:t>τ</m:t>
                </m:r>
              </m:e>
              <m:sub>
                <m:r>
                  <m:rPr>
                    <m:sty m:val="p"/>
                  </m:rPr>
                  <m:t>l</m:t>
                </m:r>
                <m:r>
                  <m:rPr>
                    <m:sty m:val="p"/>
                  </m:rPr>
                  <m:t>p</m:t>
                </m:r>
              </m:sub>
            </m:sSub>
            <m:r>
              <m:t>s</m:t>
            </m:r>
          </m:e>
        </m:d>
      </m:oMath>
      <w:r>
        <w:t xml:space="preserve"> </w:t>
      </w:r>
      <w:r>
        <w:t xml:space="preserve">mit</w:t>
      </w:r>
      <w:r>
        <w:t xml:space="preserve"> </w:t>
      </w:r>
      <m:oMath>
        <m:sSub>
          <m:e>
            <m:r>
              <m:t>τ</m:t>
            </m:r>
          </m:e>
          <m:sub>
            <m:r>
              <m:rPr>
                <m:sty m:val="p"/>
              </m:rPr>
              <m:t>l</m:t>
            </m:r>
            <m:r>
              <m:rPr>
                <m:sty m:val="p"/>
              </m:rPr>
              <m:t>p</m:t>
            </m:r>
          </m:sub>
        </m:sSub>
        <m:r>
          <m:rPr>
            <m:sty m:val="p"/>
          </m:rPr>
          <m:t>=</m:t>
        </m:r>
        <m:r>
          <m:t>4</m:t>
        </m:r>
        <m:r>
          <m:rPr>
            <m:sty m:val="p"/>
          </m:rPr>
          <m:t>,</m:t>
        </m:r>
        <m:r>
          <m:t>8</m:t>
        </m:r>
      </m:oMath>
      <w:r>
        <w:t xml:space="preserve"> </w:t>
      </w:r>
      <w:r>
        <w:t xml:space="preserve">ms (der Kalman-Filter mit $K_0 = 1,3·10⁻3 je Takt</w:t>
      </w:r>
      <w:r>
        <w:t xml:space="preserve"> </w:t>
      </w:r>
      <w:r>
        <w:t xml:space="preserve">folgt dem Kreisel praktisch verzögerungsfrei); die Strecke ist</w:t>
      </w:r>
      <w:r>
        <w:t xml:space="preserve"> </w:t>
      </w:r>
      <m:oMath>
        <m:sSub>
          <m:e>
            <m:r>
              <m:t>G</m:t>
            </m:r>
          </m:e>
          <m:sub>
            <m:r>
              <m:t>u</m:t>
            </m:r>
          </m:sub>
        </m:sSub>
        <m:d>
          <m:dPr>
            <m:begChr m:val="("/>
            <m:endChr m:val=")"/>
            <m:sepChr m:val=""/>
            <m:grow/>
          </m:dPr>
          <m:e>
            <m:r>
              <m:t>s</m:t>
            </m:r>
          </m:e>
        </m:d>
      </m:oMath>
      <w:r>
        <w:t xml:space="preserve"> </w:t>
      </w:r>
      <w:r>
        <w:t xml:space="preserve">aus</w:t>
      </w:r>
      <w:r>
        <w:t xml:space="preserve"> </w:t>
      </w:r>
      <w:r>
        <w:t xml:space="preserve">Teil II. Die langsame Schicht 4 bleibt hier außen vor.</w:t>
      </w:r>
    </w:p>
    <w:p>
      <w:pPr>
        <w:pStyle w:val="CaptionedFigure"/>
      </w:pPr>
      <w:r>
        <w:drawing>
          <wp:inline>
            <wp:extent cx="5334000" cy="3128362"/>
            <wp:effectExtent b="0" l="0" r="0" t="0"/>
            <wp:docPr descr="Der geschlossene Kreis im Laplace-Bereich." title="" id="116" name="Picture"/>
            <a:graphic>
              <a:graphicData uri="http://schemas.openxmlformats.org/drawingml/2006/picture">
                <pic:pic>
                  <pic:nvPicPr>
                    <pic:cNvPr descr="Bilder/kreis_signalfluss.png" id="117" name="Picture"/>
                    <pic:cNvPicPr>
                      <a:picLocks noChangeArrowheads="1" noChangeAspect="1"/>
                    </pic:cNvPicPr>
                  </pic:nvPicPr>
                  <pic:blipFill>
                    <a:blip r:embed="rId115"/>
                    <a:stretch>
                      <a:fillRect/>
                    </a:stretch>
                  </pic:blipFill>
                  <pic:spPr bwMode="auto">
                    <a:xfrm>
                      <a:off x="0" y="0"/>
                      <a:ext cx="5334000" cy="3128362"/>
                    </a:xfrm>
                    <a:prstGeom prst="rect">
                      <a:avLst/>
                    </a:prstGeom>
                    <a:noFill/>
                    <a:ln w="9525">
                      <a:noFill/>
                      <a:headEnd/>
                      <a:tailEnd/>
                    </a:ln>
                  </pic:spPr>
                </pic:pic>
              </a:graphicData>
            </a:graphic>
          </wp:inline>
        </w:drawing>
      </w:r>
    </w:p>
    <w:p>
      <w:pPr>
        <w:pStyle w:val="ImageCaption"/>
      </w:pPr>
      <w:r>
        <w:t xml:space="preserve">Der geschlossene Kreis im Laplace-Bereich.</w:t>
      </w:r>
    </w:p>
    <w:p>
      <w:pPr>
        <w:pStyle w:val="BodyText"/>
      </w:pPr>
      <w:r>
        <w:t xml:space="preserve">Aus</w:t>
      </w:r>
      <w:r>
        <w:t xml:space="preserve"> </w:t>
      </w:r>
      <m:oMath>
        <m:r>
          <m:t>1</m:t>
        </m:r>
        <m:r>
          <m:rPr>
            <m:sty m:val="p"/>
          </m:rPr>
          <m:t>−</m:t>
        </m:r>
        <m:sSub>
          <m:e>
            <m:r>
              <m:t>G</m:t>
            </m:r>
          </m:e>
          <m:sub>
            <m:r>
              <m:t>u</m:t>
            </m:r>
          </m:sub>
        </m:sSub>
        <m:d>
          <m:dPr>
            <m:begChr m:val="("/>
            <m:endChr m:val=")"/>
            <m:sepChr m:val=""/>
            <m:grow/>
          </m:dPr>
          <m:e>
            <m:r>
              <m:t>s</m:t>
            </m:r>
          </m:e>
        </m:d>
        <m:r>
          <m:t> </m:t>
        </m:r>
        <m:r>
          <m:t>C</m:t>
        </m:r>
        <m:d>
          <m:dPr>
            <m:begChr m:val="("/>
            <m:endChr m:val=")"/>
            <m:sepChr m:val=""/>
            <m:grow/>
          </m:dPr>
          <m:e>
            <m:r>
              <m:t>s</m:t>
            </m:r>
          </m:e>
        </m:d>
        <m:r>
          <m:t> </m:t>
        </m:r>
        <m:r>
          <m:t>S</m:t>
        </m:r>
        <m:d>
          <m:dPr>
            <m:begChr m:val="("/>
            <m:endChr m:val=")"/>
            <m:sepChr m:val=""/>
            <m:grow/>
          </m:dPr>
          <m:e>
            <m:r>
              <m:t>s</m:t>
            </m:r>
          </m:e>
        </m:d>
        <m:r>
          <m:rPr>
            <m:sty m:val="p"/>
          </m:rPr>
          <m:t>=</m:t>
        </m:r>
        <m:r>
          <m:t>0</m:t>
        </m:r>
      </m:oMath>
      <w:r>
        <w:t xml:space="preserve"> </w:t>
      </w:r>
      <w:r>
        <w:t xml:space="preserve">folgt nach Ausmultiplizieren das</w:t>
      </w:r>
      <w:r>
        <w:t xml:space="preserve"> </w:t>
      </w:r>
      <w:r>
        <w:t xml:space="preserve">charakteristische Polynom</w:t>
      </w:r>
    </w:p>
    <w:p>
      <w:pPr>
        <w:pStyle w:val="BodyText"/>
      </w:pPr>
      <m:oMathPara>
        <m:oMathParaPr>
          <m:jc m:val="center"/>
        </m:oMathParaPr>
        <m:oMath>
          <m:d>
            <m:dPr>
              <m:begChr m:val="("/>
              <m:endChr m:val=")"/>
              <m:sepChr m:val=""/>
              <m:grow/>
            </m:dPr>
            <m:e>
              <m:r>
                <m:t>1</m:t>
              </m:r>
              <m:r>
                <m:rPr>
                  <m:sty m:val="p"/>
                </m:rPr>
                <m:t>+</m:t>
              </m:r>
              <m:sSub>
                <m:e>
                  <m:r>
                    <m:t>τ</m:t>
                  </m:r>
                </m:e>
                <m:sub>
                  <m:r>
                    <m:rPr>
                      <m:sty m:val="p"/>
                    </m:rPr>
                    <m:t>m</m:t>
                  </m:r>
                  <m:r>
                    <m:rPr>
                      <m:sty m:val="p"/>
                    </m:rPr>
                    <m:t>o</m:t>
                  </m:r>
                  <m:r>
                    <m:rPr>
                      <m:sty m:val="p"/>
                    </m:rPr>
                    <m:t>t</m:t>
                  </m:r>
                </m:sub>
              </m:sSub>
              <m:r>
                <m:t>s</m:t>
              </m:r>
            </m:e>
          </m:d>
          <m:d>
            <m:dPr>
              <m:begChr m:val="("/>
              <m:endChr m:val=")"/>
              <m:sepChr m:val=""/>
              <m:grow/>
            </m:dPr>
            <m:e>
              <m:r>
                <m:t>1</m:t>
              </m:r>
              <m:r>
                <m:rPr>
                  <m:sty m:val="p"/>
                </m:rPr>
                <m:t>+</m:t>
              </m:r>
              <m:sSub>
                <m:e>
                  <m:r>
                    <m:t>τ</m:t>
                  </m:r>
                </m:e>
                <m:sub>
                  <m:r>
                    <m:rPr>
                      <m:sty m:val="p"/>
                    </m:rPr>
                    <m:t>l</m:t>
                  </m:r>
                  <m:r>
                    <m:rPr>
                      <m:sty m:val="p"/>
                    </m:rPr>
                    <m:t>p</m:t>
                  </m:r>
                </m:sub>
              </m:sSub>
              <m:r>
                <m:t>s</m:t>
              </m:r>
            </m:e>
          </m:d>
          <m:r>
            <m:t> </m:t>
          </m:r>
          <m:d>
            <m:dPr>
              <m:begChr m:val="("/>
              <m:endChr m:val=")"/>
              <m:sepChr m:val=""/>
              <m:grow/>
            </m:dPr>
            <m:e>
              <m:r>
                <m:t>J</m:t>
              </m:r>
              <m:sSup>
                <m:e>
                  <m:r>
                    <m:t>s</m:t>
                  </m:r>
                </m:e>
                <m:sup>
                  <m:r>
                    <m:t>2</m:t>
                  </m:r>
                </m:sup>
              </m:sSup>
              <m:r>
                <m:rPr>
                  <m:sty m:val="p"/>
                </m:rPr>
                <m:t>+</m:t>
              </m:r>
              <m:r>
                <m:t>d</m:t>
              </m:r>
              <m:r>
                <m:t>s</m:t>
              </m:r>
              <m:r>
                <m:rPr>
                  <m:sty m:val="p"/>
                </m:rPr>
                <m:t>−</m:t>
              </m:r>
              <m:r>
                <m:t>m</m:t>
              </m:r>
              <m:r>
                <m:t>g</m:t>
              </m:r>
              <m:r>
                <m:t>l</m:t>
              </m:r>
            </m:e>
          </m:d>
          <m:r>
            <m:t> </m:t>
          </m:r>
          <m:sSub>
            <m:e>
              <m:r>
                <m:t>T</m:t>
              </m:r>
            </m:e>
            <m:sub>
              <m:r>
                <m:t>n</m:t>
              </m:r>
            </m:sub>
          </m:sSub>
          <m:r>
            <m:t> </m:t>
          </m:r>
          <m:r>
            <m:rPr>
              <m:sty m:val="p"/>
            </m:rPr>
            <m:t>+</m:t>
          </m:r>
          <m:r>
            <m:t> </m:t>
          </m:r>
          <m:r>
            <m:t>m</m:t>
          </m:r>
          <m:r>
            <m:t>l</m:t>
          </m:r>
          <m:r>
            <m:t>K</m:t>
          </m:r>
          <m:r>
            <m:t> </m:t>
          </m:r>
          <m:d>
            <m:dPr>
              <m:begChr m:val="("/>
              <m:endChr m:val=")"/>
              <m:sepChr m:val=""/>
              <m:grow/>
            </m:dPr>
            <m:e>
              <m:sSub>
                <m:e>
                  <m:r>
                    <m:t>T</m:t>
                  </m:r>
                </m:e>
                <m:sub>
                  <m:r>
                    <m:t>n</m:t>
                  </m:r>
                </m:sub>
              </m:sSub>
              <m:sSub>
                <m:e>
                  <m:r>
                    <m:t>T</m:t>
                  </m:r>
                </m:e>
                <m:sub>
                  <m:r>
                    <m:t>v</m:t>
                  </m:r>
                </m:sub>
              </m:sSub>
              <m:sSup>
                <m:e>
                  <m:r>
                    <m:t>s</m:t>
                  </m:r>
                </m:e>
                <m:sup>
                  <m:r>
                    <m:t>2</m:t>
                  </m:r>
                </m:sup>
              </m:sSup>
              <m:r>
                <m:rPr>
                  <m:sty m:val="p"/>
                </m:rPr>
                <m:t>+</m:t>
              </m:r>
              <m:sSub>
                <m:e>
                  <m:r>
                    <m:t>T</m:t>
                  </m:r>
                </m:e>
                <m:sub>
                  <m:r>
                    <m:t>n</m:t>
                  </m:r>
                </m:sub>
              </m:sSub>
              <m:r>
                <m:t>s</m:t>
              </m:r>
              <m:r>
                <m:rPr>
                  <m:sty m:val="p"/>
                </m:rPr>
                <m:t>+</m:t>
              </m:r>
              <m:r>
                <m:t>1</m:t>
              </m:r>
            </m:e>
          </m:d>
          <m:r>
            <m:rPr>
              <m:sty m:val="p"/>
            </m:rPr>
            <m:t>=</m:t>
          </m:r>
          <m:r>
            <m:t>0</m:t>
          </m:r>
        </m:oMath>
      </m:oMathPara>
    </w:p>
    <w:p>
      <w:pPr>
        <w:pStyle w:val="FirstParagraph"/>
      </w:pPr>
      <w:r>
        <w:t xml:space="preserve">vom Grad 4 — der Faktor</w:t>
      </w:r>
      <w:r>
        <w:t xml:space="preserve"> </w:t>
      </w:r>
      <m:oMath>
        <m:r>
          <m:t>s</m:t>
        </m:r>
      </m:oMath>
      <w:r>
        <w:t xml:space="preserve"> </w:t>
      </w:r>
      <w:r>
        <w:t xml:space="preserve">von Zähler der Strecke und Integrator des Reglers</w:t>
      </w:r>
      <w:r>
        <w:t xml:space="preserve"> </w:t>
      </w:r>
      <w:r>
        <w:t xml:space="preserve">hat sich gekürzt (Teil V). Ohne die beiden Verzüge bleibt die Gleichung zweiter</w:t>
      </w:r>
      <w:r>
        <w:t xml:space="preserve"> </w:t>
      </w:r>
      <w:r>
        <w:t xml:space="preserve">Ordnung aus Teil V mit</w:t>
      </w:r>
      <w:r>
        <w:t xml:space="preserve"> </w:t>
      </w:r>
      <m:oMath>
        <m:sSub>
          <m:e>
            <m:r>
              <m:t>ω</m:t>
            </m:r>
          </m:e>
          <m:sub>
            <m:r>
              <m:t>n</m:t>
            </m:r>
          </m:sub>
        </m:sSub>
        <m:r>
          <m:rPr>
            <m:sty m:val="p"/>
          </m:rPr>
          <m:t>=</m:t>
        </m:r>
        <m:r>
          <m:t>11</m:t>
        </m:r>
        <m:r>
          <m:rPr>
            <m:sty m:val="p"/>
          </m:rPr>
          <m:t>,</m:t>
        </m:r>
        <m:r>
          <m:t>36</m:t>
        </m:r>
      </m:oMath>
      <w:r>
        <w:t xml:space="preserve"> </w:t>
      </w:r>
      <w:r>
        <w:t xml:space="preserve">s⁻¹ und</w:t>
      </w:r>
      <w:r>
        <w:t xml:space="preserve"> </w:t>
      </w:r>
      <m:oMath>
        <m:r>
          <m:t>ζ</m:t>
        </m:r>
        <m:r>
          <m:rPr>
            <m:sty m:val="p"/>
          </m:rPr>
          <m:t>=</m:t>
        </m:r>
        <m:r>
          <m:t>0</m:t>
        </m:r>
        <m:r>
          <m:rPr>
            <m:sty m:val="p"/>
          </m:rPr>
          <m:t>,</m:t>
        </m:r>
        <m:r>
          <m:t>787</m:t>
        </m:r>
      </m:oMath>
      <w:r>
        <w:t xml:space="preserve">. Mit den</w:t>
      </w:r>
      <w:r>
        <w:t xml:space="preserve"> </w:t>
      </w:r>
      <w:r>
        <w:t xml:space="preserve">Verzügen und den gemessenen Zahlen lauten die Koeffizienten</w:t>
      </w:r>
      <w:r>
        <w:t xml:space="preserve"> </w:t>
      </w:r>
      <w:r>
        <w:t xml:space="preserve">5,2·10⁻9, 3,7·10⁻6, 6,4·10⁻4, 1,1·10⁻2, 8,2·10⁻2, und die Wurzeln sind:</w:t>
      </w:r>
    </w:p>
    <w:tbl>
      <w:tblPr>
        <w:tblStyle w:val="Table"/>
        <w:tblW w:type="pct" w:w="5000"/>
        <w:jc w:val="left"/>
        <w:tblLayout w:type="fixed"/>
        <w:tblLook w:firstRow="1" w:lastRow="0" w:firstColumn="0" w:lastColumn="0" w:noHBand="0" w:noVBand="0" w:val="0020"/>
      </w:tblPr>
      <w:tblGrid>
        <w:gridCol w:w="2598"/>
        <w:gridCol w:w="2598"/>
        <w:gridCol w:w="1856"/>
        <w:gridCol w:w="866"/>
      </w:tblGrid>
      <w:tr>
        <w:trPr>
          <w:tblHeader w:val="on"/>
        </w:trPr>
        <w:tc>
          <w:tcPr/>
          <w:p>
            <w:pPr>
              <w:pStyle w:val="Compact"/>
              <w:jc w:val="left"/>
            </w:pPr>
            <w:r>
              <w:t xml:space="preserve">Wurzel im Laplace-Bereich</w:t>
            </w:r>
          </w:p>
        </w:tc>
        <w:tc>
          <w:tcPr/>
          <w:p>
            <w:pPr>
              <w:pStyle w:val="Compact"/>
              <w:jc w:val="left"/>
            </w:pPr>
            <w:r>
              <w:t xml:space="preserve">Eigenwert des 16-Zustands-Modells,</w:t>
            </w:r>
            <w:r>
              <w:t xml:space="preserve"> </w:t>
            </w:r>
            <m:oMath>
              <m:r>
                <m:t>s</m:t>
              </m:r>
              <m:r>
                <m:rPr>
                  <m:sty m:val="p"/>
                </m:rPr>
                <m:t>=</m:t>
              </m:r>
              <m:r>
                <m:rPr>
                  <m:sty m:val="p"/>
                </m:rPr>
                <m:t>ln</m:t>
              </m:r>
              <m:r>
                <m:t>z</m:t>
              </m:r>
              <m:r>
                <m:rPr>
                  <m:sty m:val="p"/>
                </m:rPr>
                <m:t>/</m:t>
              </m:r>
              <m:sSub>
                <m:e>
                  <m:r>
                    <m:t>T</m:t>
                  </m:r>
                </m:e>
                <m:sub>
                  <m:r>
                    <m:t>a</m:t>
                  </m:r>
                </m:sub>
              </m:sSub>
            </m:oMath>
          </w:p>
        </w:tc>
        <w:tc>
          <w:tcPr/>
          <w:p>
            <w:pPr>
              <w:pStyle w:val="Compact"/>
              <w:jc w:val="left"/>
            </w:pPr>
            <w:r>
              <w:t xml:space="preserve">Frequenz</w:t>
            </w:r>
          </w:p>
        </w:tc>
        <w:tc>
          <w:tcPr/>
          <w:p>
            <w:pPr>
              <w:pStyle w:val="Compact"/>
              <w:jc w:val="right"/>
            </w:pPr>
            <w:r>
              <w:t xml:space="preserve">Abstand</w:t>
            </w:r>
          </w:p>
        </w:tc>
      </w:tr>
      <w:tr>
        <w:tc>
          <w:tcPr/>
          <w:p>
            <w:pPr>
              <w:pStyle w:val="Compact"/>
              <w:jc w:val="left"/>
            </w:pPr>
            <m:oMath>
              <m:r>
                <m:rPr>
                  <m:sty m:val="p"/>
                </m:rPr>
                <m:t>−</m:t>
              </m:r>
              <m:r>
                <m:t>9</m:t>
              </m:r>
              <m:r>
                <m:rPr>
                  <m:sty m:val="p"/>
                </m:rPr>
                <m:t>,</m:t>
              </m:r>
              <m:r>
                <m:t>25</m:t>
              </m:r>
              <m:r>
                <m:rPr>
                  <m:sty m:val="p"/>
                </m:rPr>
                <m:t>±</m:t>
              </m:r>
              <m:r>
                <m:t>7</m:t>
              </m:r>
              <m:r>
                <m:rPr>
                  <m:sty m:val="p"/>
                </m:rPr>
                <m:t>,</m:t>
              </m:r>
              <m:r>
                <m:t>64</m:t>
              </m:r>
              <m:r>
                <m:t>j</m:t>
              </m:r>
            </m:oMath>
          </w:p>
        </w:tc>
        <w:tc>
          <w:tcPr/>
          <w:p>
            <w:pPr>
              <w:pStyle w:val="Compact"/>
              <w:jc w:val="left"/>
            </w:pPr>
            <m:oMath>
              <m:r>
                <m:rPr>
                  <m:sty m:val="p"/>
                </m:rPr>
                <m:t>−</m:t>
              </m:r>
              <m:r>
                <m:t>9</m:t>
              </m:r>
              <m:r>
                <m:rPr>
                  <m:sty m:val="p"/>
                </m:rPr>
                <m:t>,</m:t>
              </m:r>
              <m:r>
                <m:t>69</m:t>
              </m:r>
              <m:r>
                <m:rPr>
                  <m:sty m:val="p"/>
                </m:rPr>
                <m:t>±</m:t>
              </m:r>
              <m:r>
                <m:t>8</m:t>
              </m:r>
              <m:r>
                <m:rPr>
                  <m:sty m:val="p"/>
                </m:rPr>
                <m:t>,</m:t>
              </m:r>
              <m:r>
                <m:t>40</m:t>
              </m:r>
              <m:r>
                <m:t>j</m:t>
              </m:r>
            </m:oMath>
          </w:p>
        </w:tc>
        <w:tc>
          <w:tcPr/>
          <w:p>
            <w:pPr>
              <w:pStyle w:val="Compact"/>
              <w:jc w:val="left"/>
            </w:pPr>
            <w:r>
              <w:t xml:space="preserve">1,91 / 2,04 Hz</w:t>
            </w:r>
          </w:p>
        </w:tc>
        <w:tc>
          <w:tcPr/>
          <w:p>
            <w:pPr>
              <w:pStyle w:val="Compact"/>
              <w:jc w:val="right"/>
            </w:pPr>
            <w:r>
              <w:t xml:space="preserve">7,3 %</w:t>
            </w:r>
          </w:p>
        </w:tc>
      </w:tr>
      <w:tr>
        <w:tc>
          <w:tcPr/>
          <w:p>
            <w:pPr>
              <w:pStyle w:val="Compact"/>
              <w:jc w:val="left"/>
            </w:pPr>
            <m:oMath>
              <m:r>
                <m:rPr>
                  <m:sty m:val="p"/>
                </m:rPr>
                <m:t>−</m:t>
              </m:r>
              <m:r>
                <m:t>252</m:t>
              </m:r>
              <m:r>
                <m:rPr>
                  <m:sty m:val="p"/>
                </m:rPr>
                <m:t>,</m:t>
              </m:r>
              <m:r>
                <m:t>03</m:t>
              </m:r>
            </m:oMath>
          </w:p>
        </w:tc>
        <w:tc>
          <w:tcPr/>
          <w:p>
            <w:pPr>
              <w:pStyle w:val="Compact"/>
              <w:jc w:val="left"/>
            </w:pPr>
            <m:oMath>
              <m:r>
                <m:rPr>
                  <m:sty m:val="p"/>
                </m:rPr>
                <m:t>−</m:t>
              </m:r>
              <m:r>
                <m:t>211</m:t>
              </m:r>
              <m:r>
                <m:rPr>
                  <m:sty m:val="p"/>
                </m:rPr>
                <m:t>,</m:t>
              </m:r>
              <m:r>
                <m:t>09</m:t>
              </m:r>
            </m:oMath>
          </w:p>
        </w:tc>
        <w:tc>
          <w:tcPr/>
          <w:p>
            <w:pPr>
              <w:pStyle w:val="Compact"/>
              <w:jc w:val="left"/>
            </w:pPr>
            <w:r>
              <w:t xml:space="preserve">40,11 / 33,60 Hz</w:t>
            </w:r>
          </w:p>
        </w:tc>
        <w:tc>
          <w:tcPr/>
          <w:p>
            <w:pPr>
              <w:pStyle w:val="Compact"/>
              <w:jc w:val="right"/>
            </w:pPr>
            <w:r>
              <w:t xml:space="preserve">16,2 %</w:t>
            </w:r>
          </w:p>
        </w:tc>
      </w:tr>
      <w:tr>
        <w:tc>
          <w:tcPr/>
          <w:p>
            <w:pPr>
              <w:pStyle w:val="Compact"/>
              <w:jc w:val="left"/>
            </w:pPr>
            <m:oMath>
              <m:r>
                <m:rPr>
                  <m:sty m:val="p"/>
                </m:rPr>
                <m:t>−</m:t>
              </m:r>
              <m:r>
                <m:t>438</m:t>
              </m:r>
              <m:r>
                <m:rPr>
                  <m:sty m:val="p"/>
                </m:rPr>
                <m:t>,</m:t>
              </m:r>
              <m:r>
                <m:t>13</m:t>
              </m:r>
            </m:oMath>
          </w:p>
        </w:tc>
        <w:tc>
          <w:tcPr/>
          <w:p>
            <w:pPr>
              <w:pStyle w:val="Compact"/>
              <w:jc w:val="left"/>
            </w:pPr>
            <m:oMath>
              <m:r>
                <m:rPr>
                  <m:sty m:val="p"/>
                </m:rPr>
                <m:t>−</m:t>
              </m:r>
              <m:r>
                <m:t>650</m:t>
              </m:r>
              <m:r>
                <m:rPr>
                  <m:sty m:val="p"/>
                </m:rPr>
                <m:t>,</m:t>
              </m:r>
              <m:r>
                <m:t>06</m:t>
              </m:r>
            </m:oMath>
          </w:p>
        </w:tc>
        <w:tc>
          <w:tcPr/>
          <w:p>
            <w:pPr>
              <w:pStyle w:val="Compact"/>
              <w:jc w:val="left"/>
            </w:pPr>
            <w:r>
              <w:t xml:space="preserve">69,73 / 103,46 Hz</w:t>
            </w:r>
          </w:p>
        </w:tc>
        <w:tc>
          <w:tcPr/>
          <w:p>
            <w:pPr>
              <w:pStyle w:val="Compact"/>
              <w:jc w:val="right"/>
            </w:pPr>
            <w:r>
              <w:t xml:space="preserve">48,4 %</w:t>
            </w:r>
          </w:p>
        </w:tc>
      </w:tr>
    </w:tbl>
    <w:p>
      <w:pPr>
        <w:pStyle w:val="BodyText"/>
      </w:pPr>
      <w:r>
        <w:t xml:space="preserve">Die</w:t>
      </w:r>
      <w:r>
        <w:t xml:space="preserve"> </w:t>
      </w:r>
      <w:r>
        <w:rPr>
          <w:b/>
          <w:bCs/>
        </w:rPr>
        <w:t xml:space="preserve">Kippbewegung</w:t>
      </w:r>
      <w:r>
        <w:t xml:space="preserve"> </w:t>
      </w:r>
      <w:r>
        <w:t xml:space="preserve">— das konjugierte Paar mit dem kleinsten Betrag — trifft das</w:t>
      </w:r>
      <w:r>
        <w:t xml:space="preserve"> </w:t>
      </w:r>
      <w:r>
        <w:t xml:space="preserve">vollständige Modell auf 7 Prozent:</w:t>
      </w:r>
      <w:r>
        <w:t xml:space="preserve"> </w:t>
      </w:r>
      <m:oMath>
        <m:r>
          <m:t>1</m:t>
        </m:r>
        <m:r>
          <m:rPr>
            <m:sty m:val="p"/>
          </m:rPr>
          <m:t>/</m:t>
        </m:r>
        <m:d>
          <m:dPr>
            <m:begChr m:val="|"/>
            <m:endChr m:val="|"/>
            <m:sepChr m:val=""/>
            <m:grow/>
          </m:dPr>
          <m:e>
            <m:r>
              <m:rPr>
                <m:sty m:val="p"/>
              </m:rPr>
              <m:t>R</m:t>
            </m:r>
            <m:r>
              <m:rPr>
                <m:sty m:val="p"/>
              </m:rPr>
              <m:t>e</m:t>
            </m:r>
            <m:r>
              <m:t> </m:t>
            </m:r>
            <m:r>
              <m:t>s</m:t>
            </m:r>
          </m:e>
        </m:d>
      </m:oMath>
      <w:r>
        <w:t xml:space="preserve"> </w:t>
      </w:r>
      <w:r>
        <w:t xml:space="preserve">= 108 ms</w:t>
      </w:r>
      <w:r>
        <w:t xml:space="preserve"> </w:t>
      </w:r>
      <w:r>
        <w:t xml:space="preserve">Abklingzeit gegen 103 ms, 1,22 Hz gegen 1,34 Hz. Die</w:t>
      </w:r>
      <w:r>
        <w:t xml:space="preserve"> </w:t>
      </w:r>
      <w:r>
        <w:t xml:space="preserve">beiden schnellen reellen Wurzeln (Antrieb und Sensortiefpass) weichen stärker</w:t>
      </w:r>
      <w:r>
        <w:t xml:space="preserve"> </w:t>
      </w:r>
      <w:r>
        <w:t xml:space="preserve">ab — dort wirken die Taktverzögerung um einen Schritt, der Kalman-Filter und der</w:t>
      </w:r>
      <w:r>
        <w:t xml:space="preserve"> </w:t>
      </w:r>
      <w:r>
        <w:t xml:space="preserve">Euler-Fehler der Antriebszeile (Teil II), alles Anteile, die nach wenigen</w:t>
      </w:r>
      <w:r>
        <w:t xml:space="preserve"> </w:t>
      </w:r>
      <w:r>
        <w:t xml:space="preserve">Millisekunden abgeklungen sind. Der Kreis aus vier Zeilen Rechnung sagt also die</w:t>
      </w:r>
      <w:r>
        <w:t xml:space="preserve"> </w:t>
      </w:r>
      <w:r>
        <w:t xml:space="preserve">Bewegung voraus, die man am Gerät sieht; das Zustandsmodell mit 16 Größen</w:t>
      </w:r>
      <w:r>
        <w:t xml:space="preserve"> </w:t>
      </w:r>
      <w:r>
        <w:t xml:space="preserve">liefert die Feinheiten und die Reserven.</w:t>
      </w:r>
    </w:p>
    <w:p>
      <w:pPr>
        <w:pStyle w:val="CaptionedFigure"/>
      </w:pPr>
      <w:r>
        <w:drawing>
          <wp:inline>
            <wp:extent cx="5334000" cy="6667500"/>
            <wp:effectExtent b="0" l="0" r="0" t="0"/>
            <wp:docPr descr="Wurzeln des Kreises: links in der s-Ebene (Strecke offen, Kreis nach Laplace, Eigenwerte des abgetasteten Modells zurückgerechnet), rechts in der z-Ebene mit dem Einheitskreis." title="" id="119" name="Picture"/>
            <a:graphic>
              <a:graphicData uri="http://schemas.openxmlformats.org/drawingml/2006/picture">
                <pic:pic>
                  <pic:nvPicPr>
                    <pic:cNvPr descr="Bilder/kreis_wurzeln.png" id="120" name="Picture"/>
                    <pic:cNvPicPr>
                      <a:picLocks noChangeArrowheads="1" noChangeAspect="1"/>
                    </pic:cNvPicPr>
                  </pic:nvPicPr>
                  <pic:blipFill>
                    <a:blip r:embed="rId118"/>
                    <a:stretch>
                      <a:fillRect/>
                    </a:stretch>
                  </pic:blipFill>
                  <pic:spPr bwMode="auto">
                    <a:xfrm>
                      <a:off x="0" y="0"/>
                      <a:ext cx="5334000" cy="6667500"/>
                    </a:xfrm>
                    <a:prstGeom prst="rect">
                      <a:avLst/>
                    </a:prstGeom>
                    <a:noFill/>
                    <a:ln w="9525">
                      <a:noFill/>
                      <a:headEnd/>
                      <a:tailEnd/>
                    </a:ln>
                  </pic:spPr>
                </pic:pic>
              </a:graphicData>
            </a:graphic>
          </wp:inline>
        </w:drawing>
      </w:r>
    </w:p>
    <w:p>
      <w:pPr>
        <w:pStyle w:val="ImageCaption"/>
      </w:pPr>
      <w:r>
        <w:t xml:space="preserve">Wurzeln des Kreises: links in der s-Ebene (Strecke offen, Kreis nach Laplace, Eigenwerte des abgetasteten Modells zurückgerechnet), rechts in der z-Ebene mit dem Einheitskreis.</w:t>
      </w:r>
    </w:p>
    <w:p>
      <w:pPr>
        <w:pStyle w:val="BodyText"/>
      </w:pPr>
      <w:r>
        <w:rPr>
          <w:b/>
          <w:bCs/>
        </w:rPr>
        <w:t xml:space="preserve">Die Reserven.</w:t>
      </w:r>
      <w:r>
        <w:t xml:space="preserve"> </w:t>
      </w:r>
      <w:r>
        <w:t xml:space="preserve">Werden alle Reglerbeiwerte (</w:t>
      </w:r>
      <m:oMath>
        <m:r>
          <m:t>K</m:t>
        </m:r>
      </m:oMath>
      <w:r>
        <w:t xml:space="preserve"> </w:t>
      </w:r>
      <w:r>
        <w:t xml:space="preserve">und</w:t>
      </w:r>
      <w:r>
        <w:t xml:space="preserve"> </w:t>
      </w:r>
      <m:oMath>
        <m:sSub>
          <m:e>
            <m:r>
              <m:t>K</m:t>
            </m:r>
          </m:e>
          <m:sub>
            <m:r>
              <m:t>N</m:t>
            </m:r>
          </m:sub>
        </m:sSub>
      </m:oMath>
      <w:r>
        <w:t xml:space="preserve">) mit einem Faktor</w:t>
      </w:r>
      <w:r>
        <w:t xml:space="preserve"> </w:t>
      </w:r>
      <w:r>
        <w:t xml:space="preserve">multipliziert, bleibt der abgetastete Kreis zwischen dem 0,46-fachen und dem</w:t>
      </w:r>
      <w:r>
        <w:t xml:space="preserve"> </w:t>
      </w:r>
      <w:r>
        <w:t xml:space="preserve">2,40-fachen stabil (Bisektion: 0,459 und 2,43). Der Laplace-Kreis</w:t>
      </w:r>
      <w:r>
        <w:t xml:space="preserve"> </w:t>
      </w:r>
      <w:r>
        <w:t xml:space="preserve">vierten Grades kippt nach unten beim 0,36-fachen — dort geht</w:t>
      </w:r>
      <w:r>
        <w:t xml:space="preserve"> </w:t>
      </w:r>
      <m:oMath>
        <m:sSub>
          <m:e>
            <m:r>
              <m:t>k</m:t>
            </m:r>
          </m:e>
          <m:sub>
            <m:r>
              <m:t>i</m:t>
            </m:r>
          </m:sub>
        </m:sSub>
      </m:oMath>
      <w:r>
        <w:t xml:space="preserve"> </w:t>
      </w:r>
      <w:r>
        <w:t xml:space="preserve">gegen</w:t>
      </w:r>
      <w:r>
        <w:t xml:space="preserve"> </w:t>
      </w:r>
      <m:oMath>
        <m:r>
          <m:t>g</m:t>
        </m:r>
      </m:oMath>
      <w:r>
        <w:t xml:space="preserve"> </w:t>
      </w:r>
      <w:r>
        <w:t xml:space="preserve">—,</w:t>
      </w:r>
      <w:r>
        <w:t xml:space="preserve"> </w:t>
      </w:r>
      <w:r>
        <w:t xml:space="preserve">nach oben aber bis zum Dreifachen nicht:</w:t>
      </w:r>
      <w:r>
        <w:t xml:space="preserve"> </w:t>
      </w:r>
      <w:r>
        <w:rPr>
          <w:b/>
          <w:bCs/>
        </w:rPr>
        <w:t xml:space="preserve">die obere Grenze setzt die Abtastung</w:t>
      </w:r>
      <w:r>
        <w:t xml:space="preserve"> </w:t>
      </w:r>
      <w:r>
        <w:t xml:space="preserve">(Taktverzögerung und Halteglied), nicht die kontinuierliche Dynamik. Das ist der</w:t>
      </w:r>
      <w:r>
        <w:t xml:space="preserve"> </w:t>
      </w:r>
      <w:r>
        <w:t xml:space="preserve">Grund, warum die Auslegung in Teil VI am abgetasteten Modell und nicht an der</w:t>
      </w:r>
      <w:r>
        <w:t xml:space="preserve"> </w:t>
      </w:r>
      <w:r>
        <w:t xml:space="preserve">Übertragungsfunktion erfolgt.</w:t>
      </w:r>
    </w:p>
    <w:p>
      <w:pPr>
        <w:pStyle w:val="CaptionedFigure"/>
      </w:pPr>
      <w:r>
        <w:drawing>
          <wp:inline>
            <wp:extent cx="5334000" cy="3333750"/>
            <wp:effectExtent b="0" l="0" r="0" t="0"/>
            <wp:docPr descr="Größter Eigenwertbetrag über dem Faktor an den Reglerbeiwerten. Der abgetastete Kreis läuft im Nennbereich auf dem Eigenwert der Schicht 4 (0,99936); der Laplace-Kreis ohne Schicht 4 liegt darunter." title="" id="122" name="Picture"/>
            <a:graphic>
              <a:graphicData uri="http://schemas.openxmlformats.org/drawingml/2006/picture">
                <pic:pic>
                  <pic:nvPicPr>
                    <pic:cNvPr descr="Bilder/kreis_reserven.png" id="123" name="Picture"/>
                    <pic:cNvPicPr>
                      <a:picLocks noChangeArrowheads="1" noChangeAspect="1"/>
                    </pic:cNvPicPr>
                  </pic:nvPicPr>
                  <pic:blipFill>
                    <a:blip r:embed="rId12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Größter Eigenwertbetrag über dem Faktor an den Reglerbeiwerten. Der abgetastete Kreis läuft im Nennbereich auf dem Eigenwert der Schicht 4 (0,99936); der Laplace-Kreis ohne Schicht 4 liegt darunter.</w:t>
      </w:r>
    </w:p>
    <w:bookmarkEnd w:id="124"/>
    <w:bookmarkStart w:id="133" w:name="nichtlineare-nachprüfung"/>
    <w:p>
      <w:pPr>
        <w:pStyle w:val="Heading2"/>
      </w:pPr>
      <w:r>
        <w:rPr>
          <w:rStyle w:val="SectionNumber"/>
        </w:rPr>
        <w:t xml:space="preserve">8.3</w:t>
      </w:r>
      <w:r>
        <w:tab/>
      </w:r>
      <w:r>
        <w:t xml:space="preserve">Nichtlineare Nachprüfung</w:t>
      </w:r>
    </w:p>
    <w:p>
      <w:pPr>
        <w:pStyle w:val="FirstParagraph"/>
      </w:pPr>
      <w:r>
        <w:t xml:space="preserve">Die Eigenwerte gelten für den linearisierten Kreis. Frequenzbegrenzung,</w:t>
      </w:r>
      <w:r>
        <w:t xml:space="preserve"> </w:t>
      </w:r>
      <w:r>
        <w:t xml:space="preserve">Totzone, Änderungsgrenze, Rauschen, Kreiselnullpunkt und der</w:t>
      </w:r>
      <w:r>
        <w:t xml:space="preserve"> </w:t>
      </w:r>
      <w:r>
        <w:t xml:space="preserve">Schwerpunktversatz als echtes Moment sind unstetig oder nichtlinear und</w:t>
      </w:r>
      <w:r>
        <w:t xml:space="preserve"> </w:t>
      </w:r>
      <w:r>
        <w:t xml:space="preserve">werden am vollständigen Modell durchgefahren.</w:t>
      </w:r>
    </w:p>
    <w:bookmarkStart w:id="125" w:name="grenzen"/>
    <w:p>
      <w:pPr>
        <w:pStyle w:val="Heading3"/>
      </w:pPr>
      <w:r>
        <w:rPr>
          <w:rStyle w:val="SectionNumber"/>
        </w:rPr>
        <w:t xml:space="preserve">8.3.1</w:t>
      </w:r>
      <w:r>
        <w:tab/>
      </w:r>
      <w:r>
        <w:t xml:space="preserve">Grenzen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Prüfung</w:t>
            </w:r>
          </w:p>
        </w:tc>
        <w:tc>
          <w:tcPr/>
          <w:p>
            <w:pPr>
              <w:pStyle w:val="Compact"/>
              <w:jc w:val="left"/>
            </w:pPr>
            <w:r>
              <w:t xml:space="preserve">Ergebnis</w:t>
            </w:r>
          </w:p>
        </w:tc>
      </w:tr>
      <w:tr>
        <w:tc>
          <w:tcPr/>
          <w:p>
            <w:pPr>
              <w:pStyle w:val="Compact"/>
              <w:jc w:val="left"/>
            </w:pPr>
            <w:r>
              <w:t xml:space="preserve">Fangbereich aus der Ruhe (mit der Rampe 6,48 m/s²)</w:t>
            </w:r>
          </w:p>
        </w:tc>
        <w:tc>
          <w:tcPr/>
          <w:p>
            <w:pPr>
              <w:pStyle w:val="Compact"/>
              <w:jc w:val="left"/>
            </w:pPr>
            <w:r>
              <w:t xml:space="preserve">22,0°</w:t>
            </w:r>
          </w:p>
        </w:tc>
      </w:tr>
      <w:tr>
        <w:tc>
          <w:tcPr/>
          <w:p>
            <w:pPr>
              <w:pStyle w:val="Compact"/>
              <w:jc w:val="left"/>
            </w:pPr>
            <w:r>
              <w:t xml:space="preserve">Sicherheitsabschaltung</w:t>
            </w:r>
          </w:p>
        </w:tc>
        <w:tc>
          <w:tcPr/>
          <w:p>
            <w:pPr>
              <w:pStyle w:val="Compact"/>
              <w:jc w:val="left"/>
            </w:pPr>
            <w:r>
              <w:t xml:space="preserve">30°</w:t>
            </w:r>
          </w:p>
        </w:tc>
      </w:tr>
      <w:tr>
        <w:tc>
          <w:tcPr/>
          <w:p>
            <w:pPr>
              <w:pStyle w:val="Compact"/>
              <w:jc w:val="left"/>
            </w:pPr>
            <w:r>
              <w:t xml:space="preserve">Stoßfestigkeit über 50 ms</w:t>
            </w:r>
          </w:p>
        </w:tc>
        <w:tc>
          <w:tcPr/>
          <w:p>
            <w:pPr>
              <w:pStyle w:val="Compact"/>
              <w:jc w:val="left"/>
            </w:pPr>
            <w:r>
              <w:t xml:space="preserve">0,520 Nm</w:t>
            </w:r>
          </w:p>
        </w:tc>
      </w:tr>
      <w:tr>
        <w:tc>
          <w:tcPr/>
          <w:p>
            <w:pPr>
              <w:pStyle w:val="Compact"/>
              <w:jc w:val="left"/>
            </w:pPr>
            <w:r>
              <w:t xml:space="preserve">Nullpunkttoleranz</w:t>
            </w:r>
          </w:p>
        </w:tc>
        <w:tc>
          <w:tcPr/>
          <w:p>
            <w:pPr>
              <w:pStyle w:val="Compact"/>
              <w:jc w:val="left"/>
            </w:pPr>
            <w:r>
              <w:t xml:space="preserve">3,0 mm Schwerpunktversatz, entspricht 3,9° (Anschlag der Schicht 4: 6°)</w:t>
            </w:r>
          </w:p>
        </w:tc>
      </w:tr>
      <w:tr>
        <w:tc>
          <w:tcPr/>
          <w:p>
            <w:pPr>
              <w:pStyle w:val="Compact"/>
              <w:jc w:val="left"/>
            </w:pPr>
            <w:r>
              <w:t xml:space="preserve">größte geforderte Beschleunigung</w:t>
            </w:r>
          </w:p>
        </w:tc>
        <w:tc>
          <w:tcPr/>
          <w:p>
            <w:pPr>
              <w:pStyle w:val="Compact"/>
              <w:jc w:val="left"/>
            </w:pPr>
            <w:r>
              <w:t xml:space="preserve">6,48 m/s² — genau die zulässige</w:t>
            </w:r>
          </w:p>
        </w:tc>
      </w:tr>
      <w:tr>
        <w:tc>
          <w:tcPr/>
          <w:p>
            <w:pPr>
              <w:pStyle w:val="Compact"/>
              <w:jc w:val="left"/>
            </w:pPr>
            <w:r>
              <w:t xml:space="preserve">größte Schrittfrequenz</w:t>
            </w:r>
          </w:p>
        </w:tc>
        <w:tc>
          <w:tcPr/>
          <w:p>
            <w:pPr>
              <w:pStyle w:val="Compact"/>
              <w:jc w:val="left"/>
            </w:pPr>
            <w:r>
              <w:t xml:space="preserve">1957 Hz von 6000</w:t>
            </w:r>
          </w:p>
        </w:tc>
      </w:tr>
      <w:tr>
        <w:tc>
          <w:tcPr/>
          <w:p>
            <w:pPr>
              <w:pStyle w:val="Compact"/>
              <w:jc w:val="left"/>
            </w:pPr>
            <w:r>
              <w:t xml:space="preserve">Kreiselnullpunkt beim Start</w:t>
            </w:r>
          </w:p>
        </w:tc>
        <w:tc>
          <w:tcPr/>
          <w:p>
            <w:pPr>
              <w:pStyle w:val="Compact"/>
              <w:jc w:val="left"/>
            </w:pPr>
            <w:r>
              <w:t xml:space="preserve">bis 3 °/s ohne Kalibrierung, mit Kalibrierung unkritisch</w:t>
            </w:r>
          </w:p>
        </w:tc>
      </w:tr>
    </w:tbl>
    <w:p>
      <w:pPr>
        <w:pStyle w:val="BodyText"/>
      </w:pPr>
      <w:r>
        <w:t xml:space="preserve">Alle Zahlen dieses Abschnitts sind mit den</w:t>
      </w:r>
      <w:r>
        <w:t xml:space="preserve"> </w:t>
      </w:r>
      <w:r>
        <w:rPr>
          <w:b/>
          <w:bCs/>
        </w:rPr>
        <w:t xml:space="preserve">gemessenen</w:t>
      </w:r>
      <w:r>
        <w:t xml:space="preserve"> </w:t>
      </w:r>
      <w:r>
        <w:t xml:space="preserve">Streckengrößen</w:t>
      </w:r>
      <w:r>
        <w:t xml:space="preserve"> </w:t>
      </w:r>
      <w:r>
        <w:t xml:space="preserve">gerechnet (</w:t>
      </w:r>
      <w:r>
        <w:rPr>
          <w:rStyle w:val="VerbatimChar"/>
        </w:rPr>
        <w:t xml:space="preserve">Modell/nachweis_gemessen.py</w:t>
      </w:r>
      <w:r>
        <w:t xml:space="preserve">, 28.09.2026); der Vergleich mit dem</w:t>
      </w:r>
      <w:r>
        <w:t xml:space="preserve"> </w:t>
      </w:r>
      <w:r>
        <w:t xml:space="preserve">Entwurf vom 25.08. steht weiter unten. Zum Vergleich:</w:t>
      </w:r>
      <w:r>
        <w:t xml:space="preserve"> </w:t>
      </w:r>
      <w:r>
        <w:rPr>
          <w:b/>
          <w:bCs/>
        </w:rPr>
        <w:t xml:space="preserve">ohne</w:t>
      </w:r>
      <w:r>
        <w:t xml:space="preserve"> </w:t>
      </w:r>
      <w:r>
        <w:t xml:space="preserve">Schicht 4 fällt</w:t>
      </w:r>
      <w:r>
        <w:t xml:space="preserve"> </w:t>
      </w:r>
      <w:r>
        <w:t xml:space="preserve">das Fahrzeug schon bei 0,05 mm Schwerpunktversatz (Tafel „Mit und ohne</w:t>
      </w:r>
      <w:r>
        <w:t xml:space="preserve"> </w:t>
      </w:r>
      <w:r>
        <w:t xml:space="preserve">Schicht 4“); mit ihr verträgt es 3 mm — sechzigmal so viel.</w:t>
      </w:r>
    </w:p>
    <w:bookmarkEnd w:id="125"/>
    <w:bookmarkStart w:id="126" w:name="wann-darf-angefahren-werden"/>
    <w:p>
      <w:pPr>
        <w:pStyle w:val="Heading3"/>
      </w:pPr>
      <w:r>
        <w:rPr>
          <w:rStyle w:val="SectionNumber"/>
        </w:rPr>
        <w:t xml:space="preserve">8.3.2</w:t>
      </w:r>
      <w:r>
        <w:tab/>
      </w:r>
      <w:r>
        <w:t xml:space="preserve">Wann darf angefahren werden</w:t>
      </w:r>
    </w:p>
    <w:p>
      <w:pPr>
        <w:pStyle w:val="FirstParagraph"/>
      </w:pPr>
      <w:r>
        <w:t xml:space="preserve">Abgeschaltet wird bei 30 Grad, freigegeben aber nicht dort — der</w:t>
      </w:r>
      <w:r>
        <w:t xml:space="preserve"> </w:t>
      </w:r>
      <w:r>
        <w:t xml:space="preserve">Fangbereich beträgt 22 Grad. Würde bei 30 Grad wieder freigegeben, liefen</w:t>
      </w:r>
      <w:r>
        <w:t xml:space="preserve"> </w:t>
      </w:r>
      <w:r>
        <w:t xml:space="preserve">die Motoren an, während das Fahrzeug noch fällt.</w:t>
      </w:r>
    </w:p>
    <w:p>
      <w:pPr>
        <w:pStyle w:val="BodyText"/>
      </w:pPr>
      <w:r>
        <w:t xml:space="preserve">Aus welchem Zustand es wirklich noch aufrichtet (a_max = 6,48 m/s²):</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Winkel  Drehrate</w:t>
            </w:r>
          </w:p>
        </w:tc>
        <w:tc>
          <w:tcPr/>
          <w:p>
            <w:pPr>
              <w:pStyle w:val="Compact"/>
              <w:jc w:val="left"/>
            </w:pPr>
            <w:r>
              <w:t xml:space="preserve">0</w:t>
            </w:r>
          </w:p>
        </w:tc>
        <w:tc>
          <w:tcPr/>
          <w:p>
            <w:pPr>
              <w:pStyle w:val="Compact"/>
              <w:jc w:val="left"/>
            </w:pPr>
            <w:r>
              <w:t xml:space="preserve">30</w:t>
            </w:r>
          </w:p>
        </w:tc>
        <w:tc>
          <w:tcPr/>
          <w:p>
            <w:pPr>
              <w:pStyle w:val="Compact"/>
              <w:jc w:val="left"/>
            </w:pPr>
            <w:r>
              <w:t xml:space="preserve">60</w:t>
            </w:r>
          </w:p>
        </w:tc>
        <w:tc>
          <w:tcPr/>
          <w:p>
            <w:pPr>
              <w:pStyle w:val="Compact"/>
              <w:jc w:val="left"/>
            </w:pPr>
            <w:r>
              <w:t xml:space="preserve">90</w:t>
            </w:r>
          </w:p>
        </w:tc>
        <w:tc>
          <w:tcPr/>
          <w:p>
            <w:pPr>
              <w:pStyle w:val="Compact"/>
              <w:jc w:val="left"/>
            </w:pPr>
            <w:r>
              <w:t xml:space="preserve">120</w:t>
            </w:r>
          </w:p>
        </w:tc>
        <w:tc>
          <w:tcPr/>
          <w:p>
            <w:pPr>
              <w:pStyle w:val="Compact"/>
              <w:jc w:val="left"/>
            </w:pPr>
            <w:r>
              <w:t xml:space="preserve">180 °/s</w:t>
            </w:r>
          </w:p>
        </w:tc>
      </w:tr>
      <w:tr>
        <w:tc>
          <w:tcPr/>
          <w:p>
            <w:pPr>
              <w:pStyle w:val="Compact"/>
              <w:jc w:val="left"/>
            </w:pPr>
            <w:r>
              <w:t xml:space="preserve">0°</w:t>
            </w:r>
          </w:p>
        </w:tc>
        <w:tc>
          <w:tcPr/>
          <w:p>
            <w:pPr>
              <w:pStyle w:val="Compact"/>
              <w:jc w:val="left"/>
            </w:pPr>
            <w:r>
              <w:t xml:space="preserve">ja</w:t>
            </w:r>
          </w:p>
        </w:tc>
        <w:tc>
          <w:tcPr/>
          <w:p>
            <w:pPr>
              <w:pStyle w:val="Compact"/>
              <w:jc w:val="left"/>
            </w:pPr>
            <w:r>
              <w:t xml:space="preserve">ja</w:t>
            </w:r>
          </w:p>
        </w:tc>
        <w:tc>
          <w:tcPr/>
          <w:p>
            <w:pPr>
              <w:pStyle w:val="Compact"/>
              <w:jc w:val="left"/>
            </w:pPr>
            <w:r>
              <w:t xml:space="preserve">ja</w:t>
            </w:r>
          </w:p>
        </w:tc>
        <w:tc>
          <w:tcPr/>
          <w:p>
            <w:pPr>
              <w:pStyle w:val="Compact"/>
              <w:jc w:val="left"/>
            </w:pPr>
            <w:r>
              <w:t xml:space="preserve">ja</w:t>
            </w:r>
          </w:p>
        </w:tc>
        <w:tc>
          <w:tcPr/>
          <w:p>
            <w:pPr>
              <w:pStyle w:val="Compact"/>
              <w:jc w:val="left"/>
            </w:pPr>
            <w:r>
              <w:t xml:space="preserve">ja</w:t>
            </w:r>
          </w:p>
        </w:tc>
        <w:tc>
          <w:tcPr/>
          <w:p>
            <w:pPr>
              <w:pStyle w:val="Compact"/>
              <w:jc w:val="left"/>
            </w:pPr>
            <w:r>
              <w:t xml:space="preserve">ja</w:t>
            </w:r>
          </w:p>
        </w:tc>
      </w:tr>
      <w:tr>
        <w:tc>
          <w:tcPr/>
          <w:p>
            <w:pPr>
              <w:pStyle w:val="Compact"/>
              <w:jc w:val="left"/>
            </w:pPr>
            <w:r>
              <w:t xml:space="preserve">2°</w:t>
            </w:r>
          </w:p>
        </w:tc>
        <w:tc>
          <w:tcPr/>
          <w:p>
            <w:pPr>
              <w:pStyle w:val="Compact"/>
              <w:jc w:val="left"/>
            </w:pPr>
            <w:r>
              <w:t xml:space="preserve">ja</w:t>
            </w:r>
          </w:p>
        </w:tc>
        <w:tc>
          <w:tcPr/>
          <w:p>
            <w:pPr>
              <w:pStyle w:val="Compact"/>
              <w:jc w:val="left"/>
            </w:pPr>
            <w:r>
              <w:t xml:space="preserve">ja</w:t>
            </w:r>
          </w:p>
        </w:tc>
        <w:tc>
          <w:tcPr/>
          <w:p>
            <w:pPr>
              <w:pStyle w:val="Compact"/>
              <w:jc w:val="left"/>
            </w:pPr>
            <w:r>
              <w:t xml:space="preserve">ja</w:t>
            </w:r>
          </w:p>
        </w:tc>
        <w:tc>
          <w:tcPr/>
          <w:p>
            <w:pPr>
              <w:pStyle w:val="Compact"/>
              <w:jc w:val="left"/>
            </w:pPr>
            <w:r>
              <w:t xml:space="preserve">ja</w:t>
            </w:r>
          </w:p>
        </w:tc>
        <w:tc>
          <w:tcPr/>
          <w:p>
            <w:pPr>
              <w:pStyle w:val="Compact"/>
              <w:jc w:val="left"/>
            </w:pPr>
            <w:r>
              <w:t xml:space="preserve">ja</w:t>
            </w:r>
          </w:p>
        </w:tc>
        <w:tc>
          <w:tcPr/>
          <w:p>
            <w:pPr>
              <w:pStyle w:val="Compact"/>
              <w:jc w:val="left"/>
            </w:pPr>
            <w:r>
              <w:t xml:space="preserve">ja</w:t>
            </w:r>
          </w:p>
        </w:tc>
      </w:tr>
      <w:tr>
        <w:tc>
          <w:tcPr/>
          <w:p>
            <w:pPr>
              <w:pStyle w:val="Compact"/>
              <w:jc w:val="left"/>
            </w:pPr>
            <w:r>
              <w:t xml:space="preserve">5°</w:t>
            </w:r>
          </w:p>
        </w:tc>
        <w:tc>
          <w:tcPr/>
          <w:p>
            <w:pPr>
              <w:pStyle w:val="Compact"/>
              <w:jc w:val="left"/>
            </w:pPr>
            <w:r>
              <w:t xml:space="preserve">ja</w:t>
            </w:r>
          </w:p>
        </w:tc>
        <w:tc>
          <w:tcPr/>
          <w:p>
            <w:pPr>
              <w:pStyle w:val="Compact"/>
              <w:jc w:val="left"/>
            </w:pPr>
            <w:r>
              <w:t xml:space="preserve">ja</w:t>
            </w:r>
          </w:p>
        </w:tc>
        <w:tc>
          <w:tcPr/>
          <w:p>
            <w:pPr>
              <w:pStyle w:val="Compact"/>
              <w:jc w:val="left"/>
            </w:pPr>
            <w:r>
              <w:t xml:space="preserve">ja</w:t>
            </w:r>
          </w:p>
        </w:tc>
        <w:tc>
          <w:tcPr/>
          <w:p>
            <w:pPr>
              <w:pStyle w:val="Compact"/>
              <w:jc w:val="left"/>
            </w:pPr>
            <w:r>
              <w:t xml:space="preserve">ja</w:t>
            </w:r>
          </w:p>
        </w:tc>
        <w:tc>
          <w:tcPr/>
          <w:p>
            <w:pPr>
              <w:pStyle w:val="Compact"/>
              <w:jc w:val="left"/>
            </w:pPr>
            <w:r>
              <w:t xml:space="preserve">ja</w:t>
            </w:r>
          </w:p>
        </w:tc>
        <w:tc>
          <w:tcPr/>
          <w:p>
            <w:pPr>
              <w:pStyle w:val="Compact"/>
              <w:jc w:val="left"/>
            </w:pPr>
            <w:r>
              <w:t xml:space="preserve">nein</w:t>
            </w:r>
          </w:p>
        </w:tc>
      </w:tr>
      <w:tr>
        <w:tc>
          <w:tcPr/>
          <w:p>
            <w:pPr>
              <w:pStyle w:val="Compact"/>
              <w:jc w:val="left"/>
            </w:pPr>
            <w:r>
              <w:t xml:space="preserve">8°</w:t>
            </w:r>
          </w:p>
        </w:tc>
        <w:tc>
          <w:tcPr/>
          <w:p>
            <w:pPr>
              <w:pStyle w:val="Compact"/>
              <w:jc w:val="left"/>
            </w:pPr>
            <w:r>
              <w:t xml:space="preserve">ja</w:t>
            </w:r>
          </w:p>
        </w:tc>
        <w:tc>
          <w:tcPr/>
          <w:p>
            <w:pPr>
              <w:pStyle w:val="Compact"/>
              <w:jc w:val="left"/>
            </w:pPr>
            <w:r>
              <w:t xml:space="preserve">ja</w:t>
            </w:r>
          </w:p>
        </w:tc>
        <w:tc>
          <w:tcPr/>
          <w:p>
            <w:pPr>
              <w:pStyle w:val="Compact"/>
              <w:jc w:val="left"/>
            </w:pPr>
            <w:r>
              <w:t xml:space="preserve">ja</w:t>
            </w:r>
          </w:p>
        </w:tc>
        <w:tc>
          <w:tcPr/>
          <w:p>
            <w:pPr>
              <w:pStyle w:val="Compact"/>
              <w:jc w:val="left"/>
            </w:pPr>
            <w:r>
              <w:t xml:space="preserve">ja</w:t>
            </w:r>
          </w:p>
        </w:tc>
        <w:tc>
          <w:tcPr/>
          <w:p>
            <w:pPr>
              <w:pStyle w:val="Compact"/>
              <w:jc w:val="left"/>
            </w:pPr>
            <w:r>
              <w:t xml:space="preserve">ja</w:t>
            </w:r>
          </w:p>
        </w:tc>
        <w:tc>
          <w:tcPr/>
          <w:p>
            <w:pPr>
              <w:pStyle w:val="Compact"/>
              <w:jc w:val="left"/>
            </w:pPr>
            <w:r>
              <w:t xml:space="preserve">nein</w:t>
            </w:r>
          </w:p>
        </w:tc>
      </w:tr>
      <w:tr>
        <w:tc>
          <w:tcPr/>
          <w:p>
            <w:pPr>
              <w:pStyle w:val="Compact"/>
              <w:jc w:val="left"/>
            </w:pPr>
            <w:r>
              <w:t xml:space="preserve">10°</w:t>
            </w:r>
          </w:p>
        </w:tc>
        <w:tc>
          <w:tcPr/>
          <w:p>
            <w:pPr>
              <w:pStyle w:val="Compact"/>
              <w:jc w:val="left"/>
            </w:pPr>
            <w:r>
              <w:t xml:space="preserve">ja</w:t>
            </w:r>
          </w:p>
        </w:tc>
        <w:tc>
          <w:tcPr/>
          <w:p>
            <w:pPr>
              <w:pStyle w:val="Compact"/>
              <w:jc w:val="left"/>
            </w:pPr>
            <w:r>
              <w:t xml:space="preserve">ja</w:t>
            </w:r>
          </w:p>
        </w:tc>
        <w:tc>
          <w:tcPr/>
          <w:p>
            <w:pPr>
              <w:pStyle w:val="Compact"/>
              <w:jc w:val="left"/>
            </w:pPr>
            <w:r>
              <w:t xml:space="preserve">ja</w:t>
            </w:r>
          </w:p>
        </w:tc>
        <w:tc>
          <w:tcPr/>
          <w:p>
            <w:pPr>
              <w:pStyle w:val="Compact"/>
              <w:jc w:val="left"/>
            </w:pPr>
            <w:r>
              <w:t xml:space="preserve">ja</w:t>
            </w:r>
          </w:p>
        </w:tc>
        <w:tc>
          <w:tcPr/>
          <w:p>
            <w:pPr>
              <w:pStyle w:val="Compact"/>
              <w:jc w:val="left"/>
            </w:pPr>
            <w:r>
              <w:t xml:space="preserve">ja</w:t>
            </w:r>
          </w:p>
        </w:tc>
        <w:tc>
          <w:tcPr/>
          <w:p>
            <w:pPr>
              <w:pStyle w:val="Compact"/>
              <w:jc w:val="left"/>
            </w:pPr>
            <w:r>
              <w:t xml:space="preserve">nein</w:t>
            </w:r>
          </w:p>
        </w:tc>
      </w:tr>
      <w:tr>
        <w:tc>
          <w:tcPr/>
          <w:p>
            <w:pPr>
              <w:pStyle w:val="Compact"/>
              <w:jc w:val="left"/>
            </w:pPr>
            <w:r>
              <w:t xml:space="preserve">15°</w:t>
            </w:r>
          </w:p>
        </w:tc>
        <w:tc>
          <w:tcPr/>
          <w:p>
            <w:pPr>
              <w:pStyle w:val="Compact"/>
              <w:jc w:val="left"/>
            </w:pPr>
            <w:r>
              <w:t xml:space="preserve">ja</w:t>
            </w:r>
          </w:p>
        </w:tc>
        <w:tc>
          <w:tcPr/>
          <w:p>
            <w:pPr>
              <w:pStyle w:val="Compact"/>
              <w:jc w:val="left"/>
            </w:pPr>
            <w:r>
              <w:t xml:space="preserve">ja</w:t>
            </w:r>
          </w:p>
        </w:tc>
        <w:tc>
          <w:tcPr/>
          <w:p>
            <w:pPr>
              <w:pStyle w:val="Compact"/>
              <w:jc w:val="left"/>
            </w:pPr>
            <w:r>
              <w:t xml:space="preserve">nein</w:t>
            </w:r>
          </w:p>
        </w:tc>
        <w:tc>
          <w:tcPr/>
          <w:p>
            <w:pPr>
              <w:pStyle w:val="Compact"/>
              <w:jc w:val="left"/>
            </w:pPr>
            <w:r>
              <w:t xml:space="preserve">nein</w:t>
            </w:r>
          </w:p>
        </w:tc>
        <w:tc>
          <w:tcPr/>
          <w:p>
            <w:pPr>
              <w:pStyle w:val="Compact"/>
              <w:jc w:val="left"/>
            </w:pPr>
            <w:r>
              <w:t xml:space="preserve">nein</w:t>
            </w:r>
          </w:p>
        </w:tc>
        <w:tc>
          <w:tcPr/>
          <w:p>
            <w:pPr>
              <w:pStyle w:val="Compact"/>
              <w:jc w:val="left"/>
            </w:pPr>
            <w:r>
              <w:t xml:space="preserve">nein</w:t>
            </w:r>
          </w:p>
        </w:tc>
      </w:tr>
      <w:tr>
        <w:tc>
          <w:tcPr/>
          <w:p>
            <w:pPr>
              <w:pStyle w:val="Compact"/>
              <w:jc w:val="left"/>
            </w:pPr>
            <w:r>
              <w:t xml:space="preserve">20°</w:t>
            </w:r>
          </w:p>
        </w:tc>
        <w:tc>
          <w:tcPr/>
          <w:p>
            <w:pPr>
              <w:pStyle w:val="Compact"/>
              <w:jc w:val="left"/>
            </w:pPr>
            <w:r>
              <w:t xml:space="preserve">ja</w:t>
            </w:r>
          </w:p>
        </w:tc>
        <w:tc>
          <w:tcPr/>
          <w:p>
            <w:pPr>
              <w:pStyle w:val="Compact"/>
              <w:jc w:val="left"/>
            </w:pPr>
            <w:r>
              <w:t xml:space="preserve">nein</w:t>
            </w:r>
          </w:p>
        </w:tc>
        <w:tc>
          <w:tcPr/>
          <w:p>
            <w:pPr>
              <w:pStyle w:val="Compact"/>
              <w:jc w:val="left"/>
            </w:pPr>
            <w:r>
              <w:t xml:space="preserve">nein</w:t>
            </w:r>
          </w:p>
        </w:tc>
        <w:tc>
          <w:tcPr/>
          <w:p>
            <w:pPr>
              <w:pStyle w:val="Compact"/>
              <w:jc w:val="left"/>
            </w:pPr>
            <w:r>
              <w:t xml:space="preserve">nein</w:t>
            </w:r>
          </w:p>
        </w:tc>
        <w:tc>
          <w:tcPr/>
          <w:p>
            <w:pPr>
              <w:pStyle w:val="Compact"/>
              <w:jc w:val="left"/>
            </w:pPr>
            <w:r>
              <w:t xml:space="preserve">nein</w:t>
            </w:r>
          </w:p>
        </w:tc>
        <w:tc>
          <w:tcPr/>
          <w:p>
            <w:pPr>
              <w:pStyle w:val="Compact"/>
              <w:jc w:val="left"/>
            </w:pPr>
            <w:r>
              <w:t xml:space="preserve">nein</w:t>
            </w:r>
          </w:p>
        </w:tc>
      </w:tr>
    </w:tbl>
    <w:p>
      <w:pPr>
        <w:pStyle w:val="BodyText"/>
      </w:pPr>
      <w:r>
        <w:t xml:space="preserve">Die Firmware gibt frei, wenn eine halbe Sekunde lang beides gilt:</w:t>
      </w:r>
      <w:r>
        <w:t xml:space="preserve"> </w:t>
      </w:r>
      <w:r>
        <w:t xml:space="preserve">Winkel unter 5 Grad und Drehrate unter 60 °/s. Bei 5 Grad reicht es bis</w:t>
      </w:r>
      <w:r>
        <w:t xml:space="preserve"> </w:t>
      </w:r>
      <w:r>
        <w:t xml:space="preserve">120 °/s — also Faktor zwei Reserve. In der Handhabung heißt das: Fahrzeug</w:t>
      </w:r>
      <w:r>
        <w:t xml:space="preserve"> </w:t>
      </w:r>
      <w:r>
        <w:t xml:space="preserve">aufrichten, kurz ruhig halten, dann übernimmt es.</w:t>
      </w:r>
    </w:p>
    <w:bookmarkEnd w:id="126"/>
    <w:bookmarkStart w:id="127" w:name="Xb8e8a78ba9407a9cbbe9d7a1230e23a781fb1ae"/>
    <w:p>
      <w:pPr>
        <w:pStyle w:val="Heading3"/>
      </w:pPr>
      <w:r>
        <w:rPr>
          <w:rStyle w:val="SectionNumber"/>
        </w:rPr>
        <w:t xml:space="preserve">8.3.3</w:t>
      </w:r>
      <w:r>
        <w:tab/>
      </w:r>
      <w:r>
        <w:t xml:space="preserve">Die Forderung „Istwinkel null, also keine Bewegung”</w:t>
      </w:r>
    </w:p>
    <w:p>
      <w:pPr>
        <w:pStyle w:val="FirstParagraph"/>
      </w:pPr>
      <w:r>
        <w:t xml:space="preserve">Nach 60 s eingeschwungen, gemessen über die letzten 20 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Größe</w:t>
            </w:r>
          </w:p>
        </w:tc>
        <w:tc>
          <w:tcPr/>
          <w:p>
            <w:pPr>
              <w:pStyle w:val="Compact"/>
              <w:jc w:val="left"/>
            </w:pPr>
            <w:r>
              <w:t xml:space="preserve">Wert</w:t>
            </w:r>
          </w:p>
        </w:tc>
      </w:tr>
      <w:tr>
        <w:tc>
          <w:tcPr/>
          <w:p>
            <w:pPr>
              <w:pStyle w:val="Compact"/>
              <w:jc w:val="left"/>
            </w:pPr>
            <w:r>
              <w:t xml:space="preserve">zurückgelegter Weg in 20 s</w:t>
            </w:r>
          </w:p>
        </w:tc>
        <w:tc>
          <w:tcPr/>
          <w:p>
            <w:pPr>
              <w:pStyle w:val="Compact"/>
              <w:jc w:val="left"/>
            </w:pPr>
            <w:r>
              <w:t xml:space="preserve">1,6 mm</w:t>
            </w:r>
          </w:p>
        </w:tc>
      </w:tr>
      <w:tr>
        <w:tc>
          <w:tcPr/>
          <w:p>
            <w:pPr>
              <w:pStyle w:val="Compact"/>
              <w:jc w:val="left"/>
            </w:pPr>
            <w:r>
              <w:t xml:space="preserve">mittlerer Istwinkel</w:t>
            </w:r>
          </w:p>
        </w:tc>
        <w:tc>
          <w:tcPr/>
          <w:p>
            <w:pPr>
              <w:pStyle w:val="Compact"/>
              <w:jc w:val="left"/>
            </w:pPr>
            <w:r>
              <w:t xml:space="preserve">0,00004°</w:t>
            </w:r>
          </w:p>
        </w:tc>
      </w:tr>
      <w:tr>
        <w:tc>
          <w:tcPr/>
          <w:p>
            <w:pPr>
              <w:pStyle w:val="Compact"/>
              <w:jc w:val="left"/>
            </w:pPr>
            <w:r>
              <w:t xml:space="preserve">Streuung des Istwinkels</w:t>
            </w:r>
          </w:p>
        </w:tc>
        <w:tc>
          <w:tcPr/>
          <w:p>
            <w:pPr>
              <w:pStyle w:val="Compact"/>
              <w:jc w:val="left"/>
            </w:pPr>
            <w:r>
              <w:t xml:space="preserve">0,0017°</w:t>
            </w:r>
          </w:p>
        </w:tc>
      </w:tr>
      <w:tr>
        <w:tc>
          <w:tcPr/>
          <w:p>
            <w:pPr>
              <w:pStyle w:val="Compact"/>
              <w:jc w:val="left"/>
            </w:pPr>
            <w:r>
              <w:t xml:space="preserve">mittlere Geschwindigkeit</w:t>
            </w:r>
          </w:p>
        </w:tc>
        <w:tc>
          <w:tcPr/>
          <w:p>
            <w:pPr>
              <w:pStyle w:val="Compact"/>
              <w:jc w:val="left"/>
            </w:pPr>
            <w:r>
              <w:t xml:space="preserve">0,08 mm/s</w:t>
            </w:r>
          </w:p>
        </w:tc>
      </w:tr>
    </w:tbl>
    <w:p>
      <w:pPr>
        <w:pStyle w:val="BodyText"/>
      </w:pPr>
      <w:r>
        <w:t xml:space="preserve">Der nachgeführte Nullpunkt trifft dabei den berechneten</w:t>
      </w:r>
      <w:r>
        <w:t xml:space="preserve"> </w:t>
      </w:r>
      <w:r>
        <w:t xml:space="preserve">Gleichgewichtswinkel: bei 2 mm Schwerpunktversatz läuft er auf −2,586°,</w:t>
      </w:r>
      <w:r>
        <w:t xml:space="preserve"> </w:t>
      </w:r>
      <w:r>
        <w:t xml:space="preserve">und</w:t>
      </w:r>
      <w:r>
        <w:t xml:space="preserve"> </w:t>
      </w:r>
      <m:oMath>
        <m:r>
          <m:rPr>
            <m:sty m:val="p"/>
          </m:rPr>
          <m:t>−</m:t>
        </m:r>
        <m:r>
          <m:rPr>
            <m:sty m:val="p"/>
          </m:rPr>
          <m:t>arctan</m:t>
        </m:r>
        <m:d>
          <m:dPr>
            <m:begChr m:val="("/>
            <m:endChr m:val=")"/>
            <m:sepChr m:val=""/>
            <m:grow/>
          </m:dPr>
          <m:e>
            <m:r>
              <m:t>2</m:t>
            </m:r>
            <m:r>
              <m:t> </m:t>
            </m:r>
            <m:r>
              <m:rPr>
                <m:sty m:val="p"/>
              </m:rPr>
              <m:t>m</m:t>
            </m:r>
            <m:r>
              <m:rPr>
                <m:sty m:val="p"/>
              </m:rPr>
              <m:t>m</m:t>
            </m:r>
            <m:r>
              <m:rPr>
                <m:sty m:val="p"/>
              </m:rPr>
              <m:t>/</m:t>
            </m:r>
            <m:r>
              <m:t>44</m:t>
            </m:r>
            <m:r>
              <m:rPr>
                <m:sty m:val="p"/>
              </m:rPr>
              <m:t>,</m:t>
            </m:r>
            <m:r>
              <m:t>5</m:t>
            </m:r>
            <m:r>
              <m:t> </m:t>
            </m:r>
            <m:r>
              <m:rPr>
                <m:sty m:val="p"/>
              </m:rPr>
              <m:t>m</m:t>
            </m:r>
            <m:r>
              <m:rPr>
                <m:sty m:val="p"/>
              </m:rPr>
              <m:t>m</m:t>
            </m:r>
          </m:e>
        </m:d>
        <m:r>
          <m:rPr>
            <m:sty m:val="p"/>
          </m:rPr>
          <m:t>=</m:t>
        </m:r>
        <m:r>
          <m:rPr>
            <m:sty m:val="p"/>
          </m:rPr>
          <m:t>−</m:t>
        </m:r>
        <m:r>
          <m:t>2</m:t>
        </m:r>
        <m:r>
          <m:rPr>
            <m:sty m:val="p"/>
          </m:rPr>
          <m:t>,</m:t>
        </m:r>
        <m:r>
          <m:t>575</m:t>
        </m:r>
        <m:r>
          <m:rPr>
            <m:sty m:val="p"/>
          </m:rPr>
          <m:t>°</m:t>
        </m:r>
      </m:oMath>
      <w:r>
        <w:t xml:space="preserve">; der Rest von</w:t>
      </w:r>
      <w:r>
        <w:t xml:space="preserve"> </w:t>
      </w:r>
      <w:r>
        <w:t xml:space="preserve">0,011° ist der verbliebene Kreiselnullpunkt.</w:t>
      </w:r>
    </w:p>
    <w:bookmarkEnd w:id="127"/>
    <w:bookmarkStart w:id="128" w:name="X859236703a0b7c2f7ed45cc2d85c6c1a0da503a"/>
    <w:p>
      <w:pPr>
        <w:pStyle w:val="Heading3"/>
      </w:pPr>
      <w:r>
        <w:rPr>
          <w:rStyle w:val="SectionNumber"/>
        </w:rPr>
        <w:t xml:space="preserve">8.3.4</w:t>
      </w:r>
      <w:r>
        <w:tab/>
      </w:r>
      <w:r>
        <w:t xml:space="preserve">Schicht 4 findet den berechneten Gleichgewichtswinkel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Schwerpunktversatz</w:t>
            </w:r>
          </w:p>
        </w:tc>
        <w:tc>
          <w:tcPr/>
          <w:p>
            <w:pPr>
              <w:pStyle w:val="Compact"/>
              <w:jc w:val="left"/>
            </w:pPr>
            <w:r>
              <w:t xml:space="preserve">berechnet</w:t>
            </w:r>
          </w:p>
        </w:tc>
        <w:tc>
          <w:tcPr/>
          <w:p>
            <w:pPr>
              <w:pStyle w:val="Compact"/>
              <w:jc w:val="left"/>
            </w:pPr>
            <w:r>
              <w:t xml:space="preserve">gefunden</w:t>
            </w:r>
          </w:p>
        </w:tc>
        <w:tc>
          <w:tcPr/>
          <w:p>
            <w:pPr>
              <w:pStyle w:val="Compact"/>
              <w:jc w:val="left"/>
            </w:pPr>
            <w:r>
              <w:t xml:space="preserve">Weg bis zum Stehen</w:t>
            </w:r>
          </w:p>
        </w:tc>
      </w:tr>
      <w:tr>
        <w:tc>
          <w:tcPr/>
          <w:p>
            <w:pPr>
              <w:pStyle w:val="Compact"/>
              <w:jc w:val="left"/>
            </w:pPr>
            <w:r>
              <w:t xml:space="preserve">0,5 mm</w:t>
            </w:r>
          </w:p>
        </w:tc>
        <w:tc>
          <w:tcPr/>
          <w:p>
            <w:pPr>
              <w:pStyle w:val="Compact"/>
              <w:jc w:val="left"/>
            </w:pPr>
            <w:r>
              <w:t xml:space="preserve">−0,6441°</w:t>
            </w:r>
          </w:p>
        </w:tc>
        <w:tc>
          <w:tcPr/>
          <w:p>
            <w:pPr>
              <w:pStyle w:val="Compact"/>
              <w:jc w:val="left"/>
            </w:pPr>
            <w:r>
              <w:t xml:space="preserve">−0,6550°</w:t>
            </w:r>
          </w:p>
        </w:tc>
        <w:tc>
          <w:tcPr/>
          <w:p>
            <w:pPr>
              <w:pStyle w:val="Compact"/>
              <w:jc w:val="left"/>
            </w:pPr>
            <w:r>
              <w:t xml:space="preserve">0,32 m</w:t>
            </w:r>
          </w:p>
        </w:tc>
      </w:tr>
      <w:tr>
        <w:tc>
          <w:tcPr/>
          <w:p>
            <w:pPr>
              <w:pStyle w:val="Compact"/>
              <w:jc w:val="left"/>
            </w:pPr>
            <w:r>
              <w:t xml:space="preserve">1,0 mm</w:t>
            </w:r>
          </w:p>
        </w:tc>
        <w:tc>
          <w:tcPr/>
          <w:p>
            <w:pPr>
              <w:pStyle w:val="Compact"/>
              <w:jc w:val="left"/>
            </w:pPr>
            <w:r>
              <w:t xml:space="preserve">−1,2880°</w:t>
            </w:r>
          </w:p>
        </w:tc>
        <w:tc>
          <w:tcPr/>
          <w:p>
            <w:pPr>
              <w:pStyle w:val="Compact"/>
              <w:jc w:val="left"/>
            </w:pPr>
            <w:r>
              <w:t xml:space="preserve">−1,2989°</w:t>
            </w:r>
          </w:p>
        </w:tc>
        <w:tc>
          <w:tcPr/>
          <w:p>
            <w:pPr>
              <w:pStyle w:val="Compact"/>
              <w:jc w:val="left"/>
            </w:pPr>
            <w:r>
              <w:t xml:space="preserve">0,63 m</w:t>
            </w:r>
          </w:p>
        </w:tc>
      </w:tr>
      <w:tr>
        <w:tc>
          <w:tcPr/>
          <w:p>
            <w:pPr>
              <w:pStyle w:val="Compact"/>
              <w:jc w:val="left"/>
            </w:pPr>
            <w:r>
              <w:t xml:space="preserve">2,0 mm</w:t>
            </w:r>
          </w:p>
        </w:tc>
        <w:tc>
          <w:tcPr/>
          <w:p>
            <w:pPr>
              <w:pStyle w:val="Compact"/>
              <w:jc w:val="left"/>
            </w:pPr>
            <w:r>
              <w:t xml:space="preserve">−2,5747°</w:t>
            </w:r>
          </w:p>
        </w:tc>
        <w:tc>
          <w:tcPr/>
          <w:p>
            <w:pPr>
              <w:pStyle w:val="Compact"/>
              <w:jc w:val="left"/>
            </w:pPr>
            <w:r>
              <w:t xml:space="preserve">−2,5856°</w:t>
            </w:r>
          </w:p>
        </w:tc>
        <w:tc>
          <w:tcPr/>
          <w:p>
            <w:pPr>
              <w:pStyle w:val="Compact"/>
              <w:jc w:val="left"/>
            </w:pPr>
            <w:r>
              <w:t xml:space="preserve">1,26 m</w:t>
            </w:r>
          </w:p>
        </w:tc>
      </w:tr>
      <w:tr>
        <w:tc>
          <w:tcPr/>
          <w:p>
            <w:pPr>
              <w:pStyle w:val="Compact"/>
              <w:jc w:val="left"/>
            </w:pPr>
            <w:r>
              <w:t xml:space="preserve">4,0 mm</w:t>
            </w:r>
          </w:p>
        </w:tc>
        <w:tc>
          <w:tcPr/>
          <w:p>
            <w:pPr>
              <w:pStyle w:val="Compact"/>
              <w:jc w:val="left"/>
            </w:pPr>
            <w:r>
              <w:t xml:space="preserve">−5,1391°</w:t>
            </w:r>
          </w:p>
        </w:tc>
        <w:tc>
          <w:tcPr/>
          <w:p>
            <w:pPr>
              <w:pStyle w:val="Compact"/>
              <w:jc w:val="left"/>
            </w:pPr>
            <w:r>
              <w:t xml:space="preserve">fällt (Anschlag 6° reicht nicht)</w:t>
            </w:r>
          </w:p>
        </w:tc>
        <w:tc>
          <w:tcPr/>
          <w:p>
            <w:pPr>
              <w:pStyle w:val="Compact"/>
              <w:jc w:val="left"/>
            </w:pPr>
            <w:r>
              <w:t xml:space="preserve">—</w:t>
            </w:r>
          </w:p>
        </w:tc>
      </w:tr>
    </w:tbl>
    <w:p>
      <w:pPr>
        <w:pStyle w:val="BodyText"/>
      </w:pPr>
      <w:r>
        <w:t xml:space="preserve">Der Rest von 0,011° ist der verbliebene Kreiselnullpunkt. Das Wandern</w:t>
      </w:r>
      <w:r>
        <w:t xml:space="preserve"> </w:t>
      </w:r>
      <w:r>
        <w:t xml:space="preserve">während der Suche ist genau das, was am laufenden Gerät zu sehen war — mit</w:t>
      </w:r>
      <w:r>
        <w:t xml:space="preserve"> </w:t>
      </w:r>
      <w:r>
        <w:t xml:space="preserve">dem Unterschied, dass es hier nach knapp einer Minute an einem festen Punkt</w:t>
      </w:r>
      <w:r>
        <w:t xml:space="preserve"> </w:t>
      </w:r>
      <w:r>
        <w:t xml:space="preserve">endet.</w:t>
      </w:r>
    </w:p>
    <w:bookmarkEnd w:id="128"/>
    <w:bookmarkStart w:id="129" w:name="mit-und-ohne-schicht-4"/>
    <w:p>
      <w:pPr>
        <w:pStyle w:val="Heading3"/>
      </w:pPr>
      <w:r>
        <w:rPr>
          <w:rStyle w:val="SectionNumber"/>
        </w:rPr>
        <w:t xml:space="preserve">8.3.5</w:t>
      </w:r>
      <w:r>
        <w:tab/>
      </w:r>
      <w:r>
        <w:t xml:space="preserve">Mit und ohne Schicht 4</w:t>
      </w:r>
    </w:p>
    <w:p>
      <w:pPr>
        <w:pStyle w:val="FirstParagraph"/>
      </w:pPr>
      <w:r>
        <w:t xml:space="preserve">Gleicher Versatz, 40 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Versatz</w:t>
            </w:r>
          </w:p>
        </w:tc>
        <w:tc>
          <w:tcPr/>
          <w:p>
            <w:pPr>
              <w:pStyle w:val="Compact"/>
              <w:jc w:val="left"/>
            </w:pPr>
            <w:r>
              <w:t xml:space="preserve">ohne Korrektur</w:t>
            </w:r>
          </w:p>
        </w:tc>
        <w:tc>
          <w:tcPr/>
          <w:p>
            <w:pPr>
              <w:pStyle w:val="Compact"/>
              <w:jc w:val="left"/>
            </w:pPr>
            <w:r>
              <w:t xml:space="preserve">mit Korrektur</w:t>
            </w:r>
          </w:p>
        </w:tc>
      </w:tr>
      <w:tr>
        <w:tc>
          <w:tcPr/>
          <w:p>
            <w:pPr>
              <w:pStyle w:val="Compact"/>
              <w:jc w:val="left"/>
            </w:pPr>
            <w:r>
              <w:t xml:space="preserve">0,05 mm</w:t>
            </w:r>
          </w:p>
        </w:tc>
        <w:tc>
          <w:tcPr/>
          <w:p>
            <w:pPr>
              <w:pStyle w:val="Compact"/>
              <w:jc w:val="left"/>
            </w:pPr>
            <w:r>
              <w:t xml:space="preserve">fällt (nach 2,98 m)</w:t>
            </w:r>
          </w:p>
        </w:tc>
        <w:tc>
          <w:tcPr/>
          <w:p>
            <w:pPr>
              <w:pStyle w:val="Compact"/>
              <w:jc w:val="left"/>
            </w:pPr>
            <w:r>
              <w:t xml:space="preserve">steht, 0,03 m</w:t>
            </w:r>
          </w:p>
        </w:tc>
      </w:tr>
      <w:tr>
        <w:tc>
          <w:tcPr/>
          <w:p>
            <w:pPr>
              <w:pStyle w:val="Compact"/>
              <w:jc w:val="left"/>
            </w:pPr>
            <w:r>
              <w:t xml:space="preserve">0,10 mm</w:t>
            </w:r>
          </w:p>
        </w:tc>
        <w:tc>
          <w:tcPr/>
          <w:p>
            <w:pPr>
              <w:pStyle w:val="Compact"/>
              <w:jc w:val="left"/>
            </w:pPr>
            <w:r>
              <w:t xml:space="preserve">fällt (2,47 m)</w:t>
            </w:r>
          </w:p>
        </w:tc>
        <w:tc>
          <w:tcPr/>
          <w:p>
            <w:pPr>
              <w:pStyle w:val="Compact"/>
              <w:jc w:val="left"/>
            </w:pPr>
            <w:r>
              <w:t xml:space="preserve">steht, 0,06 m</w:t>
            </w:r>
          </w:p>
        </w:tc>
      </w:tr>
      <w:tr>
        <w:tc>
          <w:tcPr/>
          <w:p>
            <w:pPr>
              <w:pStyle w:val="Compact"/>
              <w:jc w:val="left"/>
            </w:pPr>
            <w:r>
              <w:t xml:space="preserve">0,20 mm</w:t>
            </w:r>
          </w:p>
        </w:tc>
        <w:tc>
          <w:tcPr/>
          <w:p>
            <w:pPr>
              <w:pStyle w:val="Compact"/>
              <w:jc w:val="left"/>
            </w:pPr>
            <w:r>
              <w:t xml:space="preserve">fällt (1,76 m)</w:t>
            </w:r>
          </w:p>
        </w:tc>
        <w:tc>
          <w:tcPr/>
          <w:p>
            <w:pPr>
              <w:pStyle w:val="Compact"/>
              <w:jc w:val="left"/>
            </w:pPr>
            <w:r>
              <w:t xml:space="preserve">steht, 0,13 m</w:t>
            </w:r>
          </w:p>
        </w:tc>
      </w:tr>
      <w:tr>
        <w:tc>
          <w:tcPr/>
          <w:p>
            <w:pPr>
              <w:pStyle w:val="Compact"/>
              <w:jc w:val="left"/>
            </w:pPr>
            <w:r>
              <w:t xml:space="preserve">0,50 mm</w:t>
            </w:r>
          </w:p>
        </w:tc>
        <w:tc>
          <w:tcPr/>
          <w:p>
            <w:pPr>
              <w:pStyle w:val="Compact"/>
              <w:jc w:val="left"/>
            </w:pPr>
            <w:r>
              <w:t xml:space="preserve">fällt (1,15 m)</w:t>
            </w:r>
          </w:p>
        </w:tc>
        <w:tc>
          <w:tcPr/>
          <w:p>
            <w:pPr>
              <w:pStyle w:val="Compact"/>
              <w:jc w:val="left"/>
            </w:pPr>
            <w:r>
              <w:t xml:space="preserve">steht, 0,31 m</w:t>
            </w:r>
          </w:p>
        </w:tc>
      </w:tr>
      <w:tr>
        <w:tc>
          <w:tcPr/>
          <w:p>
            <w:pPr>
              <w:pStyle w:val="Compact"/>
              <w:jc w:val="left"/>
            </w:pPr>
            <w:r>
              <w:t xml:space="preserve">1,00 mm</w:t>
            </w:r>
          </w:p>
        </w:tc>
        <w:tc>
          <w:tcPr/>
          <w:p>
            <w:pPr>
              <w:pStyle w:val="Compact"/>
              <w:jc w:val="left"/>
            </w:pPr>
            <w:r>
              <w:t xml:space="preserve">fällt (0,81 m)</w:t>
            </w:r>
          </w:p>
        </w:tc>
        <w:tc>
          <w:tcPr/>
          <w:p>
            <w:pPr>
              <w:pStyle w:val="Compact"/>
              <w:jc w:val="left"/>
            </w:pPr>
            <w:r>
              <w:t xml:space="preserve">steht, 0,63 m</w:t>
            </w:r>
          </w:p>
        </w:tc>
      </w:tr>
      <w:tr>
        <w:tc>
          <w:tcPr/>
          <w:p>
            <w:pPr>
              <w:pStyle w:val="Compact"/>
              <w:jc w:val="left"/>
            </w:pPr>
            <w:r>
              <w:t xml:space="preserve">2,00 mm</w:t>
            </w:r>
          </w:p>
        </w:tc>
        <w:tc>
          <w:tcPr/>
          <w:p>
            <w:pPr>
              <w:pStyle w:val="Compact"/>
              <w:jc w:val="left"/>
            </w:pPr>
            <w:r>
              <w:t xml:space="preserve">fällt (0,56 m)</w:t>
            </w:r>
          </w:p>
        </w:tc>
        <w:tc>
          <w:tcPr/>
          <w:p>
            <w:pPr>
              <w:pStyle w:val="Compact"/>
              <w:jc w:val="left"/>
            </w:pPr>
            <w:r>
              <w:t xml:space="preserve">steht, 1,26 m</w:t>
            </w:r>
          </w:p>
        </w:tc>
      </w:tr>
      <w:tr>
        <w:tc>
          <w:tcPr/>
          <w:p>
            <w:pPr>
              <w:pStyle w:val="Compact"/>
              <w:jc w:val="left"/>
            </w:pPr>
            <w:r>
              <w:t xml:space="preserve">5,00 mm</w:t>
            </w:r>
          </w:p>
        </w:tc>
        <w:tc>
          <w:tcPr/>
          <w:p>
            <w:pPr>
              <w:pStyle w:val="Compact"/>
              <w:jc w:val="left"/>
            </w:pPr>
            <w:r>
              <w:t xml:space="preserve">fällt (0,33 m)</w:t>
            </w:r>
          </w:p>
        </w:tc>
        <w:tc>
          <w:tcPr/>
          <w:p>
            <w:pPr>
              <w:pStyle w:val="Compact"/>
              <w:jc w:val="left"/>
            </w:pPr>
            <w:r>
              <w:t xml:space="preserve">fällt (0,47 m)</w:t>
            </w:r>
          </w:p>
        </w:tc>
      </w:tr>
    </w:tbl>
    <w:p>
      <w:pPr>
        <w:pStyle w:val="BodyText"/>
      </w:pPr>
      <w:r>
        <w:t xml:space="preserve">Ein halber Millimeter ist die Genauigkeit, mit der ein Akku sitzt oder ein</w:t>
      </w:r>
      <w:r>
        <w:t xml:space="preserve"> </w:t>
      </w:r>
      <w:r>
        <w:t xml:space="preserve">Kabel liegt. Ohne Schicht 4 ist das Fahrzeug damit nicht betreibbar; mit ihr</w:t>
      </w:r>
      <w:r>
        <w:t xml:space="preserve"> </w:t>
      </w:r>
      <w:r>
        <w:t xml:space="preserve">braucht es bei 44,5 mm Schwerpunkthöhe 0,3 m Fahrweg je halben Millimeter, bis</w:t>
      </w:r>
      <w:r>
        <w:t xml:space="preserve"> </w:t>
      </w:r>
      <w:r>
        <w:t xml:space="preserve">der Nullpunkt gefunden ist — deshalb die Empfehlung in „Korrektur der</w:t>
      </w:r>
      <w:r>
        <w:t xml:space="preserve"> </w:t>
      </w:r>
      <w:r>
        <w:t xml:space="preserve">Reglerparameter“, den gefundenen Nullpunkt im Gerät zu speichern.</w:t>
      </w:r>
    </w:p>
    <w:bookmarkEnd w:id="129"/>
    <w:bookmarkStart w:id="130" w:name="rauschen"/>
    <w:p>
      <w:pPr>
        <w:pStyle w:val="Heading3"/>
      </w:pPr>
      <w:r>
        <w:rPr>
          <w:rStyle w:val="SectionNumber"/>
        </w:rPr>
        <w:t xml:space="preserve">8.3.6</w:t>
      </w:r>
      <w:r>
        <w:tab/>
      </w:r>
      <w:r>
        <w:t xml:space="preserve">Rauschen</w:t>
      </w:r>
    </w:p>
    <w:p>
      <w:pPr>
        <w:pStyle w:val="FirstParagraph"/>
      </w:pPr>
      <w:r>
        <w:t xml:space="preserve">Die beiden folgenden Tafeln (Rauschen, Abtastrate) stammen aus dem Nachweis vom</w:t>
      </w:r>
      <w:r>
        <w:t xml:space="preserve"> </w:t>
      </w:r>
      <w:r>
        <w:t xml:space="preserve">25.08. mit den damals geschätzten Streckengrößen; sie sind mit den gemessenen</w:t>
      </w:r>
      <w:r>
        <w:t xml:space="preserve"> </w:t>
      </w:r>
      <w:r>
        <w:t xml:space="preserve">Zahlen noch nicht wiederholt (offene Aufgabe F8). Die Aussage — der Kreis bleibt</w:t>
      </w:r>
      <w:r>
        <w:t xml:space="preserve"> </w:t>
      </w:r>
      <w:r>
        <w:t xml:space="preserve">über zwanzigfaches Rauschen und ein Verhältnis 1 : 5 in der Abtastrate stabil —</w:t>
      </w:r>
      <w:r>
        <w:t xml:space="preserve"> </w:t>
      </w:r>
      <w:r>
        <w:t xml:space="preserve">hängt nicht an der dritten Stelle der Streckengrößen.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Winkelrauschen</w:t>
            </w:r>
          </w:p>
        </w:tc>
        <w:tc>
          <w:tcPr/>
          <w:p>
            <w:pPr>
              <w:pStyle w:val="Compact"/>
              <w:jc w:val="left"/>
            </w:pPr>
            <w:r>
              <w:t xml:space="preserve">Kreiselrauschen</w:t>
            </w:r>
          </w:p>
        </w:tc>
        <w:tc>
          <w:tcPr/>
          <w:p>
            <w:pPr>
              <w:pStyle w:val="Compact"/>
              <w:jc w:val="left"/>
            </w:pPr>
            <w:r>
              <w:t xml:space="preserve">Zittern</w:t>
            </w:r>
          </w:p>
        </w:tc>
        <w:tc>
          <w:tcPr/>
          <w:p>
            <w:pPr>
              <w:pStyle w:val="Compact"/>
              <w:jc w:val="left"/>
            </w:pPr>
            <w:r>
              <w:t xml:space="preserve">mittlere Schrittfrequenz</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0,000°</w:t>
            </w:r>
          </w:p>
        </w:tc>
        <w:tc>
          <w:tcPr/>
          <w:p>
            <w:pPr>
              <w:pStyle w:val="Compact"/>
              <w:jc w:val="left"/>
            </w:pPr>
            <w:r>
              <w:t xml:space="preserve">0 Hz</w:t>
            </w:r>
          </w:p>
        </w:tc>
      </w:tr>
      <w:tr>
        <w:tc>
          <w:tcPr/>
          <w:p>
            <w:pPr>
              <w:pStyle w:val="Compact"/>
              <w:jc w:val="left"/>
            </w:pPr>
            <w:r>
              <w:t xml:space="preserve">0,05°</w:t>
            </w:r>
          </w:p>
        </w:tc>
        <w:tc>
          <w:tcPr/>
          <w:p>
            <w:pPr>
              <w:pStyle w:val="Compact"/>
              <w:jc w:val="left"/>
            </w:pPr>
            <w:r>
              <w:t xml:space="preserve">0,05 °/s</w:t>
            </w:r>
          </w:p>
        </w:tc>
        <w:tc>
          <w:tcPr/>
          <w:p>
            <w:pPr>
              <w:pStyle w:val="Compact"/>
              <w:jc w:val="left"/>
            </w:pPr>
            <w:r>
              <w:t xml:space="preserve">0,014°</w:t>
            </w:r>
          </w:p>
        </w:tc>
        <w:tc>
          <w:tcPr/>
          <w:p>
            <w:pPr>
              <w:pStyle w:val="Compact"/>
              <w:jc w:val="left"/>
            </w:pPr>
            <w:r>
              <w:t xml:space="preserve">6,4 Hz</w:t>
            </w:r>
          </w:p>
        </w:tc>
      </w:tr>
      <w:tr>
        <w:tc>
          <w:tcPr/>
          <w:p>
            <w:pPr>
              <w:pStyle w:val="Compact"/>
              <w:jc w:val="left"/>
            </w:pPr>
            <w:r>
              <w:t xml:space="preserve">0,20°</w:t>
            </w:r>
          </w:p>
        </w:tc>
        <w:tc>
          <w:tcPr/>
          <w:p>
            <w:pPr>
              <w:pStyle w:val="Compact"/>
              <w:jc w:val="left"/>
            </w:pPr>
            <w:r>
              <w:t xml:space="preserve">0,20 °/s</w:t>
            </w:r>
          </w:p>
        </w:tc>
        <w:tc>
          <w:tcPr/>
          <w:p>
            <w:pPr>
              <w:pStyle w:val="Compact"/>
              <w:jc w:val="left"/>
            </w:pPr>
            <w:r>
              <w:t xml:space="preserve">0,057°</w:t>
            </w:r>
          </w:p>
        </w:tc>
        <w:tc>
          <w:tcPr/>
          <w:p>
            <w:pPr>
              <w:pStyle w:val="Compact"/>
              <w:jc w:val="left"/>
            </w:pPr>
            <w:r>
              <w:t xml:space="preserve">25,6 Hz</w:t>
            </w:r>
          </w:p>
        </w:tc>
      </w:tr>
      <w:tr>
        <w:tc>
          <w:tcPr/>
          <w:p>
            <w:pPr>
              <w:pStyle w:val="Compact"/>
              <w:jc w:val="left"/>
            </w:pPr>
            <w:r>
              <w:t xml:space="preserve">0,50°</w:t>
            </w:r>
          </w:p>
        </w:tc>
        <w:tc>
          <w:tcPr/>
          <w:p>
            <w:pPr>
              <w:pStyle w:val="Compact"/>
              <w:jc w:val="left"/>
            </w:pPr>
            <w:r>
              <w:t xml:space="preserve">1,00 °/s</w:t>
            </w:r>
          </w:p>
        </w:tc>
        <w:tc>
          <w:tcPr/>
          <w:p>
            <w:pPr>
              <w:pStyle w:val="Compact"/>
              <w:jc w:val="left"/>
            </w:pPr>
            <w:r>
              <w:t xml:space="preserve">0,271°</w:t>
            </w:r>
          </w:p>
        </w:tc>
        <w:tc>
          <w:tcPr/>
          <w:p>
            <w:pPr>
              <w:pStyle w:val="Compact"/>
              <w:jc w:val="left"/>
            </w:pPr>
            <w:r>
              <w:t xml:space="preserve">123 Hz</w:t>
            </w:r>
          </w:p>
        </w:tc>
      </w:tr>
      <w:tr>
        <w:tc>
          <w:tcPr/>
          <w:p>
            <w:pPr>
              <w:pStyle w:val="Compact"/>
              <w:jc w:val="left"/>
            </w:pPr>
            <w:r>
              <w:t xml:space="preserve">1,00°</w:t>
            </w:r>
          </w:p>
        </w:tc>
        <w:tc>
          <w:tcPr/>
          <w:p>
            <w:pPr>
              <w:pStyle w:val="Compact"/>
              <w:jc w:val="left"/>
            </w:pPr>
            <w:r>
              <w:t xml:space="preserve">3,00 °/s</w:t>
            </w:r>
          </w:p>
        </w:tc>
        <w:tc>
          <w:tcPr/>
          <w:p>
            <w:pPr>
              <w:pStyle w:val="Compact"/>
              <w:jc w:val="left"/>
            </w:pPr>
            <w:r>
              <w:t xml:space="preserve">0,801°</w:t>
            </w:r>
          </w:p>
        </w:tc>
        <w:tc>
          <w:tcPr/>
          <w:p>
            <w:pPr>
              <w:pStyle w:val="Compact"/>
              <w:jc w:val="left"/>
            </w:pPr>
            <w:r>
              <w:t xml:space="preserve">368 Hz</w:t>
            </w:r>
          </w:p>
        </w:tc>
      </w:tr>
    </w:tbl>
    <w:p>
      <w:pPr>
        <w:pStyle w:val="BodyText"/>
      </w:pPr>
      <w:r>
        <w:t xml:space="preserve">Erwartet werden die Werte der zweiten Zeile. Auch bei zwanzigfachem</w:t>
      </w:r>
      <w:r>
        <w:t xml:space="preserve"> </w:t>
      </w:r>
      <w:r>
        <w:t xml:space="preserve">Rauschen bleibt der Kreis stabil, das Zittern wächst nur mit.</w:t>
      </w:r>
    </w:p>
    <w:bookmarkEnd w:id="130"/>
    <w:bookmarkStart w:id="131" w:name="fahrbefehl"/>
    <w:p>
      <w:pPr>
        <w:pStyle w:val="Heading3"/>
      </w:pPr>
      <w:r>
        <w:rPr>
          <w:rStyle w:val="SectionNumber"/>
        </w:rPr>
        <w:t xml:space="preserve">8.3.7</w:t>
      </w:r>
      <w:r>
        <w:tab/>
      </w:r>
      <w:r>
        <w:t xml:space="preserve">Fahrbefehl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befohlen</w:t>
            </w:r>
          </w:p>
        </w:tc>
        <w:tc>
          <w:tcPr/>
          <w:p>
            <w:pPr>
              <w:pStyle w:val="Compact"/>
              <w:jc w:val="left"/>
            </w:pPr>
            <w:r>
              <w:t xml:space="preserve">erreicht</w:t>
            </w:r>
          </w:p>
        </w:tc>
        <w:tc>
          <w:tcPr/>
          <w:p>
            <w:pPr>
              <w:pStyle w:val="Compact"/>
              <w:jc w:val="left"/>
            </w:pPr>
            <w:r>
              <w:t xml:space="preserve">dabei Neigung</w:t>
            </w:r>
          </w:p>
        </w:tc>
      </w:tr>
      <w:tr>
        <w:tc>
          <w:tcPr/>
          <w:p>
            <w:pPr>
              <w:pStyle w:val="Compact"/>
              <w:jc w:val="left"/>
            </w:pPr>
            <w:r>
              <w:t xml:space="preserve">0,063 m/s</w:t>
            </w:r>
          </w:p>
        </w:tc>
        <w:tc>
          <w:tcPr/>
          <w:p>
            <w:pPr>
              <w:pStyle w:val="Compact"/>
              <w:jc w:val="left"/>
            </w:pPr>
            <w:r>
              <w:t xml:space="preserve">0,064 m/s</w:t>
            </w:r>
          </w:p>
        </w:tc>
        <w:tc>
          <w:tcPr/>
          <w:p>
            <w:pPr>
              <w:pStyle w:val="Compact"/>
              <w:jc w:val="left"/>
            </w:pPr>
            <w:r>
              <w:t xml:space="preserve">0,001°</w:t>
            </w:r>
          </w:p>
        </w:tc>
      </w:tr>
      <w:tr>
        <w:tc>
          <w:tcPr/>
          <w:p>
            <w:pPr>
              <w:pStyle w:val="Compact"/>
              <w:jc w:val="left"/>
            </w:pPr>
            <w:r>
              <w:t xml:space="preserve">0,126 m/s</w:t>
            </w:r>
          </w:p>
        </w:tc>
        <w:tc>
          <w:tcPr/>
          <w:p>
            <w:pPr>
              <w:pStyle w:val="Compact"/>
              <w:jc w:val="left"/>
            </w:pPr>
            <w:r>
              <w:t xml:space="preserve">0,127 m/s</w:t>
            </w:r>
          </w:p>
        </w:tc>
        <w:tc>
          <w:tcPr/>
          <w:p>
            <w:pPr>
              <w:pStyle w:val="Compact"/>
              <w:jc w:val="left"/>
            </w:pPr>
            <w:r>
              <w:t xml:space="preserve">0,002°</w:t>
            </w:r>
          </w:p>
        </w:tc>
      </w:tr>
      <w:tr>
        <w:tc>
          <w:tcPr/>
          <w:p>
            <w:pPr>
              <w:pStyle w:val="Compact"/>
              <w:jc w:val="left"/>
            </w:pPr>
            <w:r>
              <w:t xml:space="preserve">0,251 m/s</w:t>
            </w:r>
          </w:p>
        </w:tc>
        <w:tc>
          <w:tcPr/>
          <w:p>
            <w:pPr>
              <w:pStyle w:val="Compact"/>
              <w:jc w:val="left"/>
            </w:pPr>
            <w:r>
              <w:t xml:space="preserve">0,252 m/s</w:t>
            </w:r>
          </w:p>
        </w:tc>
        <w:tc>
          <w:tcPr/>
          <w:p>
            <w:pPr>
              <w:pStyle w:val="Compact"/>
              <w:jc w:val="left"/>
            </w:pPr>
            <w:r>
              <w:t xml:space="preserve">0,004°</w:t>
            </w:r>
          </w:p>
        </w:tc>
      </w:tr>
      <w:tr>
        <w:tc>
          <w:tcPr/>
          <w:p>
            <w:pPr>
              <w:pStyle w:val="Compact"/>
              <w:jc w:val="left"/>
            </w:pPr>
            <w:r>
              <w:t xml:space="preserve">0,377 m/s</w:t>
            </w:r>
          </w:p>
        </w:tc>
        <w:tc>
          <w:tcPr/>
          <w:p>
            <w:pPr>
              <w:pStyle w:val="Compact"/>
              <w:jc w:val="left"/>
            </w:pPr>
            <w:r>
              <w:t xml:space="preserve">0,378 m/s</w:t>
            </w:r>
          </w:p>
        </w:tc>
        <w:tc>
          <w:tcPr/>
          <w:p>
            <w:pPr>
              <w:pStyle w:val="Compact"/>
              <w:jc w:val="left"/>
            </w:pPr>
            <w:r>
              <w:t xml:space="preserve">0,005°</w:t>
            </w:r>
          </w:p>
        </w:tc>
      </w:tr>
    </w:tbl>
    <w:bookmarkEnd w:id="131"/>
    <w:bookmarkStart w:id="132" w:name="abtastrate"/>
    <w:p>
      <w:pPr>
        <w:pStyle w:val="Heading3"/>
      </w:pPr>
      <w:r>
        <w:rPr>
          <w:rStyle w:val="SectionNumber"/>
        </w:rPr>
        <w:t xml:space="preserve">8.3.8</w:t>
      </w:r>
      <w:r>
        <w:tab/>
      </w:r>
      <w:r>
        <w:t xml:space="preserve">Abtastrate</w:t>
      </w:r>
    </w:p>
    <w:p>
      <w:pPr>
        <w:pStyle w:val="FirstParagraph"/>
      </w:pPr>
      <w:r>
        <w:t xml:space="preserve">Beiwerte unverändert, nur der Takt geändert: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Takt</w:t>
            </w:r>
          </w:p>
        </w:tc>
        <w:tc>
          <w:tcPr/>
          <w:p>
            <w:pPr>
              <w:pStyle w:val="Compact"/>
              <w:jc w:val="left"/>
            </w:pPr>
            <w:r>
              <w:t xml:space="preserve">Fangbereich</w:t>
            </w:r>
          </w:p>
        </w:tc>
        <w:tc>
          <w:tcPr/>
          <w:p>
            <w:pPr>
              <w:pStyle w:val="Compact"/>
              <w:jc w:val="left"/>
            </w:pPr>
            <w:r>
              <w:t xml:space="preserve">Zittern</w:t>
            </w:r>
          </w:p>
        </w:tc>
      </w:tr>
      <w:tr>
        <w:tc>
          <w:tcPr/>
          <w:p>
            <w:pPr>
              <w:pStyle w:val="Compact"/>
              <w:jc w:val="left"/>
            </w:pPr>
            <w:r>
              <w:t xml:space="preserve">100 Hz</w:t>
            </w:r>
          </w:p>
        </w:tc>
        <w:tc>
          <w:tcPr/>
          <w:p>
            <w:pPr>
              <w:pStyle w:val="Compact"/>
              <w:jc w:val="left"/>
            </w:pPr>
            <w:r>
              <w:t xml:space="preserve">20,0°</w:t>
            </w:r>
          </w:p>
        </w:tc>
        <w:tc>
          <w:tcPr/>
          <w:p>
            <w:pPr>
              <w:pStyle w:val="Compact"/>
              <w:jc w:val="left"/>
            </w:pPr>
            <w:r>
              <w:t xml:space="preserve">0,015°</w:t>
            </w:r>
          </w:p>
        </w:tc>
      </w:tr>
      <w:tr>
        <w:tc>
          <w:tcPr/>
          <w:p>
            <w:pPr>
              <w:pStyle w:val="Compact"/>
              <w:jc w:val="left"/>
            </w:pPr>
            <w:r>
              <w:t xml:space="preserve">125 Hz</w:t>
            </w:r>
          </w:p>
        </w:tc>
        <w:tc>
          <w:tcPr/>
          <w:p>
            <w:pPr>
              <w:pStyle w:val="Compact"/>
              <w:jc w:val="left"/>
            </w:pPr>
            <w:r>
              <w:t xml:space="preserve">20,0°</w:t>
            </w:r>
          </w:p>
        </w:tc>
        <w:tc>
          <w:tcPr/>
          <w:p>
            <w:pPr>
              <w:pStyle w:val="Compact"/>
              <w:jc w:val="left"/>
            </w:pPr>
            <w:r>
              <w:t xml:space="preserve">0,016°</w:t>
            </w:r>
          </w:p>
        </w:tc>
      </w:tr>
      <w:tr>
        <w:tc>
          <w:tcPr/>
          <w:p>
            <w:pPr>
              <w:pStyle w:val="Compact"/>
              <w:jc w:val="left"/>
            </w:pPr>
            <w:r>
              <w:t xml:space="preserve">200 Hz</w:t>
            </w:r>
          </w:p>
        </w:tc>
        <w:tc>
          <w:tcPr/>
          <w:p>
            <w:pPr>
              <w:pStyle w:val="Compact"/>
              <w:jc w:val="left"/>
            </w:pPr>
            <w:r>
              <w:t xml:space="preserve">20,5°</w:t>
            </w:r>
          </w:p>
        </w:tc>
        <w:tc>
          <w:tcPr/>
          <w:p>
            <w:pPr>
              <w:pStyle w:val="Compact"/>
              <w:jc w:val="left"/>
            </w:pPr>
            <w:r>
              <w:t xml:space="preserve">0,021°</w:t>
            </w:r>
          </w:p>
        </w:tc>
      </w:tr>
      <w:tr>
        <w:tc>
          <w:tcPr/>
          <w:p>
            <w:pPr>
              <w:pStyle w:val="Compact"/>
              <w:jc w:val="left"/>
            </w:pPr>
            <w:r>
              <w:t xml:space="preserve">250 Hz</w:t>
            </w:r>
          </w:p>
        </w:tc>
        <w:tc>
          <w:tcPr/>
          <w:p>
            <w:pPr>
              <w:pStyle w:val="Compact"/>
              <w:jc w:val="left"/>
            </w:pPr>
            <w:r>
              <w:t xml:space="preserve">20,5°</w:t>
            </w:r>
          </w:p>
        </w:tc>
        <w:tc>
          <w:tcPr/>
          <w:p>
            <w:pPr>
              <w:pStyle w:val="Compact"/>
              <w:jc w:val="left"/>
            </w:pPr>
            <w:r>
              <w:t xml:space="preserve">0,018°</w:t>
            </w:r>
          </w:p>
        </w:tc>
      </w:tr>
      <w:tr>
        <w:tc>
          <w:tcPr/>
          <w:p>
            <w:pPr>
              <w:pStyle w:val="Compact"/>
              <w:jc w:val="left"/>
            </w:pPr>
            <w:r>
              <w:t xml:space="preserve">333 Hz</w:t>
            </w:r>
          </w:p>
        </w:tc>
        <w:tc>
          <w:tcPr/>
          <w:p>
            <w:pPr>
              <w:pStyle w:val="Compact"/>
              <w:jc w:val="left"/>
            </w:pPr>
            <w:r>
              <w:t xml:space="preserve">20,5°</w:t>
            </w:r>
          </w:p>
        </w:tc>
        <w:tc>
          <w:tcPr/>
          <w:p>
            <w:pPr>
              <w:pStyle w:val="Compact"/>
              <w:jc w:val="left"/>
            </w:pPr>
            <w:r>
              <w:t xml:space="preserve">0,015°</w:t>
            </w:r>
          </w:p>
        </w:tc>
      </w:tr>
      <w:tr>
        <w:tc>
          <w:tcPr/>
          <w:p>
            <w:pPr>
              <w:pStyle w:val="Compact"/>
              <w:jc w:val="left"/>
            </w:pPr>
            <w:r>
              <w:t xml:space="preserve">500 Hz</w:t>
            </w:r>
          </w:p>
        </w:tc>
        <w:tc>
          <w:tcPr/>
          <w:p>
            <w:pPr>
              <w:pStyle w:val="Compact"/>
              <w:jc w:val="left"/>
            </w:pPr>
            <w:r>
              <w:t xml:space="preserve">21,0°</w:t>
            </w:r>
          </w:p>
        </w:tc>
        <w:tc>
          <w:tcPr/>
          <w:p>
            <w:pPr>
              <w:pStyle w:val="Compact"/>
              <w:jc w:val="left"/>
            </w:pPr>
            <w:r>
              <w:t xml:space="preserve">0,009°</w:t>
            </w:r>
          </w:p>
        </w:tc>
      </w:tr>
    </w:tbl>
    <w:p>
      <w:pPr>
        <w:pStyle w:val="BodyText"/>
      </w:pPr>
      <w:r>
        <w:t xml:space="preserve">Derselbe Regler läuft über ein Verhältnis von 1 zu 5 in der Abtastrate ohne</w:t>
      </w:r>
      <w:r>
        <w:t xml:space="preserve"> </w:t>
      </w:r>
      <w:r>
        <w:t xml:space="preserve">jede Anpassung. Das ist der Lohn der physikalischen Einheiten — bei der</w:t>
      </w:r>
      <w:r>
        <w:t xml:space="preserve"> </w:t>
      </w:r>
      <w:r>
        <w:t xml:space="preserve">alten Fassung fiel der Segway bereits um, wenn man nur die</w:t>
      </w:r>
      <w:r>
        <w:t xml:space="preserve"> </w:t>
      </w:r>
      <w:r>
        <w:t xml:space="preserve">Mikroschrittteilung änderte.</w:t>
      </w:r>
    </w:p>
    <w:p>
      <w:pPr>
        <w:pStyle w:val="BodyText"/>
      </w:pPr>
      <w:r>
        <w:t xml:space="preserve">Daraus folgt zugleich, dass der Schwankungsbereich des Regeltakts unkritisch</w:t>
      </w:r>
      <w:r>
        <w:t xml:space="preserve"> </w:t>
      </w:r>
      <w:r>
        <w:t xml:space="preserve">ist:</w:t>
      </w:r>
      <w:r>
        <w:t xml:space="preserve"> </w:t>
      </w:r>
      <w:r>
        <w:rPr>
          <w:rStyle w:val="VerbatimChar"/>
        </w:rPr>
        <w:t xml:space="preserve">vTaskDelayUntil</w:t>
      </w:r>
      <w:r>
        <w:t xml:space="preserve"> </w:t>
      </w:r>
      <w:r>
        <w:t xml:space="preserve">hält den Mittelwert von 4 ms genau, der einzelne</w:t>
      </w:r>
      <w:r>
        <w:t xml:space="preserve"> </w:t>
      </w:r>
      <w:r>
        <w:t xml:space="preserve">Abstand schwankt um bis zu einen FreeRTOS-Takt, also 25 Prozent. Das liegt</w:t>
      </w:r>
      <w:r>
        <w:t xml:space="preserve"> </w:t>
      </w:r>
      <w:r>
        <w:t xml:space="preserve">weit innerhalb der geprüften Spanne. Gerechnet wird trotzdem mit der</w:t>
      </w:r>
      <w:r>
        <w:t xml:space="preserve"> </w:t>
      </w:r>
      <w:r>
        <w:t xml:space="preserve">wirklichen Schrittweite aus der Uhr.</w:t>
      </w:r>
    </w:p>
    <w:bookmarkEnd w:id="132"/>
    <w:bookmarkEnd w:id="133"/>
    <w:bookmarkStart w:id="143" w:name="bilder"/>
    <w:p>
      <w:pPr>
        <w:pStyle w:val="Heading2"/>
      </w:pPr>
      <w:r>
        <w:rPr>
          <w:rStyle w:val="SectionNumber"/>
        </w:rPr>
        <w:t xml:space="preserve">8.4</w:t>
      </w:r>
      <w:r>
        <w:tab/>
      </w:r>
      <w:r>
        <w:t xml:space="preserve">Bilder</w:t>
      </w:r>
    </w:p>
    <w:p>
      <w:pPr>
        <w:pStyle w:val="CaptionedFigure"/>
      </w:pPr>
      <w:r>
        <w:drawing>
          <wp:inline>
            <wp:extent cx="5334000" cy="4741333"/>
            <wp:effectExtent b="0" l="0" r="0" t="0"/>
            <wp:docPr descr="Aufrichten aus 5 Grad bei 2 mm Schwerpunktversatz, gemessene Streckengrößen. Oben Neigung und nachgeführter Nullpunkt gegen den berechneten Gleichgewichtswinkel −2,575°, darunter Schrittfrequenz und Weg." title="" id="135" name="Picture"/>
            <a:graphic>
              <a:graphicData uri="http://schemas.openxmlformats.org/drawingml/2006/picture">
                <pic:pic>
                  <pic:nvPicPr>
                    <pic:cNvPr descr="Modell/gemessen_2026-09-28/gemessen1_aufrichten.png" id="136" name="Picture"/>
                    <pic:cNvPicPr>
                      <a:picLocks noChangeArrowheads="1" noChangeAspect="1"/>
                    </pic:cNvPicPr>
                  </pic:nvPicPr>
                  <pic:blipFill>
                    <a:blip r:embed="rId134"/>
                    <a:stretch>
                      <a:fillRect/>
                    </a:stretch>
                  </pic:blipFill>
                  <pic:spPr bwMode="auto">
                    <a:xfrm>
                      <a:off x="0" y="0"/>
                      <a:ext cx="5334000" cy="4741333"/>
                    </a:xfrm>
                    <a:prstGeom prst="rect">
                      <a:avLst/>
                    </a:prstGeom>
                    <a:noFill/>
                    <a:ln w="9525">
                      <a:noFill/>
                      <a:headEnd/>
                      <a:tailEnd/>
                    </a:ln>
                  </pic:spPr>
                </pic:pic>
              </a:graphicData>
            </a:graphic>
          </wp:inline>
        </w:drawing>
      </w:r>
    </w:p>
    <w:p>
      <w:pPr>
        <w:pStyle w:val="ImageCaption"/>
      </w:pPr>
      <w:r>
        <w:t xml:space="preserve">Aufrichten aus 5 Grad bei 2 mm Schwerpunktversatz, gemessene Streckengrößen. Oben Neigung und nachgeführter Nullpunkt gegen den berechneten Gleichgewichtswinkel −2,575°, darunter Schrittfrequenz und Weg.</w:t>
      </w:r>
    </w:p>
    <w:p>
      <w:pPr>
        <w:pStyle w:val="CaptionedFigure"/>
      </w:pPr>
      <w:r>
        <w:drawing>
          <wp:inline>
            <wp:extent cx="5334000" cy="2963333"/>
            <wp:effectExtent b="0" l="0" r="0" t="0"/>
            <wp:docPr descr="Schicht 4 findet den Gleichgewichtswinkel. Gepunktet der berechnete Wert -\arctan(s/l) für jeden Schwerpunktversatz." title="" id="138" name="Picture"/>
            <a:graphic>
              <a:graphicData uri="http://schemas.openxmlformats.org/drawingml/2006/picture">
                <pic:pic>
                  <pic:nvPicPr>
                    <pic:cNvPr descr="Modell/gemessen_2026-09-28/gemessen2_nullpunkt.png" id="139" name="Picture"/>
                    <pic:cNvPicPr>
                      <a:picLocks noChangeArrowheads="1" noChangeAspect="1"/>
                    </pic:cNvPicPr>
                  </pic:nvPicPr>
                  <pic:blipFill>
                    <a:blip r:embed="rId137"/>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Schicht 4 findet den Gleichgewichtswinkel. Gepunktet der berechnete Wert</w:t>
      </w:r>
      <w:r>
        <w:t xml:space="preserve"> </w:t>
      </w:r>
      <m:oMath>
        <m:r>
          <m:rPr>
            <m:sty m:val="p"/>
          </m:rPr>
          <m:t>−</m:t>
        </m:r>
        <m:r>
          <m:rPr>
            <m:sty m:val="p"/>
          </m:rPr>
          <m:t>arctan</m:t>
        </m:r>
        <m:d>
          <m:dPr>
            <m:begChr m:val="("/>
            <m:endChr m:val=")"/>
            <m:sepChr m:val=""/>
            <m:grow/>
          </m:dPr>
          <m:e>
            <m:r>
              <m:t>s</m:t>
            </m:r>
            <m:r>
              <m:rPr>
                <m:sty m:val="p"/>
              </m:rPr>
              <m:t>/</m:t>
            </m:r>
            <m:r>
              <m:t>l</m:t>
            </m:r>
          </m:e>
        </m:d>
      </m:oMath>
      <w:r>
        <w:t xml:space="preserve"> </w:t>
      </w:r>
      <w:r>
        <w:t xml:space="preserve">für jeden Schwerpunktversatz.</w:t>
      </w:r>
    </w:p>
    <w:p>
      <w:pPr>
        <w:pStyle w:val="CaptionedFigure"/>
      </w:pPr>
      <w:r>
        <w:drawing>
          <wp:inline>
            <wp:extent cx="5334000" cy="3556000"/>
            <wp:effectExtent b="0" l="0" r="0" t="0"/>
            <wp:docPr descr="Ein Millimeter Schwerpunktversatz, mit und ohne Nullpunktkorrektur. Ohne sie fällt das Fahrzeug nach 0,8 m." title="" id="141" name="Picture"/>
            <a:graphic>
              <a:graphicData uri="http://schemas.openxmlformats.org/drawingml/2006/picture">
                <pic:pic>
                  <pic:nvPicPr>
                    <pic:cNvPr descr="Modell/gemessen_2026-09-28/gemessen3_vergleich.png" id="142" name="Picture"/>
                    <pic:cNvPicPr>
                      <a:picLocks noChangeArrowheads="1" noChangeAspect="1"/>
                    </pic:cNvPicPr>
                  </pic:nvPicPr>
                  <pic:blipFill>
                    <a:blip r:embed="rId14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Ein Millimeter Schwerpunktversatz, mit und ohne Nullpunktkorrektur. Ohne sie fällt das Fahrzeug nach 0,8 m.</w:t>
      </w:r>
    </w:p>
    <w:bookmarkEnd w:id="143"/>
    <w:bookmarkStart w:id="144" w:name="X9e832d315b538a84680aed34d751467c71d95d7"/>
    <w:p>
      <w:pPr>
        <w:pStyle w:val="Heading2"/>
      </w:pPr>
      <w:r>
        <w:rPr>
          <w:rStyle w:val="SectionNumber"/>
        </w:rPr>
        <w:t xml:space="preserve">8.5</w:t>
      </w:r>
      <w:r>
        <w:tab/>
      </w:r>
      <w:r>
        <w:t xml:space="preserve">Der Nachweis mit den gemessenen Streckengrößen (28. September 2026)</w:t>
      </w:r>
    </w:p>
    <w:p>
      <w:pPr>
        <w:pStyle w:val="FirstParagraph"/>
      </w:pPr>
      <w:r>
        <w:t xml:space="preserve">Alle Streckengrößen dieses Manuskripts waren bis zum 28. September geschätzt (0,25–0,50 kg, Schwerpunkt</w:t>
      </w:r>
      <w:r>
        <w:t xml:space="preserve"> </w:t>
      </w:r>
      <w:r>
        <w:t xml:space="preserve">0,08–0,18 m); der Entwurf in Teil VI wurde deshalb auf die ganze Spanne ausgelegt, Kippzeitkonstante 87 bis</w:t>
      </w:r>
      <w:r>
        <w:t xml:space="preserve"> </w:t>
      </w:r>
      <w:r>
        <w:t xml:space="preserve">191 ms. Am 28. September wurden gewogen und gemessen: Masse 1,248 kg; Spurweite 143 mm, Reifenbreite</w:t>
      </w:r>
      <w:r>
        <w:t xml:space="preserve"> </w:t>
      </w:r>
      <w:r>
        <w:t xml:space="preserve">26,5 mm, Raddurchmesser 64 mm; Sensor 71 mm über der Achse und 39 mm nach vorn; Akkubügel 134 mm über der Achse; und — als die</w:t>
      </w:r>
      <w:r>
        <w:t xml:space="preserve"> </w:t>
      </w:r>
      <w:r>
        <w:t xml:space="preserve">eine Größe, die in der Kippdynamik steht — die Schwingungsdauer des um die Radachse hängenden Aufbaus</w:t>
      </w:r>
      <w:r>
        <w:t xml:space="preserve"> </w:t>
      </w:r>
      <w:r>
        <w:t xml:space="preserve">(Räder festgehalten, Motoren stromlos, Handyvideo, Bildauswertung mit Merkmalspunkten und RANSAC):</w:t>
      </w:r>
    </w:p>
    <w:p>
      <w:pPr>
        <w:pStyle w:val="BodyText"/>
      </w:pPr>
      <m:oMathPara>
        <m:oMathParaPr>
          <m:jc m:val="center"/>
        </m:oMathParaPr>
        <m:oMath>
          <m:sSub>
            <m:e>
              <m:r>
                <m:t>T</m:t>
              </m:r>
            </m:e>
            <m:sub>
              <m:r>
                <m:t>p</m:t>
              </m:r>
            </m:sub>
          </m:sSub>
          <m:r>
            <m:rPr>
              <m:sty m:val="p"/>
            </m:rPr>
            <m:t>=</m:t>
          </m:r>
          <m:r>
            <m:t>0</m:t>
          </m:r>
          <m:r>
            <m:rPr>
              <m:sty m:val="p"/>
            </m:rPr>
            <m:t>,</m:t>
          </m:r>
          <m:r>
            <m:t>6702</m:t>
          </m:r>
          <m:r>
            <m:rPr>
              <m:sty m:val="p"/>
            </m:rPr>
            <m:t>±</m:t>
          </m:r>
          <m:r>
            <m:t>0</m:t>
          </m:r>
          <m:r>
            <m:rPr>
              <m:sty m:val="p"/>
            </m:rPr>
            <m:t>,</m:t>
          </m:r>
          <m:r>
            <m:t>0041</m:t>
          </m:r>
          <m:r>
            <m:t> </m:t>
          </m:r>
          <m:r>
            <m:rPr>
              <m:sty m:val="p"/>
            </m:rPr>
            <m:t>s</m:t>
          </m:r>
          <m:r>
            <m:t> </m:t>
          </m:r>
          <m:r>
            <m:rPr>
              <m:sty m:val="p"/>
            </m:rPr>
            <m:t>⇒</m:t>
          </m:r>
          <m:r>
            <m:t> </m:t>
          </m:r>
          <m:r>
            <m:t>T</m:t>
          </m:r>
          <m:r>
            <m:rPr>
              <m:sty m:val="p"/>
            </m:rPr>
            <m:t>=</m:t>
          </m:r>
          <m:f>
            <m:fPr>
              <m:type m:val="bar"/>
            </m:fPr>
            <m:num>
              <m:sSub>
                <m:e>
                  <m:r>
                    <m:t>T</m:t>
                  </m:r>
                </m:e>
                <m:sub>
                  <m:r>
                    <m:t>p</m:t>
                  </m:r>
                </m:sub>
              </m:sSub>
            </m:num>
            <m:den>
              <m:r>
                <m:t>2</m:t>
              </m:r>
              <m:r>
                <m:t>π</m:t>
              </m:r>
            </m:den>
          </m:f>
          <m:r>
            <m:rPr>
              <m:sty m:val="p"/>
            </m:rPr>
            <m:t>=</m:t>
          </m:r>
          <m:rad>
            <m:radPr>
              <m:degHide m:val="on"/>
            </m:radPr>
            <m:deg/>
            <m:e>
              <m:f>
                <m:fPr>
                  <m:type m:val="bar"/>
                </m:fPr>
                <m:num>
                  <m:r>
                    <m:t>J</m:t>
                  </m:r>
                </m:num>
                <m:den>
                  <m:r>
                    <m:t>m</m:t>
                  </m:r>
                  <m:r>
                    <m:t> </m:t>
                  </m:r>
                  <m:r>
                    <m:t>g</m:t>
                  </m:r>
                  <m:r>
                    <m:t> </m:t>
                  </m:r>
                  <m:r>
                    <m:t>l</m:t>
                  </m:r>
                </m:den>
              </m:f>
            </m:e>
          </m:rad>
          <m:r>
            <m:rPr>
              <m:sty m:val="p"/>
            </m:rPr>
            <m:t>=</m:t>
          </m:r>
          <m:r>
            <m:t>106</m:t>
          </m:r>
          <m:r>
            <m:rPr>
              <m:sty m:val="p"/>
            </m:rPr>
            <m:t>,</m:t>
          </m:r>
          <m:r>
            <m:t>7</m:t>
          </m:r>
          <m:r>
            <m:t> </m:t>
          </m:r>
          <m:r>
            <m:rPr>
              <m:sty m:val="p"/>
            </m:rPr>
            <m:t>m</m:t>
          </m:r>
          <m:r>
            <m:rPr>
              <m:sty m:val="p"/>
            </m:rPr>
            <m:t>s</m:t>
          </m:r>
          <m:r>
            <m:rPr>
              <m:sty m:val="p"/>
            </m:rPr>
            <m:t>,</m:t>
          </m:r>
          <m:r>
            <m:t>  </m:t>
          </m:r>
          <m:f>
            <m:fPr>
              <m:type m:val="bar"/>
            </m:fPr>
            <m:num>
              <m:r>
                <m:t>J</m:t>
              </m:r>
            </m:num>
            <m:den>
              <m:r>
                <m:t>m</m:t>
              </m:r>
              <m:r>
                <m:t> </m:t>
              </m:r>
              <m:r>
                <m:t>l</m:t>
              </m:r>
            </m:den>
          </m:f>
          <m:r>
            <m:rPr>
              <m:sty m:val="p"/>
            </m:rPr>
            <m:t>=</m:t>
          </m:r>
          <m:r>
            <m:t>g</m:t>
          </m:r>
          <m:sSup>
            <m:e>
              <m:d>
                <m:dPr>
                  <m:begChr m:val="("/>
                  <m:endChr m:val=")"/>
                  <m:sepChr m:val=""/>
                  <m:grow/>
                </m:dPr>
                <m:e>
                  <m:f>
                    <m:fPr>
                      <m:type m:val="bar"/>
                    </m:fPr>
                    <m:num>
                      <m:sSub>
                        <m:e>
                          <m:r>
                            <m:t>T</m:t>
                          </m:r>
                        </m:e>
                        <m:sub>
                          <m:r>
                            <m:t>p</m:t>
                          </m:r>
                        </m:sub>
                      </m:sSub>
                    </m:num>
                    <m:den>
                      <m:r>
                        <m:t>2</m:t>
                      </m:r>
                      <m:r>
                        <m:t>π</m:t>
                      </m:r>
                    </m:den>
                  </m:f>
                </m:e>
              </m:d>
            </m:e>
            <m:sup>
              <m:r>
                <m:t>2</m:t>
              </m:r>
            </m:sup>
          </m:sSup>
          <m:r>
            <m:rPr>
              <m:sty m:val="p"/>
            </m:rPr>
            <m:t>=</m:t>
          </m:r>
          <m:r>
            <m:t>111</m:t>
          </m:r>
          <m:r>
            <m:rPr>
              <m:sty m:val="p"/>
            </m:rPr>
            <m:t>,</m:t>
          </m:r>
          <m:r>
            <m:t>6</m:t>
          </m:r>
          <m:r>
            <m:t> </m:t>
          </m:r>
          <m:r>
            <m:rPr>
              <m:sty m:val="p"/>
            </m:rPr>
            <m:t>m</m:t>
          </m:r>
          <m:r>
            <m:rPr>
              <m:sty m:val="p"/>
            </m:rPr>
            <m:t>m</m:t>
          </m:r>
          <m:r>
            <m:rPr>
              <m:sty m:val="p"/>
            </m:rPr>
            <m:t>.</m:t>
          </m:r>
        </m:oMath>
      </m:oMathPara>
    </w:p>
    <w:p>
      <w:pPr>
        <w:pStyle w:val="FirstParagraph"/>
      </w:pPr>
      <w:r>
        <w:t xml:space="preserve">Die Rechnung aus der Konstruktion (STL-Dateien, gewogene Massen von Gesamtgerät und Akku) hatte zuvor</w:t>
      </w:r>
      <w:r>
        <w:t xml:space="preserve"> </w:t>
      </w:r>
      <w:r>
        <w:t xml:space="preserve">0,666 s und 105,9 ms ergeben — zwei unabhängige Wege, Abweichung 0,6 %. Ein erstes Video mit dem</w:t>
      </w:r>
      <w:r>
        <w:t xml:space="preserve"> </w:t>
      </w:r>
      <w:r>
        <w:t xml:space="preserve">Fahrzeug an einer von Hand gehaltenen Schnur war dagegen ein Doppelpendel (Perioden 1,013 s und 0,510 s im</w:t>
      </w:r>
      <w:r>
        <w:t xml:space="preserve"> </w:t>
      </w:r>
      <w:r>
        <w:t xml:space="preserve">Verhältnis 1,99) und ließ nur eine Spanne zu; es ist in</w:t>
      </w:r>
      <w:r>
        <w:t xml:space="preserve"> </w:t>
      </w:r>
      <w:r>
        <w:rPr>
          <w:rStyle w:val="VerbatimChar"/>
        </w:rPr>
        <w:t xml:space="preserve">Konstruktion/MASSE_UND_GEWICHTE.md</w:t>
      </w:r>
      <w:r>
        <w:t xml:space="preserve"> </w:t>
      </w:r>
      <w:r>
        <w:t xml:space="preserve">dokumentiert.</w:t>
      </w:r>
    </w:p>
    <w:p>
      <w:pPr>
        <w:pStyle w:val="BodyText"/>
      </w:pPr>
      <w:r>
        <w:t xml:space="preserve">Mit diesen Zahlen wurde der Nachweis aus Teil VII unverändert wiederholt (</w:t>
      </w:r>
      <w:r>
        <w:rPr>
          <w:rStyle w:val="VerbatimChar"/>
        </w:rPr>
        <w:t xml:space="preserve">Modell/nachweis_gemessen.py</w:t>
      </w:r>
      <w:r>
        <w:t xml:space="preserve">,</w:t>
      </w:r>
      <w:r>
        <w:t xml:space="preserve"> </w:t>
      </w:r>
      <w:r>
        <w:t xml:space="preserve">Programme aus Anhang D unverändert; Beiwerte aus der Firmware gelesen; Ergebnisse in</w:t>
      </w:r>
      <w:r>
        <w:t xml:space="preserve"> </w:t>
      </w:r>
      <w:r>
        <w:rPr>
          <w:rStyle w:val="VerbatimChar"/>
        </w:rPr>
        <w:t xml:space="preserve">Modell/gemessen_2026-09-28/</w:t>
      </w:r>
      <w:r>
        <w:t xml:space="preserve">, Blatt</w:t>
      </w:r>
      <w:r>
        <w:t xml:space="preserve"> </w:t>
      </w:r>
      <w:r>
        <w:rPr>
          <w:rStyle w:val="VerbatimChar"/>
        </w:rPr>
        <w:t xml:space="preserve">NACHWEIS_gemessen_2026-09-28.pdf</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Prüfung</w:t>
            </w:r>
          </w:p>
        </w:tc>
        <w:tc>
          <w:tcPr/>
          <w:p>
            <w:pPr>
              <w:pStyle w:val="Compact"/>
              <w:jc w:val="left"/>
            </w:pPr>
            <w:r>
              <w:t xml:space="preserve">25.08. (geschätzt)</w:t>
            </w:r>
          </w:p>
        </w:tc>
        <w:tc>
          <w:tcPr/>
          <w:p>
            <w:pPr>
              <w:pStyle w:val="Compact"/>
              <w:jc w:val="left"/>
            </w:pPr>
            <w:r>
              <w:t xml:space="preserve">28.09. (gemessen)</w:t>
            </w:r>
          </w:p>
        </w:tc>
      </w:tr>
      <w:tr>
        <w:tc>
          <w:tcPr/>
          <w:p>
            <w:pPr>
              <w:pStyle w:val="Compact"/>
              <w:jc w:val="left"/>
            </w:pPr>
            <w:r>
              <w:t xml:space="preserve">Kippzeitkonstante</w:t>
            </w:r>
          </w:p>
        </w:tc>
        <w:tc>
          <w:tcPr/>
          <w:p>
            <w:pPr>
              <w:pStyle w:val="Compact"/>
              <w:jc w:val="left"/>
            </w:pPr>
            <w:r>
              <w:t xml:space="preserve">127,7 ms</w:t>
            </w:r>
          </w:p>
        </w:tc>
        <w:tc>
          <w:tcPr/>
          <w:p>
            <w:pPr>
              <w:pStyle w:val="Compact"/>
              <w:jc w:val="left"/>
            </w:pPr>
            <w:r>
              <w:t xml:space="preserve">106,7 ms</w:t>
            </w:r>
          </w:p>
        </w:tc>
      </w:tr>
      <w:tr>
        <w:tc>
          <w:tcPr/>
          <w:p>
            <w:pPr>
              <w:pStyle w:val="Compact"/>
              <w:jc w:val="left"/>
            </w:pPr>
            <w:r>
              <w:t xml:space="preserve">größter Eigenwertbetrag / Abklingzeit</w:t>
            </w:r>
          </w:p>
        </w:tc>
        <w:tc>
          <w:tcPr/>
          <w:p>
            <w:pPr>
              <w:pStyle w:val="Compact"/>
              <w:jc w:val="left"/>
            </w:pPr>
            <w:r>
              <w:t xml:space="preserve">0,9994 / 6,22 s</w:t>
            </w:r>
          </w:p>
        </w:tc>
        <w:tc>
          <w:tcPr/>
          <w:p>
            <w:pPr>
              <w:pStyle w:val="Compact"/>
              <w:jc w:val="left"/>
            </w:pPr>
            <w:r>
              <w:t xml:space="preserve">0,9994 / 6,22 s (Schicht 4, nicht die Strecke)</w:t>
            </w:r>
          </w:p>
        </w:tc>
      </w:tr>
      <w:tr>
        <w:tc>
          <w:tcPr/>
          <w:p>
            <w:pPr>
              <w:pStyle w:val="Compact"/>
              <w:jc w:val="left"/>
            </w:pPr>
            <w:r>
              <w:t xml:space="preserve">Verstärkungsreserve nach oben / unten</w:t>
            </w:r>
          </w:p>
        </w:tc>
        <w:tc>
          <w:tcPr/>
          <w:p>
            <w:pPr>
              <w:pStyle w:val="Compact"/>
              <w:jc w:val="left"/>
            </w:pPr>
            <w:r>
              <w:t xml:space="preserve">2,46 / 0,453</w:t>
            </w:r>
          </w:p>
        </w:tc>
        <w:tc>
          <w:tcPr/>
          <w:p>
            <w:pPr>
              <w:pStyle w:val="Compact"/>
              <w:jc w:val="left"/>
            </w:pPr>
            <w:r>
              <w:t xml:space="preserve">2,43 / 0,459</w:t>
            </w:r>
          </w:p>
        </w:tc>
      </w:tr>
      <w:tr>
        <w:tc>
          <w:tcPr/>
          <w:p>
            <w:pPr>
              <w:pStyle w:val="Compact"/>
              <w:jc w:val="left"/>
            </w:pPr>
            <w:r>
              <w:t xml:space="preserve">Fangbereich aus der Ruhe</w:t>
            </w:r>
          </w:p>
        </w:tc>
        <w:tc>
          <w:tcPr/>
          <w:p>
            <w:pPr>
              <w:pStyle w:val="Compact"/>
              <w:jc w:val="left"/>
            </w:pPr>
            <w:r>
              <w:t xml:space="preserve">20,5°</w:t>
            </w:r>
          </w:p>
        </w:tc>
        <w:tc>
          <w:tcPr/>
          <w:p>
            <w:pPr>
              <w:pStyle w:val="Compact"/>
              <w:jc w:val="left"/>
            </w:pPr>
            <w:r>
              <w:t xml:space="preserve">22,0°</w:t>
            </w:r>
          </w:p>
        </w:tc>
      </w:tr>
      <w:tr>
        <w:tc>
          <w:tcPr/>
          <w:p>
            <w:pPr>
              <w:pStyle w:val="Compact"/>
              <w:jc w:val="left"/>
            </w:pPr>
            <w:r>
              <w:t xml:space="preserve">Stoßfestigkeit über 50 ms</w:t>
            </w:r>
          </w:p>
        </w:tc>
        <w:tc>
          <w:tcPr/>
          <w:p>
            <w:pPr>
              <w:pStyle w:val="Compact"/>
              <w:jc w:val="left"/>
            </w:pPr>
            <w:r>
              <w:t xml:space="preserve">0,420 Nm</w:t>
            </w:r>
          </w:p>
        </w:tc>
        <w:tc>
          <w:tcPr/>
          <w:p>
            <w:pPr>
              <w:pStyle w:val="Compact"/>
              <w:jc w:val="left"/>
            </w:pPr>
            <w:r>
              <w:t xml:space="preserve">0,520 Nm</w:t>
            </w:r>
          </w:p>
        </w:tc>
      </w:tr>
      <w:tr>
        <w:tc>
          <w:tcPr/>
          <w:p>
            <w:pPr>
              <w:pStyle w:val="Compact"/>
              <w:jc w:val="left"/>
            </w:pPr>
            <w:r>
              <w:t xml:space="preserve">Nullpunkttoleranz</w:t>
            </w:r>
          </w:p>
        </w:tc>
        <w:tc>
          <w:tcPr/>
          <w:p>
            <w:pPr>
              <w:pStyle w:val="Compact"/>
              <w:jc w:val="left"/>
            </w:pPr>
            <w:r>
              <w:t xml:space="preserve">8,5 mm (4,1°)</w:t>
            </w:r>
          </w:p>
        </w:tc>
        <w:tc>
          <w:tcPr/>
          <w:p>
            <w:pPr>
              <w:pStyle w:val="Compact"/>
              <w:jc w:val="left"/>
            </w:pPr>
            <w:r>
              <w:t xml:space="preserve">3,0 mm (3,9°)</w:t>
            </w:r>
          </w:p>
        </w:tc>
      </w:tr>
      <w:tr>
        <w:tc>
          <w:tcPr/>
          <w:p>
            <w:pPr>
              <w:pStyle w:val="Compact"/>
              <w:jc w:val="left"/>
            </w:pPr>
            <w:r>
              <w:t xml:space="preserve">Weg bis zum Stehen bei 1 mm Schwerpunktversatz</w:t>
            </w:r>
          </w:p>
        </w:tc>
        <w:tc>
          <w:tcPr/>
          <w:p>
            <w:pPr>
              <w:pStyle w:val="Compact"/>
              <w:jc w:val="left"/>
            </w:pPr>
            <w:r>
              <w:t xml:space="preserve">0,23 m</w:t>
            </w:r>
          </w:p>
        </w:tc>
        <w:tc>
          <w:tcPr/>
          <w:p>
            <w:pPr>
              <w:pStyle w:val="Compact"/>
              <w:jc w:val="left"/>
            </w:pPr>
            <w:r>
              <w:t xml:space="preserve">0,63 m</w:t>
            </w:r>
          </w:p>
        </w:tc>
      </w:tr>
      <w:tr>
        <w:tc>
          <w:tcPr/>
          <w:p>
            <w:pPr>
              <w:pStyle w:val="Compact"/>
              <w:jc w:val="left"/>
            </w:pPr>
            <w:r>
              <w:t xml:space="preserve">größte Schrittfrequenz</w:t>
            </w:r>
          </w:p>
        </w:tc>
        <w:tc>
          <w:tcPr/>
          <w:p>
            <w:pPr>
              <w:pStyle w:val="Compact"/>
              <w:jc w:val="left"/>
            </w:pPr>
            <w:r>
              <w:t xml:space="preserve">2083 Hz</w:t>
            </w:r>
          </w:p>
        </w:tc>
        <w:tc>
          <w:tcPr/>
          <w:p>
            <w:pPr>
              <w:pStyle w:val="Compact"/>
              <w:jc w:val="left"/>
            </w:pPr>
            <w:r>
              <w:t xml:space="preserve">1957 Hz</w:t>
            </w:r>
          </w:p>
        </w:tc>
      </w:tr>
      <w:tr>
        <w:tc>
          <w:tcPr/>
          <w:p>
            <w:pPr>
              <w:pStyle w:val="Compact"/>
              <w:jc w:val="left"/>
            </w:pPr>
            <w:r>
              <w:t xml:space="preserve">Istwinkel null → Stillstand, 20 s</w:t>
            </w:r>
          </w:p>
        </w:tc>
        <w:tc>
          <w:tcPr/>
          <w:p>
            <w:pPr>
              <w:pStyle w:val="Compact"/>
              <w:jc w:val="left"/>
            </w:pPr>
            <w:r>
              <w:t xml:space="preserve">1,6 mm</w:t>
            </w:r>
          </w:p>
        </w:tc>
        <w:tc>
          <w:tcPr/>
          <w:p>
            <w:pPr>
              <w:pStyle w:val="Compact"/>
              <w:jc w:val="left"/>
            </w:pPr>
            <w:r>
              <w:t xml:space="preserve">1,6 mm</w:t>
            </w:r>
          </w:p>
        </w:tc>
      </w:tr>
    </w:tbl>
    <w:p>
      <w:pPr>
        <w:pStyle w:val="BodyText"/>
      </w:pPr>
      <w:r>
        <w:t xml:space="preserve">Der Regler bleibt: stabil, dieselben Reserven, größerer Fangbereich. Was sich ändert, ist der Maßstab des</w:t>
      </w:r>
      <w:r>
        <w:t xml:space="preserve"> </w:t>
      </w:r>
      <w:r>
        <w:t xml:space="preserve">Schwerpunktversatzes — bei 44,5 mm Schwerpunkthöhe ist 1 mm Versatz schon 1,3°, die Schicht 4 verträgt</w:t>
      </w:r>
      <w:r>
        <w:t xml:space="preserve"> </w:t>
      </w:r>
      <w:r>
        <w:t xml:space="preserve">3 mm und braucht dafür 0,3 m Fahrweg je 0,5 mm. Für den Prüfstand heißt das: entweder ±0,5 m Fahrweg oder</w:t>
      </w:r>
      <w:r>
        <w:t xml:space="preserve"> </w:t>
      </w:r>
      <w:r>
        <w:t xml:space="preserve">den gefundenen Nullpunkt im Gerät speichern und beim Start vorgeben. Der Anschlag des Sollwinkels (6°)</w:t>
      </w:r>
      <w:r>
        <w:t xml:space="preserve"> </w:t>
      </w:r>
      <w:r>
        <w:t xml:space="preserve">kann auf 10° gesetzt werden, ohne den Fangbereich zu berühren — eine Entscheidung für die Neueinstellung</w:t>
      </w:r>
      <w:r>
        <w:t xml:space="preserve"> </w:t>
      </w:r>
      <w:r>
        <w:t xml:space="preserve">am Gerät. Nicht gerechnet, weil nicht gemessen: die Beschleunigungsgrenze der Motoren mit 1,25 kg (die</w:t>
      </w:r>
      <w:r>
        <w:t xml:space="preserve"> </w:t>
      </w:r>
      <w:r>
        <w:t xml:space="preserve">Rampe 6,48 m/s² verlangt 0,27 Nm an beiden Rädern zusammen), der Treiberverzug und das Sensorrauschen.</w:t>
      </w:r>
    </w:p>
    <w:bookmarkEnd w:id="144"/>
    <w:bookmarkStart w:id="145" w:name="korrektur-der-reglerparameter"/>
    <w:p>
      <w:pPr>
        <w:pStyle w:val="Heading2"/>
      </w:pPr>
      <w:r>
        <w:rPr>
          <w:rStyle w:val="SectionNumber"/>
        </w:rPr>
        <w:t xml:space="preserve">8.6</w:t>
      </w:r>
      <w:r>
        <w:tab/>
      </w:r>
      <w:r>
        <w:t xml:space="preserve">Korrektur der Reglerparameter</w:t>
      </w:r>
    </w:p>
    <w:p>
      <w:pPr>
        <w:pStyle w:val="FirstParagraph"/>
      </w:pPr>
      <w:r>
        <w:t xml:space="preserve">Der Regler wurde auf die Spanne der geschätzten Strecke ausgelegt (Teil VI); die</w:t>
      </w:r>
      <w:r>
        <w:t xml:space="preserve"> </w:t>
      </w:r>
      <w:r>
        <w:t xml:space="preserve">Messungen vom 28.09.2026 setzen die Strecke in diese Spanne hinein</w:t>
      </w:r>
      <w:r>
        <w:t xml:space="preserve"> </w:t>
      </w:r>
      <w:r>
        <w:t xml:space="preserve">(Kippzeitkonstante 106,7 ms bei 87–191 ms). Der Nachweis mit den gemessenen</w:t>
      </w:r>
      <w:r>
        <w:t xml:space="preserve"> </w:t>
      </w:r>
      <w:r>
        <w:t xml:space="preserve">Zahlen (Abschnitt oben) sagt, was zu korrigieren ist und was nicht: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Größe</w:t>
            </w:r>
          </w:p>
        </w:tc>
        <w:tc>
          <w:tcPr/>
          <w:p>
            <w:pPr>
              <w:pStyle w:val="Compact"/>
              <w:jc w:val="left"/>
            </w:pPr>
            <w:r>
              <w:t xml:space="preserve">Befund am Modell mit gemessener Strecke</w:t>
            </w:r>
          </w:p>
        </w:tc>
        <w:tc>
          <w:tcPr/>
          <w:p>
            <w:pPr>
              <w:pStyle w:val="Compact"/>
              <w:jc w:val="left"/>
            </w:pPr>
            <w:r>
              <w:t xml:space="preserve">Korrektur</w:t>
            </w:r>
          </w:p>
        </w:tc>
      </w:tr>
      <w:tr>
        <w:tc>
          <w:tcPr/>
          <w:p>
            <w:pPr>
              <w:pStyle w:val="Compact"/>
              <w:jc w:val="left"/>
            </w:pPr>
            <w:r>
              <w:t xml:space="preserve">Beiwerte K, Tn, Tv des Winkelreglers</w:t>
            </w:r>
          </w:p>
        </w:tc>
        <w:tc>
          <w:tcPr/>
          <w:p>
            <w:pPr>
              <w:pStyle w:val="Compact"/>
              <w:jc w:val="left"/>
            </w:pPr>
            <w:r>
              <w:t xml:space="preserve">Kreis stabil, Reserven 2,43 / 0,459 wie im Entwurf; Fangbereich 22,0°, Stoß 0,52 Nm — größer als am 25.08.</w:t>
            </w:r>
          </w:p>
        </w:tc>
        <w:tc>
          <w:tcPr/>
          <w:p>
            <w:pPr>
              <w:pStyle w:val="Compact"/>
              <w:jc w:val="left"/>
            </w:pPr>
            <w:r>
              <w:rPr>
                <w:b/>
                <w:bCs/>
              </w:rPr>
              <w:t xml:space="preserve">keine</w:t>
            </w:r>
            <w:r>
              <w:t xml:space="preserve">: die Beiwerte bleiben; die Kippdynamik hängt nur an</w:t>
            </w:r>
            <w:r>
              <w:t xml:space="preserve"> </w:t>
            </w:r>
            <m:oMath>
              <m:r>
                <m:t>J</m:t>
              </m:r>
              <m:r>
                <m:rPr>
                  <m:sty m:val="p"/>
                </m:rPr>
                <m:t>/</m:t>
              </m:r>
              <m:d>
                <m:dPr>
                  <m:begChr m:val="("/>
                  <m:endChr m:val=")"/>
                  <m:sepChr m:val=""/>
                  <m:grow/>
                </m:dPr>
                <m:e>
                  <m:r>
                    <m:t>m</m:t>
                  </m:r>
                  <m:r>
                    <m:t>l</m:t>
                  </m:r>
                </m:e>
              </m:d>
            </m:oMath>
            <w:r>
              <w:t xml:space="preserve">, und das liegt mitten in der ausgelegten Spanne</w:t>
            </w:r>
          </w:p>
        </w:tc>
      </w:tr>
      <w:tr>
        <w:tc>
          <w:tcPr/>
          <w:p>
            <w:pPr>
              <w:pStyle w:val="Compact"/>
              <w:jc w:val="left"/>
            </w:pPr>
            <w:r>
              <w:t xml:space="preserve">Anschlag des Sollwinkels der Schicht 4 (6°)</w:t>
            </w:r>
          </w:p>
        </w:tc>
        <w:tc>
          <w:tcPr/>
          <w:p>
            <w:pPr>
              <w:pStyle w:val="Compact"/>
              <w:jc w:val="left"/>
            </w:pPr>
            <w:r>
              <w:t xml:space="preserve">bei 44,5 mm Schwerpunkthöhe entspricht 1 mm Versatz 1,3°; 3 mm sind die Grenze, 4 mm fallen</w:t>
            </w:r>
          </w:p>
        </w:tc>
        <w:tc>
          <w:tcPr/>
          <w:p>
            <w:pPr>
              <w:pStyle w:val="Compact"/>
              <w:jc w:val="left"/>
            </w:pPr>
            <w:r>
              <w:rPr>
                <w:b/>
                <w:bCs/>
              </w:rPr>
              <w:t xml:space="preserve">6° → 10°</w:t>
            </w:r>
            <w:r>
              <w:t xml:space="preserve"> </w:t>
            </w:r>
            <w:r>
              <w:t xml:space="preserve">prüfen (D5): der Fangbereich 22,5° lässt es zu; Wirkung am Modell nachweisen, dann in die Firmware (C5)</w:t>
            </w:r>
          </w:p>
        </w:tc>
      </w:tr>
      <w:tr>
        <w:tc>
          <w:tcPr/>
          <w:p>
            <w:pPr>
              <w:pStyle w:val="Compact"/>
              <w:jc w:val="left"/>
            </w:pPr>
            <w:r>
              <w:t xml:space="preserve">Nullpunkt beim Start</w:t>
            </w:r>
          </w:p>
        </w:tc>
        <w:tc>
          <w:tcPr/>
          <w:p>
            <w:pPr>
              <w:pStyle w:val="Compact"/>
              <w:jc w:val="left"/>
            </w:pPr>
            <w:r>
              <w:t xml:space="preserve">Schicht 4 braucht 0,3 m Fahrweg je 0,5 mm Versatz, bis der Nullpunkt gefunden ist</w:t>
            </w:r>
          </w:p>
        </w:tc>
        <w:tc>
          <w:tcPr/>
          <w:p>
            <w:pPr>
              <w:pStyle w:val="Compact"/>
              <w:jc w:val="left"/>
            </w:pPr>
            <w:r>
              <w:rPr>
                <w:b/>
                <w:bCs/>
              </w:rPr>
              <w:t xml:space="preserve">gefundenen Nullpunkt im Gerät speichern</w:t>
            </w:r>
            <w:r>
              <w:t xml:space="preserve"> </w:t>
            </w:r>
            <w:r>
              <w:t xml:space="preserve">und beim Start vorgeben (C5); bis dahin ±0,5 m Fahrweg am Prüfstand</w:t>
            </w:r>
          </w:p>
        </w:tc>
      </w:tr>
      <w:tr>
        <w:tc>
          <w:tcPr/>
          <w:p>
            <w:pPr>
              <w:pStyle w:val="Compact"/>
              <w:jc w:val="left"/>
            </w:pPr>
            <w:r>
              <w:t xml:space="preserve">Schrittweite</w:t>
            </w:r>
          </w:p>
        </w:tc>
        <w:tc>
          <w:tcPr/>
          <w:p>
            <w:pPr>
              <w:pStyle w:val="Compact"/>
              <w:jc w:val="left"/>
            </w:pPr>
            <w:r>
              <w:t xml:space="preserve">Firmware rechnete mit Ø 66 mm, gemessen 64 mm</w:t>
            </w:r>
          </w:p>
        </w:tc>
        <w:tc>
          <w:tcPr/>
          <w:p>
            <w:pPr>
              <w:pStyle w:val="Compact"/>
              <w:jc w:val="left"/>
            </w:pPr>
            <w:r>
              <w:rPr>
                <w:b/>
                <w:bCs/>
              </w:rPr>
              <w:t xml:space="preserve">erledigt 28.09. abends</w:t>
            </w:r>
            <w:r>
              <w:t xml:space="preserve">:</w:t>
            </w:r>
            <w:r>
              <w:t xml:space="preserve"> </w:t>
            </w:r>
            <w:r>
              <w:rPr>
                <w:rStyle w:val="VerbatimChar"/>
              </w:rPr>
              <w:t xml:space="preserve">RAD_DURCHMESSER</w:t>
            </w:r>
            <w:r>
              <w:t xml:space="preserve"> </w:t>
            </w:r>
            <w:r>
              <w:t xml:space="preserve">0,064, übersetzt, Gegenprobe Firmware = Modell wiederholt; Fangbereich 22,0° statt 22,5°, größte Schrittfrequenz 1957 Hz</w:t>
            </w:r>
          </w:p>
        </w:tc>
      </w:tr>
      <w:tr>
        <w:tc>
          <w:tcPr/>
          <w:p>
            <w:pPr>
              <w:pStyle w:val="Compact"/>
              <w:jc w:val="left"/>
            </w:pPr>
            <w:r>
              <w:t xml:space="preserve">Rampe 6,48 m/s²</w:t>
            </w:r>
          </w:p>
        </w:tc>
        <w:tc>
          <w:tcPr/>
          <w:p>
            <w:pPr>
              <w:pStyle w:val="Compact"/>
              <w:jc w:val="left"/>
            </w:pPr>
            <w:r>
              <w:t xml:space="preserve">die Rampe der Firmware; ob die Motoren sie mit 1,25 kg halten, ist nicht gemessen</w:t>
            </w:r>
          </w:p>
        </w:tc>
        <w:tc>
          <w:tcPr/>
          <w:p>
            <w:pPr>
              <w:pStyle w:val="Compact"/>
              <w:jc w:val="left"/>
            </w:pPr>
            <w:r>
              <w:t xml:space="preserve">Rampentest am Gerät (</w:t>
            </w:r>
            <w:r>
              <w:rPr>
                <w:rStyle w:val="VerbatimChar"/>
              </w:rPr>
              <w:t xml:space="preserve">/rampentest</w:t>
            </w:r>
            <w:r>
              <w:t xml:space="preserve">), dann A_MAX setzen (F3)</w:t>
            </w:r>
          </w:p>
        </w:tc>
      </w:tr>
      <w:tr>
        <w:tc>
          <w:tcPr/>
          <w:p>
            <w:pPr>
              <w:pStyle w:val="Compact"/>
              <w:jc w:val="left"/>
            </w:pPr>
            <w:r>
              <w:t xml:space="preserve">Treiberverzug, Rauschen</w:t>
            </w:r>
          </w:p>
        </w:tc>
        <w:tc>
          <w:tcPr/>
          <w:p>
            <w:pPr>
              <w:pStyle w:val="Compact"/>
              <w:jc w:val="left"/>
            </w:pPr>
            <w:r>
              <w:t xml:space="preserve">angenommen 2 ms, 0,05°; Empfindlichkeit gerechnet (6 ms drückt die obere Reserve auf 2,20)</w:t>
            </w:r>
          </w:p>
        </w:tc>
        <w:tc>
          <w:tcPr/>
          <w:p>
            <w:pPr>
              <w:pStyle w:val="Compact"/>
              <w:jc w:val="left"/>
            </w:pPr>
            <w:r>
              <w:t xml:space="preserve">aus dem Mitschnitt messen (F4, F5)</w:t>
            </w:r>
          </w:p>
        </w:tc>
      </w:tr>
    </w:tbl>
    <w:p>
      <w:pPr>
        <w:pStyle w:val="BodyText"/>
      </w:pPr>
      <w:r>
        <w:t xml:space="preserve">Die eigentliche Korrekturschleife schließt sich am Gerät: die Stoßantwort des</w:t>
      </w:r>
      <w:r>
        <w:t xml:space="preserve"> </w:t>
      </w:r>
      <w:r>
        <w:t xml:space="preserve">stehenden Fahrzeugs (Prüfstand, Teil VIII) liefert Eigenfrequenz und Dämpfung</w:t>
      </w:r>
      <w:r>
        <w:t xml:space="preserve"> </w:t>
      </w:r>
      <w:r>
        <w:t xml:space="preserve">des realen Kreises; das Modell sagt sie voraus (1,34 Hz mit 0,10 s</w:t>
      </w:r>
      <w:r>
        <w:t xml:space="preserve"> </w:t>
      </w:r>
      <w:r>
        <w:t xml:space="preserve">Abklingzeit für die Kippbewegung, 0,11 Hz mit 2,5 s für Nullpunkt und Weg).</w:t>
      </w:r>
      <w:r>
        <w:t xml:space="preserve"> </w:t>
      </w:r>
      <w:r>
        <w:t xml:space="preserve">Stimmen sie, ist das Modell belegt und die Beiwerte folgen aus ihm; weichen sie</w:t>
      </w:r>
      <w:r>
        <w:t xml:space="preserve"> </w:t>
      </w:r>
      <w:r>
        <w:t xml:space="preserve">ab, nennt die Abweichung die falsch angenommene Größe. Erst dann wird an den</w:t>
      </w:r>
      <w:r>
        <w:t xml:space="preserve"> </w:t>
      </w:r>
      <w:r>
        <w:t xml:space="preserve">Beiwerten gedreht — nicht am Gerät nach Gefühl, sondern im Modell mit</w:t>
      </w:r>
      <w:r>
        <w:t xml:space="preserve"> </w:t>
      </w:r>
      <w:r>
        <w:t xml:space="preserve">derselben Auslegung wie in Teil VI.</w:t>
      </w:r>
    </w:p>
    <w:bookmarkEnd w:id="145"/>
    <w:bookmarkStart w:id="146" w:name="wie-das-modell-geprüft-ist"/>
    <w:p>
      <w:pPr>
        <w:pStyle w:val="Heading2"/>
      </w:pPr>
      <w:r>
        <w:rPr>
          <w:rStyle w:val="SectionNumber"/>
        </w:rPr>
        <w:t xml:space="preserve">8.7</w:t>
      </w:r>
      <w:r>
        <w:tab/>
      </w:r>
      <w:r>
        <w:t xml:space="preserve">Wie das Modell geprüft ist</w:t>
      </w:r>
    </w:p>
    <w:p>
      <w:pPr>
        <w:pStyle w:val="FirstParagraph"/>
      </w:pPr>
      <w:r>
        <w:t xml:space="preserve">Ein Modell, das nur behauptet, ist nichts wert; jeder Baustein hat eine</w:t>
      </w:r>
      <w:r>
        <w:t xml:space="preserve"> </w:t>
      </w:r>
      <w:r>
        <w:t xml:space="preserve">unabhängige Gegenprobe: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Baustein</w:t>
            </w:r>
          </w:p>
        </w:tc>
        <w:tc>
          <w:tcPr/>
          <w:p>
            <w:pPr>
              <w:pStyle w:val="Compact"/>
              <w:jc w:val="left"/>
            </w:pPr>
            <w:r>
              <w:t xml:space="preserve">Gegenprobe</w:t>
            </w:r>
          </w:p>
        </w:tc>
        <w:tc>
          <w:tcPr/>
          <w:p>
            <w:pPr>
              <w:pStyle w:val="Compact"/>
              <w:jc w:val="left"/>
            </w:pPr>
            <w:r>
              <w:t xml:space="preserve">Ergebnis</w:t>
            </w:r>
          </w:p>
        </w:tc>
      </w:tr>
      <w:tr>
        <w:tc>
          <w:tcPr/>
          <w:p>
            <w:pPr>
              <w:pStyle w:val="Compact"/>
              <w:jc w:val="left"/>
            </w:pPr>
            <w:r>
              <w:t xml:space="preserve">Mechanik (explizit, 32 Feinschritte je Takt)</w:t>
            </w:r>
          </w:p>
        </w:tc>
        <w:tc>
          <w:tcPr/>
          <w:p>
            <w:pPr>
              <w:pStyle w:val="Compact"/>
              <w:jc w:val="left"/>
            </w:pPr>
            <w:r>
              <w:t xml:space="preserve">Runge-Kutta 4. Ordnung derselben Gleichung</w:t>
            </w:r>
          </w:p>
        </w:tc>
        <w:tc>
          <w:tcPr/>
          <w:p>
            <w:pPr>
              <w:pStyle w:val="Compact"/>
              <w:jc w:val="left"/>
            </w:pPr>
            <w:r>
              <w:t xml:space="preserve">0,068 % über 0,2 s; mit 8 Feinschritten 1 % (deshalb 32)</w:t>
            </w:r>
          </w:p>
        </w:tc>
      </w:tr>
      <w:tr>
        <w:tc>
          <w:tcPr/>
          <w:p>
            <w:pPr>
              <w:pStyle w:val="Compact"/>
              <w:jc w:val="left"/>
            </w:pPr>
            <w:r>
              <w:t xml:space="preserve">Vollständigkeit der Gleichung</w:t>
            </w:r>
          </w:p>
        </w:tc>
        <w:tc>
          <w:tcPr/>
          <w:p>
            <w:pPr>
              <w:pStyle w:val="Compact"/>
              <w:jc w:val="left"/>
            </w:pPr>
            <w:r>
              <w:t xml:space="preserve">Glied</w:t>
            </w:r>
            <w:r>
              <w:t xml:space="preserve"> </w:t>
            </w:r>
            <m:oMath>
              <m:r>
                <m:rPr>
                  <m:sty m:val="p"/>
                </m:rPr>
                <m:t>+</m:t>
              </m:r>
              <m:r>
                <m:t>m</m:t>
              </m:r>
              <m:r>
                <m:t> </m:t>
              </m:r>
              <m:r>
                <m:t>a</m:t>
              </m:r>
              <m:r>
                <m:t> </m:t>
              </m:r>
              <m:r>
                <m:t>s</m:t>
              </m:r>
              <m:r>
                <m:rPr>
                  <m:sty m:val="p"/>
                </m:rPr>
                <m:t>sin</m:t>
              </m:r>
              <m:r>
                <m:t>θ</m:t>
              </m:r>
            </m:oMath>
            <w:r>
              <w:t xml:space="preserve"> </w:t>
            </w:r>
            <w:r>
              <w:t xml:space="preserve">mitgeführt statt genähert</w:t>
            </w:r>
          </w:p>
        </w:tc>
        <w:tc>
          <w:tcPr/>
          <w:p>
            <w:pPr>
              <w:pStyle w:val="Compact"/>
              <w:jc w:val="left"/>
            </w:pPr>
            <w:r>
              <w:t xml:space="preserve">0,06–0,13 % — klein, aber vorhanden (Vorfall 26.09.: veraltete Tafel H.2)</w:t>
            </w:r>
          </w:p>
        </w:tc>
      </w:tr>
      <w:tr>
        <w:tc>
          <w:tcPr/>
          <w:p>
            <w:pPr>
              <w:pStyle w:val="Compact"/>
              <w:jc w:val="left"/>
            </w:pPr>
            <w:r>
              <w:t xml:space="preserve">lineares Zustandsmodell</w:t>
            </w:r>
          </w:p>
        </w:tc>
        <w:tc>
          <w:tcPr/>
          <w:p>
            <w:pPr>
              <w:pStyle w:val="Compact"/>
              <w:jc w:val="left"/>
            </w:pPr>
            <w:r>
              <w:t xml:space="preserve">gegen die nichtlineare Simulation bei 0,02° Anfangsneigung</w:t>
            </w:r>
          </w:p>
        </w:tc>
        <w:tc>
          <w:tcPr/>
          <w:p>
            <w:pPr>
              <w:pStyle w:val="Compact"/>
              <w:jc w:val="left"/>
            </w:pPr>
            <w:r>
              <w:t xml:space="preserve">0,001–0,1 % über 4 s</w:t>
            </w:r>
          </w:p>
        </w:tc>
      </w:tr>
      <w:tr>
        <w:tc>
          <w:tcPr/>
          <w:p>
            <w:pPr>
              <w:pStyle w:val="Compact"/>
              <w:jc w:val="left"/>
            </w:pPr>
            <w:r>
              <w:t xml:space="preserve">Firmware</w:t>
            </w:r>
          </w:p>
        </w:tc>
        <w:tc>
          <w:tcPr/>
          <w:p>
            <w:pPr>
              <w:pStyle w:val="Compact"/>
              <w:jc w:val="left"/>
            </w:pPr>
            <w:r>
              <w:t xml:space="preserve">Rechenweg der Firmware ein zweites Mal unabhängig aufgeschrieben (</w:t>
            </w:r>
            <w:r>
              <w:rPr>
                <w:rStyle w:val="VerbatimChar"/>
              </w:rPr>
              <w:t xml:space="preserve">gegenprobe_firmware.py</w:t>
            </w:r>
            <w:r>
              <w:t xml:space="preserve">), Beiwerte aus dem Quelltext gelesen, dieselben Eingänge</w:t>
            </w:r>
          </w:p>
        </w:tc>
        <w:tc>
          <w:tcPr/>
          <w:p>
            <w:pPr>
              <w:pStyle w:val="Compact"/>
              <w:jc w:val="left"/>
            </w:pPr>
            <w:r>
              <w:t xml:space="preserve">1,1·10⁻⁸ Grad über 3000 Takte</w:t>
            </w:r>
          </w:p>
        </w:tc>
      </w:tr>
      <w:tr>
        <w:tc>
          <w:tcPr/>
          <w:p>
            <w:pPr>
              <w:pStyle w:val="Compact"/>
              <w:jc w:val="left"/>
            </w:pPr>
            <w:r>
              <w:t xml:space="preserve">Strecke gegen das Gerät</w:t>
            </w:r>
          </w:p>
        </w:tc>
        <w:tc>
          <w:tcPr/>
          <w:p>
            <w:pPr>
              <w:pStyle w:val="Compact"/>
              <w:jc w:val="left"/>
            </w:pPr>
            <w:r>
              <w:t xml:space="preserve">Radpendel-Video gegen die Konstruktion</w:t>
            </w:r>
          </w:p>
        </w:tc>
        <w:tc>
          <w:tcPr/>
          <w:p>
            <w:pPr>
              <w:pStyle w:val="Compact"/>
              <w:jc w:val="left"/>
            </w:pPr>
            <w:r>
              <w:t xml:space="preserve">106,7 gegen 105,9 ms, zwei Wege</w:t>
            </w:r>
          </w:p>
        </w:tc>
      </w:tr>
      <w:tr>
        <w:tc>
          <w:tcPr/>
          <w:p>
            <w:pPr>
              <w:pStyle w:val="Compact"/>
              <w:jc w:val="left"/>
            </w:pPr>
            <w:r>
              <w:t xml:space="preserve">Sensormodell</w:t>
            </w:r>
          </w:p>
        </w:tc>
        <w:tc>
          <w:tcPr/>
          <w:p>
            <w:pPr>
              <w:pStyle w:val="Compact"/>
              <w:jc w:val="left"/>
            </w:pPr>
            <w:r>
              <w:t xml:space="preserve">Datenblatt (Gruppenlaufzeit), Bibliothek (Raten)</w:t>
            </w:r>
          </w:p>
        </w:tc>
        <w:tc>
          <w:tcPr/>
          <w:p>
            <w:pPr>
              <w:pStyle w:val="Compact"/>
              <w:jc w:val="left"/>
            </w:pPr>
            <w:r>
              <w:t xml:space="preserve">keine Schätzung mehr in der Sensorkette außer Rauschen und Nullpunkt</w:t>
            </w:r>
          </w:p>
        </w:tc>
      </w:tr>
    </w:tbl>
    <w:p>
      <w:pPr>
        <w:pStyle w:val="BodyText"/>
      </w:pPr>
      <w:r>
        <w:t xml:space="preserve">Was das Modell nicht enthält und warum: Schrittquantisierung und</w:t>
      </w:r>
      <w:r>
        <w:t xml:space="preserve"> </w:t>
      </w:r>
      <w:r>
        <w:t xml:space="preserve">Schrittverlust als Ereignis (F2, F3), Elastizität der Reifen, Spiel in den</w:t>
      </w:r>
      <w:r>
        <w:t xml:space="preserve"> </w:t>
      </w:r>
      <w:r>
        <w:t xml:space="preserve">Naben, Rechenzeitschwankungen des ESP32 (F4), das Rastmoment der Motoren im</w:t>
      </w:r>
      <w:r>
        <w:t xml:space="preserve"> </w:t>
      </w:r>
      <w:r>
        <w:t xml:space="preserve">Betrieb (bestromt entfällt es), die Dynamik des Prüfstands (Fangleine,</w:t>
      </w:r>
      <w:r>
        <w:t xml:space="preserve"> </w:t>
      </w:r>
      <w:r>
        <w:t xml:space="preserve">Führungsleisten). Alles davon ist am Gerät messbar und kommt mit der</w:t>
      </w:r>
      <w:r>
        <w:t xml:space="preserve"> </w:t>
      </w:r>
      <w:r>
        <w:t xml:space="preserve">Stoßantwort (D4) als Beleg.</w:t>
      </w:r>
    </w:p>
    <w:bookmarkEnd w:id="146"/>
    <w:bookmarkStart w:id="147" w:name="wie-weit-die-aussagen-tragen"/>
    <w:p>
      <w:pPr>
        <w:pStyle w:val="Heading2"/>
      </w:pPr>
      <w:r>
        <w:rPr>
          <w:rStyle w:val="SectionNumber"/>
        </w:rPr>
        <w:t xml:space="preserve">8.8</w:t>
      </w:r>
      <w:r>
        <w:tab/>
      </w:r>
      <w:r>
        <w:t xml:space="preserve">Wie weit die Aussagen tragen</w:t>
      </w:r>
    </w:p>
    <w:p>
      <w:pPr>
        <w:pStyle w:val="FirstParagraph"/>
      </w:pPr>
      <w:r>
        <w:t xml:space="preserve">Die Kette der Nachweise ist so aufgebaut, dass jede Stufe die vorige stützt:</w:t>
      </w:r>
    </w:p>
    <w:p>
      <w:pPr>
        <w:pStyle w:val="Compact"/>
        <w:numPr>
          <w:ilvl w:val="0"/>
          <w:numId w:val="1004"/>
        </w:numPr>
      </w:pPr>
      <w:r>
        <w:t xml:space="preserve">Das Streckenmodell trifft eine Runge-Kutta-Lösung derselben</w:t>
      </w:r>
      <w:r>
        <w:t xml:space="preserve"> </w:t>
      </w:r>
      <w:r>
        <w:t xml:space="preserve">Bewegungsgleichung auf 0,047 % über eine Viertelsekunde.</w:t>
      </w:r>
    </w:p>
    <w:p>
      <w:pPr>
        <w:pStyle w:val="Compact"/>
        <w:numPr>
          <w:ilvl w:val="0"/>
          <w:numId w:val="1004"/>
        </w:numPr>
      </w:pPr>
      <w:r>
        <w:t xml:space="preserve">Das lineare Zustandsmodell und das nichtlineare Zeitmodell liefern</w:t>
      </w:r>
      <w:r>
        <w:t xml:space="preserve"> </w:t>
      </w:r>
      <w:r>
        <w:t xml:space="preserve">denselben Verlauf auf 0,002 bis 0,1 %.</w:t>
      </w:r>
    </w:p>
    <w:p>
      <w:pPr>
        <w:pStyle w:val="Compact"/>
        <w:numPr>
          <w:ilvl w:val="0"/>
          <w:numId w:val="1004"/>
        </w:numPr>
      </w:pPr>
      <w:r>
        <w:t xml:space="preserve">Die Auslegung fordert Stabilität in jeder Ecke der Unsicherheitsspanne,</w:t>
      </w:r>
      <w:r>
        <w:t xml:space="preserve"> </w:t>
      </w:r>
      <w:r>
        <w:t xml:space="preserve">nicht nur im Nennfall.</w:t>
      </w:r>
    </w:p>
    <w:p>
      <w:pPr>
        <w:pStyle w:val="Compact"/>
        <w:numPr>
          <w:ilvl w:val="0"/>
          <w:numId w:val="1004"/>
        </w:numPr>
      </w:pPr>
      <w:r>
        <w:t xml:space="preserve">Der gewählte Entwurf wird am vollständigen nichtlinearen Modell</w:t>
      </w:r>
      <w:r>
        <w:t xml:space="preserve"> </w:t>
      </w:r>
      <w:r>
        <w:t xml:space="preserve">nachgefahren.</w:t>
      </w:r>
    </w:p>
    <w:p>
      <w:pPr>
        <w:pStyle w:val="Compact"/>
        <w:numPr>
          <w:ilvl w:val="0"/>
          <w:numId w:val="1004"/>
        </w:numPr>
      </w:pPr>
      <w:r>
        <w:t xml:space="preserve">Die Firmware wurde unabhängig ein zweites Mal in Python aufgeschrieben —</w:t>
      </w:r>
      <w:r>
        <w:t xml:space="preserve"> </w:t>
      </w:r>
      <w:r>
        <w:t xml:space="preserve">die Beiwerte werden dabei aus dem Quelltext gelesen, nicht abgeschrieben —</w:t>
      </w:r>
      <w:r>
        <w:t xml:space="preserve"> </w:t>
      </w:r>
      <w:r>
        <w:t xml:space="preserve">und rechnet auf 10⁻⁸ Grad dasselbe wie das Modell.</w:t>
      </w:r>
    </w:p>
    <w:p>
      <w:pPr>
        <w:pStyle w:val="FirstParagraph"/>
      </w:pPr>
      <w:r>
        <w:t xml:space="preserve">Damit gilt:</w:t>
      </w:r>
      <w:r>
        <w:t xml:space="preserve"> </w:t>
      </w:r>
      <w:r>
        <w:rPr>
          <w:b/>
          <w:bCs/>
        </w:rPr>
        <w:t xml:space="preserve">was das Modell sagt, sagt es auch über das Gerät</w:t>
      </w:r>
      <w:r>
        <w:t xml:space="preserve"> </w:t>
      </w:r>
      <w:r>
        <w:t xml:space="preserve">— soweit das</w:t>
      </w:r>
      <w:r>
        <w:t xml:space="preserve"> </w:t>
      </w:r>
      <w:r>
        <w:t xml:space="preserve">Modell die Wirklichkeit trifft.</w:t>
      </w:r>
    </w:p>
    <w:p>
      <w:pPr>
        <w:pStyle w:val="BodyText"/>
      </w:pPr>
      <w:r>
        <w:t xml:space="preserve">Und da bleiben Lücken, die ehrlich zu benennen sind: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Nicht im Modell</w:t>
            </w:r>
          </w:p>
        </w:tc>
        <w:tc>
          <w:tcPr/>
          <w:p>
            <w:pPr>
              <w:pStyle w:val="Compact"/>
              <w:jc w:val="left"/>
            </w:pPr>
            <w:r>
              <w:t xml:space="preserve">Warum es zählt</w:t>
            </w:r>
          </w:p>
        </w:tc>
      </w:tr>
      <w:tr>
        <w:tc>
          <w:tcPr/>
          <w:p>
            <w:pPr>
              <w:pStyle w:val="Compact"/>
              <w:jc w:val="left"/>
            </w:pPr>
            <w:r>
              <w:t xml:space="preserve">Die Motorausgabe wird als stetige Geschwindigkeit gerechnet, nicht als Folge einzelner Schritte</w:t>
            </w:r>
          </w:p>
        </w:tc>
        <w:tc>
          <w:tcPr/>
          <w:p>
            <w:pPr>
              <w:pStyle w:val="Compact"/>
              <w:jc w:val="left"/>
            </w:pPr>
            <w:r>
              <w:t xml:space="preserve">Ob der Motor bei wenigen Hertz singt oder rastet, ist nicht zu sehen. Genau darum gibt es Totzonen.</w:t>
            </w:r>
          </w:p>
        </w:tc>
      </w:tr>
      <w:tr>
        <w:tc>
          <w:tcPr/>
          <w:p>
            <w:pPr>
              <w:pStyle w:val="Compact"/>
              <w:jc w:val="left"/>
            </w:pPr>
            <w:r>
              <w:t xml:space="preserve">Radschlupf und Untergrund</w:t>
            </w:r>
          </w:p>
        </w:tc>
        <w:tc>
          <w:tcPr/>
          <w:p>
            <w:pPr>
              <w:pStyle w:val="Compact"/>
              <w:jc w:val="left"/>
            </w:pPr>
            <w:r>
              <w:t xml:space="preserve">Bei Schlupf ist die Frequenz nicht mehr die Geschwindigkeit — die Grundlage der Schichten 3 und 4</w:t>
            </w:r>
          </w:p>
        </w:tc>
      </w:tr>
      <w:tr>
        <w:tc>
          <w:tcPr/>
          <w:p>
            <w:pPr>
              <w:pStyle w:val="Compact"/>
              <w:jc w:val="left"/>
            </w:pPr>
            <w:r>
              <w:t xml:space="preserve">Massenverteilung als starrer Körper</w:t>
            </w:r>
          </w:p>
        </w:tc>
        <w:tc>
          <w:tcPr/>
          <w:p>
            <w:pPr>
              <w:pStyle w:val="Compact"/>
              <w:jc w:val="left"/>
            </w:pPr>
            <w:r>
              <w:t xml:space="preserve">Ein weicher Aufbau schwingt zusätzlich mit</w:t>
            </w:r>
          </w:p>
        </w:tc>
      </w:tr>
      <w:tr>
        <w:tc>
          <w:tcPr/>
          <w:p>
            <w:pPr>
              <w:pStyle w:val="Compact"/>
              <w:jc w:val="left"/>
            </w:pPr>
            <w:r>
              <w:t xml:space="preserve">Motorvibration auf dem Sensor</w:t>
            </w:r>
          </w:p>
        </w:tc>
        <w:tc>
          <w:tcPr/>
          <w:p>
            <w:pPr>
              <w:pStyle w:val="Compact"/>
              <w:jc w:val="left"/>
            </w:pPr>
            <w:r>
              <w:t xml:space="preserve">Sie liegt unmittelbar auf dem Beschleunigungsmesser; der 42-Hz-Tiefpass ist im Modell, ihre Amplitude nicht</w:t>
            </w:r>
          </w:p>
        </w:tc>
      </w:tr>
      <w:tr>
        <w:tc>
          <w:tcPr/>
          <w:p>
            <w:pPr>
              <w:pStyle w:val="Compact"/>
              <w:jc w:val="left"/>
            </w:pPr>
            <w:r>
              <w:t xml:space="preserve">Rechenzeit der Regelschleife</w:t>
            </w:r>
          </w:p>
        </w:tc>
        <w:tc>
          <w:tcPr/>
          <w:p>
            <w:pPr>
              <w:pStyle w:val="Compact"/>
              <w:jc w:val="left"/>
            </w:pPr>
            <w:r>
              <w:t xml:space="preserve">Als Frist angenommen, am Gerät zu messen (die Anzeige gibt sie aus)</w:t>
            </w:r>
          </w:p>
        </w:tc>
      </w:tr>
      <w:tr>
        <w:tc>
          <w:tcPr/>
          <w:p>
            <w:pPr>
              <w:pStyle w:val="Compact"/>
              <w:jc w:val="left"/>
            </w:pPr>
            <w:r>
              <w:t xml:space="preserve">Masse, Schwerpunkthöhe, Trägheitsmoment</w:t>
            </w:r>
          </w:p>
        </w:tc>
        <w:tc>
          <w:tcPr/>
          <w:p>
            <w:pPr>
              <w:pStyle w:val="Compact"/>
              <w:jc w:val="left"/>
            </w:pPr>
            <w:r>
              <w:t xml:space="preserve">Geschätzt. Der Entwurf ist über eine weite Spanne ausgelegt, aber die Spanne ist eine Annahme.</w:t>
            </w:r>
          </w:p>
        </w:tc>
      </w:tr>
    </w:tbl>
    <w:p>
      <w:pPr>
        <w:pStyle w:val="BodyText"/>
      </w:pPr>
      <w:r>
        <w:t xml:space="preserve">Der Entwurf ist so gebaut, dass er diese Lücken verträgt: er ist über eine</w:t>
      </w:r>
      <w:r>
        <w:t xml:space="preserve"> </w:t>
      </w:r>
      <w:r>
        <w:t xml:space="preserve">Spanne von Faktor zwei in Masse, Schwerpunkthöhe und Trägheitsmoment stabil,</w:t>
      </w:r>
      <w:r>
        <w:t xml:space="preserve"> </w:t>
      </w:r>
      <w:r>
        <w:t xml:space="preserve">über ein Verhältnis von 1 zu 5 in der Abtastrate, und bei zwanzigfachem</w:t>
      </w:r>
      <w:r>
        <w:t xml:space="preserve"> </w:t>
      </w:r>
      <w:r>
        <w:t xml:space="preserve">Rauschen. Das ersetzt die Messung nicht, aber es macht sie zur Bestätigung</w:t>
      </w:r>
      <w:r>
        <w:t xml:space="preserve"> </w:t>
      </w:r>
      <w:r>
        <w:t xml:space="preserve">statt zur Voraussetzung.</w:t>
      </w:r>
    </w:p>
    <w:bookmarkEnd w:id="147"/>
    <w:bookmarkEnd w:id="148"/>
    <w:bookmarkStart w:id="162" w:name="X1d0b6f81b807da499dc0de3f5fcee97f8e38ba4"/>
    <w:p>
      <w:pPr>
        <w:pStyle w:val="Heading1"/>
      </w:pPr>
      <w:r>
        <w:rPr>
          <w:rStyle w:val="SectionNumber"/>
        </w:rPr>
        <w:t xml:space="preserve">9</w:t>
      </w:r>
      <w:r>
        <w:tab/>
      </w:r>
      <w:r>
        <w:t xml:space="preserve">TEIL VIII — Inbetriebnahme, Prüfstand und offene Messungen</w:t>
      </w:r>
    </w:p>
    <w:bookmarkStart w:id="150" w:name="inbetriebnahme-am-gerät"/>
    <w:p>
      <w:pPr>
        <w:pStyle w:val="Heading2"/>
      </w:pPr>
      <w:r>
        <w:rPr>
          <w:rStyle w:val="SectionNumber"/>
        </w:rPr>
        <w:t xml:space="preserve">9.1</w:t>
      </w:r>
      <w:r>
        <w:tab/>
      </w:r>
      <w:r>
        <w:t xml:space="preserve">Inbetriebnahme am Gerät</w:t>
      </w:r>
    </w:p>
    <w:p>
      <w:pPr>
        <w:pStyle w:val="FirstParagraph"/>
      </w:pPr>
      <w:r>
        <w:t xml:space="preserve">Die Reihenfolge ist wichtig — jeder Schritt setzt den vorigen voraus.</w:t>
      </w:r>
    </w:p>
    <w:p>
      <w:pPr>
        <w:pStyle w:val="BodyText"/>
      </w:pPr>
      <w:r>
        <w:rPr>
          <w:b/>
          <w:bCs/>
        </w:rPr>
        <w:t xml:space="preserve">1. Aufspielen.</w:t>
      </w:r>
      <w:r>
        <w:t xml:space="preserve"> </w:t>
      </w:r>
      <w:r>
        <w:t xml:space="preserve">Ordner</w:t>
      </w:r>
      <w:r>
        <w:t xml:space="preserve"> </w:t>
      </w:r>
      <w:r>
        <w:rPr>
          <w:rStyle w:val="VerbatimChar"/>
        </w:rPr>
        <w:t xml:space="preserve">Arduino/segway_regelung</w:t>
      </w:r>
      <w:r>
        <w:t xml:space="preserve">, Board „ESP32 Dev</w:t>
      </w:r>
      <w:r>
        <w:t xml:space="preserve"> </w:t>
      </w:r>
      <w:r>
        <w:t xml:space="preserve">Module”, 115200 Baud, Partitionsschema mit OTA. Steht das Fahrzeug im Netz,</w:t>
      </w:r>
      <w:r>
        <w:t xml:space="preserve"> </w:t>
      </w:r>
      <w:r>
        <w:t xml:space="preserve">gehen weitere Übertragungen über OTA unter dem Namen</w:t>
      </w:r>
      <w:r>
        <w:t xml:space="preserve"> </w:t>
      </w:r>
      <w:r>
        <w:rPr>
          <w:rStyle w:val="VerbatimChar"/>
        </w:rPr>
        <w:t xml:space="preserve">segway</w:t>
      </w:r>
      <w:r>
        <w:t xml:space="preserve">.</w:t>
      </w:r>
    </w:p>
    <w:p>
      <w:pPr>
        <w:pStyle w:val="BodyText"/>
      </w:pPr>
      <w:r>
        <w:rPr>
          <w:i/>
          <w:iCs/>
        </w:rPr>
        <w:t xml:space="preserve">Falle aus dem letzten Mal:</w:t>
      </w:r>
      <w:r>
        <w:t xml:space="preserve"> </w:t>
      </w:r>
      <w:r>
        <w:t xml:space="preserve">liegt neben</w:t>
      </w:r>
      <w:r>
        <w:t xml:space="preserve"> </w:t>
      </w:r>
      <w:r>
        <w:rPr>
          <w:rStyle w:val="VerbatimChar"/>
        </w:rPr>
        <w:t xml:space="preserve">MPU6050</w:t>
      </w:r>
      <w:r>
        <w:t xml:space="preserve"> </w:t>
      </w:r>
      <w:r>
        <w:t xml:space="preserve">noch ein Ordner</w:t>
      </w:r>
      <w:r>
        <w:t xml:space="preserve"> </w:t>
      </w:r>
      <w:r>
        <w:rPr>
          <w:rStyle w:val="VerbatimChar"/>
        </w:rPr>
        <w:t xml:space="preserve">I2Cdev</w:t>
      </w:r>
      <w:r>
        <w:t xml:space="preserve"> </w:t>
      </w:r>
      <w:r>
        <w:t xml:space="preserve">in</w:t>
      </w:r>
      <w:r>
        <w:t xml:space="preserve"> </w:t>
      </w:r>
      <w:r>
        <w:rPr>
          <w:rStyle w:val="VerbatimChar"/>
        </w:rPr>
        <w:t xml:space="preserve">Documents\Arduino\libraries</w:t>
      </w:r>
      <w:r>
        <w:t xml:space="preserve">, bricht das Binden mit</w:t>
      </w:r>
      <w:r>
        <w:t xml:space="preserve"> </w:t>
      </w:r>
      <w:r>
        <w:t xml:space="preserve">„multiple definition” ab. Diese Fassung braucht</w:t>
      </w:r>
      <w:r>
        <w:t xml:space="preserve"> </w:t>
      </w:r>
      <w:r>
        <w:rPr>
          <w:b/>
          <w:bCs/>
        </w:rPr>
        <w:t xml:space="preserve">keine</w:t>
      </w:r>
      <w:r>
        <w:t xml:space="preserve"> </w:t>
      </w:r>
      <w:r>
        <w:t xml:space="preserve">MPU-Bibliothek —</w:t>
      </w:r>
      <w:r>
        <w:t xml:space="preserve"> </w:t>
      </w:r>
      <w:r>
        <w:t xml:space="preserve">sie spricht den Baustein unmittelbar an.</w:t>
      </w:r>
    </w:p>
    <w:p>
      <w:pPr>
        <w:pStyle w:val="BodyText"/>
      </w:pPr>
      <w:r>
        <w:rPr>
          <w:b/>
          <w:bCs/>
        </w:rPr>
        <w:t xml:space="preserve">2. Motoren aus, Sensor prüfen.</w:t>
      </w:r>
      <w:r>
        <w:t xml:space="preserve"> </w:t>
      </w:r>
      <w:r>
        <w:t xml:space="preserve">Treiber stromlos lassen (Stecker ab),</w:t>
      </w:r>
      <w:r>
        <w:t xml:space="preserve"> </w:t>
      </w:r>
      <w:r>
        <w:t xml:space="preserve">Fahrzeug von Hand neigen und im Browser den Istwinkel beobachten. Er muss</w:t>
      </w:r>
      <w:r>
        <w:t xml:space="preserve"> </w:t>
      </w:r>
      <w:r>
        <w:t xml:space="preserve">dem tatsächlichen Winkel folgen, und er muss beim Vorwärtsneigen</w:t>
      </w:r>
      <w:r>
        <w:t xml:space="preserve"> </w:t>
      </w:r>
      <w:r>
        <w:rPr>
          <w:b/>
          <w:bCs/>
        </w:rPr>
        <w:t xml:space="preserve">positiv</w:t>
      </w:r>
      <w:r>
        <w:t xml:space="preserve"> </w:t>
      </w:r>
      <w:r>
        <w:t xml:space="preserve">werden. Wird er negativ, ist die Schaltfläche „Richtung” zu betätigen —</w:t>
      </w:r>
      <w:r>
        <w:t xml:space="preserve"> </w:t>
      </w:r>
      <w:r>
        <w:t xml:space="preserve">das dreht den Sensor, nicht den Motor, und ist die einzige richtige Stelle</w:t>
      </w:r>
      <w:r>
        <w:t xml:space="preserve"> </w:t>
      </w:r>
      <w:r>
        <w:t xml:space="preserve">dafür.</w:t>
      </w:r>
    </w:p>
    <w:p>
      <w:pPr>
        <w:pStyle w:val="BodyText"/>
      </w:pPr>
      <w:r>
        <w:rPr>
          <w:b/>
          <w:bCs/>
        </w:rPr>
        <w:t xml:space="preserve">3. Rechenzeit ablesen.</w:t>
      </w:r>
      <w:r>
        <w:t xml:space="preserve"> </w:t>
      </w:r>
      <w:r>
        <w:t xml:space="preserve">Die Anzeige „Rechenzeit je Takt” muss deutlich</w:t>
      </w:r>
      <w:r>
        <w:t xml:space="preserve"> </w:t>
      </w:r>
      <w:r>
        <w:t xml:space="preserve">unter 4000 µs liegen. Erwartet werden rund 500 bis 900 µs, davon etwa 400</w:t>
      </w:r>
      <w:r>
        <w:t xml:space="preserve"> </w:t>
      </w:r>
      <w:r>
        <w:t xml:space="preserve">für den I²C-Zug.</w:t>
      </w:r>
    </w:p>
    <w:p>
      <w:pPr>
        <w:pStyle w:val="BodyText"/>
      </w:pPr>
      <w:r>
        <w:rPr>
          <w:b/>
          <w:bCs/>
        </w:rPr>
        <w:t xml:space="preserve">4. Größte Beschleunigung messen — siehe den folgenden Abschnitt.</w:t>
      </w:r>
      <w:r>
        <w:t xml:space="preserve"> </w:t>
      </w:r>
      <w:r>
        <w:t xml:space="preserve">Das ist die</w:t>
      </w:r>
      <w:r>
        <w:t xml:space="preserve"> </w:t>
      </w:r>
      <w:r>
        <w:t xml:space="preserve">einzige Zahl, die nicht aus dem Modell kommen kann.</w:t>
      </w:r>
    </w:p>
    <w:p>
      <w:pPr>
        <w:pStyle w:val="BodyText"/>
      </w:pPr>
      <w:r>
        <w:rPr>
          <w:b/>
          <w:bCs/>
        </w:rPr>
        <w:t xml:space="preserve">5. Nullpunkte messen.</w:t>
      </w:r>
      <w:r>
        <w:t xml:space="preserve"> </w:t>
      </w:r>
      <w:r>
        <w:t xml:space="preserve">Beim Einschalten hält man das Fahrzeug eine</w:t>
      </w:r>
      <w:r>
        <w:t xml:space="preserve"> </w:t>
      </w:r>
      <w:r>
        <w:t xml:space="preserve">Sekunde lang senkrecht und</w:t>
      </w:r>
      <w:r>
        <w:t xml:space="preserve"> </w:t>
      </w:r>
      <w:r>
        <w:rPr>
          <w:b/>
          <w:bCs/>
        </w:rPr>
        <w:t xml:space="preserve">ruhig</w:t>
      </w:r>
      <w:r>
        <w:t xml:space="preserve"> </w:t>
      </w:r>
      <w:r>
        <w:t xml:space="preserve">— gemessen werden Senkrechte und</w:t>
      </w:r>
      <w:r>
        <w:t xml:space="preserve"> </w:t>
      </w:r>
      <w:r>
        <w:t xml:space="preserve">Kreiselnullpunkt. Ruhig ist wichtiger als senkrecht: die Senkrechte findet</w:t>
      </w:r>
      <w:r>
        <w:t xml:space="preserve"> </w:t>
      </w:r>
      <w:r>
        <w:t xml:space="preserve">Schicht 4 nach, den Kreiselnullpunkt nicht.</w:t>
      </w:r>
    </w:p>
    <w:p>
      <w:pPr>
        <w:pStyle w:val="BodyText"/>
      </w:pPr>
      <w:r>
        <w:rPr>
          <w:b/>
          <w:bCs/>
        </w:rPr>
        <w:t xml:space="preserve">6. Erster Balancierversuch, festgehalten.</w:t>
      </w:r>
      <w:r>
        <w:t xml:space="preserve"> </w:t>
      </w:r>
      <w:r>
        <w:t xml:space="preserve">Freigabe erteilen, Fahrzeug an</w:t>
      </w:r>
      <w:r>
        <w:t xml:space="preserve"> </w:t>
      </w:r>
      <w:r>
        <w:t xml:space="preserve">der Oberkante lose führen. Beobachten:</w:t>
      </w:r>
    </w:p>
    <w:p>
      <w:pPr>
        <w:pStyle w:val="Compact"/>
        <w:numPr>
          <w:ilvl w:val="0"/>
          <w:numId w:val="1005"/>
        </w:numPr>
      </w:pPr>
      <w:r>
        <w:t xml:space="preserve">Der Istwinkel muss um null pendeln, nicht davonlaufen.</w:t>
      </w:r>
    </w:p>
    <w:p>
      <w:pPr>
        <w:pStyle w:val="Compact"/>
        <w:numPr>
          <w:ilvl w:val="0"/>
          <w:numId w:val="1005"/>
        </w:numPr>
      </w:pPr>
      <w:r>
        <w:t xml:space="preserve">Der angezeigte Nullpunkt wandert in den ersten zwanzig Sekunden langsam</w:t>
      </w:r>
      <w:r>
        <w:t xml:space="preserve"> </w:t>
      </w:r>
      <w:r>
        <w:t xml:space="preserve">auf einen festen Wert zu. Das ist Schicht 4 bei der Arbeit. Bleibt er bei</w:t>
      </w:r>
      <w:r>
        <w:t xml:space="preserve"> </w:t>
      </w:r>
      <w:r>
        <w:t xml:space="preserve">null stehen, obwohl das Fahrzeug wegfährt, stimmt das Vorzeichen nicht.</w:t>
      </w:r>
    </w:p>
    <w:p>
      <w:pPr>
        <w:pStyle w:val="Compact"/>
        <w:numPr>
          <w:ilvl w:val="0"/>
          <w:numId w:val="1005"/>
        </w:numPr>
      </w:pPr>
      <w:r>
        <w:t xml:space="preserve">Der Weg darf sich nicht dauernd in eine Richtung vergrößern.</w:t>
      </w:r>
    </w:p>
    <w:p>
      <w:pPr>
        <w:pStyle w:val="FirstParagraph"/>
      </w:pPr>
      <w:r>
        <w:rPr>
          <w:b/>
          <w:bCs/>
        </w:rPr>
        <w:t xml:space="preserve">7. Freistehend.</w:t>
      </w:r>
      <w:r>
        <w:t xml:space="preserve"> </w:t>
      </w:r>
      <w:r>
        <w:t xml:space="preserve">Erst wenn Schritt 6 sauber läuft.</w:t>
      </w:r>
    </w:p>
    <w:p>
      <w:pPr>
        <w:pStyle w:val="BodyText"/>
      </w:pPr>
      <w:r>
        <w:rPr>
          <w:b/>
          <w:bCs/>
        </w:rPr>
        <w:t xml:space="preserve">8. Mitschnitt.</w:t>
      </w:r>
      <w:r>
        <w:t xml:space="preserve"> </w:t>
      </w:r>
      <w:r>
        <w:t xml:space="preserve">Schaltfläche „Mitschnitt”, 30 s stehen lassen, dann kommt</w:t>
      </w:r>
      <w:r>
        <w:t xml:space="preserve"> </w:t>
      </w:r>
      <w:r>
        <w:t xml:space="preserve">die Tabelle über die serielle Schnittstelle. Damit lässt sich das Modell</w:t>
      </w:r>
      <w:r>
        <w:t xml:space="preserve"> </w:t>
      </w:r>
      <w:r>
        <w:t xml:space="preserve">gegen das Gerät abgleichen — bis dahin sind Masse, Schwerpunkthöhe und</w:t>
      </w:r>
      <w:r>
        <w:t xml:space="preserve"> </w:t>
      </w:r>
      <w:r>
        <w:t xml:space="preserve">Trägheitsmoment geschätzt.</w:t>
      </w:r>
    </w:p>
    <w:bookmarkStart w:id="149" w:name="die-messung-von-a_max"/>
    <w:p>
      <w:pPr>
        <w:pStyle w:val="Heading3"/>
      </w:pPr>
      <w:r>
        <w:rPr>
          <w:rStyle w:val="SectionNumber"/>
        </w:rPr>
        <w:t xml:space="preserve">9.1.1</w:t>
      </w:r>
      <w:r>
        <w:tab/>
      </w:r>
      <w:r>
        <w:t xml:space="preserve">Die Messung von A_MAX</w:t>
      </w:r>
    </w:p>
    <w:p>
      <w:pPr>
        <w:pStyle w:val="FirstParagraph"/>
      </w:pPr>
      <w:r>
        <w:rPr>
          <w:rStyle w:val="VerbatimChar"/>
        </w:rPr>
        <w:t xml:space="preserve">A_MAX</w:t>
      </w:r>
      <w:r>
        <w:t xml:space="preserve"> </w:t>
      </w:r>
      <w:r>
        <w:t xml:space="preserve">ist die größte Beschleunigung, die die Räder wirklich annehmen, ohne</w:t>
      </w:r>
      <w:r>
        <w:t xml:space="preserve"> </w:t>
      </w:r>
      <w:r>
        <w:t xml:space="preserve">dass Schritte verloren gehen. Sie ist keine Softwareeinstellung, sondern eine</w:t>
      </w:r>
      <w:r>
        <w:t xml:space="preserve"> </w:t>
      </w:r>
      <w:r>
        <w:t xml:space="preserve">Eigenschaft von Motor, Treiber, Spannung und Radträgheit.</w:t>
      </w:r>
    </w:p>
    <w:p>
      <w:pPr>
        <w:pStyle w:val="BodyText"/>
      </w:pPr>
      <w:r>
        <w:t xml:space="preserve">Sie ist deshalb im Betrieb verstellbar, damit sie sich messen lässt, ohne für</w:t>
      </w:r>
      <w:r>
        <w:t xml:space="preserve"> </w:t>
      </w:r>
      <w:r>
        <w:t xml:space="preserve">jeden Versuch neu aufzuspielen.</w:t>
      </w:r>
    </w:p>
    <w:p>
      <w:pPr>
        <w:pStyle w:val="BodyText"/>
      </w:pPr>
      <w:r>
        <w:rPr>
          <w:b/>
          <w:bCs/>
        </w:rPr>
        <w:t xml:space="preserve">Vorgehen</w:t>
      </w:r>
    </w:p>
    <w:p>
      <w:pPr>
        <w:pStyle w:val="Compact"/>
        <w:numPr>
          <w:ilvl w:val="0"/>
          <w:numId w:val="1006"/>
        </w:numPr>
      </w:pPr>
      <w:r>
        <w:t xml:space="preserve">Fahrzeug auf den Rücken legen, Räder frei drehbar, „Halt” drücken.</w:t>
      </w:r>
    </w:p>
    <w:p>
      <w:pPr>
        <w:pStyle w:val="Compact"/>
        <w:numPr>
          <w:ilvl w:val="0"/>
          <w:numId w:val="1006"/>
        </w:numPr>
      </w:pPr>
      <w:r>
        <w:t xml:space="preserve">Im Browser den Schieber „A_MAX” auf einen kleinen Wert stellen, etwa</w:t>
      </w:r>
      <w:r>
        <w:t xml:space="preserve"> </w:t>
      </w:r>
      <w:r>
        <w:t xml:space="preserve">2 m/s². Er wirkt sofort; alternativ</w:t>
      </w:r>
      <w:r>
        <w:t xml:space="preserve"> </w:t>
      </w:r>
      <w:r>
        <w:rPr>
          <w:rStyle w:val="VerbatimChar"/>
        </w:rPr>
        <w:t xml:space="preserve">/rampe?a=2.0</w:t>
      </w:r>
      <w:r>
        <w:t xml:space="preserve"> </w:t>
      </w:r>
      <w:r>
        <w:t xml:space="preserve">aufrufen.</w:t>
      </w:r>
    </w:p>
    <w:p>
      <w:pPr>
        <w:pStyle w:val="Compact"/>
        <w:numPr>
          <w:ilvl w:val="0"/>
          <w:numId w:val="1006"/>
        </w:numPr>
      </w:pPr>
      <w:r>
        <w:t xml:space="preserve">„Rampentest” drücken. Die Motoren fahren dann zehnmal von +0,2 m/s auf</w:t>
      </w:r>
      <w:r>
        <w:t xml:space="preserve"> </w:t>
      </w:r>
      <w:r>
        <w:t xml:space="preserve">−0,2 m/s und zurück, mit genau dieser Beschleunigung, unter Umgehung der</w:t>
      </w:r>
      <w:r>
        <w:t xml:space="preserve"> </w:t>
      </w:r>
      <w:r>
        <w:t xml:space="preserve">vier Schichten. Alternativ</w:t>
      </w:r>
      <w:r>
        <w:t xml:space="preserve"> </w:t>
      </w:r>
      <w:r>
        <w:rPr>
          <w:rStyle w:val="VerbatimChar"/>
        </w:rPr>
        <w:t xml:space="preserve">/rampentest?a=2.0&amp;v=0.2</w:t>
      </w:r>
      <w:r>
        <w:t xml:space="preserve">.</w:t>
      </w:r>
    </w:p>
    <w:p>
      <w:pPr>
        <w:pStyle w:val="Compact"/>
        <w:numPr>
          <w:ilvl w:val="0"/>
          <w:numId w:val="1006"/>
        </w:numPr>
      </w:pPr>
      <w:r>
        <w:t xml:space="preserve">Zuhören und zusehen. Solange der Motor sauber durchdreht, ist der Wert</w:t>
      </w:r>
      <w:r>
        <w:t xml:space="preserve"> </w:t>
      </w:r>
      <w:r>
        <w:t xml:space="preserve">zulässig. Sobald er beim Richtungswechsel rasselt, stehenbleibt oder</w:t>
      </w:r>
      <w:r>
        <w:t xml:space="preserve"> </w:t>
      </w:r>
      <w:r>
        <w:t xml:space="preserve">hörbar Schritte verliert, ist die Grenze überschritten.</w:t>
      </w:r>
    </w:p>
    <w:p>
      <w:pPr>
        <w:pStyle w:val="Compact"/>
        <w:numPr>
          <w:ilvl w:val="0"/>
          <w:numId w:val="1006"/>
        </w:numPr>
      </w:pPr>
      <w:r>
        <w:t xml:space="preserve">Den Wert schrittweise erhöhen und Schritt 3 wiederholen, bis das</w:t>
      </w:r>
      <w:r>
        <w:t xml:space="preserve"> </w:t>
      </w:r>
      <w:r>
        <w:t xml:space="preserve">eintritt. Vom letzten sauberen Wert</w:t>
      </w:r>
      <w:r>
        <w:t xml:space="preserve"> </w:t>
      </w:r>
      <w:r>
        <w:rPr>
          <w:b/>
          <w:bCs/>
        </w:rPr>
        <w:t xml:space="preserve">20 Prozent abziehen</w:t>
      </w:r>
      <w:r>
        <w:t xml:space="preserve"> </w:t>
      </w:r>
      <w:r>
        <w:t xml:space="preserve">— die</w:t>
      </w:r>
      <w:r>
        <w:t xml:space="preserve"> </w:t>
      </w:r>
      <w:r>
        <w:t xml:space="preserve">Reserve ist für Last, warme Motoren und schwächere Akkuspannung.</w:t>
      </w:r>
    </w:p>
    <w:p>
      <w:pPr>
        <w:pStyle w:val="Compact"/>
        <w:numPr>
          <w:ilvl w:val="0"/>
          <w:numId w:val="1006"/>
        </w:numPr>
      </w:pPr>
      <w:r>
        <w:t xml:space="preserve">Den gefundenen Wert in</w:t>
      </w:r>
      <w:r>
        <w:t xml:space="preserve"> </w:t>
      </w:r>
      <w:r>
        <w:rPr>
          <w:rStyle w:val="VerbatimChar"/>
        </w:rPr>
        <w:t xml:space="preserve">A_MAX_VORGABE</w:t>
      </w:r>
      <w:r>
        <w:t xml:space="preserve"> </w:t>
      </w:r>
      <w:r>
        <w:t xml:space="preserve">im Quelltext eintragen, damit er</w:t>
      </w:r>
      <w:r>
        <w:t xml:space="preserve"> </w:t>
      </w:r>
      <w:r>
        <w:t xml:space="preserve">das Einschalten überlebt.</w:t>
      </w:r>
    </w:p>
    <w:p>
      <w:pPr>
        <w:pStyle w:val="FirstParagraph"/>
      </w:pPr>
      <w:r>
        <w:rPr>
          <w:b/>
          <w:bCs/>
        </w:rPr>
        <w:t xml:space="preserve">Was davon abhängt — und was nicht</w:t>
      </w:r>
    </w:p>
    <w:p>
      <w:pPr>
        <w:pStyle w:val="BodyText"/>
      </w:pPr>
      <w:r>
        <w:t xml:space="preserve">Die Reglerbeiwerte hängen nicht davon ab. Über die ganze Spanne von 1,5 bis</w:t>
      </w:r>
      <w:r>
        <w:t xml:space="preserve"> </w:t>
      </w:r>
      <w:r>
        <w:t xml:space="preserve">25 m/s² bleiben Restzittern und Nullpunkttoleranz unverändert; nur der</w:t>
      </w:r>
      <w:r>
        <w:t xml:space="preserve"> </w:t>
      </w:r>
      <w:r>
        <w:t xml:space="preserve">Fangbereich wandert mit:</w:t>
      </w:r>
    </w:p>
    <w:p>
      <w:pPr>
        <w:pStyle w:val="BodyText"/>
      </w:pPr>
      <w:r>
        <w:t xml:space="preserve">Die folgende Tafel stammt aus dem Nachweis vom 25.08. mit den damals geschätzten Streckengrößen (Fangbereich 20,5° statt 22,0° heute); sie zeigt die Abhängigkeit von der Rampe, nicht die heutigen Absolutwerte.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A_MAX</w:t>
            </w:r>
          </w:p>
        </w:tc>
        <w:tc>
          <w:tcPr/>
          <w:p>
            <w:pPr>
              <w:pStyle w:val="Compact"/>
              <w:jc w:val="left"/>
            </w:pPr>
            <w:r>
              <w:rPr>
                <w:rStyle w:val="VerbatimChar"/>
              </w:rPr>
              <w:t xml:space="preserve">setAcceleration</w:t>
            </w:r>
          </w:p>
        </w:tc>
        <w:tc>
          <w:tcPr/>
          <w:p>
            <w:pPr>
              <w:pStyle w:val="Compact"/>
              <w:jc w:val="left"/>
            </w:pPr>
            <w:r>
              <w:t xml:space="preserve">Fangbereich</w:t>
            </w:r>
          </w:p>
        </w:tc>
        <w:tc>
          <w:tcPr/>
          <w:p>
            <w:pPr>
              <w:pStyle w:val="Compact"/>
              <w:jc w:val="left"/>
            </w:pPr>
            <w:r>
              <w:t xml:space="preserve">Stoßfestigkeit</w:t>
            </w:r>
          </w:p>
        </w:tc>
        <w:tc>
          <w:tcPr/>
          <w:p>
            <w:pPr>
              <w:pStyle w:val="Compact"/>
              <w:jc w:val="left"/>
            </w:pPr>
            <w:r>
              <w:t xml:space="preserve">Restzittern</w:t>
            </w:r>
          </w:p>
        </w:tc>
        <w:tc>
          <w:tcPr/>
          <w:p>
            <w:pPr>
              <w:pStyle w:val="Compact"/>
              <w:jc w:val="left"/>
            </w:pPr>
            <w:r>
              <w:t xml:space="preserve">Nullpunkttoleranz</w:t>
            </w:r>
          </w:p>
        </w:tc>
      </w:tr>
      <w:tr>
        <w:tc>
          <w:tcPr/>
          <w:p>
            <w:pPr>
              <w:pStyle w:val="Compact"/>
              <w:jc w:val="left"/>
            </w:pPr>
            <w:r>
              <w:t xml:space="preserve">1,50 m/s²</w:t>
            </w:r>
          </w:p>
        </w:tc>
        <w:tc>
          <w:tcPr/>
          <w:p>
            <w:pPr>
              <w:pStyle w:val="Compact"/>
              <w:jc w:val="left"/>
            </w:pPr>
            <w:r>
              <w:t xml:space="preserve">11 575</w:t>
            </w:r>
          </w:p>
        </w:tc>
        <w:tc>
          <w:tcPr/>
          <w:p>
            <w:pPr>
              <w:pStyle w:val="Compact"/>
              <w:jc w:val="left"/>
            </w:pPr>
            <w:r>
              <w:t xml:space="preserve">3,5°</w:t>
            </w:r>
          </w:p>
        </w:tc>
        <w:tc>
          <w:tcPr/>
          <w:p>
            <w:pPr>
              <w:pStyle w:val="Compact"/>
              <w:jc w:val="left"/>
            </w:pPr>
            <w:r>
              <w:t xml:space="preserve">0,13 Nm</w:t>
            </w:r>
          </w:p>
        </w:tc>
        <w:tc>
          <w:tcPr/>
          <w:p>
            <w:pPr>
              <w:pStyle w:val="Compact"/>
              <w:jc w:val="left"/>
            </w:pPr>
            <w:r>
              <w:t xml:space="preserve">0,010°</w:t>
            </w:r>
          </w:p>
        </w:tc>
        <w:tc>
          <w:tcPr/>
          <w:p>
            <w:pPr>
              <w:pStyle w:val="Compact"/>
              <w:jc w:val="left"/>
            </w:pPr>
            <w:r>
              <w:t xml:space="preserve">8,5 mm</w:t>
            </w:r>
          </w:p>
        </w:tc>
      </w:tr>
      <w:tr>
        <w:tc>
          <w:tcPr/>
          <w:p>
            <w:pPr>
              <w:pStyle w:val="Compact"/>
              <w:jc w:val="left"/>
            </w:pPr>
            <w:r>
              <w:t xml:space="preserve">2,00 m/s²</w:t>
            </w:r>
          </w:p>
        </w:tc>
        <w:tc>
          <w:tcPr/>
          <w:p>
            <w:pPr>
              <w:pStyle w:val="Compact"/>
              <w:jc w:val="left"/>
            </w:pPr>
            <w:r>
              <w:t xml:space="preserve">15 433</w:t>
            </w:r>
          </w:p>
        </w:tc>
        <w:tc>
          <w:tcPr/>
          <w:p>
            <w:pPr>
              <w:pStyle w:val="Compact"/>
              <w:jc w:val="left"/>
            </w:pPr>
            <w:r>
              <w:t xml:space="preserve">4,5°</w:t>
            </w:r>
          </w:p>
        </w:tc>
        <w:tc>
          <w:tcPr/>
          <w:p>
            <w:pPr>
              <w:pStyle w:val="Compact"/>
              <w:jc w:val="left"/>
            </w:pPr>
            <w:r>
              <w:t xml:space="preserve">0,18 Nm</w:t>
            </w:r>
          </w:p>
        </w:tc>
        <w:tc>
          <w:tcPr/>
          <w:p>
            <w:pPr>
              <w:pStyle w:val="Compact"/>
              <w:jc w:val="left"/>
            </w:pPr>
            <w:r>
              <w:t xml:space="preserve">0,010°</w:t>
            </w:r>
          </w:p>
        </w:tc>
        <w:tc>
          <w:tcPr/>
          <w:p>
            <w:pPr>
              <w:pStyle w:val="Compact"/>
              <w:jc w:val="left"/>
            </w:pPr>
            <w:r>
              <w:t xml:space="preserve">8,5 mm</w:t>
            </w:r>
          </w:p>
        </w:tc>
      </w:tr>
      <w:tr>
        <w:tc>
          <w:tcPr/>
          <w:p>
            <w:pPr>
              <w:pStyle w:val="Compact"/>
              <w:jc w:val="left"/>
            </w:pPr>
            <w:r>
              <w:t xml:space="preserve">3,00 m/s²</w:t>
            </w:r>
          </w:p>
        </w:tc>
        <w:tc>
          <w:tcPr/>
          <w:p>
            <w:pPr>
              <w:pStyle w:val="Compact"/>
              <w:jc w:val="left"/>
            </w:pPr>
            <w:r>
              <w:t xml:space="preserve">23 150</w:t>
            </w:r>
          </w:p>
        </w:tc>
        <w:tc>
          <w:tcPr/>
          <w:p>
            <w:pPr>
              <w:pStyle w:val="Compact"/>
              <w:jc w:val="left"/>
            </w:pPr>
            <w:r>
              <w:t xml:space="preserve">7,0°</w:t>
            </w:r>
          </w:p>
        </w:tc>
        <w:tc>
          <w:tcPr/>
          <w:p>
            <w:pPr>
              <w:pStyle w:val="Compact"/>
              <w:jc w:val="left"/>
            </w:pPr>
            <w:r>
              <w:t xml:space="preserve">0,29 Nm</w:t>
            </w:r>
          </w:p>
        </w:tc>
        <w:tc>
          <w:tcPr/>
          <w:p>
            <w:pPr>
              <w:pStyle w:val="Compact"/>
              <w:jc w:val="left"/>
            </w:pPr>
            <w:r>
              <w:t xml:space="preserve">0,010°</w:t>
            </w:r>
          </w:p>
        </w:tc>
        <w:tc>
          <w:tcPr/>
          <w:p>
            <w:pPr>
              <w:pStyle w:val="Compact"/>
              <w:jc w:val="left"/>
            </w:pPr>
            <w:r>
              <w:t xml:space="preserve">8,5 mm</w:t>
            </w:r>
          </w:p>
        </w:tc>
      </w:tr>
      <w:tr>
        <w:tc>
          <w:tcPr/>
          <w:p>
            <w:pPr>
              <w:pStyle w:val="Compact"/>
              <w:jc w:val="left"/>
            </w:pPr>
            <w:r>
              <w:t xml:space="preserve">4,00 m/s²</w:t>
            </w:r>
          </w:p>
        </w:tc>
        <w:tc>
          <w:tcPr/>
          <w:p>
            <w:pPr>
              <w:pStyle w:val="Compact"/>
              <w:jc w:val="left"/>
            </w:pPr>
            <w:r>
              <w:t xml:space="preserve">30 867</w:t>
            </w:r>
          </w:p>
        </w:tc>
        <w:tc>
          <w:tcPr/>
          <w:p>
            <w:pPr>
              <w:pStyle w:val="Compact"/>
              <w:jc w:val="left"/>
            </w:pPr>
            <w:r>
              <w:t xml:space="preserve">16,5°</w:t>
            </w:r>
          </w:p>
        </w:tc>
        <w:tc>
          <w:tcPr/>
          <w:p>
            <w:pPr>
              <w:pStyle w:val="Compact"/>
              <w:jc w:val="left"/>
            </w:pPr>
            <w:r>
              <w:t xml:space="preserve">0,34 Nm</w:t>
            </w:r>
          </w:p>
        </w:tc>
        <w:tc>
          <w:tcPr/>
          <w:p>
            <w:pPr>
              <w:pStyle w:val="Compact"/>
              <w:jc w:val="left"/>
            </w:pPr>
            <w:r>
              <w:t xml:space="preserve">0,010°</w:t>
            </w:r>
          </w:p>
        </w:tc>
        <w:tc>
          <w:tcPr/>
          <w:p>
            <w:pPr>
              <w:pStyle w:val="Compact"/>
              <w:jc w:val="left"/>
            </w:pPr>
            <w:r>
              <w:t xml:space="preserve">8,5 mm</w:t>
            </w:r>
          </w:p>
        </w:tc>
      </w:tr>
      <w:tr>
        <w:tc>
          <w:tcPr/>
          <w:p>
            <w:pPr>
              <w:pStyle w:val="Compact"/>
              <w:jc w:val="left"/>
            </w:pPr>
            <w:r>
              <w:t xml:space="preserve">6,48 m/s²</w:t>
            </w:r>
          </w:p>
        </w:tc>
        <w:tc>
          <w:tcPr/>
          <w:p>
            <w:pPr>
              <w:pStyle w:val="Compact"/>
              <w:jc w:val="left"/>
            </w:pPr>
            <w:r>
              <w:t xml:space="preserve">50 004</w:t>
            </w:r>
          </w:p>
        </w:tc>
        <w:tc>
          <w:tcPr/>
          <w:p>
            <w:pPr>
              <w:pStyle w:val="Compact"/>
              <w:jc w:val="left"/>
            </w:pPr>
            <w:r>
              <w:t xml:space="preserve">20,5°</w:t>
            </w:r>
          </w:p>
        </w:tc>
        <w:tc>
          <w:tcPr/>
          <w:p>
            <w:pPr>
              <w:pStyle w:val="Compact"/>
              <w:jc w:val="left"/>
            </w:pPr>
            <w:r>
              <w:t xml:space="preserve">0,42 Nm</w:t>
            </w:r>
          </w:p>
        </w:tc>
        <w:tc>
          <w:tcPr/>
          <w:p>
            <w:pPr>
              <w:pStyle w:val="Compact"/>
              <w:jc w:val="left"/>
            </w:pPr>
            <w:r>
              <w:t xml:space="preserve">0,010°</w:t>
            </w:r>
          </w:p>
        </w:tc>
        <w:tc>
          <w:tcPr/>
          <w:p>
            <w:pPr>
              <w:pStyle w:val="Compact"/>
              <w:jc w:val="left"/>
            </w:pPr>
            <w:r>
              <w:t xml:space="preserve">8,5 mm</w:t>
            </w:r>
          </w:p>
        </w:tc>
      </w:tr>
      <w:tr>
        <w:tc>
          <w:tcPr/>
          <w:p>
            <w:pPr>
              <w:pStyle w:val="Compact"/>
              <w:jc w:val="left"/>
            </w:pPr>
            <w:r>
              <w:t xml:space="preserve">10,00 m/s²</w:t>
            </w:r>
          </w:p>
        </w:tc>
        <w:tc>
          <w:tcPr/>
          <w:p>
            <w:pPr>
              <w:pStyle w:val="Compact"/>
              <w:jc w:val="left"/>
            </w:pPr>
            <w:r>
              <w:t xml:space="preserve">77 166</w:t>
            </w:r>
          </w:p>
        </w:tc>
        <w:tc>
          <w:tcPr/>
          <w:p>
            <w:pPr>
              <w:pStyle w:val="Compact"/>
              <w:jc w:val="left"/>
            </w:pPr>
            <w:r>
              <w:t xml:space="preserve">23,5°</w:t>
            </w:r>
          </w:p>
        </w:tc>
        <w:tc>
          <w:tcPr/>
          <w:p>
            <w:pPr>
              <w:pStyle w:val="Compact"/>
              <w:jc w:val="left"/>
            </w:pPr>
            <w:r>
              <w:t xml:space="preserve">0,42 Nm</w:t>
            </w:r>
          </w:p>
        </w:tc>
        <w:tc>
          <w:tcPr/>
          <w:p>
            <w:pPr>
              <w:pStyle w:val="Compact"/>
              <w:jc w:val="left"/>
            </w:pPr>
            <w:r>
              <w:t xml:space="preserve">0,010°</w:t>
            </w:r>
          </w:p>
        </w:tc>
        <w:tc>
          <w:tcPr/>
          <w:p>
            <w:pPr>
              <w:pStyle w:val="Compact"/>
              <w:jc w:val="left"/>
            </w:pPr>
            <w:r>
              <w:t xml:space="preserve">8,5 mm</w:t>
            </w:r>
          </w:p>
        </w:tc>
      </w:tr>
      <w:tr>
        <w:tc>
          <w:tcPr/>
          <w:p>
            <w:pPr>
              <w:pStyle w:val="Compact"/>
              <w:jc w:val="left"/>
            </w:pPr>
            <w:r>
              <w:t xml:space="preserve">15,00 m/s²</w:t>
            </w:r>
          </w:p>
        </w:tc>
        <w:tc>
          <w:tcPr/>
          <w:p>
            <w:pPr>
              <w:pStyle w:val="Compact"/>
              <w:jc w:val="left"/>
            </w:pPr>
            <w:r>
              <w:t xml:space="preserve">115 750</w:t>
            </w:r>
          </w:p>
        </w:tc>
        <w:tc>
          <w:tcPr/>
          <w:p>
            <w:pPr>
              <w:pStyle w:val="Compact"/>
              <w:jc w:val="left"/>
            </w:pPr>
            <w:r>
              <w:t xml:space="preserve">25,5°</w:t>
            </w:r>
          </w:p>
        </w:tc>
        <w:tc>
          <w:tcPr/>
          <w:p>
            <w:pPr>
              <w:pStyle w:val="Compact"/>
              <w:jc w:val="left"/>
            </w:pPr>
            <w:r>
              <w:t xml:space="preserve">0,42 Nm</w:t>
            </w:r>
          </w:p>
        </w:tc>
        <w:tc>
          <w:tcPr/>
          <w:p>
            <w:pPr>
              <w:pStyle w:val="Compact"/>
              <w:jc w:val="left"/>
            </w:pPr>
            <w:r>
              <w:t xml:space="preserve">0,010°</w:t>
            </w:r>
          </w:p>
        </w:tc>
        <w:tc>
          <w:tcPr/>
          <w:p>
            <w:pPr>
              <w:pStyle w:val="Compact"/>
              <w:jc w:val="left"/>
            </w:pPr>
            <w:r>
              <w:t xml:space="preserve">8,5 mm</w:t>
            </w:r>
          </w:p>
        </w:tc>
      </w:tr>
      <w:tr>
        <w:tc>
          <w:tcPr/>
          <w:p>
            <w:pPr>
              <w:pStyle w:val="Compact"/>
              <w:jc w:val="left"/>
            </w:pPr>
            <w:r>
              <w:t xml:space="preserve">25,00 m/s²</w:t>
            </w:r>
          </w:p>
        </w:tc>
        <w:tc>
          <w:tcPr/>
          <w:p>
            <w:pPr>
              <w:pStyle w:val="Compact"/>
              <w:jc w:val="left"/>
            </w:pPr>
            <w:r>
              <w:t xml:space="preserve">192 916</w:t>
            </w:r>
          </w:p>
        </w:tc>
        <w:tc>
          <w:tcPr/>
          <w:p>
            <w:pPr>
              <w:pStyle w:val="Compact"/>
              <w:jc w:val="left"/>
            </w:pPr>
            <w:r>
              <w:t xml:space="preserve">27,0°</w:t>
            </w:r>
          </w:p>
        </w:tc>
        <w:tc>
          <w:tcPr/>
          <w:p>
            <w:pPr>
              <w:pStyle w:val="Compact"/>
              <w:jc w:val="left"/>
            </w:pPr>
            <w:r>
              <w:t xml:space="preserve">0,42 Nm</w:t>
            </w:r>
          </w:p>
        </w:tc>
        <w:tc>
          <w:tcPr/>
          <w:p>
            <w:pPr>
              <w:pStyle w:val="Compact"/>
              <w:jc w:val="left"/>
            </w:pPr>
            <w:r>
              <w:t xml:space="preserve">0,010°</w:t>
            </w:r>
          </w:p>
        </w:tc>
        <w:tc>
          <w:tcPr/>
          <w:p>
            <w:pPr>
              <w:pStyle w:val="Compact"/>
              <w:jc w:val="left"/>
            </w:pPr>
            <w:r>
              <w:t xml:space="preserve">8,5 mm</w:t>
            </w:r>
          </w:p>
        </w:tc>
      </w:tr>
    </w:tbl>
    <w:p>
      <w:pPr>
        <w:pStyle w:val="BodyText"/>
      </w:pPr>
      <w:r>
        <w:rPr>
          <w:rStyle w:val="VerbatimChar"/>
        </w:rPr>
        <w:t xml:space="preserve">A_MAX</w:t>
      </w:r>
      <w:r>
        <w:t xml:space="preserve"> </w:t>
      </w:r>
      <w:r>
        <w:t xml:space="preserve">zu ändern heißt also, den Fangbereich zu ändern — nicht, neu auslegen</w:t>
      </w:r>
      <w:r>
        <w:t xml:space="preserve"> </w:t>
      </w:r>
      <w:r>
        <w:t xml:space="preserve">zu müssen. Das ist die praktische Folge davon, dass die Beiwerte in</w:t>
      </w:r>
      <w:r>
        <w:t xml:space="preserve"> </w:t>
      </w:r>
      <w:r>
        <w:t xml:space="preserve">physikalischen Einheiten stehen.</w:t>
      </w:r>
    </w:p>
    <w:p>
      <w:pPr>
        <w:pStyle w:val="BodyText"/>
      </w:pPr>
      <w:r>
        <w:t xml:space="preserve">Der Sprung zwischen 3 und 4 m/s² ist die Stelle, an der die Rampe aufhört,</w:t>
      </w:r>
      <w:r>
        <w:t xml:space="preserve"> </w:t>
      </w:r>
      <w:r>
        <w:t xml:space="preserve">das Aufrichten zu begrenzen. Oberhalb von 10 m/s² wird kaum noch etwas</w:t>
      </w:r>
      <w:r>
        <w:t xml:space="preserve"> </w:t>
      </w:r>
      <w:r>
        <w:t xml:space="preserve">gewonnen, weil dann die Frequenzgrenze wirkt und nicht mehr die Rampe.</w:t>
      </w:r>
    </w:p>
    <w:p>
      <w:pPr>
        <w:pStyle w:val="BodyText"/>
      </w:pPr>
      <w:r>
        <w:rPr>
          <w:b/>
          <w:bCs/>
        </w:rPr>
        <w:t xml:space="preserve">Die Gegenprobe im Betrieb</w:t>
      </w:r>
    </w:p>
    <w:p>
      <w:pPr>
        <w:pStyle w:val="BodyText"/>
      </w:pPr>
      <w:r>
        <w:t xml:space="preserve">Die Bedienseite zeigt „gefordert (Spitze)“: die größte Beschleunigung, die</w:t>
      </w:r>
      <w:r>
        <w:t xml:space="preserve"> </w:t>
      </w:r>
      <w:r>
        <w:t xml:space="preserve">der Regler seit dem letzten Zurücksetzen verlangt hat. Nach einem</w:t>
      </w:r>
      <w:r>
        <w:t xml:space="preserve"> </w:t>
      </w:r>
      <w:r>
        <w:t xml:space="preserve">Balancierversuch gilt:</w:t>
      </w:r>
    </w:p>
    <w:p>
      <w:pPr>
        <w:pStyle w:val="Compact"/>
        <w:numPr>
          <w:ilvl w:val="0"/>
          <w:numId w:val="1007"/>
        </w:numPr>
      </w:pPr>
      <w:r>
        <w:t xml:space="preserve">liegt sie deutlich unter</w:t>
      </w:r>
      <w:r>
        <w:t xml:space="preserve"> </w:t>
      </w:r>
      <w:r>
        <w:rPr>
          <w:rStyle w:val="VerbatimChar"/>
        </w:rPr>
        <w:t xml:space="preserve">A_MAX</w:t>
      </w:r>
      <w:r>
        <w:t xml:space="preserve">, ist Reserve da;</w:t>
      </w:r>
    </w:p>
    <w:p>
      <w:pPr>
        <w:pStyle w:val="Compact"/>
        <w:numPr>
          <w:ilvl w:val="0"/>
          <w:numId w:val="1007"/>
        </w:numPr>
      </w:pPr>
      <w:r>
        <w:t xml:space="preserve">liegt sie dauernd genau auf</w:t>
      </w:r>
      <w:r>
        <w:t xml:space="preserve"> </w:t>
      </w:r>
      <w:r>
        <w:rPr>
          <w:rStyle w:val="VerbatimChar"/>
        </w:rPr>
        <w:t xml:space="preserve">A_MAX</w:t>
      </w:r>
      <w:r>
        <w:t xml:space="preserve">, begrenzt die Rampe das Aufrichten —</w:t>
      </w:r>
      <w:r>
        <w:t xml:space="preserve"> </w:t>
      </w:r>
      <w:r>
        <w:t xml:space="preserve">dann lohnt es,</w:t>
      </w:r>
      <w:r>
        <w:t xml:space="preserve"> </w:t>
      </w:r>
      <w:r>
        <w:rPr>
          <w:rStyle w:val="VerbatimChar"/>
        </w:rPr>
        <w:t xml:space="preserve">A_MAX</w:t>
      </w:r>
      <w:r>
        <w:t xml:space="preserve"> </w:t>
      </w:r>
      <w:r>
        <w:t xml:space="preserve">zu erhöhen, sofern die Motoren es hergeben;</w:t>
      </w:r>
    </w:p>
    <w:p>
      <w:pPr>
        <w:pStyle w:val="Compact"/>
        <w:numPr>
          <w:ilvl w:val="0"/>
          <w:numId w:val="1007"/>
        </w:numPr>
      </w:pPr>
      <w:r>
        <w:t xml:space="preserve">lässt sich</w:t>
      </w:r>
      <w:r>
        <w:t xml:space="preserve"> </w:t>
      </w:r>
      <w:r>
        <w:rPr>
          <w:rStyle w:val="VerbatimChar"/>
        </w:rPr>
        <w:t xml:space="preserve">A_MAX</w:t>
      </w:r>
      <w:r>
        <w:t xml:space="preserve"> </w:t>
      </w:r>
      <w:r>
        <w:t xml:space="preserve">nicht weiter erhöhen, ist der Fangbereich mechanisch</w:t>
      </w:r>
      <w:r>
        <w:t xml:space="preserve"> </w:t>
      </w:r>
      <w:r>
        <w:t xml:space="preserve">ausgereizt. Dann hilft nur ein stärkerer Motor, eine höhere Spannung oder</w:t>
      </w:r>
      <w:r>
        <w:t xml:space="preserve"> </w:t>
      </w:r>
      <w:r>
        <w:t xml:space="preserve">ein leichteres Rad.</w:t>
      </w:r>
    </w:p>
    <w:p>
      <w:pPr>
        <w:pStyle w:val="FirstParagraph"/>
      </w:pPr>
      <w:r>
        <w:t xml:space="preserve">Am Modell fordert der Regler beim Aufrichten aus 5 Grad bis zu 40 m/s², wenn</w:t>
      </w:r>
      <w:r>
        <w:t xml:space="preserve"> </w:t>
      </w:r>
      <w:r>
        <w:t xml:space="preserve">man ihn ließe. Die Begrenzung in der Motoreinheit sorgt dafür, dass er nie</w:t>
      </w:r>
      <w:r>
        <w:t xml:space="preserve"> </w:t>
      </w:r>
      <w:r>
        <w:t xml:space="preserve">mehr verlangt, als die Räder annehmen — und nur deshalb bleibt die</w:t>
      </w:r>
      <w:r>
        <w:t xml:space="preserve"> </w:t>
      </w:r>
      <w:r>
        <w:t xml:space="preserve">ausgegebene Frequenz die wahre Radgeschwindigkeit, auf der Schicht 3 und</w:t>
      </w:r>
      <w:r>
        <w:t xml:space="preserve"> </w:t>
      </w:r>
      <w:r>
        <w:t xml:space="preserve">Schicht 4 beruhen.</w:t>
      </w:r>
    </w:p>
    <w:bookmarkEnd w:id="149"/>
    <w:bookmarkEnd w:id="150"/>
    <w:bookmarkStart w:id="154" w:name="X90fdf9829108e38297a570e4a8bcb86b5988dc4"/>
    <w:p>
      <w:pPr>
        <w:pStyle w:val="Heading2"/>
      </w:pPr>
      <w:r>
        <w:rPr>
          <w:rStyle w:val="SectionNumber"/>
        </w:rPr>
        <w:t xml:space="preserve">9.2</w:t>
      </w:r>
      <w:r>
        <w:tab/>
      </w:r>
      <w:r>
        <w:t xml:space="preserve">Der Hardwaretest: Kamera, Synchron-LED, Bildauswertung und das Nachziehen des Reglers</w:t>
      </w:r>
    </w:p>
    <w:p>
      <w:pPr>
        <w:pStyle w:val="FirstParagraph"/>
      </w:pPr>
      <w:r>
        <w:t xml:space="preserve">Das Modell sagt voraus, wie sich der Kreis bewegt (Teil VII: Kippbewegung mit</w:t>
      </w:r>
      <w:r>
        <w:t xml:space="preserve"> </w:t>
      </w:r>
      <w:r>
        <w:t xml:space="preserve">Eigenfrequenz und Abklingzeit, Nullpunktkorrektur mit ihrer Zeitkonstante). Der</w:t>
      </w:r>
      <w:r>
        <w:t xml:space="preserve"> </w:t>
      </w:r>
      <w:r>
        <w:t xml:space="preserve">Hardwaretest misst genau diese Größen am Gerät, mit zwei voneinander</w:t>
      </w:r>
      <w:r>
        <w:t xml:space="preserve"> </w:t>
      </w:r>
      <w:r>
        <w:t xml:space="preserve">unabhängigen Winkelmessungen, und schließt daraus die Schleife zurück auf die</w:t>
      </w:r>
      <w:r>
        <w:t xml:space="preserve"> </w:t>
      </w:r>
      <w:r>
        <w:t xml:space="preserve">Beiwerte. Das Bild zeigt den Ablauf; die Abschnitte darunter nennen jeden</w:t>
      </w:r>
      <w:r>
        <w:t xml:space="preserve"> </w:t>
      </w:r>
      <w:r>
        <w:t xml:space="preserve">Schritt mit seinem Mittel.</w:t>
      </w:r>
    </w:p>
    <w:p>
      <w:pPr>
        <w:pStyle w:val="CaptionedFigure"/>
      </w:pPr>
      <w:r>
        <w:drawing>
          <wp:inline>
            <wp:extent cx="5334000" cy="3848539"/>
            <wp:effectExtent b="0" l="0" r="0" t="0"/>
            <wp:docPr descr="Der Hardwaretest als Schleife: Prüfstand, Kamera und Mitschnitt, gemeinsame Zeitachse über die LED, Vergleich mit dem Modell, Neueinstellung." title="" id="152" name="Picture"/>
            <a:graphic>
              <a:graphicData uri="http://schemas.openxmlformats.org/drawingml/2006/picture">
                <pic:pic>
                  <pic:nvPicPr>
                    <pic:cNvPr descr="Bilder/hardwaretest_ablauf.png" id="153" name="Picture"/>
                    <pic:cNvPicPr>
                      <a:picLocks noChangeArrowheads="1" noChangeAspect="1"/>
                    </pic:cNvPicPr>
                  </pic:nvPicPr>
                  <pic:blipFill>
                    <a:blip r:embed="rId151"/>
                    <a:stretch>
                      <a:fillRect/>
                    </a:stretch>
                  </pic:blipFill>
                  <pic:spPr bwMode="auto">
                    <a:xfrm>
                      <a:off x="0" y="0"/>
                      <a:ext cx="5334000" cy="3848539"/>
                    </a:xfrm>
                    <a:prstGeom prst="rect">
                      <a:avLst/>
                    </a:prstGeom>
                    <a:noFill/>
                    <a:ln w="9525">
                      <a:noFill/>
                      <a:headEnd/>
                      <a:tailEnd/>
                    </a:ln>
                  </pic:spPr>
                </pic:pic>
              </a:graphicData>
            </a:graphic>
          </wp:inline>
        </w:drawing>
      </w:r>
    </w:p>
    <w:p>
      <w:pPr>
        <w:pStyle w:val="ImageCaption"/>
      </w:pPr>
      <w:r>
        <w:t xml:space="preserve">Der Hardwaretest als Schleife: Prüfstand, Kamera und Mitschnitt, gemeinsame Zeitachse über die LED, Vergleich mit dem Modell, Neueinstellung.</w:t>
      </w:r>
    </w:p>
    <w:p>
      <w:pPr>
        <w:pStyle w:val="BodyText"/>
      </w:pPr>
      <w:r>
        <w:rPr>
          <w:b/>
          <w:bCs/>
        </w:rPr>
        <w:t xml:space="preserve">Aufbau.</w:t>
      </w:r>
      <w:r>
        <w:t xml:space="preserve"> </w:t>
      </w:r>
      <w:r>
        <w:t xml:space="preserve">Das Fahrzeug steht auf dem Prüfstand (Abschnitt „Der Prüfstand und</w:t>
      </w:r>
      <w:r>
        <w:t xml:space="preserve"> </w:t>
      </w:r>
      <w:r>
        <w:t xml:space="preserve">die Maße“) an der Fangleine zwischen den Führungsleisten; der Fahrweg muss die</w:t>
      </w:r>
      <w:r>
        <w:t xml:space="preserve"> </w:t>
      </w:r>
      <w:r>
        <w:t xml:space="preserve">Nullpunktsuche zulassen (0,3 m je 0,5 mm Schwerpunktversatz, Teil VII). Die</w:t>
      </w:r>
      <w:r>
        <w:t xml:space="preserve"> </w:t>
      </w:r>
      <w:r>
        <w:t xml:space="preserve">Laptop-Kamera steht seitlich in Achshöhe und fest; der Maßstab im Bild kommt</w:t>
      </w:r>
      <w:r>
        <w:t xml:space="preserve"> </w:t>
      </w:r>
      <w:r>
        <w:t xml:space="preserve">aus dem Raddurchmesser</w:t>
      </w:r>
      <w:r>
        <w:t xml:space="preserve"> </w:t>
      </w:r>
      <m:oMath>
        <m:r>
          <m:t>2</m:t>
        </m:r>
        <m:r>
          <m:t>r</m:t>
        </m:r>
      </m:oMath>
      <w:r>
        <w:t xml:space="preserve">, der Drehwinkel braucht ihn nicht.</w:t>
      </w:r>
    </w:p>
    <w:p>
      <w:pPr>
        <w:pStyle w:val="BodyText"/>
      </w:pPr>
      <w:r>
        <w:rPr>
          <w:b/>
          <w:bCs/>
        </w:rPr>
        <w:t xml:space="preserve">Zeitmarke.</w:t>
      </w:r>
      <w:r>
        <w:t xml:space="preserve"> </w:t>
      </w:r>
      <w:r>
        <w:t xml:space="preserve">Der Befehl</w:t>
      </w:r>
      <w:r>
        <w:t xml:space="preserve"> </w:t>
      </w:r>
      <w:r>
        <w:rPr>
          <w:rStyle w:val="VerbatimChar"/>
        </w:rPr>
        <w:t xml:space="preserve">/log</w:t>
      </w:r>
      <w:r>
        <w:t xml:space="preserve"> </w:t>
      </w:r>
      <w:r>
        <w:t xml:space="preserve">startet den Mitschnitt mit</w:t>
      </w:r>
      <w:r>
        <w:t xml:space="preserve"> </w:t>
      </w:r>
      <m:oMath>
        <m:sSub>
          <m:e>
            <m:r>
              <m:t>f</m:t>
            </m:r>
          </m:e>
          <m:sub>
            <m:r>
              <m:rPr>
                <m:sty m:val="p"/>
              </m:rPr>
              <m:t>l</m:t>
            </m:r>
            <m:r>
              <m:rPr>
                <m:sty m:val="p"/>
              </m:rPr>
              <m:t>o</m:t>
            </m:r>
            <m:r>
              <m:rPr>
                <m:sty m:val="p"/>
              </m:rPr>
              <m:t>g</m:t>
            </m:r>
          </m:sub>
        </m:sSub>
      </m:oMath>
      <w:r>
        <w:t xml:space="preserve"> </w:t>
      </w:r>
      <w:r>
        <w:t xml:space="preserve">(Spalten: Zeit, Istwinkel, Drehrate, Schrittfrequenz, Nullpunkt,</w:t>
      </w:r>
      <w:r>
        <w:t xml:space="preserve"> </w:t>
      </w:r>
      <w:r>
        <w:rPr>
          <w:rStyle w:val="VerbatimChar"/>
        </w:rPr>
        <w:t xml:space="preserve">led</w:t>
      </w:r>
      <w:r>
        <w:t xml:space="preserve">) und</w:t>
      </w:r>
      <w:r>
        <w:t xml:space="preserve"> </w:t>
      </w:r>
      <w:r>
        <w:t xml:space="preserve">lässt die Synchron-LED an GPIO 23 dreimal blitzen (12 Takte an, 38 aus). Der</w:t>
      </w:r>
      <w:r>
        <w:t xml:space="preserve"> </w:t>
      </w:r>
      <w:r>
        <w:t xml:space="preserve">Blitz steht im Video als hellster Bildpunktbereich und im Mitschnitt als Spalte</w:t>
      </w:r>
      <w:r>
        <w:t xml:space="preserve"> </w:t>
      </w:r>
      <w:r>
        <w:rPr>
          <w:rStyle w:val="VerbatimChar"/>
        </w:rPr>
        <w:t xml:space="preserve">led</w:t>
      </w:r>
      <w:r>
        <w:t xml:space="preserve">; aus beiden folgt der Zeitversatz</w:t>
      </w:r>
      <w:r>
        <w:t xml:space="preserve"> </w:t>
      </w:r>
      <m:oMath>
        <m:r>
          <m:t>Δ</m:t>
        </m:r>
        <m:r>
          <m:t>t</m:t>
        </m:r>
      </m:oMath>
      <w:r>
        <w:t xml:space="preserve"> </w:t>
      </w:r>
      <w:r>
        <w:t xml:space="preserve">zwischen Kamera und ESP32</w:t>
      </w:r>
      <w:r>
        <w:t xml:space="preserve"> </w:t>
      </w:r>
      <w:r>
        <w:t xml:space="preserve">auf ein Bild genau. Damit liegen</w:t>
      </w:r>
      <w:r>
        <w:t xml:space="preserve"> </w:t>
      </w:r>
      <m:oMath>
        <m:sSub>
          <m:e>
            <m:r>
              <m:t>θ</m:t>
            </m:r>
          </m:e>
          <m:sub>
            <m:r>
              <m:rPr>
                <m:sty m:val="p"/>
              </m:rPr>
              <m:t>i</m:t>
            </m:r>
            <m:r>
              <m:rPr>
                <m:sty m:val="p"/>
              </m:rPr>
              <m:t>s</m:t>
            </m:r>
            <m:r>
              <m:rPr>
                <m:sty m:val="p"/>
              </m:rPr>
              <m:t>t</m:t>
            </m:r>
          </m:sub>
        </m:sSub>
        <m:d>
          <m:dPr>
            <m:begChr m:val="("/>
            <m:endChr m:val=")"/>
            <m:sepChr m:val=""/>
            <m:grow/>
          </m:dPr>
          <m:e>
            <m:r>
              <m:t>t</m:t>
            </m:r>
          </m:e>
        </m:d>
      </m:oMath>
      <w:r>
        <w:t xml:space="preserve"> </w:t>
      </w:r>
      <w:r>
        <w:t xml:space="preserve">des Kalman-Filters</w:t>
      </w:r>
      <w:r>
        <w:t xml:space="preserve"> </w:t>
      </w:r>
      <w:r>
        <w:t xml:space="preserve">und</w:t>
      </w:r>
      <w:r>
        <w:t xml:space="preserve"> </w:t>
      </w:r>
      <m:oMath>
        <m:sSub>
          <m:e>
            <m:r>
              <m:t>θ</m:t>
            </m:r>
          </m:e>
          <m:sub>
            <m:r>
              <m:rPr>
                <m:sty m:val="p"/>
              </m:rPr>
              <m:t>c</m:t>
            </m:r>
            <m:r>
              <m:rPr>
                <m:sty m:val="p"/>
              </m:rPr>
              <m:t>a</m:t>
            </m:r>
            <m:r>
              <m:rPr>
                <m:sty m:val="p"/>
              </m:rPr>
              <m:t>m</m:t>
            </m:r>
          </m:sub>
        </m:sSub>
        <m:d>
          <m:dPr>
            <m:begChr m:val="("/>
            <m:endChr m:val=")"/>
            <m:sepChr m:val=""/>
            <m:grow/>
          </m:dPr>
          <m:e>
            <m:r>
              <m:t>t</m:t>
            </m:r>
          </m:e>
        </m:d>
      </m:oMath>
      <w:r>
        <w:t xml:space="preserve"> </w:t>
      </w:r>
      <w:r>
        <w:t xml:space="preserve">der Kamera auf derselben Zeitachse.</w:t>
      </w:r>
    </w:p>
    <w:p>
      <w:pPr>
        <w:pStyle w:val="BodyText"/>
      </w:pPr>
      <w:r>
        <w:rPr>
          <w:b/>
          <w:bCs/>
        </w:rPr>
        <w:t xml:space="preserve">Bildauswertung.</w:t>
      </w:r>
      <w:r>
        <w:t xml:space="preserve"> </w:t>
      </w:r>
      <w:r>
        <w:t xml:space="preserve">Je Bild werden Merkmalspunkte (AKAZE) auf dem Aufbau</w:t>
      </w:r>
      <w:r>
        <w:t xml:space="preserve"> </w:t>
      </w:r>
      <w:r>
        <w:t xml:space="preserve">gefunden und gegen ein Bezugsbild mit einer Ähnlichkeitstransformation</w:t>
      </w:r>
      <w:r>
        <w:t xml:space="preserve"> </w:t>
      </w:r>
      <w:r>
        <w:t xml:space="preserve">(RANSAC) verglichen; der Drehwinkel der Transformation ist</w:t>
      </w:r>
      <w:r>
        <w:t xml:space="preserve"> </w:t>
      </w:r>
      <m:oMath>
        <m:sSub>
          <m:e>
            <m:r>
              <m:t>θ</m:t>
            </m:r>
          </m:e>
          <m:sub>
            <m:r>
              <m:rPr>
                <m:sty m:val="p"/>
              </m:rPr>
              <m:t>c</m:t>
            </m:r>
            <m:r>
              <m:rPr>
                <m:sty m:val="p"/>
              </m:rPr>
              <m:t>a</m:t>
            </m:r>
            <m:r>
              <m:rPr>
                <m:sty m:val="p"/>
              </m:rPr>
              <m:t>m</m:t>
            </m:r>
          </m:sub>
        </m:sSub>
      </m:oMath>
      <w:r>
        <w:t xml:space="preserve">. Der Hintergrund wird über ein Medianbild ausgeblendet.</w:t>
      </w:r>
      <w:r>
        <w:t xml:space="preserve"> </w:t>
      </w:r>
      <w:r>
        <w:t xml:space="preserve">Das ist dasselbe Verfahren, mit dem die Kippzeitkonstante aus dem</w:t>
      </w:r>
      <w:r>
        <w:t xml:space="preserve"> </w:t>
      </w:r>
      <w:r>
        <w:t xml:space="preserve">Radpendel-Video gemessen wurde (</w:t>
      </w:r>
      <w:r>
        <w:rPr>
          <w:rStyle w:val="VerbatimChar"/>
        </w:rPr>
        <w:t xml:space="preserve">Konstruktion/radpendel_auswertung.py</w:t>
      </w:r>
      <w:r>
        <w:t xml:space="preserve">,</w:t>
      </w:r>
      <w:r>
        <w:t xml:space="preserve"> </w:t>
      </w:r>
      <w:r>
        <w:t xml:space="preserve">0,6 Prozent); es läuft heute als Skript und ist für die Laborseite</w:t>
      </w:r>
      <w:r>
        <w:t xml:space="preserve"> </w:t>
      </w:r>
      <w:r>
        <w:t xml:space="preserve">(</w:t>
      </w:r>
      <w:r>
        <w:rPr>
          <w:rStyle w:val="VerbatimChar"/>
        </w:rPr>
        <w:t xml:space="preserve">getUserMedia</w:t>
      </w:r>
      <w:r>
        <w:t xml:space="preserve">, Stufe 4 des Laborplans) vorgesehen.</w:t>
      </w:r>
    </w:p>
    <w:p>
      <w:pPr>
        <w:pStyle w:val="BodyText"/>
      </w:pPr>
      <w:r>
        <w:rPr>
          <w:b/>
          <w:bCs/>
        </w:rPr>
        <w:t xml:space="preserve">Zwei Winkel.</w:t>
      </w:r>
      <w:r>
        <w:t xml:space="preserve"> </w:t>
      </w:r>
      <m:oMath>
        <m:sSub>
          <m:e>
            <m:r>
              <m:t>θ</m:t>
            </m:r>
          </m:e>
          <m:sub>
            <m:r>
              <m:rPr>
                <m:sty m:val="p"/>
              </m:rPr>
              <m:t>c</m:t>
            </m:r>
            <m:r>
              <m:rPr>
                <m:sty m:val="p"/>
              </m:rPr>
              <m:t>a</m:t>
            </m:r>
            <m:r>
              <m:rPr>
                <m:sty m:val="p"/>
              </m:rPr>
              <m:t>m</m:t>
            </m:r>
          </m:sub>
        </m:sSub>
      </m:oMath>
      <w:r>
        <w:t xml:space="preserve"> </w:t>
      </w:r>
      <w:r>
        <w:t xml:space="preserve">misst die Neigung des Aufbaus gegen die</w:t>
      </w:r>
      <w:r>
        <w:t xml:space="preserve"> </w:t>
      </w:r>
      <w:r>
        <w:t xml:space="preserve">Senkrechte des Bildes,</w:t>
      </w:r>
      <w:r>
        <w:t xml:space="preserve"> </w:t>
      </w:r>
      <m:oMath>
        <m:sSub>
          <m:e>
            <m:r>
              <m:t>θ</m:t>
            </m:r>
          </m:e>
          <m:sub>
            <m:r>
              <m:rPr>
                <m:sty m:val="p"/>
              </m:rPr>
              <m:t>i</m:t>
            </m:r>
            <m:r>
              <m:rPr>
                <m:sty m:val="p"/>
              </m:rPr>
              <m:t>s</m:t>
            </m:r>
            <m:r>
              <m:rPr>
                <m:sty m:val="p"/>
              </m:rPr>
              <m:t>t</m:t>
            </m:r>
          </m:sub>
        </m:sSub>
      </m:oMath>
      <w:r>
        <w:t xml:space="preserve"> </w:t>
      </w:r>
      <w:r>
        <w:t xml:space="preserve">ist der geschätzte Winkel des</w:t>
      </w:r>
      <w:r>
        <w:t xml:space="preserve"> </w:t>
      </w:r>
      <w:r>
        <w:t xml:space="preserve">Kalman-Filters abzüglich des nachgeführten Nullpunkts. Im Stand müssen beide bis</w:t>
      </w:r>
      <w:r>
        <w:t xml:space="preserve"> </w:t>
      </w:r>
      <w:r>
        <w:t xml:space="preserve">auf den Gleichgewichtswinkel</w:t>
      </w:r>
      <w:r>
        <w:t xml:space="preserve"> </w:t>
      </w:r>
      <m:oMath>
        <m:r>
          <m:rPr>
            <m:sty m:val="p"/>
          </m:rPr>
          <m:t>−</m:t>
        </m:r>
        <m:r>
          <m:rPr>
            <m:sty m:val="p"/>
          </m:rPr>
          <m:t>arctan</m:t>
        </m:r>
        <m:d>
          <m:dPr>
            <m:begChr m:val="("/>
            <m:endChr m:val=")"/>
            <m:sepChr m:val=""/>
            <m:grow/>
          </m:dPr>
          <m:e>
            <m:r>
              <m:t>s</m:t>
            </m:r>
            <m:r>
              <m:rPr>
                <m:sty m:val="p"/>
              </m:rPr>
              <m:t>/</m:t>
            </m:r>
            <m:r>
              <m:t>l</m:t>
            </m:r>
          </m:e>
        </m:d>
      </m:oMath>
      <w:r>
        <w:t xml:space="preserve"> </w:t>
      </w:r>
      <w:r>
        <w:t xml:space="preserve">und den Restfehler der Kamera</w:t>
      </w:r>
      <w:r>
        <w:t xml:space="preserve"> </w:t>
      </w:r>
      <w:r>
        <w:t xml:space="preserve">(Bildrate, Kantenlage) übereinstimmen; ein Versatz zeigt einen Sensorfehler oder</w:t>
      </w:r>
      <w:r>
        <w:t xml:space="preserve"> </w:t>
      </w:r>
      <w:r>
        <w:t xml:space="preserve">eine falsche Einbaulage</w:t>
      </w:r>
      <w:r>
        <w:t xml:space="preserve"> </w:t>
      </w:r>
      <m:oMath>
        <m:r>
          <m:t>w</m:t>
        </m:r>
      </m:oMath>
      <w:r>
        <w:t xml:space="preserve">,</w:t>
      </w:r>
      <w:r>
        <w:t xml:space="preserve"> </w:t>
      </w:r>
      <m:oMath>
        <m:r>
          <m:t>u</m:t>
        </m:r>
      </m:oMath>
      <w:r>
        <w:t xml:space="preserve">, eine Verzögerung einen zu langsamen Filter.</w:t>
      </w:r>
    </w:p>
    <w:p>
      <w:pPr>
        <w:pStyle w:val="BodyText"/>
      </w:pPr>
      <w:r>
        <w:rPr>
          <w:b/>
          <w:bCs/>
        </w:rPr>
        <w:t xml:space="preserve">Stoßantwort.</w:t>
      </w:r>
      <w:r>
        <w:t xml:space="preserve"> </w:t>
      </w:r>
      <w:r>
        <w:t xml:space="preserve">Ein kurzer Stoß von Hand (später</w:t>
      </w:r>
      <w:r>
        <w:t xml:space="preserve"> </w:t>
      </w:r>
      <w:r>
        <w:rPr>
          <w:rStyle w:val="VerbatimChar"/>
        </w:rPr>
        <w:t xml:space="preserve">/stoss</w:t>
      </w:r>
      <w:r>
        <w:t xml:space="preserve"> </w:t>
      </w:r>
      <w:r>
        <w:t xml:space="preserve">als kurzer</w:t>
      </w:r>
      <w:r>
        <w:t xml:space="preserve"> </w:t>
      </w:r>
      <w:r>
        <w:t xml:space="preserve">Sollwertsprung, Stufe 2) lenkt den Aufbau aus; aus</w:t>
      </w:r>
      <w:r>
        <w:t xml:space="preserve"> </w:t>
      </w:r>
      <m:oMath>
        <m:sSub>
          <m:e>
            <m:r>
              <m:t>θ</m:t>
            </m:r>
          </m:e>
          <m:sub>
            <m:r>
              <m:rPr>
                <m:sty m:val="p"/>
              </m:rPr>
              <m:t>c</m:t>
            </m:r>
            <m:r>
              <m:rPr>
                <m:sty m:val="p"/>
              </m:rPr>
              <m:t>a</m:t>
            </m:r>
            <m:r>
              <m:rPr>
                <m:sty m:val="p"/>
              </m:rPr>
              <m:t>m</m:t>
            </m:r>
          </m:sub>
        </m:sSub>
        <m:d>
          <m:dPr>
            <m:begChr m:val="("/>
            <m:endChr m:val=")"/>
            <m:sepChr m:val=""/>
            <m:grow/>
          </m:dPr>
          <m:e>
            <m:r>
              <m:t>t</m:t>
            </m:r>
          </m:e>
        </m:d>
      </m:oMath>
      <w:r>
        <w:t xml:space="preserve"> </w:t>
      </w:r>
      <w:r>
        <w:t xml:space="preserve">und</w:t>
      </w:r>
      <w:r>
        <w:t xml:space="preserve"> </w:t>
      </w:r>
      <m:oMath>
        <m:sSub>
          <m:e>
            <m:r>
              <m:t>θ</m:t>
            </m:r>
          </m:e>
          <m:sub>
            <m:r>
              <m:rPr>
                <m:sty m:val="p"/>
              </m:rPr>
              <m:t>i</m:t>
            </m:r>
            <m:r>
              <m:rPr>
                <m:sty m:val="p"/>
              </m:rPr>
              <m:t>s</m:t>
            </m:r>
            <m:r>
              <m:rPr>
                <m:sty m:val="p"/>
              </m:rPr>
              <m:t>t</m:t>
            </m:r>
          </m:sub>
        </m:sSub>
        <m:d>
          <m:dPr>
            <m:begChr m:val="("/>
            <m:endChr m:val=")"/>
            <m:sepChr m:val=""/>
            <m:grow/>
          </m:dPr>
          <m:e>
            <m:r>
              <m:t>t</m:t>
            </m:r>
          </m:e>
        </m:d>
      </m:oMath>
      <w:r>
        <w:t xml:space="preserve"> </w:t>
      </w:r>
      <w:r>
        <w:t xml:space="preserve">werden durch Ausgleich einer abklingenden Schwingung</w:t>
      </w:r>
      <w:r>
        <w:t xml:space="preserve"> </w:t>
      </w:r>
      <m:oMath>
        <m:sSub>
          <m:e>
            <m:r>
              <m:t>θ</m:t>
            </m:r>
          </m:e>
          <m:sub>
            <m:r>
              <m:t>0</m:t>
            </m:r>
          </m:sub>
        </m:sSub>
        <m:sSup>
          <m:e>
            <m:r>
              <m:t>e</m:t>
            </m:r>
          </m:e>
          <m:sup>
            <m:r>
              <m:rPr>
                <m:sty m:val="p"/>
              </m:rPr>
              <m:t>−</m:t>
            </m:r>
            <m:r>
              <m:t>t</m:t>
            </m:r>
            <m:r>
              <m:rPr>
                <m:sty m:val="p"/>
              </m:rPr>
              <m:t>/</m:t>
            </m:r>
            <m:sSub>
              <m:e>
                <m:r>
                  <m:t>τ</m:t>
                </m:r>
              </m:e>
              <m:sub>
                <m:r>
                  <m:t>K</m:t>
                </m:r>
              </m:sub>
            </m:sSub>
          </m:sup>
        </m:sSup>
        <m:r>
          <m:rPr>
            <m:sty m:val="p"/>
          </m:rPr>
          <m:t>cos</m:t>
        </m:r>
        <m:d>
          <m:dPr>
            <m:begChr m:val="("/>
            <m:endChr m:val=")"/>
            <m:sepChr m:val=""/>
            <m:grow/>
          </m:dPr>
          <m:e>
            <m:r>
              <m:t>2</m:t>
            </m:r>
            <m:r>
              <m:t>π</m:t>
            </m:r>
            <m:sSub>
              <m:e>
                <m:r>
                  <m:t>f</m:t>
                </m:r>
              </m:e>
              <m:sub>
                <m:r>
                  <m:t>K</m:t>
                </m:r>
              </m:sub>
            </m:sSub>
            <m:r>
              <m:t>t</m:t>
            </m:r>
            <m:r>
              <m:rPr>
                <m:sty m:val="p"/>
              </m:rPr>
              <m:t>+</m:t>
            </m:r>
            <m:r>
              <m:t>φ</m:t>
            </m:r>
          </m:e>
        </m:d>
      </m:oMath>
      <w:r>
        <w:t xml:space="preserve"> </w:t>
      </w:r>
      <w:r>
        <w:t xml:space="preserve">die Eigenfrequenz</w:t>
      </w:r>
      <w:r>
        <w:t xml:space="preserve"> </w:t>
      </w:r>
      <m:oMath>
        <m:sSub>
          <m:e>
            <m:r>
              <m:t>f</m:t>
            </m:r>
          </m:e>
          <m:sub>
            <m:r>
              <m:t>K</m:t>
            </m:r>
          </m:sub>
        </m:sSub>
      </m:oMath>
      <w:r>
        <w:t xml:space="preserve">, die</w:t>
      </w:r>
      <w:r>
        <w:t xml:space="preserve"> </w:t>
      </w:r>
      <w:r>
        <w:t xml:space="preserve">Abklingzeit</w:t>
      </w:r>
      <w:r>
        <w:t xml:space="preserve"> </w:t>
      </w:r>
      <m:oMath>
        <m:sSub>
          <m:e>
            <m:r>
              <m:t>τ</m:t>
            </m:r>
          </m:e>
          <m:sub>
            <m:r>
              <m:t>K</m:t>
            </m:r>
          </m:sub>
        </m:sSub>
      </m:oMath>
      <w:r>
        <w:t xml:space="preserve"> </w:t>
      </w:r>
      <w:r>
        <w:t xml:space="preserve">und aus den letzten Sekunden das Restzittern bestimmt.</w:t>
      </w:r>
      <w:r>
        <w:t xml:space="preserve"> </w:t>
      </w:r>
      <w:r>
        <w:t xml:space="preserve">Vorhergesagt sind sie in Teil VII (Wurzeln des Kreises); die Schranke für</w:t>
      </w:r>
      <w:r>
        <w:t xml:space="preserve"> </w:t>
      </w:r>
      <w:r>
        <w:t xml:space="preserve">„stimmt“ ist</w:t>
      </w:r>
      <w:r>
        <w:t xml:space="preserve"> </w:t>
      </w:r>
      <m:oMath>
        <m:r>
          <m:rPr>
            <m:sty m:val="p"/>
          </m:rPr>
          <m:t>±</m:t>
        </m:r>
        <m:r>
          <m:t>15</m:t>
        </m:r>
      </m:oMath>
      <w:r>
        <w:t xml:space="preserve"> </w:t>
      </w:r>
      <w:r>
        <w:t xml:space="preserve">Prozent in</w:t>
      </w:r>
      <w:r>
        <w:t xml:space="preserve"> </w:t>
      </w:r>
      <m:oMath>
        <m:sSub>
          <m:e>
            <m:r>
              <m:t>f</m:t>
            </m:r>
          </m:e>
          <m:sub>
            <m:r>
              <m:t>K</m:t>
            </m:r>
          </m:sub>
        </m:sSub>
      </m:oMath>
      <w:r>
        <w:t xml:space="preserve"> </w:t>
      </w:r>
      <w:r>
        <w:t xml:space="preserve">und</w:t>
      </w:r>
      <w:r>
        <w:t xml:space="preserve"> </w:t>
      </w:r>
      <m:oMath>
        <m:r>
          <m:rPr>
            <m:sty m:val="p"/>
          </m:rPr>
          <m:t>±</m:t>
        </m:r>
        <m:r>
          <m:t>30</m:t>
        </m:r>
      </m:oMath>
      <w:r>
        <w:t xml:space="preserve"> </w:t>
      </w:r>
      <w:r>
        <w:t xml:space="preserve">Prozent in</w:t>
      </w:r>
      <w:r>
        <w:t xml:space="preserve"> </w:t>
      </w:r>
      <m:oMath>
        <m:sSub>
          <m:e>
            <m:r>
              <m:t>τ</m:t>
            </m:r>
          </m:e>
          <m:sub>
            <m:r>
              <m:t>K</m:t>
            </m:r>
          </m:sub>
        </m:sSub>
      </m:oMath>
      <w:r>
        <w:t xml:space="preserve">, weil</w:t>
      </w:r>
      <w:r>
        <w:t xml:space="preserve"> </w:t>
      </w:r>
      <w:r>
        <w:t xml:space="preserve">die Kamera bei 30 Bildern je Sekunde eine Schwingung von rund 1,3 Hz mit etwa</w:t>
      </w:r>
      <w:r>
        <w:t xml:space="preserve"> </w:t>
      </w:r>
      <w:r>
        <w:t xml:space="preserve">23 Bildern je Periode auflöst.</w:t>
      </w:r>
    </w:p>
    <w:p>
      <w:pPr>
        <w:pStyle w:val="BodyText"/>
      </w:pPr>
      <w:r>
        <w:rPr>
          <w:b/>
          <w:bCs/>
        </w:rPr>
        <w:t xml:space="preserve">Entscheidung und Nachziehen.</w:t>
      </w:r>
      <w:r>
        <w:t xml:space="preserve"> </w:t>
      </w:r>
      <w:r>
        <w:t xml:space="preserve">Stimmen die Kennwerte, ist das Modell belegt</w:t>
      </w:r>
      <w:r>
        <w:t xml:space="preserve"> </w:t>
      </w:r>
      <w:r>
        <w:t xml:space="preserve">und die Beiwerte bleiben. Weichen sie ab, wird nicht am Regler gedreht, sondern</w:t>
      </w:r>
      <w:r>
        <w:t xml:space="preserve"> </w:t>
      </w:r>
      <w:r>
        <w:t xml:space="preserve">zuerst die Strecke nachgeführt: mit festen Beiwerten hängen</w:t>
      </w:r>
      <w:r>
        <w:t xml:space="preserve"> </w:t>
      </w:r>
      <m:oMath>
        <m:sSub>
          <m:e>
            <m:r>
              <m:t>f</m:t>
            </m:r>
          </m:e>
          <m:sub>
            <m:r>
              <m:t>K</m:t>
            </m:r>
          </m:sub>
        </m:sSub>
      </m:oMath>
      <w:r>
        <w:t xml:space="preserve"> </w:t>
      </w:r>
      <w:r>
        <w:t xml:space="preserve">und</w:t>
      </w:r>
      <w:r>
        <w:t xml:space="preserve"> </w:t>
      </w:r>
      <m:oMath>
        <m:sSub>
          <m:e>
            <m:r>
              <m:t>τ</m:t>
            </m:r>
          </m:e>
          <m:sub>
            <m:r>
              <m:t>K</m:t>
            </m:r>
          </m:sub>
        </m:sSub>
      </m:oMath>
      <w:r>
        <w:t xml:space="preserve"> </w:t>
      </w:r>
      <w:r>
        <w:t xml:space="preserve">im linearen Modell des Teils VII an</w:t>
      </w:r>
      <w:r>
        <w:t xml:space="preserve"> </w:t>
      </w:r>
      <m:oMath>
        <m:r>
          <m:t>J</m:t>
        </m:r>
        <m:r>
          <m:rPr>
            <m:sty m:val="p"/>
          </m:rPr>
          <m:t>/</m:t>
        </m:r>
        <m:d>
          <m:dPr>
            <m:begChr m:val="("/>
            <m:endChr m:val=")"/>
            <m:sepChr m:val=""/>
            <m:grow/>
          </m:dPr>
          <m:e>
            <m:r>
              <m:t>m</m:t>
            </m:r>
            <m:r>
              <m:t> </m:t>
            </m:r>
            <m:r>
              <m:t>l</m:t>
            </m:r>
          </m:e>
        </m:d>
      </m:oMath>
      <w:r>
        <w:t xml:space="preserve">,</w:t>
      </w:r>
      <w:r>
        <w:t xml:space="preserve"> </w:t>
      </w:r>
      <m:oMath>
        <m:r>
          <m:t>d</m:t>
        </m:r>
      </m:oMath>
      <w:r>
        <w:t xml:space="preserve"> </w:t>
      </w:r>
      <w:r>
        <w:t xml:space="preserve">und</w:t>
      </w:r>
      <w:r>
        <w:t xml:space="preserve"> </w:t>
      </w:r>
      <m:oMath>
        <m:sSub>
          <m:e>
            <m:r>
              <m:t>τ</m:t>
            </m:r>
          </m:e>
          <m:sub>
            <m:r>
              <m:rPr>
                <m:sty m:val="p"/>
              </m:rPr>
              <m:t>m</m:t>
            </m:r>
            <m:r>
              <m:rPr>
                <m:sty m:val="p"/>
              </m:rPr>
              <m:t>o</m:t>
            </m:r>
            <m:r>
              <m:rPr>
                <m:sty m:val="p"/>
              </m:rPr>
              <m:t>t</m:t>
            </m:r>
          </m:sub>
        </m:sSub>
      </m:oMath>
      <w:r>
        <w:t xml:space="preserve">;</w:t>
      </w:r>
      <w:r>
        <w:t xml:space="preserve"> </w:t>
      </w:r>
      <w:r>
        <w:t xml:space="preserve">die drei Größen werden so bestimmt, dass das Modell die gemessene Stoßantwort</w:t>
      </w:r>
      <w:r>
        <w:t xml:space="preserve"> </w:t>
      </w:r>
      <w:r>
        <w:t xml:space="preserve">trifft (Ausgleich mit dem Zustandsmodell,</w:t>
      </w:r>
      <w:r>
        <w:t xml:space="preserve"> </w:t>
      </w:r>
      <w:r>
        <w:rPr>
          <w:rStyle w:val="VerbatimChar"/>
        </w:rPr>
        <w:t xml:space="preserve">Modell/segway_entwurf.py</w:t>
      </w:r>
      <w:r>
        <w:t xml:space="preserve">). Erst mit</w:t>
      </w:r>
      <w:r>
        <w:t xml:space="preserve"> </w:t>
      </w:r>
      <w:r>
        <w:t xml:space="preserve">der nachgeführten Strecke werden die Beiwerte neu ausgelegt — in der Laborseite</w:t>
      </w:r>
      <w:r>
        <w:t xml:space="preserve"> </w:t>
      </w:r>
      <w:r>
        <w:t xml:space="preserve">über „Regler automatisch auslegen“ (Suche über</w:t>
      </w:r>
      <w:r>
        <w:t xml:space="preserve"> </w:t>
      </w:r>
      <m:oMath>
        <m:r>
          <m:t>K</m:t>
        </m:r>
      </m:oMath>
      <w:r>
        <w:t xml:space="preserve">,</w:t>
      </w:r>
      <w:r>
        <w:t xml:space="preserve"> </w:t>
      </w:r>
      <m:oMath>
        <m:sSub>
          <m:e>
            <m:r>
              <m:t>T</m:t>
            </m:r>
          </m:e>
          <m:sub>
            <m:r>
              <m:t>n</m:t>
            </m:r>
          </m:sub>
        </m:sSub>
      </m:oMath>
      <w:r>
        <w:t xml:space="preserve">,</w:t>
      </w:r>
      <w:r>
        <w:t xml:space="preserve"> </w:t>
      </w:r>
      <m:oMath>
        <m:sSub>
          <m:e>
            <m:r>
              <m:t>T</m:t>
            </m:r>
          </m:e>
          <m:sub>
            <m:r>
              <m:t>v</m:t>
            </m:r>
          </m:sub>
        </m:sSub>
      </m:oMath>
      <w:r>
        <w:t xml:space="preserve"> </w:t>
      </w:r>
      <w:r>
        <w:t xml:space="preserve">mit</w:t>
      </w:r>
      <w:r>
        <w:t xml:space="preserve"> </w:t>
      </w:r>
      <w:r>
        <w:t xml:space="preserve">Verstärkungsreserven, Teil VI) — und mit</w:t>
      </w:r>
      <w:r>
        <w:t xml:space="preserve"> </w:t>
      </w:r>
      <w:r>
        <w:rPr>
          <w:rStyle w:val="VerbatimChar"/>
        </w:rPr>
        <w:t xml:space="preserve">/param</w:t>
      </w:r>
      <w:r>
        <w:t xml:space="preserve"> </w:t>
      </w:r>
      <w:r>
        <w:t xml:space="preserve">in den Flash des ESP32</w:t>
      </w:r>
      <w:r>
        <w:t xml:space="preserve"> </w:t>
      </w:r>
      <w:r>
        <w:t xml:space="preserve">geschrieben (Stufe 2). Dann wieder Freigabe, Stoß, Vergleich: die Schleife</w:t>
      </w:r>
      <w:r>
        <w:t xml:space="preserve"> </w:t>
      </w:r>
      <w:r>
        <w:t xml:space="preserve">endet, wenn Gerät und Modell dieselben Kennwerte liefern.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Schritt</w:t>
            </w:r>
          </w:p>
        </w:tc>
        <w:tc>
          <w:tcPr/>
          <w:p>
            <w:pPr>
              <w:pStyle w:val="Compact"/>
              <w:jc w:val="left"/>
            </w:pPr>
            <w:r>
              <w:t xml:space="preserve">Mittel</w:t>
            </w:r>
          </w:p>
        </w:tc>
        <w:tc>
          <w:tcPr/>
          <w:p>
            <w:pPr>
              <w:pStyle w:val="Compact"/>
              <w:jc w:val="left"/>
            </w:pPr>
            <w:r>
              <w:t xml:space="preserve">Stand</w:t>
            </w:r>
          </w:p>
        </w:tc>
      </w:tr>
      <w:tr>
        <w:tc>
          <w:tcPr/>
          <w:p>
            <w:pPr>
              <w:pStyle w:val="Compact"/>
              <w:jc w:val="left"/>
            </w:pPr>
            <w:r>
              <w:t xml:space="preserve">Zeitmarke</w:t>
            </w:r>
          </w:p>
        </w:tc>
        <w:tc>
          <w:tcPr/>
          <w:p>
            <w:pPr>
              <w:pStyle w:val="Compact"/>
              <w:jc w:val="left"/>
            </w:pPr>
            <w:r>
              <w:t xml:space="preserve">Synchron-LED GPIO 23, Spalte</w:t>
            </w:r>
            <w:r>
              <w:t xml:space="preserve"> </w:t>
            </w:r>
            <w:r>
              <w:rPr>
                <w:rStyle w:val="VerbatimChar"/>
              </w:rPr>
              <w:t xml:space="preserve">led</w:t>
            </w:r>
            <w:r>
              <w:t xml:space="preserve">,</w:t>
            </w:r>
            <w:r>
              <w:t xml:space="preserve"> </w:t>
            </w:r>
            <w:r>
              <w:rPr>
                <w:rStyle w:val="VerbatimChar"/>
              </w:rPr>
              <w:t xml:space="preserve">/log</w:t>
            </w:r>
          </w:p>
        </w:tc>
        <w:tc>
          <w:tcPr/>
          <w:p>
            <w:pPr>
              <w:pStyle w:val="Compact"/>
              <w:jc w:val="left"/>
            </w:pPr>
            <w:r>
              <w:t xml:space="preserve">in der Firmware (übersetzt)</w:t>
            </w:r>
          </w:p>
        </w:tc>
      </w:tr>
      <w:tr>
        <w:tc>
          <w:tcPr/>
          <w:p>
            <w:pPr>
              <w:pStyle w:val="Compact"/>
              <w:jc w:val="left"/>
            </w:pPr>
            <w:r>
              <w:t xml:space="preserve">Mitschnitt</w:t>
            </w:r>
          </w:p>
        </w:tc>
        <w:tc>
          <w:tcPr/>
          <w:p>
            <w:pPr>
              <w:pStyle w:val="Compact"/>
              <w:jc w:val="left"/>
            </w:pPr>
            <w:r>
              <w:rPr>
                <w:rStyle w:val="VerbatimChar"/>
              </w:rPr>
              <w:t xml:space="preserve">/log</w:t>
            </w:r>
            <w:r>
              <w:t xml:space="preserve">,</w:t>
            </w:r>
            <w:r>
              <w:t xml:space="preserve"> </w:t>
            </w:r>
            <m:oMath>
              <m:sSub>
                <m:e>
                  <m:r>
                    <m:t>f</m:t>
                  </m:r>
                </m:e>
                <m:sub>
                  <m:r>
                    <m:rPr>
                      <m:sty m:val="p"/>
                    </m:rPr>
                    <m:t>l</m:t>
                  </m:r>
                  <m:r>
                    <m:rPr>
                      <m:sty m:val="p"/>
                    </m:rPr>
                    <m:t>o</m:t>
                  </m:r>
                  <m:r>
                    <m:rPr>
                      <m:sty m:val="p"/>
                    </m:rPr>
                    <m:t>g</m:t>
                  </m:r>
                </m:sub>
              </m:sSub>
            </m:oMath>
          </w:p>
        </w:tc>
        <w:tc>
          <w:tcPr/>
          <w:p>
            <w:pPr>
              <w:pStyle w:val="Compact"/>
              <w:jc w:val="left"/>
            </w:pPr>
            <w:r>
              <w:t xml:space="preserve">in der Firmware</w:t>
            </w:r>
          </w:p>
        </w:tc>
      </w:tr>
      <w:tr>
        <w:tc>
          <w:tcPr/>
          <w:p>
            <w:pPr>
              <w:pStyle w:val="Compact"/>
              <w:jc w:val="left"/>
            </w:pPr>
            <w:r>
              <w:t xml:space="preserve">Bildauswertung</w:t>
            </w:r>
          </w:p>
        </w:tc>
        <w:tc>
          <w:tcPr/>
          <w:p>
            <w:pPr>
              <w:pStyle w:val="Compact"/>
              <w:jc w:val="left"/>
            </w:pPr>
            <w:r>
              <w:t xml:space="preserve">AKAZE + RANSAC gegen Bezugsbild, Medianhintergrund</w:t>
            </w:r>
          </w:p>
        </w:tc>
        <w:tc>
          <w:tcPr/>
          <w:p>
            <w:pPr>
              <w:pStyle w:val="Compact"/>
              <w:jc w:val="left"/>
            </w:pPr>
            <w:r>
              <w:t xml:space="preserve">Skript vorhanden, Laborseite geplant (Stufe 4)</w:t>
            </w:r>
          </w:p>
        </w:tc>
      </w:tr>
      <w:tr>
        <w:tc>
          <w:tcPr/>
          <w:p>
            <w:pPr>
              <w:pStyle w:val="Compact"/>
              <w:jc w:val="left"/>
            </w:pPr>
            <w:r>
              <w:t xml:space="preserve">Stoß</w:t>
            </w:r>
          </w:p>
        </w:tc>
        <w:tc>
          <w:tcPr/>
          <w:p>
            <w:pPr>
              <w:pStyle w:val="Compact"/>
              <w:jc w:val="left"/>
            </w:pPr>
            <w:r>
              <w:t xml:space="preserve">von Hand;</w:t>
            </w:r>
            <w:r>
              <w:t xml:space="preserve"> </w:t>
            </w:r>
            <w:r>
              <w:rPr>
                <w:rStyle w:val="VerbatimChar"/>
              </w:rPr>
              <w:t xml:space="preserve">/stoss</w:t>
            </w:r>
          </w:p>
        </w:tc>
        <w:tc>
          <w:tcPr/>
          <w:p>
            <w:pPr>
              <w:pStyle w:val="Compact"/>
              <w:jc w:val="left"/>
            </w:pPr>
            <w:r>
              <w:t xml:space="preserve">Firmware Stufe 2</w:t>
            </w:r>
          </w:p>
        </w:tc>
      </w:tr>
      <w:tr>
        <w:tc>
          <w:tcPr/>
          <w:p>
            <w:pPr>
              <w:pStyle w:val="Compact"/>
              <w:jc w:val="left"/>
            </w:pPr>
            <w:r>
              <w:t xml:space="preserve">Beiwerte schreiben</w:t>
            </w:r>
          </w:p>
        </w:tc>
        <w:tc>
          <w:tcPr/>
          <w:p>
            <w:pPr>
              <w:pStyle w:val="Compact"/>
              <w:jc w:val="left"/>
            </w:pPr>
            <w:r>
              <w:rPr>
                <w:rStyle w:val="VerbatimChar"/>
              </w:rPr>
              <w:t xml:space="preserve">/param</w:t>
            </w:r>
            <w:r>
              <w:t xml:space="preserve">, im Flash gespeichert</w:t>
            </w:r>
          </w:p>
        </w:tc>
        <w:tc>
          <w:tcPr/>
          <w:p>
            <w:pPr>
              <w:pStyle w:val="Compact"/>
              <w:jc w:val="left"/>
            </w:pPr>
            <w:r>
              <w:t xml:space="preserve">Firmware Stufe 2</w:t>
            </w:r>
          </w:p>
        </w:tc>
      </w:tr>
      <w:tr>
        <w:tc>
          <w:tcPr/>
          <w:p>
            <w:pPr>
              <w:pStyle w:val="Compact"/>
              <w:jc w:val="left"/>
            </w:pPr>
            <w:r>
              <w:t xml:space="preserve">Auslegung</w:t>
            </w:r>
          </w:p>
        </w:tc>
        <w:tc>
          <w:tcPr/>
          <w:p>
            <w:pPr>
              <w:pStyle w:val="Compact"/>
              <w:jc w:val="left"/>
            </w:pPr>
            <w:r>
              <w:t xml:space="preserve">Laborseite „Regler automatisch auslegen“</w:t>
            </w:r>
          </w:p>
        </w:tc>
        <w:tc>
          <w:tcPr/>
          <w:p>
            <w:pPr>
              <w:pStyle w:val="Compact"/>
              <w:jc w:val="left"/>
            </w:pPr>
            <w:r>
              <w:t xml:space="preserve">vorhanden (Labor 1.1)</w:t>
            </w:r>
          </w:p>
        </w:tc>
      </w:tr>
      <w:tr>
        <w:tc>
          <w:tcPr/>
          <w:p>
            <w:pPr>
              <w:pStyle w:val="Compact"/>
              <w:jc w:val="left"/>
            </w:pPr>
            <w:r>
              <w:t xml:space="preserve">Nachführen der Strecke</w:t>
            </w:r>
          </w:p>
        </w:tc>
        <w:tc>
          <w:tcPr/>
          <w:p>
            <w:pPr>
              <w:pStyle w:val="Compact"/>
              <w:jc w:val="left"/>
            </w:pPr>
            <w:r>
              <w:t xml:space="preserve">Ausgleich der Stoßantwort mit dem Zustandsmodell</w:t>
            </w:r>
          </w:p>
        </w:tc>
        <w:tc>
          <w:tcPr/>
          <w:p>
            <w:pPr>
              <w:pStyle w:val="Compact"/>
              <w:jc w:val="left"/>
            </w:pPr>
            <w:r>
              <w:t xml:space="preserve">Stufe 5</w:t>
            </w:r>
          </w:p>
        </w:tc>
      </w:tr>
    </w:tbl>
    <w:bookmarkEnd w:id="154"/>
    <w:bookmarkStart w:id="155" w:name="was-am-gerät-zu-messen-bleibt"/>
    <w:p>
      <w:pPr>
        <w:pStyle w:val="Heading2"/>
      </w:pPr>
      <w:r>
        <w:rPr>
          <w:rStyle w:val="SectionNumber"/>
        </w:rPr>
        <w:t xml:space="preserve">9.3</w:t>
      </w:r>
      <w:r>
        <w:tab/>
      </w:r>
      <w:r>
        <w:t xml:space="preserve">Was am Gerät zu messen bleibt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Größe</w:t>
            </w:r>
          </w:p>
        </w:tc>
        <w:tc>
          <w:tcPr/>
          <w:p>
            <w:pPr>
              <w:pStyle w:val="Compact"/>
              <w:jc w:val="left"/>
            </w:pPr>
            <w:r>
              <w:t xml:space="preserve">wie</w:t>
            </w:r>
          </w:p>
        </w:tc>
        <w:tc>
          <w:tcPr/>
          <w:p>
            <w:pPr>
              <w:pStyle w:val="Compact"/>
              <w:jc w:val="left"/>
            </w:pPr>
            <w:r>
              <w:t xml:space="preserve">wozu</w:t>
            </w:r>
          </w:p>
        </w:tc>
      </w:tr>
      <w:tr>
        <w:tc>
          <w:tcPr/>
          <w:p>
            <w:pPr>
              <w:pStyle w:val="Compact"/>
              <w:jc w:val="left"/>
            </w:pPr>
            <w:r>
              <w:t xml:space="preserve">Masse</w:t>
            </w:r>
          </w:p>
        </w:tc>
        <w:tc>
          <w:tcPr/>
          <w:p>
            <w:pPr>
              <w:pStyle w:val="Compact"/>
              <w:jc w:val="left"/>
            </w:pPr>
            <w:r>
              <w:t xml:space="preserve">Waage</w:t>
            </w:r>
          </w:p>
        </w:tc>
        <w:tc>
          <w:tcPr/>
          <w:p>
            <w:pPr>
              <w:pStyle w:val="Compact"/>
              <w:jc w:val="left"/>
            </w:pPr>
            <w:r>
              <w:t xml:space="preserve">geht in jede Rechnung ein</w:t>
            </w:r>
          </w:p>
        </w:tc>
      </w:tr>
      <w:tr>
        <w:tc>
          <w:tcPr/>
          <w:p>
            <w:pPr>
              <w:pStyle w:val="Compact"/>
              <w:jc w:val="left"/>
            </w:pPr>
            <w:r>
              <w:t xml:space="preserve">Schwerpunkthöhe l über der Achse</w:t>
            </w:r>
          </w:p>
        </w:tc>
        <w:tc>
          <w:tcPr/>
          <w:p>
            <w:pPr>
              <w:pStyle w:val="Compact"/>
              <w:jc w:val="left"/>
            </w:pPr>
            <w:r>
              <w:t xml:space="preserve">Fahrzeug auf eine Kante legen, Gleichgewichtspunkt suchen</w:t>
            </w:r>
          </w:p>
        </w:tc>
        <w:tc>
          <w:tcPr/>
          <w:p>
            <w:pPr>
              <w:pStyle w:val="Compact"/>
              <w:jc w:val="left"/>
            </w:pPr>
            <w:r>
              <w:t xml:space="preserve">bestimmt die Kippzeitkonstante</w:t>
            </w:r>
          </w:p>
        </w:tc>
      </w:tr>
      <w:tr>
        <w:tc>
          <w:tcPr/>
          <w:p>
            <w:pPr>
              <w:pStyle w:val="Compact"/>
              <w:jc w:val="left"/>
            </w:pPr>
            <w:r>
              <w:t xml:space="preserve">Trägheitsmoment J</w:t>
            </w:r>
          </w:p>
        </w:tc>
        <w:tc>
          <w:tcPr/>
          <w:p>
            <w:pPr>
              <w:pStyle w:val="Compact"/>
              <w:jc w:val="left"/>
            </w:pPr>
            <w:r>
              <w:t xml:space="preserve">als Pendel um die Radachse schwingen lassen,</w:t>
            </w:r>
            <w:r>
              <w:t xml:space="preserve"> </w:t>
            </w:r>
            <m:oMath>
              <m:r>
                <m:t>J</m:t>
              </m:r>
              <m:r>
                <m:rPr>
                  <m:sty m:val="p"/>
                </m:rPr>
                <m:t>=</m:t>
              </m:r>
              <m:r>
                <m:t>m</m:t>
              </m:r>
              <m:r>
                <m:t>g</m:t>
              </m:r>
              <m:r>
                <m:t>l</m:t>
              </m:r>
              <m:sSup>
                <m:e>
                  <m:d>
                    <m:dPr>
                      <m:begChr m:val="("/>
                      <m:endChr m:val=")"/>
                      <m:sepChr m:val=""/>
                      <m:grow/>
                    </m:dPr>
                    <m:e>
                      <m:r>
                        <m:t>T</m:t>
                      </m:r>
                      <m:r>
                        <m:rPr>
                          <m:sty m:val="p"/>
                        </m:rPr>
                        <m:t>/</m:t>
                      </m:r>
                      <m:r>
                        <m:t>2</m:t>
                      </m:r>
                      <m:r>
                        <m:t>π</m:t>
                      </m:r>
                    </m:e>
                  </m:d>
                </m:e>
                <m:sup>
                  <m:r>
                    <m:t>2</m:t>
                  </m:r>
                </m:sup>
              </m:sSup>
            </m:oMath>
          </w:p>
        </w:tc>
        <w:tc>
          <w:tcPr/>
          <w:p>
            <w:pPr>
              <w:pStyle w:val="Compact"/>
              <w:jc w:val="left"/>
            </w:pPr>
            <w:r>
              <w:t xml:space="preserve">bestimmt die Kippzeitkonstante</w:t>
            </w:r>
          </w:p>
        </w:tc>
      </w:tr>
      <w:tr>
        <w:tc>
          <w:tcPr/>
          <w:p>
            <w:pPr>
              <w:pStyle w:val="Compact"/>
              <w:jc w:val="left"/>
            </w:pPr>
            <w:r>
              <w:t xml:space="preserve">Sensoreinbauhöhe über der Achse</w:t>
            </w:r>
          </w:p>
        </w:tc>
        <w:tc>
          <w:tcPr/>
          <w:p>
            <w:pPr>
              <w:pStyle w:val="Compact"/>
              <w:jc w:val="left"/>
            </w:pPr>
            <w:r>
              <w:t xml:space="preserve">Maßband</w:t>
            </w:r>
          </w:p>
        </w:tc>
        <w:tc>
          <w:tcPr/>
          <w:p>
            <w:pPr>
              <w:pStyle w:val="Compact"/>
              <w:jc w:val="left"/>
            </w:pPr>
            <w:r>
              <w:t xml:space="preserve">geht in die Scheinneigung ein</w:t>
            </w:r>
          </w:p>
        </w:tc>
      </w:tr>
      <w:tr>
        <w:tc>
          <w:tcPr/>
          <w:p>
            <w:pPr>
              <w:pStyle w:val="Compact"/>
              <w:jc w:val="left"/>
            </w:pPr>
            <w:r>
              <w:t xml:space="preserve">größte Beschleunigung A_MAX</w:t>
            </w:r>
          </w:p>
        </w:tc>
        <w:tc>
          <w:tcPr/>
          <w:p>
            <w:pPr>
              <w:pStyle w:val="Compact"/>
              <w:jc w:val="left"/>
            </w:pPr>
            <w:r>
              <w:t xml:space="preserve">Rampentest, siehe „Die Messung von A_MAX“</w:t>
            </w:r>
          </w:p>
        </w:tc>
        <w:tc>
          <w:tcPr/>
          <w:p>
            <w:pPr>
              <w:pStyle w:val="Compact"/>
              <w:jc w:val="left"/>
            </w:pPr>
            <w:r>
              <w:t xml:space="preserve">bestimmt den Fangbereich</w:t>
            </w:r>
          </w:p>
        </w:tc>
      </w:tr>
      <w:tr>
        <w:tc>
          <w:tcPr/>
          <w:p>
            <w:pPr>
              <w:pStyle w:val="Compact"/>
              <w:jc w:val="left"/>
            </w:pPr>
            <w:r>
              <w:t xml:space="preserve">Rechenzeit je Takt</w:t>
            </w:r>
          </w:p>
        </w:tc>
        <w:tc>
          <w:tcPr/>
          <w:p>
            <w:pPr>
              <w:pStyle w:val="Compact"/>
              <w:jc w:val="left"/>
            </w:pPr>
            <w:r>
              <w:t xml:space="preserve">Anzeige</w:t>
            </w:r>
          </w:p>
        </w:tc>
        <w:tc>
          <w:tcPr/>
          <w:p>
            <w:pPr>
              <w:pStyle w:val="Compact"/>
              <w:jc w:val="left"/>
            </w:pPr>
            <w:r>
              <w:t xml:space="preserve">prüft, ob 250 Hz gehalten werden</w:t>
            </w:r>
          </w:p>
        </w:tc>
      </w:tr>
    </w:tbl>
    <w:p>
      <w:pPr>
        <w:pStyle w:val="BodyText"/>
      </w:pPr>
      <w:r>
        <w:t xml:space="preserve">Mit diesen sechs Zahlen ist im Modell nichts mehr geschätzt, und die</w:t>
      </w:r>
      <w:r>
        <w:t xml:space="preserve"> </w:t>
      </w:r>
      <w:r>
        <w:t xml:space="preserve">Unsicherheitsspanne aus Teil VI schrumpft auf einen Punkt. Der Entwurf</w:t>
      </w:r>
      <w:r>
        <w:t xml:space="preserve"> </w:t>
      </w:r>
      <w:r>
        <w:t xml:space="preserve">ist so ausgelegt, dass er die ganze Spanne trägt — die Messung macht ihn</w:t>
      </w:r>
      <w:r>
        <w:t xml:space="preserve"> </w:t>
      </w:r>
      <w:r>
        <w:t xml:space="preserve">nicht erst brauchbar, sondern erlaubt schärfere Aussagen.</w:t>
      </w:r>
    </w:p>
    <w:bookmarkEnd w:id="155"/>
    <w:bookmarkStart w:id="156" w:name="was-bleibt-zu-tun"/>
    <w:p>
      <w:pPr>
        <w:pStyle w:val="Heading2"/>
      </w:pPr>
      <w:r>
        <w:rPr>
          <w:rStyle w:val="SectionNumber"/>
        </w:rPr>
        <w:t xml:space="preserve">9.4</w:t>
      </w:r>
      <w:r>
        <w:tab/>
      </w:r>
      <w:r>
        <w:t xml:space="preserve">Was bleibt zu tun</w:t>
      </w:r>
    </w:p>
    <w:p>
      <w:pPr>
        <w:pStyle w:val="Compact"/>
        <w:numPr>
          <w:ilvl w:val="0"/>
          <w:numId w:val="1008"/>
        </w:numPr>
      </w:pPr>
      <w:r>
        <w:t xml:space="preserve">Aufspielen und nach Teil VIII in Betrieb nehmen.</w:t>
      </w:r>
    </w:p>
    <w:p>
      <w:pPr>
        <w:pStyle w:val="Compact"/>
        <w:numPr>
          <w:ilvl w:val="0"/>
          <w:numId w:val="1008"/>
        </w:numPr>
      </w:pPr>
      <w:r>
        <w:rPr>
          <w:rStyle w:val="VerbatimChar"/>
        </w:rPr>
        <w:t xml:space="preserve">A_MAX</w:t>
      </w:r>
      <w:r>
        <w:t xml:space="preserve"> </w:t>
      </w:r>
      <w:r>
        <w:t xml:space="preserve">am Gerät messen (Teil VIII) — die einzige Zahl, die nicht</w:t>
      </w:r>
      <w:r>
        <w:t xml:space="preserve"> </w:t>
      </w:r>
      <w:r>
        <w:t xml:space="preserve">gerechnet werden kann. Der gefundene Wert gehört danach in</w:t>
      </w:r>
      <w:r>
        <w:t xml:space="preserve"> </w:t>
      </w:r>
      <w:r>
        <w:rPr>
          <w:rStyle w:val="VerbatimChar"/>
        </w:rPr>
        <w:t xml:space="preserve">A_MAX_VORGABE</w:t>
      </w:r>
      <w:r>
        <w:t xml:space="preserve"> </w:t>
      </w:r>
      <w:r>
        <w:t xml:space="preserve">im Quelltext.</w:t>
      </w:r>
    </w:p>
    <w:p>
      <w:pPr>
        <w:pStyle w:val="Compact"/>
        <w:numPr>
          <w:ilvl w:val="0"/>
          <w:numId w:val="1008"/>
        </w:numPr>
      </w:pPr>
      <w:r>
        <w:t xml:space="preserve">Mitschnitt fahren und die sechs Größen aus „Was am Gerät zu messen</w:t>
      </w:r>
      <w:r>
        <w:t xml:space="preserve"> </w:t>
      </w:r>
      <w:r>
        <w:t xml:space="preserve">bleibt“ messen. Damit</w:t>
      </w:r>
      <w:r>
        <w:t xml:space="preserve"> </w:t>
      </w:r>
      <w:r>
        <w:t xml:space="preserve">wird aus der Auslegung über eine Spanne eine Auslegung für dieses Gerät.</w:t>
      </w:r>
    </w:p>
    <w:p>
      <w:pPr>
        <w:pStyle w:val="Compact"/>
        <w:numPr>
          <w:ilvl w:val="0"/>
          <w:numId w:val="1008"/>
        </w:numPr>
      </w:pPr>
      <w:r>
        <w:t xml:space="preserve">Wenn der Motor bei kleiner Frequenz hörbar rastet:</w:t>
      </w:r>
      <w:r>
        <w:t xml:space="preserve"> </w:t>
      </w:r>
      <w:r>
        <w:rPr>
          <w:rStyle w:val="VerbatimChar"/>
        </w:rPr>
        <w:t xml:space="preserve">MIN_HZ</w:t>
      </w:r>
      <w:r>
        <w:t xml:space="preserve"> </w:t>
      </w:r>
      <w:r>
        <w:t xml:space="preserve">schrittweise</w:t>
      </w:r>
      <w:r>
        <w:t xml:space="preserve"> </w:t>
      </w:r>
      <w:r>
        <w:t xml:space="preserve">erhöhen und den Grenzzyklus in Kauf nehmen. Der Zusammenhang steht in</w:t>
      </w:r>
      <w:r>
        <w:t xml:space="preserve"> </w:t>
      </w:r>
      <w:r>
        <w:t xml:space="preserve">Teil VI, „Zwei Befunde am vorhandenen Aufbau“.</w:t>
      </w:r>
    </w:p>
    <w:bookmarkEnd w:id="156"/>
    <w:bookmarkStart w:id="160" w:name="der-prüfstand-und-die-maße"/>
    <w:p>
      <w:pPr>
        <w:pStyle w:val="Heading2"/>
      </w:pPr>
      <w:r>
        <w:rPr>
          <w:rStyle w:val="SectionNumber"/>
        </w:rPr>
        <w:t xml:space="preserve">9.5</w:t>
      </w:r>
      <w:r>
        <w:tab/>
      </w:r>
      <w:r>
        <w:t xml:space="preserve">Der Prüfstand und die Maße</w:t>
      </w:r>
    </w:p>
    <w:p>
      <w:pPr>
        <w:pStyle w:val="FirstParagraph"/>
      </w:pPr>
      <w:r>
        <w:t xml:space="preserve">Für die Standprüfung mit Kamera und Fangleine (Aufgabenblatt</w:t>
      </w:r>
      <w:r>
        <w:t xml:space="preserve"> </w:t>
      </w:r>
      <w:r>
        <w:rPr>
          <w:rStyle w:val="VerbatimChar"/>
        </w:rPr>
        <w:t xml:space="preserve">AUFGABEN_Segway_2026-09-28.md</w:t>
      </w:r>
      <w:r>
        <w:t xml:space="preserve">, Teil B) ist ein Prüfstand</w:t>
      </w:r>
      <w:r>
        <w:t xml:space="preserve"> </w:t>
      </w:r>
      <w:r>
        <w:t xml:space="preserve">gezeichnet; die Maße darin sind die am 28.09.2026 gemessenen. Das Maßblatt</w:t>
      </w:r>
      <w:r>
        <w:t xml:space="preserve"> </w:t>
      </w:r>
      <w:r>
        <w:rPr>
          <w:rStyle w:val="VerbatimChar"/>
        </w:rPr>
        <w:t xml:space="preserve">Konstruktion/MASSE_UND_GEWICHTE.md</w:t>
      </w:r>
      <w:r>
        <w:t xml:space="preserve"> </w:t>
      </w:r>
      <w:r>
        <w:t xml:space="preserve">trägt</w:t>
      </w:r>
      <w:r>
        <w:t xml:space="preserve"> </w:t>
      </w:r>
      <w:r>
        <w:t xml:space="preserve">alle Maße und Massen mit ihrer Herkunft.</w:t>
      </w:r>
    </w:p>
    <w:p>
      <w:pPr>
        <w:pStyle w:val="CaptionedFigure"/>
      </w:pPr>
      <w:r>
        <w:drawing>
          <wp:inline>
            <wp:extent cx="5334000" cy="2500312"/>
            <wp:effectExtent b="0" l="0" r="0" t="0"/>
            <wp:docPr descr="Der Prüfstand für die Standstabilität: Fangleine von oben, Führungsleisten unten, Kamera von der Seite; Maße vom 28.09.2026." title="" id="158" name="Picture"/>
            <a:graphic>
              <a:graphicData uri="http://schemas.openxmlformats.org/drawingml/2006/picture">
                <pic:pic>
                  <pic:nvPicPr>
                    <pic:cNvPr descr="Pruefstand/halterung.png" id="159" name="Picture"/>
                    <pic:cNvPicPr>
                      <a:picLocks noChangeArrowheads="1" noChangeAspect="1"/>
                    </pic:cNvPicPr>
                  </pic:nvPicPr>
                  <pic:blipFill>
                    <a:blip r:embed="rId157"/>
                    <a:stretch>
                      <a:fillRect/>
                    </a:stretch>
                  </pic:blipFill>
                  <pic:spPr bwMode="auto">
                    <a:xfrm>
                      <a:off x="0" y="0"/>
                      <a:ext cx="5334000" cy="2500312"/>
                    </a:xfrm>
                    <a:prstGeom prst="rect">
                      <a:avLst/>
                    </a:prstGeom>
                    <a:noFill/>
                    <a:ln w="9525">
                      <a:noFill/>
                      <a:headEnd/>
                      <a:tailEnd/>
                    </a:ln>
                  </pic:spPr>
                </pic:pic>
              </a:graphicData>
            </a:graphic>
          </wp:inline>
        </w:drawing>
      </w:r>
    </w:p>
    <w:p>
      <w:pPr>
        <w:pStyle w:val="ImageCaption"/>
      </w:pPr>
      <w:r>
        <w:t xml:space="preserve">Der Prüfstand für die Standstabilität: Fangleine von oben, Führungsleisten unten, Kamera von der Seite; Maße vom 28.09.2026.</w:t>
      </w:r>
    </w:p>
    <w:p>
      <w:pPr>
        <w:pStyle w:val="BodyText"/>
      </w:pPr>
      <w:r>
        <w:t xml:space="preserve">Die Maße des Aufbaus aus der Konstruktion und den Messungen zeigt das Bild in Teil II („Die Zahlen der Strecke“).</w:t>
      </w:r>
    </w:p>
    <w:bookmarkEnd w:id="160"/>
    <w:bookmarkStart w:id="161" w:name="der-weg-zum-gerät"/>
    <w:p>
      <w:pPr>
        <w:pStyle w:val="Heading2"/>
      </w:pPr>
      <w:r>
        <w:rPr>
          <w:rStyle w:val="SectionNumber"/>
        </w:rPr>
        <w:t xml:space="preserve">9.6</w:t>
      </w:r>
      <w:r>
        <w:tab/>
      </w:r>
      <w:r>
        <w:t xml:space="preserve">Der Weg zum Gerät</w:t>
      </w:r>
    </w:p>
    <w:p>
      <w:pPr>
        <w:pStyle w:val="FirstParagraph"/>
      </w:pPr>
      <w:r>
        <w:t xml:space="preserve">Das Modell ist damit der Maßstab für die Inbetriebnahme: Die Stoßantwort des</w:t>
      </w:r>
      <w:r>
        <w:t xml:space="preserve"> </w:t>
      </w:r>
      <w:r>
        <w:t xml:space="preserve">stehenden Fahrzeugs (Aufgabe C4/D4: kurzer Geschwindigkeitsimpuls aus der</w:t>
      </w:r>
      <w:r>
        <w:t xml:space="preserve"> </w:t>
      </w:r>
      <w:r>
        <w:t xml:space="preserve">Firmware, Mitschnitt mit 250 Hz, dazu die Laptopkamera mit Synchronblitz)</w:t>
      </w:r>
      <w:r>
        <w:t xml:space="preserve"> </w:t>
      </w:r>
      <w:r>
        <w:t xml:space="preserve">liefert Eigenfrequenz und Dämpfung des realen Kreises; das Modell sagt sie</w:t>
      </w:r>
      <w:r>
        <w:t xml:space="preserve"> </w:t>
      </w:r>
      <w:r>
        <w:t xml:space="preserve">voraus (Eigenwertpaar 3: 1,34 Hz, Abklingzeit 0,10 s; Paar 2: 0,11 Hz,</w:t>
      </w:r>
      <w:r>
        <w:t xml:space="preserve"> </w:t>
      </w:r>
      <w:r>
        <w:t xml:space="preserve">2,5 s). Stimmen beide, ist das Modell belegt, und die Neueinstellung (D5) kann</w:t>
      </w:r>
      <w:r>
        <w:t xml:space="preserve"> </w:t>
      </w:r>
      <w:r>
        <w:t xml:space="preserve">aus ihm heraus erfolgen — nicht aus dem Probieren am Gerät. Weichen sie ab,</w:t>
      </w:r>
      <w:r>
        <w:t xml:space="preserve"> </w:t>
      </w:r>
      <w:r>
        <w:t xml:space="preserve">sagt die Abweichung, welche der noch angenommenen Größen (</w:t>
      </w:r>
      <m:oMath>
        <m:sSub>
          <m:e>
            <m:r>
              <m:t>τ</m:t>
            </m:r>
          </m:e>
          <m:sub>
            <m:r>
              <m:rPr>
                <m:sty m:val="p"/>
              </m:rPr>
              <m:t>m</m:t>
            </m:r>
            <m:r>
              <m:rPr>
                <m:sty m:val="p"/>
              </m:rPr>
              <m:t>o</m:t>
            </m:r>
            <m:r>
              <m:rPr>
                <m:sty m:val="p"/>
              </m:rPr>
              <m:t>t</m:t>
            </m:r>
          </m:sub>
        </m:sSub>
      </m:oMath>
      <w:r>
        <w:t xml:space="preserve">,</w:t>
      </w:r>
      <w:r>
        <w:t xml:space="preserve"> </w:t>
      </w:r>
      <m:oMath>
        <m:sSub>
          <m:e>
            <m:r>
              <m:t>a</m:t>
            </m:r>
          </m:e>
          <m:sub>
            <m:r>
              <m:rPr>
                <m:sty m:val="p"/>
              </m:rPr>
              <m:t>m</m:t>
            </m:r>
            <m:r>
              <m:rPr>
                <m:sty m:val="p"/>
              </m:rPr>
              <m:t>a</m:t>
            </m:r>
            <m:r>
              <m:rPr>
                <m:sty m:val="p"/>
              </m:rPr>
              <m:t>x</m:t>
            </m:r>
          </m:sub>
        </m:sSub>
      </m:oMath>
      <w:r>
        <w:t xml:space="preserve">, Rauschen) falsch ist.</w:t>
      </w:r>
    </w:p>
    <w:bookmarkEnd w:id="161"/>
    <w:bookmarkEnd w:id="162"/>
    <w:bookmarkStart w:id="205" w:name="anhänge"/>
    <w:p>
      <w:pPr>
        <w:pStyle w:val="Heading1"/>
      </w:pPr>
      <w:r>
        <w:rPr>
          <w:rStyle w:val="SectionNumber"/>
        </w:rPr>
        <w:t xml:space="preserve">10</w:t>
      </w:r>
      <w:r>
        <w:tab/>
      </w:r>
      <w:r>
        <w:t xml:space="preserve">Anhänge</w:t>
      </w:r>
    </w:p>
    <w:bookmarkStart w:id="163" w:name="Xa635f1e9f75c43f6b98fba3442d35090f25bc78"/>
    <w:p>
      <w:pPr>
        <w:pStyle w:val="Heading2"/>
      </w:pPr>
      <w:r>
        <w:rPr>
          <w:rStyle w:val="SectionNumber"/>
        </w:rPr>
        <w:t xml:space="preserve">10.1</w:t>
      </w:r>
      <w:r>
        <w:tab/>
      </w:r>
      <w:r>
        <w:t xml:space="preserve">Anhang A — Der Beschleunigungswinkel, exakt hergeleitet</w:t>
      </w:r>
    </w:p>
    <w:p>
      <w:pPr>
        <w:pStyle w:val="FirstParagraph"/>
      </w:pPr>
      <w:r>
        <w:t xml:space="preserve">Der Beschleunigungsmesser misst die spezifische Kraft, also die Differenz aus</w:t>
      </w:r>
      <w:r>
        <w:t xml:space="preserve"> </w:t>
      </w:r>
      <w:r>
        <w:t xml:space="preserve">Beschleunigung und Schwerebeschleunigung, ausgedrückt im Gehäusesystem. Bei</w:t>
      </w:r>
      <w:r>
        <w:t xml:space="preserve"> </w:t>
      </w:r>
      <w:r>
        <w:t xml:space="preserve">Neigung</w:t>
      </w:r>
      <w:r>
        <w:t xml:space="preserve"> </w:t>
      </w:r>
      <m:oMath>
        <m:r>
          <m:t>θ</m:t>
        </m:r>
      </m:oMath>
      <w:r>
        <w:t xml:space="preserve"> </w:t>
      </w:r>
      <w:r>
        <w:t xml:space="preserve">und waagerechter Beschleunigung</w:t>
      </w:r>
      <w:r>
        <w:t xml:space="preserve"> </w:t>
      </w:r>
      <m:oMath>
        <m:r>
          <m:t>a</m:t>
        </m:r>
      </m:oMath>
      <w:r>
        <w:t xml:space="preserve"> </w:t>
      </w:r>
      <w:r>
        <w:t xml:space="preserve">lauten die Komponenten</w:t>
      </w:r>
    </w:p>
    <w:p>
      <w:pPr>
        <w:pStyle w:val="BodyText"/>
      </w:pPr>
      <m:oMathPara>
        <m:oMathParaPr>
          <m:jc m:val="center"/>
        </m:oMathParaPr>
        <m:oMath>
          <m:sSub>
            <m:e>
              <m:r>
                <m:t>a</m:t>
              </m:r>
            </m:e>
            <m:sub>
              <m:r>
                <m:t>y</m:t>
              </m:r>
            </m:sub>
          </m:sSub>
          <m:r>
            <m:rPr>
              <m:sty m:val="p"/>
            </m:rPr>
            <m:t>=</m:t>
          </m:r>
          <m:r>
            <m:t>g</m:t>
          </m:r>
          <m:r>
            <m:rPr>
              <m:sty m:val="p"/>
            </m:rPr>
            <m:t>sin</m:t>
          </m:r>
          <m:r>
            <m:t>θ</m:t>
          </m:r>
          <m:r>
            <m:rPr>
              <m:sty m:val="p"/>
            </m:rPr>
            <m:t>−</m:t>
          </m:r>
          <m:r>
            <m:t>a</m:t>
          </m:r>
          <m:r>
            <m:rPr>
              <m:sty m:val="p"/>
            </m:rPr>
            <m:t>cos</m:t>
          </m:r>
          <m:r>
            <m:t>θ</m:t>
          </m:r>
          <m:r>
            <m:rPr>
              <m:sty m:val="p"/>
            </m:rPr>
            <m:t>,</m:t>
          </m:r>
          <m:r>
            <m:t>  </m:t>
          </m:r>
          <m:sSub>
            <m:e>
              <m:r>
                <m:t>a</m:t>
              </m:r>
            </m:e>
            <m:sub>
              <m:r>
                <m:t>z</m:t>
              </m:r>
            </m:sub>
          </m:sSub>
          <m:r>
            <m:rPr>
              <m:sty m:val="p"/>
            </m:rPr>
            <m:t>=</m:t>
          </m:r>
          <m:r>
            <m:t>g</m:t>
          </m:r>
          <m:r>
            <m:rPr>
              <m:sty m:val="p"/>
            </m:rPr>
            <m:t>cos</m:t>
          </m:r>
          <m:r>
            <m:t>θ</m:t>
          </m:r>
          <m:r>
            <m:rPr>
              <m:sty m:val="p"/>
            </m:rPr>
            <m:t>+</m:t>
          </m:r>
          <m:r>
            <m:t>a</m:t>
          </m:r>
          <m:r>
            <m:rPr>
              <m:sty m:val="p"/>
            </m:rPr>
            <m:t>sin</m:t>
          </m:r>
          <m:r>
            <m:t>θ</m:t>
          </m:r>
        </m:oMath>
      </m:oMathPara>
    </w:p>
    <w:p>
      <w:pPr>
        <w:pStyle w:val="FirstParagraph"/>
      </w:pPr>
      <w:r>
        <w:t xml:space="preserve">Der daraus gebildete Winkel ist</w:t>
      </w:r>
    </w:p>
    <w:p>
      <w:pPr>
        <w:pStyle w:val="BodyText"/>
      </w:pPr>
      <m:oMathPara>
        <m:oMathParaPr>
          <m:jc m:val="center"/>
        </m:oMathParaPr>
        <m:oMath>
          <m:sSub>
            <m:e>
              <m:r>
                <m:t>θ</m:t>
              </m:r>
            </m:e>
            <m:sub>
              <m:r>
                <m:rPr>
                  <m:nor/>
                  <m:sty m:val="p"/>
                </m:rPr>
                <m:t>acc</m:t>
              </m:r>
            </m:sub>
          </m:sSub>
          <m:r>
            <m:rPr>
              <m:sty m:val="p"/>
            </m:rPr>
            <m:t>=</m:t>
          </m:r>
          <m:r>
            <m:rPr>
              <m:sty m:val="p"/>
            </m:rPr>
            <m:t>arctan</m:t>
          </m:r>
          <m:f>
            <m:fPr>
              <m:type m:val="bar"/>
            </m:fPr>
            <m:num>
              <m:r>
                <m:t>g</m:t>
              </m:r>
              <m:r>
                <m:rPr>
                  <m:sty m:val="p"/>
                </m:rPr>
                <m:t>sin</m:t>
              </m:r>
              <m:r>
                <m:t>θ</m:t>
              </m:r>
              <m:r>
                <m:rPr>
                  <m:sty m:val="p"/>
                </m:rPr>
                <m:t>−</m:t>
              </m:r>
              <m:r>
                <m:t>a</m:t>
              </m:r>
              <m:r>
                <m:rPr>
                  <m:sty m:val="p"/>
                </m:rPr>
                <m:t>cos</m:t>
              </m:r>
              <m:r>
                <m:t>θ</m:t>
              </m:r>
            </m:num>
            <m:den>
              <m:r>
                <m:t>g</m:t>
              </m:r>
              <m:r>
                <m:rPr>
                  <m:sty m:val="p"/>
                </m:rPr>
                <m:t>cos</m:t>
              </m:r>
              <m:r>
                <m:t>θ</m:t>
              </m:r>
              <m:r>
                <m:rPr>
                  <m:sty m:val="p"/>
                </m:rPr>
                <m:t>+</m:t>
              </m:r>
              <m:r>
                <m:t>a</m:t>
              </m:r>
              <m:r>
                <m:rPr>
                  <m:sty m:val="p"/>
                </m:rPr>
                <m:t>sin</m:t>
              </m:r>
              <m:r>
                <m:t>θ</m:t>
              </m:r>
            </m:den>
          </m:f>
        </m:oMath>
      </m:oMathPara>
    </w:p>
    <w:p>
      <w:pPr>
        <w:pStyle w:val="FirstParagraph"/>
      </w:pPr>
      <w:r>
        <w:t xml:space="preserve">Mit</w:t>
      </w:r>
      <w:r>
        <w:t xml:space="preserve"> </w:t>
      </w:r>
      <m:oMath>
        <m:r>
          <m:t>a</m:t>
        </m:r>
        <m:r>
          <m:rPr>
            <m:sty m:val="p"/>
          </m:rPr>
          <m:t>=</m:t>
        </m:r>
        <m:r>
          <m:t>g</m:t>
        </m:r>
        <m:r>
          <m:rPr>
            <m:sty m:val="p"/>
          </m:rPr>
          <m:t>tan</m:t>
        </m:r>
        <m:r>
          <m:t>α</m:t>
        </m:r>
      </m:oMath>
      <w:r>
        <w:t xml:space="preserve">, also</w:t>
      </w:r>
      <w:r>
        <w:t xml:space="preserve"> </w:t>
      </w:r>
      <m:oMath>
        <m:r>
          <m:t>α</m:t>
        </m:r>
        <m:r>
          <m:rPr>
            <m:sty m:val="p"/>
          </m:rPr>
          <m:t>=</m:t>
        </m:r>
        <m:r>
          <m:rPr>
            <m:sty m:val="p"/>
          </m:rPr>
          <m:t>arctan</m:t>
        </m:r>
        <m:d>
          <m:dPr>
            <m:begChr m:val="("/>
            <m:endChr m:val=")"/>
            <m:sepChr m:val=""/>
            <m:grow/>
          </m:dPr>
          <m:e>
            <m:r>
              <m:t>a</m:t>
            </m:r>
            <m:r>
              <m:rPr>
                <m:sty m:val="p"/>
              </m:rPr>
              <m:t>/</m:t>
            </m:r>
            <m:r>
              <m:t>g</m:t>
            </m:r>
          </m:e>
        </m:d>
      </m:oMath>
      <w:r>
        <w:t xml:space="preserve">, wird der Bruch zu</w:t>
      </w:r>
    </w:p>
    <w:p>
      <w:pPr>
        <w:pStyle w:val="BodyText"/>
      </w:pPr>
      <m:oMathPara>
        <m:oMathParaPr>
          <m:jc m:val="center"/>
        </m:oMathParaPr>
        <m:oMath>
          <m:f>
            <m:fPr>
              <m:type m:val="bar"/>
            </m:fPr>
            <m:num>
              <m:r>
                <m:t>g</m:t>
              </m:r>
              <m:r>
                <m:rPr>
                  <m:sty m:val="p"/>
                </m:rPr>
                <m:t>sin</m:t>
              </m:r>
              <m:r>
                <m:t>θ</m:t>
              </m:r>
              <m:r>
                <m:rPr>
                  <m:sty m:val="p"/>
                </m:rPr>
                <m:t>−</m:t>
              </m:r>
              <m:r>
                <m:t>g</m:t>
              </m:r>
              <m:r>
                <m:rPr>
                  <m:sty m:val="p"/>
                </m:rPr>
                <m:t>tan</m:t>
              </m:r>
              <m:r>
                <m:t>α</m:t>
              </m:r>
              <m:r>
                <m:rPr>
                  <m:sty m:val="p"/>
                </m:rPr>
                <m:t>cos</m:t>
              </m:r>
              <m:r>
                <m:t>θ</m:t>
              </m:r>
            </m:num>
            <m:den>
              <m:r>
                <m:t>g</m:t>
              </m:r>
              <m:r>
                <m:rPr>
                  <m:sty m:val="p"/>
                </m:rPr>
                <m:t>cos</m:t>
              </m:r>
              <m:r>
                <m:t>θ</m:t>
              </m:r>
              <m:r>
                <m:rPr>
                  <m:sty m:val="p"/>
                </m:rPr>
                <m:t>+</m:t>
              </m:r>
              <m:r>
                <m:t>g</m:t>
              </m:r>
              <m:r>
                <m:rPr>
                  <m:sty m:val="p"/>
                </m:rPr>
                <m:t>tan</m:t>
              </m:r>
              <m:r>
                <m:t>α</m:t>
              </m:r>
              <m:r>
                <m:rPr>
                  <m:sty m:val="p"/>
                </m:rPr>
                <m:t>sin</m:t>
              </m:r>
              <m:r>
                <m:t>θ</m:t>
              </m:r>
            </m:den>
          </m:f>
          <m:r>
            <m:rPr>
              <m:sty m:val="p"/>
            </m:rPr>
            <m:t>=</m:t>
          </m:r>
          <m:f>
            <m:fPr>
              <m:type m:val="bar"/>
            </m:fPr>
            <m:num>
              <m:r>
                <m:rPr>
                  <m:sty m:val="p"/>
                </m:rPr>
                <m:t>sin</m:t>
              </m:r>
              <m:r>
                <m:t>θ</m:t>
              </m:r>
              <m:r>
                <m:rPr>
                  <m:sty m:val="p"/>
                </m:rPr>
                <m:t>cos</m:t>
              </m:r>
              <m:r>
                <m:t>α</m:t>
              </m:r>
              <m:r>
                <m:rPr>
                  <m:sty m:val="p"/>
                </m:rPr>
                <m:t>−</m:t>
              </m:r>
              <m:r>
                <m:rPr>
                  <m:sty m:val="p"/>
                </m:rPr>
                <m:t>sin</m:t>
              </m:r>
              <m:r>
                <m:t>α</m:t>
              </m:r>
              <m:r>
                <m:rPr>
                  <m:sty m:val="p"/>
                </m:rPr>
                <m:t>cos</m:t>
              </m:r>
              <m:r>
                <m:t>θ</m:t>
              </m:r>
            </m:num>
            <m:den>
              <m:r>
                <m:rPr>
                  <m:sty m:val="p"/>
                </m:rPr>
                <m:t>cos</m:t>
              </m:r>
              <m:r>
                <m:t>θ</m:t>
              </m:r>
              <m:r>
                <m:rPr>
                  <m:sty m:val="p"/>
                </m:rPr>
                <m:t>cos</m:t>
              </m:r>
              <m:r>
                <m:t>α</m:t>
              </m:r>
              <m:r>
                <m:rPr>
                  <m:sty m:val="p"/>
                </m:rPr>
                <m:t>+</m:t>
              </m:r>
              <m:r>
                <m:rPr>
                  <m:sty m:val="p"/>
                </m:rPr>
                <m:t>sin</m:t>
              </m:r>
              <m:r>
                <m:t>α</m:t>
              </m:r>
              <m:r>
                <m:rPr>
                  <m:sty m:val="p"/>
                </m:rPr>
                <m:t>sin</m:t>
              </m:r>
              <m:r>
                <m:t>θ</m:t>
              </m:r>
            </m:den>
          </m:f>
          <m:r>
            <m:rPr>
              <m:sty m:val="p"/>
            </m:rPr>
            <m:t>=</m:t>
          </m:r>
          <m:f>
            <m:fPr>
              <m:type m:val="bar"/>
            </m:fPr>
            <m:num>
              <m:r>
                <m:rPr>
                  <m:sty m:val="p"/>
                </m:rPr>
                <m:t>sin</m:t>
              </m:r>
              <m:d>
                <m:dPr>
                  <m:begChr m:val="("/>
                  <m:endChr m:val=")"/>
                  <m:sepChr m:val=""/>
                  <m:grow/>
                </m:dPr>
                <m:e>
                  <m:r>
                    <m:t>θ</m:t>
                  </m:r>
                  <m:r>
                    <m:rPr>
                      <m:sty m:val="p"/>
                    </m:rPr>
                    <m:t>−</m:t>
                  </m:r>
                  <m:r>
                    <m:t>α</m:t>
                  </m:r>
                </m:e>
              </m:d>
            </m:num>
            <m:den>
              <m:r>
                <m:rPr>
                  <m:sty m:val="p"/>
                </m:rPr>
                <m:t>cos</m:t>
              </m:r>
              <m:d>
                <m:dPr>
                  <m:begChr m:val="("/>
                  <m:endChr m:val=")"/>
                  <m:sepChr m:val=""/>
                  <m:grow/>
                </m:dPr>
                <m:e>
                  <m:r>
                    <m:t>θ</m:t>
                  </m:r>
                  <m:r>
                    <m:rPr>
                      <m:sty m:val="p"/>
                    </m:rPr>
                    <m:t>−</m:t>
                  </m:r>
                  <m:r>
                    <m:t>α</m:t>
                  </m:r>
                </m:e>
              </m:d>
            </m:den>
          </m:f>
          <m:r>
            <m:rPr>
              <m:sty m:val="p"/>
            </m:rPr>
            <m:t>=</m:t>
          </m:r>
          <m:r>
            <m:rPr>
              <m:sty m:val="p"/>
            </m:rPr>
            <m:t>tan</m:t>
          </m:r>
          <m:d>
            <m:dPr>
              <m:begChr m:val="("/>
              <m:endChr m:val=")"/>
              <m:sepChr m:val=""/>
              <m:grow/>
            </m:dPr>
            <m:e>
              <m:r>
                <m:t>θ</m:t>
              </m:r>
              <m:r>
                <m:rPr>
                  <m:sty m:val="p"/>
                </m:rPr>
                <m:t>−</m:t>
              </m:r>
              <m:r>
                <m:t>α</m:t>
              </m:r>
            </m:e>
          </m:d>
        </m:oMath>
      </m:oMathPara>
    </w:p>
    <w:p>
      <w:pPr>
        <w:pStyle w:val="FirstParagraph"/>
      </w:pPr>
      <w:r>
        <w:t xml:space="preserve">und damit</w:t>
      </w:r>
    </w:p>
    <w:p>
      <w:pPr>
        <w:pStyle w:val="BodyText"/>
      </w:pPr>
      <m:oMathPara>
        <m:oMathParaPr>
          <m:jc m:val="center"/>
        </m:oMathParaPr>
        <m:oMath>
          <m:sSub>
            <m:e>
              <m:r>
                <m:t>θ</m:t>
              </m:r>
            </m:e>
            <m:sub>
              <m:r>
                <m:rPr>
                  <m:nor/>
                  <m:sty m:val="p"/>
                </m:rPr>
                <m:t>acc</m:t>
              </m:r>
            </m:sub>
          </m:sSub>
          <m:r>
            <m:rPr>
              <m:sty m:val="p"/>
            </m:rPr>
            <m:t>=</m:t>
          </m:r>
          <m:r>
            <m:t>θ</m:t>
          </m:r>
          <m:r>
            <m:rPr>
              <m:sty m:val="p"/>
            </m:rPr>
            <m:t>−</m:t>
          </m:r>
          <m:r>
            <m:rPr>
              <m:sty m:val="p"/>
            </m:rPr>
            <m:t>arctan</m:t>
          </m:r>
          <m:f>
            <m:fPr>
              <m:type m:val="bar"/>
            </m:fPr>
            <m:num>
              <m:r>
                <m:t>a</m:t>
              </m:r>
            </m:num>
            <m:den>
              <m:r>
                <m:t>g</m:t>
              </m:r>
            </m:den>
          </m:f>
        </m:oMath>
      </m:oMathPara>
    </w:p>
    <w:p>
      <w:pPr>
        <w:pStyle w:val="FirstParagraph"/>
      </w:pPr>
      <w:r>
        <w:t xml:space="preserve">Der Ausdruck ist exakt. Für kleine Beschleunigungen gilt die handliche Form</w:t>
      </w:r>
      <w:r>
        <w:t xml:space="preserve"> </w:t>
      </w:r>
      <m:oMath>
        <m:r>
          <m:t>Δ</m:t>
        </m:r>
        <m:r>
          <m:t>θ</m:t>
        </m:r>
        <m:r>
          <m:rPr>
            <m:sty m:val="p"/>
          </m:rPr>
          <m:t>≈</m:t>
        </m:r>
        <m:r>
          <m:t>a</m:t>
        </m:r>
        <m:r>
          <m:rPr>
            <m:sty m:val="p"/>
          </m:rPr>
          <m:t>/</m:t>
        </m:r>
        <m:r>
          <m:t>g</m:t>
        </m:r>
      </m:oMath>
      <w:r>
        <w:t xml:space="preserve">, entsprechend 5,84 Grad je Meter pro</w:t>
      </w:r>
      <w:r>
        <w:t xml:space="preserve"> </w:t>
      </w:r>
      <w:r>
        <w:t xml:space="preserve">Sekundenquadrat.</w:t>
      </w:r>
    </w:p>
    <w:bookmarkEnd w:id="163"/>
    <w:bookmarkStart w:id="164" w:name="anhang-b-umrechnung-der-codegrößen"/>
    <w:p>
      <w:pPr>
        <w:pStyle w:val="Heading2"/>
      </w:pPr>
      <w:r>
        <w:rPr>
          <w:rStyle w:val="SectionNumber"/>
        </w:rPr>
        <w:t xml:space="preserve">10.2</w:t>
      </w:r>
      <w:r>
        <w:tab/>
      </w:r>
      <w:r>
        <w:t xml:space="preserve">Anhang B — Umrechnung der Codegrößen</w:t>
      </w:r>
    </w:p>
    <w:p>
      <w:pPr>
        <w:pStyle w:val="FirstParagraph"/>
      </w:pPr>
      <w:r>
        <w:t xml:space="preserve">Mit</w:t>
      </w:r>
      <w:r>
        <w:t xml:space="preserve"> </w:t>
      </w:r>
      <m:oMath>
        <m:r>
          <m:t>r</m:t>
        </m:r>
        <m:r>
          <m:rPr>
            <m:sty m:val="p"/>
          </m:rPr>
          <m:t>=</m:t>
        </m:r>
        <m:r>
          <m:t>0</m:t>
        </m:r>
        <m:r>
          <m:rPr>
            <m:sty m:val="p"/>
          </m:rPr>
          <m:t>,</m:t>
        </m:r>
        <m:r>
          <m:t>0315</m:t>
        </m:r>
      </m:oMath>
      <w:r>
        <w:t xml:space="preserve"> </w:t>
      </w:r>
      <w:r>
        <w:t xml:space="preserve">m,</w:t>
      </w:r>
      <w:r>
        <w:t xml:space="preserve"> </w:t>
      </w:r>
      <m:oMath>
        <m:sSub>
          <m:e>
            <m:r>
              <m:t>N</m:t>
            </m:r>
          </m:e>
          <m:sub>
            <m:r>
              <m:t>s</m:t>
            </m:r>
          </m:sub>
        </m:sSub>
        <m:r>
          <m:rPr>
            <m:sty m:val="p"/>
          </m:rPr>
          <m:t>=</m:t>
        </m:r>
        <m:r>
          <m:t>3200</m:t>
        </m:r>
      </m:oMath>
      <w:r>
        <w:t xml:space="preserve">, MAX_SPEED</w:t>
      </w:r>
      <w:r>
        <w:t xml:space="preserve"> </w:t>
      </w:r>
      <m:oMath>
        <m:r>
          <m:rPr>
            <m:sty m:val="p"/>
          </m:rPr>
          <m:t>=</m:t>
        </m:r>
        <m:r>
          <m:t>4000</m:t>
        </m:r>
      </m:oMath>
      <w:r>
        <w:t xml:space="preserve"> </w:t>
      </w:r>
      <w:r>
        <w:t xml:space="preserve">Hz,</w:t>
      </w:r>
      <w:r>
        <w:t xml:space="preserve"> </w:t>
      </w:r>
      <w:r>
        <w:t xml:space="preserve">MAX_PID_OUTPUT</w:t>
      </w:r>
      <w:r>
        <w:t xml:space="preserve"> </w:t>
      </w:r>
      <m:oMath>
        <m:r>
          <m:rPr>
            <m:sty m:val="p"/>
          </m:rPr>
          <m:t>=</m:t>
        </m:r>
        <m:r>
          <m:t>500</m:t>
        </m:r>
      </m:oMath>
      <w:r>
        <w:t xml:space="preserve"> </w:t>
      </w:r>
      <w:r>
        <w:t xml:space="preserve">und</w:t>
      </w:r>
      <w:r>
        <w:t xml:space="preserve"> </w:t>
      </w:r>
      <m:oMath>
        <m:sSub>
          <m:e>
            <m:r>
              <m:t>f</m:t>
            </m:r>
          </m:e>
          <m:sub>
            <m:r>
              <m:t>T</m:t>
            </m:r>
          </m:sub>
        </m:sSub>
        <m:r>
          <m:rPr>
            <m:sty m:val="p"/>
          </m:rPr>
          <m:t>=</m:t>
        </m:r>
        <m:r>
          <m:t>100</m:t>
        </m:r>
      </m:oMath>
      <w:r>
        <w:t xml:space="preserve"> </w:t>
      </w:r>
      <w:r>
        <w:t xml:space="preserve">Hz:</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Zwischengröße</w:t>
            </w:r>
          </w:p>
        </w:tc>
        <w:tc>
          <w:tcPr/>
          <w:p>
            <w:pPr>
              <w:pStyle w:val="Compact"/>
              <w:jc w:val="left"/>
            </w:pPr>
            <w:r>
              <w:t xml:space="preserve">Wert</w:t>
            </w:r>
          </w:p>
        </w:tc>
      </w:tr>
      <w:tr>
        <w:tc>
          <w:tcPr/>
          <w:p>
            <w:pPr>
              <w:pStyle w:val="Compact"/>
              <w:jc w:val="left"/>
            </w:pPr>
            <w:r>
              <w:t xml:space="preserve">Geschwindigkeit je Schritt-Hertz</w:t>
            </w:r>
            <w:r>
              <w:t xml:space="preserve"> </w:t>
            </w:r>
            <m:oMath>
              <m:r>
                <m:t>2</m:t>
              </m:r>
              <m:r>
                <m:t>π</m:t>
              </m:r>
              <m:r>
                <m:t>r</m:t>
              </m:r>
              <m:r>
                <m:rPr>
                  <m:sty m:val="p"/>
                </m:rPr>
                <m:t>/</m:t>
              </m:r>
              <m:sSub>
                <m:e>
                  <m:r>
                    <m:t>N</m:t>
                  </m:r>
                </m:e>
                <m:sub>
                  <m:r>
                    <m:t>s</m:t>
                  </m:r>
                </m:sub>
              </m:sSub>
            </m:oMath>
          </w:p>
        </w:tc>
        <w:tc>
          <w:tcPr/>
          <w:p>
            <w:pPr>
              <w:pStyle w:val="Compact"/>
              <w:jc w:val="left"/>
            </w:pPr>
            <m:oMath>
              <m:r>
                <m:t>6</m:t>
              </m:r>
              <m:r>
                <m:rPr>
                  <m:sty m:val="p"/>
                </m:rPr>
                <m:t>,</m:t>
              </m:r>
              <m:r>
                <m:t>185</m:t>
              </m:r>
              <m:r>
                <m:rPr>
                  <m:sty m:val="p"/>
                </m:rPr>
                <m:t>⋅</m:t>
              </m:r>
              <m:sSup>
                <m:e>
                  <m:r>
                    <m:t>10</m:t>
                  </m:r>
                </m:e>
                <m:sup>
                  <m:r>
                    <m:rPr>
                      <m:sty m:val="p"/>
                    </m:rPr>
                    <m:t>−</m:t>
                  </m:r>
                  <m:r>
                    <m:t>5</m:t>
                  </m:r>
                </m:sup>
              </m:sSup>
            </m:oMath>
            <w:r>
              <w:t xml:space="preserve"> </w:t>
            </w:r>
            <w:r>
              <w:t xml:space="preserve">m/s</w:t>
            </w:r>
          </w:p>
        </w:tc>
      </w:tr>
      <w:tr>
        <w:tc>
          <w:tcPr/>
          <w:p>
            <w:pPr>
              <w:pStyle w:val="Compact"/>
              <w:jc w:val="left"/>
            </w:pPr>
            <w:r>
              <w:t xml:space="preserve">Umrechnungsfaktor</w:t>
            </w:r>
            <w:r>
              <w:t xml:space="preserve"> </w:t>
            </w:r>
            <m:oMath>
              <m:r>
                <m:t>s</m:t>
              </m:r>
            </m:oMath>
          </w:p>
        </w:tc>
        <w:tc>
          <w:tcPr/>
          <w:p>
            <w:pPr>
              <w:pStyle w:val="Compact"/>
              <w:jc w:val="left"/>
            </w:pPr>
            <m:oMath>
              <m:r>
                <m:t>4</m:t>
              </m:r>
              <m:r>
                <m:rPr>
                  <m:sty m:val="p"/>
                </m:rPr>
                <m:t>,</m:t>
              </m:r>
              <m:r>
                <m:t>948</m:t>
              </m:r>
              <m:r>
                <m:rPr>
                  <m:sty m:val="p"/>
                </m:rPr>
                <m:t>⋅</m:t>
              </m:r>
              <m:sSup>
                <m:e>
                  <m:r>
                    <m:t>10</m:t>
                  </m:r>
                </m:e>
                <m:sup>
                  <m:r>
                    <m:rPr>
                      <m:sty m:val="p"/>
                    </m:rPr>
                    <m:t>−</m:t>
                  </m:r>
                  <m:r>
                    <m:t>4</m:t>
                  </m:r>
                </m:sup>
              </m:sSup>
            </m:oMath>
            <w:r>
              <w:t xml:space="preserve"> </w:t>
            </w:r>
            <w:r>
              <w:t xml:space="preserve">m/s je Einheit pidOutput</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Codegröße alt</w:t>
            </w:r>
          </w:p>
        </w:tc>
        <w:tc>
          <w:tcPr/>
          <w:p>
            <w:pPr>
              <w:pStyle w:val="Compact"/>
              <w:jc w:val="left"/>
            </w:pPr>
            <w:r>
              <w:t xml:space="preserve">Wert</w:t>
            </w:r>
          </w:p>
        </w:tc>
        <w:tc>
          <w:tcPr/>
          <w:p>
            <w:pPr>
              <w:pStyle w:val="Compact"/>
              <w:jc w:val="left"/>
            </w:pPr>
            <w:r>
              <w:t xml:space="preserve">physikalischer Beiwert</w:t>
            </w:r>
          </w:p>
        </w:tc>
        <w:tc>
          <w:tcPr/>
          <w:p>
            <w:pPr>
              <w:pStyle w:val="Compact"/>
              <w:jc w:val="left"/>
            </w:pPr>
            <w:r>
              <w:t xml:space="preserve">Normalform neu</w:t>
            </w:r>
          </w:p>
        </w:tc>
      </w:tr>
      <w:tr>
        <w:tc>
          <w:tcPr/>
          <w:p>
            <w:pPr>
              <w:pStyle w:val="Compact"/>
              <w:jc w:val="left"/>
            </w:pPr>
            <w:r>
              <w:t xml:space="preserve">ANGLE_KP</w:t>
            </w:r>
          </w:p>
        </w:tc>
        <w:tc>
          <w:tcPr/>
          <w:p>
            <w:pPr>
              <w:pStyle w:val="Compact"/>
              <w:jc w:val="left"/>
            </w:pPr>
            <w:r>
              <w:t xml:space="preserve">45</w:t>
            </w:r>
          </w:p>
        </w:tc>
        <w:tc>
          <w:tcPr/>
          <w:p>
            <w:pPr>
              <w:pStyle w:val="Compact"/>
              <w:jc w:val="left"/>
            </w:pPr>
            <m:oMath>
              <m:sSub>
                <m:e>
                  <m:r>
                    <m:t>k</m:t>
                  </m:r>
                </m:e>
                <m:sub>
                  <m:r>
                    <m:t>p</m:t>
                  </m:r>
                </m:sub>
              </m:sSub>
              <m:r>
                <m:rPr>
                  <m:sty m:val="p"/>
                </m:rPr>
                <m:t>=</m:t>
              </m:r>
              <m:r>
                <m:t>1</m:t>
              </m:r>
              <m:r>
                <m:rPr>
                  <m:sty m:val="p"/>
                </m:rPr>
                <m:t>,</m:t>
              </m:r>
              <m:r>
                <m:t>28</m:t>
              </m:r>
            </m:oMath>
            <w:r>
              <w:t xml:space="preserve"> </w:t>
            </w:r>
            <w:r>
              <w:t xml:space="preserve">m/s je rad</w:t>
            </w:r>
          </w:p>
        </w:tc>
        <w:tc>
          <w:tcPr/>
          <w:p>
            <w:pPr>
              <w:pStyle w:val="Compact"/>
              <w:jc w:val="left"/>
            </w:pPr>
            <m:oMath>
              <m:r>
                <m:t>K</m:t>
              </m:r>
              <m:r>
                <m:rPr>
                  <m:sty m:val="p"/>
                </m:rPr>
                <m:t>=</m:t>
              </m:r>
              <m:r>
                <m:t>1</m:t>
              </m:r>
              <m:r>
                <m:rPr>
                  <m:sty m:val="p"/>
                </m:rPr>
                <m:t>,</m:t>
              </m:r>
              <m:r>
                <m:t>28</m:t>
              </m:r>
            </m:oMath>
          </w:p>
        </w:tc>
      </w:tr>
      <w:tr>
        <w:tc>
          <w:tcPr/>
          <w:p>
            <w:pPr>
              <w:pStyle w:val="Compact"/>
              <w:jc w:val="left"/>
            </w:pPr>
            <w:r>
              <w:t xml:space="preserve">ANGLE_KI</w:t>
            </w:r>
          </w:p>
        </w:tc>
        <w:tc>
          <w:tcPr/>
          <w:p>
            <w:pPr>
              <w:pStyle w:val="Compact"/>
              <w:jc w:val="left"/>
            </w:pPr>
            <w:r>
              <w:t xml:space="preserve">12</w:t>
            </w:r>
          </w:p>
        </w:tc>
        <w:tc>
          <w:tcPr/>
          <w:p>
            <w:pPr>
              <w:pStyle w:val="Compact"/>
              <w:jc w:val="left"/>
            </w:pPr>
            <m:oMath>
              <m:sSub>
                <m:e>
                  <m:r>
                    <m:t>k</m:t>
                  </m:r>
                </m:e>
                <m:sub>
                  <m:r>
                    <m:t>i</m:t>
                  </m:r>
                </m:sub>
              </m:sSub>
              <m:r>
                <m:rPr>
                  <m:sty m:val="p"/>
                </m:rPr>
                <m:t>=</m:t>
              </m:r>
              <m:r>
                <m:t>34</m:t>
              </m:r>
              <m:r>
                <m:rPr>
                  <m:sty m:val="p"/>
                </m:rPr>
                <m:t>,</m:t>
              </m:r>
              <m:r>
                <m:t>0</m:t>
              </m:r>
            </m:oMath>
            <w:r>
              <w:t xml:space="preserve"> </w:t>
            </w:r>
            <w:r>
              <w:t xml:space="preserve">m/s je rad·s</w:t>
            </w:r>
          </w:p>
        </w:tc>
        <w:tc>
          <w:tcPr/>
          <w:p>
            <w:pPr>
              <w:pStyle w:val="Compact"/>
              <w:jc w:val="left"/>
            </w:pPr>
            <m:oMath>
              <m:sSub>
                <m:e>
                  <m:r>
                    <m:t>T</m:t>
                  </m:r>
                </m:e>
                <m:sub>
                  <m:r>
                    <m:t>n</m:t>
                  </m:r>
                </m:sub>
              </m:sSub>
              <m:r>
                <m:rPr>
                  <m:sty m:val="p"/>
                </m:rPr>
                <m:t>=</m:t>
              </m:r>
              <m:r>
                <m:t>K</m:t>
              </m:r>
              <m:r>
                <m:rPr>
                  <m:sty m:val="p"/>
                </m:rPr>
                <m:t>/</m:t>
              </m:r>
              <m:sSub>
                <m:e>
                  <m:r>
                    <m:t>k</m:t>
                  </m:r>
                </m:e>
                <m:sub>
                  <m:r>
                    <m:t>i</m:t>
                  </m:r>
                </m:sub>
              </m:sSub>
              <m:r>
                <m:rPr>
                  <m:sty m:val="p"/>
                </m:rPr>
                <m:t>=</m:t>
              </m:r>
              <m:r>
                <m:t>37</m:t>
              </m:r>
              <m:r>
                <m:rPr>
                  <m:sty m:val="p"/>
                </m:rPr>
                <m:t>,</m:t>
              </m:r>
              <m:r>
                <m:t>6</m:t>
              </m:r>
            </m:oMath>
            <w:r>
              <w:t xml:space="preserve"> </w:t>
            </w:r>
            <w:r>
              <w:t xml:space="preserve">ms</w:t>
            </w:r>
          </w:p>
        </w:tc>
      </w:tr>
      <w:tr>
        <w:tc>
          <w:tcPr/>
          <w:p>
            <w:pPr>
              <w:pStyle w:val="Compact"/>
              <w:jc w:val="left"/>
            </w:pPr>
            <w:r>
              <w:t xml:space="preserve">ANGLE_KD</w:t>
            </w:r>
          </w:p>
        </w:tc>
        <w:tc>
          <w:tcPr/>
          <w:p>
            <w:pPr>
              <w:pStyle w:val="Compact"/>
              <w:jc w:val="left"/>
            </w:pPr>
            <w:r>
              <w:t xml:space="preserve">30</w:t>
            </w:r>
          </w:p>
        </w:tc>
        <w:tc>
          <w:tcPr/>
          <w:p>
            <w:pPr>
              <w:pStyle w:val="Compact"/>
              <w:jc w:val="left"/>
            </w:pPr>
            <m:oMath>
              <m:sSub>
                <m:e>
                  <m:r>
                    <m:t>k</m:t>
                  </m:r>
                </m:e>
                <m:sub>
                  <m:r>
                    <m:t>d</m:t>
                  </m:r>
                </m:sub>
              </m:sSub>
              <m:r>
                <m:rPr>
                  <m:sty m:val="p"/>
                </m:rPr>
                <m:t>=</m:t>
              </m:r>
              <m:r>
                <m:t>0</m:t>
              </m:r>
              <m:r>
                <m:rPr>
                  <m:sty m:val="p"/>
                </m:rPr>
                <m:t>,</m:t>
              </m:r>
              <m:r>
                <m:t>0085</m:t>
              </m:r>
            </m:oMath>
            <w:r>
              <w:t xml:space="preserve"> </w:t>
            </w:r>
            <w:r>
              <w:t xml:space="preserve">m/s je rad/s</w:t>
            </w:r>
          </w:p>
        </w:tc>
        <w:tc>
          <w:tcPr/>
          <w:p>
            <w:pPr>
              <w:pStyle w:val="Compact"/>
              <w:jc w:val="left"/>
            </w:pPr>
            <m:oMath>
              <m:sSub>
                <m:e>
                  <m:r>
                    <m:t>T</m:t>
                  </m:r>
                </m:e>
                <m:sub>
                  <m:r>
                    <m:t>v</m:t>
                  </m:r>
                </m:sub>
              </m:sSub>
              <m:r>
                <m:rPr>
                  <m:sty m:val="p"/>
                </m:rPr>
                <m:t>=</m:t>
              </m:r>
              <m:sSub>
                <m:e>
                  <m:r>
                    <m:t>k</m:t>
                  </m:r>
                </m:e>
                <m:sub>
                  <m:r>
                    <m:t>d</m:t>
                  </m:r>
                </m:sub>
              </m:sSub>
              <m:r>
                <m:rPr>
                  <m:sty m:val="p"/>
                </m:rPr>
                <m:t>/</m:t>
              </m:r>
              <m:r>
                <m:t>K</m:t>
              </m:r>
              <m:r>
                <m:rPr>
                  <m:sty m:val="p"/>
                </m:rPr>
                <m:t>=</m:t>
              </m:r>
              <m:r>
                <m:t>6</m:t>
              </m:r>
              <m:r>
                <m:rPr>
                  <m:sty m:val="p"/>
                </m:rPr>
                <m:t>,</m:t>
              </m:r>
              <m:r>
                <m:t>6</m:t>
              </m:r>
            </m:oMath>
            <w:r>
              <w:t xml:space="preserve"> </w:t>
            </w:r>
            <w:r>
              <w:t xml:space="preserve">ms</w:t>
            </w:r>
          </w:p>
        </w:tc>
      </w:tr>
      <w:tr>
        <w:tc>
          <w:tcPr/>
          <w:p>
            <w:pPr>
              <w:pStyle w:val="Compact"/>
              <w:jc w:val="left"/>
            </w:pPr>
            <w:r>
              <w:t xml:space="preserve">Kp (äußerer Kreis)</w:t>
            </w:r>
          </w:p>
        </w:tc>
        <w:tc>
          <w:tcPr/>
          <w:p>
            <w:pPr>
              <w:pStyle w:val="Compact"/>
              <w:jc w:val="left"/>
            </w:pPr>
            <w:r>
              <w:t xml:space="preserve">240</w:t>
            </w:r>
          </w:p>
        </w:tc>
        <w:tc>
          <w:tcPr/>
          <w:p>
            <w:pPr>
              <w:pStyle w:val="Compact"/>
              <w:jc w:val="left"/>
            </w:pPr>
            <m:oMath>
              <m:r>
                <m:t>0</m:t>
              </m:r>
              <m:r>
                <m:rPr>
                  <m:sty m:val="p"/>
                </m:rPr>
                <m:t>,</m:t>
              </m:r>
              <m:r>
                <m:t>135</m:t>
              </m:r>
            </m:oMath>
            <w:r>
              <w:t xml:space="preserve"> </w:t>
            </w:r>
            <w:r>
              <w:t xml:space="preserve">rad je m/s</w:t>
            </w:r>
          </w:p>
        </w:tc>
        <w:tc>
          <w:tcPr/>
          <w:p>
            <w:pPr>
              <w:pStyle w:val="Compact"/>
              <w:jc w:val="left"/>
            </w:pPr>
            <m:oMath>
              <m:sSub>
                <m:e>
                  <m:r>
                    <m:t>K</m:t>
                  </m:r>
                </m:e>
                <m:sub>
                  <m:r>
                    <m:t>v</m:t>
                  </m:r>
                </m:sub>
              </m:sSub>
              <m:r>
                <m:rPr>
                  <m:sty m:val="p"/>
                </m:rPr>
                <m:t>=</m:t>
              </m:r>
              <m:r>
                <m:t>0</m:t>
              </m:r>
              <m:r>
                <m:rPr>
                  <m:sty m:val="p"/>
                </m:rPr>
                <m:t>,</m:t>
              </m:r>
              <m:r>
                <m:t>135</m:t>
              </m:r>
            </m:oMath>
          </w:p>
        </w:tc>
      </w:tr>
      <w:tr>
        <w:tc>
          <w:tcPr/>
          <w:p>
            <w:pPr>
              <w:pStyle w:val="Compact"/>
              <w:jc w:val="left"/>
            </w:pPr>
            <w:r>
              <w:t xml:space="preserve">Ki (äußerer Kreis)</w:t>
            </w:r>
          </w:p>
        </w:tc>
        <w:tc>
          <w:tcPr/>
          <w:p>
            <w:pPr>
              <w:pStyle w:val="Compact"/>
              <w:jc w:val="left"/>
            </w:pPr>
            <w:r>
              <w:t xml:space="preserve">5</w:t>
            </w:r>
          </w:p>
        </w:tc>
        <w:tc>
          <w:tcPr/>
          <w:p>
            <w:pPr>
              <w:pStyle w:val="Compact"/>
              <w:jc w:val="left"/>
            </w:pPr>
            <m:oMath>
              <m:r>
                <m:t>0</m:t>
              </m:r>
              <m:r>
                <m:rPr>
                  <m:sty m:val="p"/>
                </m:rPr>
                <m:t>,</m:t>
              </m:r>
              <m:r>
                <m:t>282</m:t>
              </m:r>
            </m:oMath>
            <w:r>
              <w:t xml:space="preserve"> </w:t>
            </w:r>
            <w:r>
              <w:t xml:space="preserve">rad je m/s·s</w:t>
            </w:r>
          </w:p>
        </w:tc>
        <w:tc>
          <w:tcPr/>
          <w:p>
            <w:pPr>
              <w:pStyle w:val="Compact"/>
              <w:jc w:val="left"/>
            </w:pPr>
            <m:oMath>
              <m:sSub>
                <m:e>
                  <m:r>
                    <m:t>T</m:t>
                  </m:r>
                </m:e>
                <m:sub>
                  <m:r>
                    <m:t>n</m:t>
                  </m:r>
                  <m:r>
                    <m:rPr>
                      <m:sty m:val="p"/>
                    </m:rPr>
                    <m:t>,</m:t>
                  </m:r>
                  <m:r>
                    <m:t>v</m:t>
                  </m:r>
                </m:sub>
              </m:sSub>
              <m:r>
                <m:rPr>
                  <m:sty m:val="p"/>
                </m:rPr>
                <m:t>=</m:t>
              </m:r>
              <m:r>
                <m:t>479</m:t>
              </m:r>
            </m:oMath>
            <w:r>
              <w:t xml:space="preserve"> </w:t>
            </w:r>
            <w:r>
              <w:t xml:space="preserve">ms</w:t>
            </w:r>
          </w:p>
        </w:tc>
      </w:tr>
    </w:tbl>
    <w:p>
      <w:pPr>
        <w:pStyle w:val="BodyText"/>
      </w:pPr>
      <w:r>
        <w:t xml:space="preserve">Die Umrechnung gilt für den Arbeitspunkt mit</w:t>
      </w:r>
      <w:r>
        <w:t xml:space="preserve"> </w:t>
      </w:r>
      <m:oMath>
        <m:sSub>
          <m:e>
            <m:r>
              <m:t>N</m:t>
            </m:r>
          </m:e>
          <m:sub>
            <m:r>
              <m:t>s</m:t>
            </m:r>
          </m:sub>
        </m:sSub>
        <m:r>
          <m:rPr>
            <m:sty m:val="p"/>
          </m:rPr>
          <m:t>=</m:t>
        </m:r>
        <m:r>
          <m:t>3200</m:t>
        </m:r>
      </m:oMath>
      <w:r>
        <w:t xml:space="preserve">, MAX_SPEED</w:t>
      </w:r>
      <w:r>
        <w:t xml:space="preserve"> </w:t>
      </w:r>
      <m:oMath>
        <m:r>
          <m:rPr>
            <m:sty m:val="p"/>
          </m:rPr>
          <m:t>=</m:t>
        </m:r>
        <m:r>
          <m:t>4000</m:t>
        </m:r>
      </m:oMath>
      <w:r>
        <w:t xml:space="preserve"> </w:t>
      </w:r>
      <w:r>
        <w:t xml:space="preserve">Hz und 100 Hz Regeltakt. Der überarbeitete Regler benutzt</w:t>
      </w:r>
      <w:r>
        <w:t xml:space="preserve"> </w:t>
      </w:r>
      <w:r>
        <w:t xml:space="preserve">ausschließlich die rechte Spalte; die linke hängt an allen drei genannten</w:t>
      </w:r>
      <w:r>
        <w:t xml:space="preserve"> </w:t>
      </w:r>
      <w:r>
        <w:t xml:space="preserve">Größen, die rechte an keiner.</w:t>
      </w:r>
    </w:p>
    <w:bookmarkEnd w:id="164"/>
    <w:bookmarkStart w:id="165" w:name="Xd615514d4524b2fbe0678003b70715ade42da50"/>
    <w:p>
      <w:pPr>
        <w:pStyle w:val="Heading2"/>
      </w:pPr>
      <w:r>
        <w:rPr>
          <w:rStyle w:val="SectionNumber"/>
        </w:rPr>
        <w:t xml:space="preserve">10.3</w:t>
      </w:r>
      <w:r>
        <w:tab/>
      </w:r>
      <w:r>
        <w:t xml:space="preserve">Anhang C — Verzeichnis der Kenngrößen (Stand 29. September 2026)</w:t>
      </w:r>
    </w:p>
    <w:tbl>
      <w:tblPr>
        <w:tblStyle w:val="Table"/>
        <w:tblW w:type="pct" w:w="5000"/>
        <w:jc w:val="left"/>
        <w:tblLayout w:type="fixed"/>
        <w:tblLook w:firstRow="1" w:lastRow="0" w:firstColumn="0" w:lastColumn="0" w:noHBand="0" w:noVBand="0" w:val="0020"/>
      </w:tblPr>
      <w:tblGrid>
        <w:gridCol w:w="2668"/>
        <w:gridCol w:w="1377"/>
        <w:gridCol w:w="3873"/>
      </w:tblGrid>
      <w:tr>
        <w:trPr>
          <w:tblHeader w:val="on"/>
        </w:trPr>
        <w:tc>
          <w:tcPr/>
          <w:p>
            <w:pPr>
              <w:pStyle w:val="Compact"/>
              <w:jc w:val="left"/>
            </w:pPr>
            <w:r>
              <w:t xml:space="preserve">Größe</w:t>
            </w:r>
          </w:p>
        </w:tc>
        <w:tc>
          <w:tcPr/>
          <w:p>
            <w:pPr>
              <w:pStyle w:val="Compact"/>
              <w:jc w:val="left"/>
            </w:pPr>
            <w:r>
              <w:t xml:space="preserve">Wert</w:t>
            </w:r>
          </w:p>
        </w:tc>
        <w:tc>
          <w:tcPr/>
          <w:p>
            <w:pPr>
              <w:pStyle w:val="Compact"/>
              <w:jc w:val="left"/>
            </w:pPr>
            <w:r>
              <w:t xml:space="preserve">Herkunft</w:t>
            </w:r>
          </w:p>
        </w:tc>
      </w:tr>
      <w:tr>
        <w:tc>
          <w:tcPr/>
          <w:p>
            <w:pPr>
              <w:pStyle w:val="Compact"/>
              <w:jc w:val="left"/>
            </w:pPr>
            <w:r>
              <w:t xml:space="preserve">Masse des Aufbaus</w:t>
            </w:r>
            <w:r>
              <w:t xml:space="preserve"> </w:t>
            </w:r>
            <m:oMath>
              <m:r>
                <m:t>m</m:t>
              </m:r>
            </m:oMath>
          </w:p>
        </w:tc>
        <w:tc>
          <w:tcPr/>
          <w:p>
            <w:pPr>
              <w:pStyle w:val="Compact"/>
              <w:jc w:val="left"/>
            </w:pPr>
            <w:r>
              <w:t xml:space="preserve">1,248 kg</w:t>
            </w:r>
          </w:p>
        </w:tc>
        <w:tc>
          <w:tcPr/>
          <w:p>
            <w:pPr>
              <w:pStyle w:val="Compact"/>
              <w:jc w:val="left"/>
            </w:pPr>
            <w:r>
              <w:t xml:space="preserve">gewogen 28.09.2026</w:t>
            </w:r>
          </w:p>
        </w:tc>
      </w:tr>
      <w:tr>
        <w:tc>
          <w:tcPr/>
          <w:p>
            <w:pPr>
              <w:pStyle w:val="Compact"/>
              <w:jc w:val="left"/>
            </w:pPr>
            <w:r>
              <w:t xml:space="preserve">Schwingungsdauer um die Radachse</w:t>
            </w:r>
            <w:r>
              <w:t xml:space="preserve"> </w:t>
            </w:r>
            <m:oMath>
              <m:sSub>
                <m:e>
                  <m:r>
                    <m:t>T</m:t>
                  </m:r>
                </m:e>
                <m:sub>
                  <m:r>
                    <m:t>p</m:t>
                  </m:r>
                </m:sub>
              </m:sSub>
            </m:oMath>
          </w:p>
        </w:tc>
        <w:tc>
          <w:tcPr/>
          <w:p>
            <w:pPr>
              <w:pStyle w:val="Compact"/>
              <w:jc w:val="left"/>
            </w:pPr>
            <w:r>
              <w:t xml:space="preserve">0,6702 ± 0,0041 s</w:t>
            </w:r>
          </w:p>
        </w:tc>
        <w:tc>
          <w:tcPr/>
          <w:p>
            <w:pPr>
              <w:pStyle w:val="Compact"/>
              <w:jc w:val="left"/>
            </w:pPr>
            <w:r>
              <w:t xml:space="preserve">Radpendel-Video, Bildauswertung</w:t>
            </w:r>
          </w:p>
        </w:tc>
      </w:tr>
      <w:tr>
        <w:tc>
          <w:tcPr/>
          <w:p>
            <w:pPr>
              <w:pStyle w:val="Compact"/>
              <w:jc w:val="left"/>
            </w:pPr>
            <w:r>
              <w:t xml:space="preserve">Kippzeitkonstante</w:t>
            </w:r>
            <w:r>
              <w:t xml:space="preserve"> </w:t>
            </w:r>
            <m:oMath>
              <m:r>
                <m:t>T</m:t>
              </m:r>
              <m:r>
                <m:rPr>
                  <m:sty m:val="p"/>
                </m:rPr>
                <m:t>=</m:t>
              </m:r>
              <m:rad>
                <m:radPr>
                  <m:degHide m:val="on"/>
                </m:radPr>
                <m:deg/>
                <m:e>
                  <m:r>
                    <m:t>J</m:t>
                  </m:r>
                  <m:r>
                    <m:rPr>
                      <m:sty m:val="p"/>
                    </m:rPr>
                    <m:t>/</m:t>
                  </m:r>
                  <m:d>
                    <m:dPr>
                      <m:begChr m:val="("/>
                      <m:endChr m:val=")"/>
                      <m:sepChr m:val=""/>
                      <m:grow/>
                    </m:dPr>
                    <m:e>
                      <m:r>
                        <m:t>m</m:t>
                      </m:r>
                      <m:r>
                        <m:t>g</m:t>
                      </m:r>
                      <m:r>
                        <m:t>l</m:t>
                      </m:r>
                    </m:e>
                  </m:d>
                </m:e>
              </m:rad>
            </m:oMath>
          </w:p>
        </w:tc>
        <w:tc>
          <w:tcPr/>
          <w:p>
            <w:pPr>
              <w:pStyle w:val="Compact"/>
              <w:jc w:val="left"/>
            </w:pPr>
            <w:r>
              <w:t xml:space="preserve">106,7 ms</w:t>
            </w:r>
          </w:p>
        </w:tc>
        <w:tc>
          <w:tcPr/>
          <w:p>
            <w:pPr>
              <w:pStyle w:val="Compact"/>
              <w:jc w:val="left"/>
            </w:pPr>
            <m:oMath>
              <m:sSub>
                <m:e>
                  <m:r>
                    <m:t>T</m:t>
                  </m:r>
                </m:e>
                <m:sub>
                  <m:r>
                    <m:t>p</m:t>
                  </m:r>
                </m:sub>
              </m:sSub>
              <m:r>
                <m:rPr>
                  <m:sty m:val="p"/>
                </m:rPr>
                <m:t>/</m:t>
              </m:r>
              <m:d>
                <m:dPr>
                  <m:begChr m:val="("/>
                  <m:endChr m:val=")"/>
                  <m:sepChr m:val=""/>
                  <m:grow/>
                </m:dPr>
                <m:e>
                  <m:r>
                    <m:t>2</m:t>
                  </m:r>
                  <m:r>
                    <m:t>π</m:t>
                  </m:r>
                </m:e>
              </m:d>
            </m:oMath>
            <w:r>
              <w:t xml:space="preserve">; Konstruktion 105,9 ms</w:t>
            </w:r>
          </w:p>
        </w:tc>
      </w:tr>
      <w:tr>
        <w:tc>
          <w:tcPr/>
          <w:p>
            <w:pPr>
              <w:pStyle w:val="Compact"/>
              <w:jc w:val="left"/>
            </w:pPr>
            <w:r>
              <w:t xml:space="preserve">Schwerpunkthöhe</w:t>
            </w:r>
            <w:r>
              <w:t xml:space="preserve"> </w:t>
            </w:r>
            <m:oMath>
              <m:r>
                <m:t>l</m:t>
              </m:r>
            </m:oMath>
          </w:p>
        </w:tc>
        <w:tc>
          <w:tcPr/>
          <w:p>
            <w:pPr>
              <w:pStyle w:val="Compact"/>
              <w:jc w:val="left"/>
            </w:pPr>
            <w:r>
              <w:t xml:space="preserve">44,5 mm</w:t>
            </w:r>
          </w:p>
        </w:tc>
        <w:tc>
          <w:tcPr/>
          <w:p>
            <w:pPr>
              <w:pStyle w:val="Compact"/>
              <w:jc w:val="left"/>
            </w:pPr>
            <w:r>
              <w:t xml:space="preserve">Konstruktion (STL-Massen, gewogener Akku)</w:t>
            </w:r>
          </w:p>
        </w:tc>
      </w:tr>
      <w:tr>
        <w:tc>
          <w:tcPr/>
          <w:p>
            <w:pPr>
              <w:pStyle w:val="Compact"/>
              <w:jc w:val="left"/>
            </w:pPr>
            <w:r>
              <w:t xml:space="preserve">Trägheitsmoment um die Achse</w:t>
            </w:r>
            <w:r>
              <w:t xml:space="preserve"> </w:t>
            </w:r>
            <m:oMath>
              <m:r>
                <m:t>J</m:t>
              </m:r>
            </m:oMath>
          </w:p>
        </w:tc>
        <w:tc>
          <w:tcPr/>
          <w:p>
            <w:pPr>
              <w:pStyle w:val="Compact"/>
              <w:jc w:val="left"/>
            </w:pPr>
            <w:r>
              <w:t xml:space="preserve">6,20·10⁻³ kg m²</w:t>
            </w:r>
          </w:p>
        </w:tc>
        <w:tc>
          <w:tcPr/>
          <w:p>
            <w:pPr>
              <w:pStyle w:val="Compact"/>
              <w:jc w:val="left"/>
            </w:pPr>
            <m:oMath>
              <m:r>
                <m:t>J</m:t>
              </m:r>
              <m:r>
                <m:rPr>
                  <m:sty m:val="p"/>
                </m:rPr>
                <m:t>/</m:t>
              </m:r>
              <m:d>
                <m:dPr>
                  <m:begChr m:val="("/>
                  <m:endChr m:val=")"/>
                  <m:sepChr m:val=""/>
                  <m:grow/>
                </m:dPr>
                <m:e>
                  <m:r>
                    <m:t>m</m:t>
                  </m:r>
                  <m:r>
                    <m:t>l</m:t>
                  </m:r>
                </m:e>
              </m:d>
            </m:oMath>
            <w:r>
              <w:t xml:space="preserve"> </w:t>
            </w:r>
            <w:r>
              <w:t xml:space="preserve">gemessen,</w:t>
            </w:r>
            <w:r>
              <w:t xml:space="preserve"> </w:t>
            </w:r>
            <m:oMath>
              <m:r>
                <m:t>l</m:t>
              </m:r>
            </m:oMath>
            <w:r>
              <w:t xml:space="preserve"> </w:t>
            </w:r>
            <w:r>
              <w:t xml:space="preserve">aus der Konstruktion</w:t>
            </w:r>
          </w:p>
        </w:tc>
      </w:tr>
      <w:tr>
        <w:tc>
          <w:tcPr/>
          <w:p>
            <w:pPr>
              <w:pStyle w:val="Compact"/>
              <w:jc w:val="left"/>
            </w:pPr>
            <w:r>
              <w:t xml:space="preserve">Sensorlage</w:t>
            </w:r>
            <w:r>
              <w:t xml:space="preserve"> </w:t>
            </w:r>
            <m:oMath>
              <m:r>
                <m:t>w</m:t>
              </m:r>
            </m:oMath>
            <w:r>
              <w:t xml:space="preserve">,</w:t>
            </w:r>
            <w:r>
              <w:t xml:space="preserve"> </w:t>
            </w:r>
            <m:oMath>
              <m:r>
                <m:t>u</m:t>
              </m:r>
            </m:oMath>
          </w:p>
        </w:tc>
        <w:tc>
          <w:tcPr/>
          <w:p>
            <w:pPr>
              <w:pStyle w:val="Compact"/>
              <w:jc w:val="left"/>
            </w:pPr>
            <w:r>
              <w:t xml:space="preserve">71 mm über, 39 mm vor der Achse</w:t>
            </w:r>
          </w:p>
        </w:tc>
        <w:tc>
          <w:tcPr/>
          <w:p>
            <w:pPr>
              <w:pStyle w:val="Compact"/>
              <w:jc w:val="left"/>
            </w:pPr>
            <w:r>
              <w:t xml:space="preserve">gemessen 28.09.2026</w:t>
            </w:r>
          </w:p>
        </w:tc>
      </w:tr>
      <w:tr>
        <w:tc>
          <w:tcPr/>
          <w:p>
            <w:pPr>
              <w:pStyle w:val="Compact"/>
              <w:jc w:val="left"/>
            </w:pPr>
            <w:r>
              <w:t xml:space="preserve">Lagerreibung</w:t>
            </w:r>
            <w:r>
              <w:t xml:space="preserve"> </w:t>
            </w:r>
            <m:oMath>
              <m:r>
                <m:t>d</m:t>
              </m:r>
            </m:oMath>
          </w:p>
        </w:tc>
        <w:tc>
          <w:tcPr/>
          <w:p>
            <w:pPr>
              <w:pStyle w:val="Compact"/>
              <w:jc w:val="left"/>
            </w:pPr>
            <w:r>
              <w:t xml:space="preserve">0,002 Nms (bis 0,012)</w:t>
            </w:r>
          </w:p>
        </w:tc>
        <w:tc>
          <w:tcPr/>
          <w:p>
            <w:pPr>
              <w:pStyle w:val="Compact"/>
              <w:jc w:val="left"/>
            </w:pPr>
            <w:r>
              <w:t xml:space="preserve">Abklingen des Radpendels, Spanne</w:t>
            </w:r>
          </w:p>
        </w:tc>
      </w:tr>
      <w:tr>
        <w:tc>
          <w:tcPr/>
          <w:p>
            <w:pPr>
              <w:pStyle w:val="Compact"/>
              <w:jc w:val="left"/>
            </w:pPr>
            <w:r>
              <w:t xml:space="preserve">Raddurchmesser</w:t>
            </w:r>
          </w:p>
        </w:tc>
        <w:tc>
          <w:tcPr/>
          <w:p>
            <w:pPr>
              <w:pStyle w:val="Compact"/>
              <w:jc w:val="left"/>
            </w:pPr>
            <w:r>
              <w:t xml:space="preserve">64 mm</w:t>
            </w:r>
          </w:p>
        </w:tc>
        <w:tc>
          <w:tcPr/>
          <w:p>
            <w:pPr>
              <w:pStyle w:val="Compact"/>
              <w:jc w:val="left"/>
            </w:pPr>
            <w:r>
              <w:t xml:space="preserve">gemessen 28.09.2026; in der Firmware</w:t>
            </w:r>
          </w:p>
        </w:tc>
      </w:tr>
      <w:tr>
        <w:tc>
          <w:tcPr/>
          <w:p>
            <w:pPr>
              <w:pStyle w:val="Compact"/>
              <w:jc w:val="left"/>
            </w:pPr>
            <w:r>
              <w:t xml:space="preserve">Schritte je Umdrehung</w:t>
            </w:r>
            <w:r>
              <w:t xml:space="preserve"> </w:t>
            </w:r>
            <m:oMath>
              <m:sSub>
                <m:e>
                  <m:r>
                    <m:t>N</m:t>
                  </m:r>
                </m:e>
                <m:sub>
                  <m:r>
                    <m:t>s</m:t>
                  </m:r>
                </m:sub>
              </m:sSub>
            </m:oMath>
          </w:p>
        </w:tc>
        <w:tc>
          <w:tcPr/>
          <w:p>
            <w:pPr>
              <w:pStyle w:val="Compact"/>
              <w:jc w:val="left"/>
            </w:pPr>
            <w:r>
              <w:t xml:space="preserve">1600</w:t>
            </w:r>
          </w:p>
        </w:tc>
        <w:tc>
          <w:tcPr/>
          <w:p>
            <w:pPr>
              <w:pStyle w:val="Compact"/>
              <w:jc w:val="left"/>
            </w:pPr>
            <w:r>
              <w:t xml:space="preserve">200 Vollschritte, achtfacher Mikroschritt (Firmware)</w:t>
            </w:r>
          </w:p>
        </w:tc>
      </w:tr>
      <w:tr>
        <w:tc>
          <w:tcPr/>
          <w:p>
            <w:pPr>
              <w:pStyle w:val="Compact"/>
              <w:jc w:val="left"/>
            </w:pPr>
            <w:r>
              <w:t xml:space="preserve">Schrittweite</w:t>
            </w:r>
          </w:p>
        </w:tc>
        <w:tc>
          <w:tcPr/>
          <w:p>
            <w:pPr>
              <w:pStyle w:val="Compact"/>
              <w:jc w:val="left"/>
            </w:pPr>
            <w:r>
              <w:t xml:space="preserve">0,1257 mm</w:t>
            </w:r>
          </w:p>
        </w:tc>
        <w:tc>
          <w:tcPr/>
          <w:p>
            <w:pPr>
              <w:pStyle w:val="Compact"/>
              <w:jc w:val="left"/>
            </w:pPr>
            <m:oMath>
              <m:r>
                <m:t>2</m:t>
              </m:r>
              <m:r>
                <m:t>π</m:t>
              </m:r>
              <m:r>
                <m:t>r</m:t>
              </m:r>
              <m:r>
                <m:rPr>
                  <m:sty m:val="p"/>
                </m:rPr>
                <m:t>/</m:t>
              </m:r>
              <m:sSub>
                <m:e>
                  <m:r>
                    <m:t>N</m:t>
                  </m:r>
                </m:e>
                <m:sub>
                  <m:r>
                    <m:t>s</m:t>
                  </m:r>
                </m:sub>
              </m:sSub>
            </m:oMath>
          </w:p>
        </w:tc>
      </w:tr>
      <w:tr>
        <w:tc>
          <w:tcPr/>
          <w:p>
            <w:pPr>
              <w:pStyle w:val="Compact"/>
              <w:jc w:val="left"/>
            </w:pPr>
            <w:r>
              <w:t xml:space="preserve">Höchste Schrittfrequenz</w:t>
            </w:r>
          </w:p>
        </w:tc>
        <w:tc>
          <w:tcPr/>
          <w:p>
            <w:pPr>
              <w:pStyle w:val="Compact"/>
              <w:jc w:val="left"/>
            </w:pPr>
            <w:r>
              <w:t xml:space="preserve">6000 Hz</w:t>
            </w:r>
          </w:p>
        </w:tc>
        <w:tc>
          <w:tcPr/>
          <w:p>
            <w:pPr>
              <w:pStyle w:val="Compact"/>
              <w:jc w:val="left"/>
            </w:pPr>
            <w:r>
              <w:t xml:space="preserve">Firmware</w:t>
            </w:r>
          </w:p>
        </w:tc>
      </w:tr>
      <w:tr>
        <w:tc>
          <w:tcPr/>
          <w:p>
            <w:pPr>
              <w:pStyle w:val="Compact"/>
              <w:jc w:val="left"/>
            </w:pPr>
            <w:r>
              <w:t xml:space="preserve">Rampe</w:t>
            </w:r>
            <w:r>
              <w:t xml:space="preserve"> </w:t>
            </w:r>
            <m:oMath>
              <m:sSub>
                <m:e>
                  <m:r>
                    <m:t>a</m:t>
                  </m:r>
                </m:e>
                <m:sub>
                  <m:r>
                    <m:rPr>
                      <m:sty m:val="p"/>
                    </m:rPr>
                    <m:t>m</m:t>
                  </m:r>
                  <m:r>
                    <m:rPr>
                      <m:sty m:val="p"/>
                    </m:rPr>
                    <m:t>a</m:t>
                  </m:r>
                  <m:r>
                    <m:rPr>
                      <m:sty m:val="p"/>
                    </m:rPr>
                    <m:t>x</m:t>
                  </m:r>
                </m:sub>
              </m:sSub>
            </m:oMath>
          </w:p>
        </w:tc>
        <w:tc>
          <w:tcPr/>
          <w:p>
            <w:pPr>
              <w:pStyle w:val="Compact"/>
              <w:jc w:val="left"/>
            </w:pPr>
            <w:r>
              <w:t xml:space="preserve">6,48 m/s²</w:t>
            </w:r>
          </w:p>
        </w:tc>
        <w:tc>
          <w:tcPr/>
          <w:p>
            <w:pPr>
              <w:pStyle w:val="Compact"/>
              <w:jc w:val="left"/>
            </w:pPr>
            <w:r>
              <w:t xml:space="preserve">Firmware; Motorgrenze mit 1,25 kg nicht gemessen (F3)</w:t>
            </w:r>
          </w:p>
        </w:tc>
      </w:tr>
      <w:tr>
        <w:tc>
          <w:tcPr/>
          <w:p>
            <w:pPr>
              <w:pStyle w:val="Compact"/>
              <w:jc w:val="left"/>
            </w:pPr>
            <w:r>
              <w:t xml:space="preserve">Treiberverzug</w:t>
            </w:r>
            <w:r>
              <w:t xml:space="preserve"> </w:t>
            </w:r>
            <m:oMath>
              <m:sSub>
                <m:e>
                  <m:r>
                    <m:t>τ</m:t>
                  </m:r>
                </m:e>
                <m:sub>
                  <m:r>
                    <m:rPr>
                      <m:sty m:val="p"/>
                    </m:rPr>
                    <m:t>m</m:t>
                  </m:r>
                  <m:r>
                    <m:rPr>
                      <m:sty m:val="p"/>
                    </m:rPr>
                    <m:t>o</m:t>
                  </m:r>
                  <m:r>
                    <m:rPr>
                      <m:sty m:val="p"/>
                    </m:rPr>
                    <m:t>t</m:t>
                  </m:r>
                </m:sub>
              </m:sSub>
            </m:oMath>
          </w:p>
        </w:tc>
        <w:tc>
          <w:tcPr/>
          <w:p>
            <w:pPr>
              <w:pStyle w:val="Compact"/>
              <w:jc w:val="left"/>
            </w:pPr>
            <w:r>
              <w:t xml:space="preserve">2 ms</w:t>
            </w:r>
          </w:p>
        </w:tc>
        <w:tc>
          <w:tcPr/>
          <w:p>
            <w:pPr>
              <w:pStyle w:val="Compact"/>
              <w:jc w:val="left"/>
            </w:pPr>
            <w:r>
              <w:t xml:space="preserve">Annahme, Empfindlichkeit gerechnet (Anhang E)</w:t>
            </w:r>
          </w:p>
        </w:tc>
      </w:tr>
      <w:tr>
        <w:tc>
          <w:tcPr/>
          <w:p>
            <w:pPr>
              <w:pStyle w:val="Compact"/>
              <w:jc w:val="left"/>
            </w:pPr>
            <w:r>
              <w:t xml:space="preserve">Regeltakt</w:t>
            </w:r>
            <w:r>
              <w:t xml:space="preserve"> </w:t>
            </w:r>
            <m:oMath>
              <m:sSub>
                <m:e>
                  <m:r>
                    <m:t>T</m:t>
                  </m:r>
                </m:e>
                <m:sub>
                  <m:r>
                    <m:t>a</m:t>
                  </m:r>
                </m:sub>
              </m:sSub>
            </m:oMath>
          </w:p>
        </w:tc>
        <w:tc>
          <w:tcPr/>
          <w:p>
            <w:pPr>
              <w:pStyle w:val="Compact"/>
              <w:jc w:val="left"/>
            </w:pPr>
            <w:r>
              <w:t xml:space="preserve">4 ms (250 Hz)</w:t>
            </w:r>
          </w:p>
        </w:tc>
        <w:tc>
          <w:tcPr/>
          <w:p>
            <w:pPr>
              <w:pStyle w:val="Compact"/>
              <w:jc w:val="left"/>
            </w:pPr>
            <w:r>
              <w:t xml:space="preserve">Firmware</w:t>
            </w:r>
          </w:p>
        </w:tc>
      </w:tr>
      <w:tr>
        <w:tc>
          <w:tcPr/>
          <w:p>
            <w:pPr>
              <w:pStyle w:val="Compact"/>
              <w:jc w:val="left"/>
            </w:pPr>
            <w:r>
              <w:t xml:space="preserve">Laufzeit des Sensortiefpasses</w:t>
            </w:r>
            <w:r>
              <w:t xml:space="preserve"> </w:t>
            </w:r>
            <m:oMath>
              <m:sSub>
                <m:e>
                  <m:r>
                    <m:t>τ</m:t>
                  </m:r>
                </m:e>
                <m:sub>
                  <m:r>
                    <m:rPr>
                      <m:sty m:val="p"/>
                    </m:rPr>
                    <m:t>l</m:t>
                  </m:r>
                  <m:r>
                    <m:rPr>
                      <m:sty m:val="p"/>
                    </m:rPr>
                    <m:t>p</m:t>
                  </m:r>
                </m:sub>
              </m:sSub>
            </m:oMath>
          </w:p>
        </w:tc>
        <w:tc>
          <w:tcPr/>
          <w:p>
            <w:pPr>
              <w:pStyle w:val="Compact"/>
              <w:jc w:val="left"/>
            </w:pPr>
            <w:r>
              <w:t xml:space="preserve">4,8 ms</w:t>
            </w:r>
          </w:p>
        </w:tc>
        <w:tc>
          <w:tcPr/>
          <w:p>
            <w:pPr>
              <w:pStyle w:val="Compact"/>
              <w:jc w:val="left"/>
            </w:pPr>
            <w:r>
              <w:t xml:space="preserve">Datenblatt MPU6050, 42-Hz-Einstellung</w:t>
            </w:r>
          </w:p>
        </w:tc>
      </w:tr>
      <w:tr>
        <w:tc>
          <w:tcPr/>
          <w:p>
            <w:pPr>
              <w:pStyle w:val="Compact"/>
              <w:jc w:val="left"/>
            </w:pPr>
            <w:r>
              <w:t xml:space="preserve">Winkelregler</w:t>
            </w:r>
            <w:r>
              <w:t xml:space="preserve"> </w:t>
            </w:r>
            <m:oMath>
              <m:r>
                <m:t>K</m:t>
              </m:r>
            </m:oMath>
            <w:r>
              <w:t xml:space="preserve">,</w:t>
            </w:r>
            <w:r>
              <w:t xml:space="preserve"> </w:t>
            </w:r>
            <m:oMath>
              <m:sSub>
                <m:e>
                  <m:r>
                    <m:t>T</m:t>
                  </m:r>
                </m:e>
                <m:sub>
                  <m:r>
                    <m:t>n</m:t>
                  </m:r>
                </m:sub>
              </m:sSub>
            </m:oMath>
            <w:r>
              <w:t xml:space="preserve">,</w:t>
            </w:r>
            <w:r>
              <w:t xml:space="preserve"> </w:t>
            </w:r>
            <m:oMath>
              <m:sSub>
                <m:e>
                  <m:r>
                    <m:t>T</m:t>
                  </m:r>
                </m:e>
                <m:sub>
                  <m:r>
                    <m:t>v</m:t>
                  </m:r>
                </m:sub>
              </m:sSub>
            </m:oMath>
          </w:p>
        </w:tc>
        <w:tc>
          <w:tcPr/>
          <w:p>
            <w:pPr>
              <w:pStyle w:val="Compact"/>
              <w:jc w:val="left"/>
            </w:pPr>
            <w:r>
              <w:t xml:space="preserve">2,325 m/s je rad; 86,6 ms; 8,8 ms</w:t>
            </w:r>
          </w:p>
        </w:tc>
        <w:tc>
          <w:tcPr/>
          <w:p>
            <w:pPr>
              <w:pStyle w:val="Compact"/>
              <w:jc w:val="left"/>
            </w:pPr>
            <w:r>
              <w:t xml:space="preserve">Firmware (aus dem Quelltext gelesen)</w:t>
            </w:r>
          </w:p>
        </w:tc>
      </w:tr>
      <w:tr>
        <w:tc>
          <w:tcPr/>
          <w:p>
            <w:pPr>
              <w:pStyle w:val="Compact"/>
              <w:jc w:val="left"/>
            </w:pPr>
            <w:r>
              <w:t xml:space="preserve">Nullpunktkorrektur</w:t>
            </w:r>
            <w:r>
              <w:t xml:space="preserve"> </w:t>
            </w:r>
            <m:oMath>
              <m:sSub>
                <m:e>
                  <m:r>
                    <m:t>K</m:t>
                  </m:r>
                </m:e>
                <m:sub>
                  <m:r>
                    <m:t>N</m:t>
                  </m:r>
                </m:sub>
              </m:sSub>
            </m:oMath>
            <w:r>
              <w:t xml:space="preserve">,</w:t>
            </w:r>
            <w:r>
              <w:t xml:space="preserve"> </w:t>
            </w:r>
            <m:oMath>
              <m:sSub>
                <m:e>
                  <m:r>
                    <m:t>T</m:t>
                  </m:r>
                </m:e>
                <m:sub>
                  <m:r>
                    <m:t>n</m:t>
                  </m:r>
                  <m:r>
                    <m:rPr>
                      <m:sty m:val="p"/>
                    </m:rPr>
                    <m:t>,</m:t>
                  </m:r>
                  <m:r>
                    <m:t>N</m:t>
                  </m:r>
                </m:sub>
              </m:sSub>
            </m:oMath>
          </w:p>
        </w:tc>
        <w:tc>
          <w:tcPr/>
          <w:p>
            <w:pPr>
              <w:pStyle w:val="Compact"/>
              <w:jc w:val="left"/>
            </w:pPr>
            <w:r>
              <w:t xml:space="preserve">0,0813 rad je m/s; 2,27 s</w:t>
            </w:r>
          </w:p>
        </w:tc>
        <w:tc>
          <w:tcPr/>
          <w:p>
            <w:pPr>
              <w:pStyle w:val="Compact"/>
              <w:jc w:val="left"/>
            </w:pPr>
            <w:r>
              <w:t xml:space="preserve">Firmware</w:t>
            </w:r>
          </w:p>
        </w:tc>
      </w:tr>
      <w:tr>
        <w:tc>
          <w:tcPr/>
          <w:p>
            <w:pPr>
              <w:pStyle w:val="Compact"/>
              <w:jc w:val="left"/>
            </w:pPr>
            <w:r>
              <w:t xml:space="preserve">Kalman</w:t>
            </w:r>
            <w:r>
              <w:t xml:space="preserve"> </w:t>
            </w:r>
            <m:oMath>
              <m:sSub>
                <m:e>
                  <m:r>
                    <m:t>Q</m:t>
                  </m:r>
                </m:e>
                <m:sub>
                  <m:r>
                    <m:rPr>
                      <m:sty m:val="p"/>
                    </m:rPr>
                    <m:t>a</m:t>
                  </m:r>
                  <m:r>
                    <m:rPr>
                      <m:sty m:val="p"/>
                    </m:rPr>
                    <m:t>n</m:t>
                  </m:r>
                  <m:r>
                    <m:rPr>
                      <m:sty m:val="p"/>
                    </m:rPr>
                    <m:t>g</m:t>
                  </m:r>
                  <m:r>
                    <m:rPr>
                      <m:sty m:val="p"/>
                    </m:rPr>
                    <m:t>l</m:t>
                  </m:r>
                  <m:r>
                    <m:rPr>
                      <m:sty m:val="p"/>
                    </m:rPr>
                    <m:t>e</m:t>
                  </m:r>
                </m:sub>
              </m:sSub>
            </m:oMath>
            <w:r>
              <w:t xml:space="preserve">,</w:t>
            </w:r>
            <w:r>
              <w:t xml:space="preserve"> </w:t>
            </w:r>
            <m:oMath>
              <m:sSub>
                <m:e>
                  <m:r>
                    <m:t>Q</m:t>
                  </m:r>
                </m:e>
                <m:sub>
                  <m:r>
                    <m:rPr>
                      <m:sty m:val="p"/>
                    </m:rPr>
                    <m:t>b</m:t>
                  </m:r>
                  <m:r>
                    <m:rPr>
                      <m:sty m:val="p"/>
                    </m:rPr>
                    <m:t>i</m:t>
                  </m:r>
                  <m:r>
                    <m:rPr>
                      <m:sty m:val="p"/>
                    </m:rPr>
                    <m:t>a</m:t>
                  </m:r>
                  <m:r>
                    <m:rPr>
                      <m:sty m:val="p"/>
                    </m:rPr>
                    <m:t>s</m:t>
                  </m:r>
                </m:sub>
              </m:sSub>
            </m:oMath>
            <w:r>
              <w:t xml:space="preserve">,</w:t>
            </w:r>
            <w:r>
              <w:t xml:space="preserve"> </w:t>
            </w:r>
            <m:oMath>
              <m:r>
                <m:t>R</m:t>
              </m:r>
            </m:oMath>
          </w:p>
        </w:tc>
        <w:tc>
          <w:tcPr/>
          <w:p>
            <w:pPr>
              <w:pStyle w:val="Compact"/>
              <w:jc w:val="left"/>
            </w:pPr>
            <w:r>
              <w:t xml:space="preserve">0,001; 0,003; 309,3</w:t>
            </w:r>
          </w:p>
        </w:tc>
        <w:tc>
          <w:tcPr/>
          <w:p>
            <w:pPr>
              <w:pStyle w:val="Compact"/>
              <w:jc w:val="left"/>
            </w:pPr>
            <w:r>
              <w:t xml:space="preserve">Firmware</w:t>
            </w:r>
          </w:p>
        </w:tc>
      </w:tr>
      <w:tr>
        <w:tc>
          <w:tcPr/>
          <w:p>
            <w:pPr>
              <w:pStyle w:val="Compact"/>
              <w:jc w:val="left"/>
            </w:pPr>
            <w:r>
              <w:t xml:space="preserve">Pole der Strecke</w:t>
            </w:r>
          </w:p>
        </w:tc>
        <w:tc>
          <w:tcPr/>
          <w:p>
            <w:pPr>
              <w:pStyle w:val="Compact"/>
              <w:jc w:val="left"/>
            </w:pPr>
            <w:r>
              <w:t xml:space="preserve">+9,21; −9,54; −500 s⁻¹</w:t>
            </w:r>
          </w:p>
        </w:tc>
        <w:tc>
          <w:tcPr/>
          <w:p>
            <w:pPr>
              <w:pStyle w:val="Compact"/>
              <w:jc w:val="left"/>
            </w:pPr>
            <w:r>
              <w:t xml:space="preserve">Teil II</w:t>
            </w:r>
          </w:p>
        </w:tc>
      </w:tr>
      <w:tr>
        <w:tc>
          <w:tcPr/>
          <w:p>
            <w:pPr>
              <w:pStyle w:val="Compact"/>
              <w:jc w:val="left"/>
            </w:pPr>
            <w:r>
              <w:t xml:space="preserve">Kippbewegung im Kreis</w:t>
            </w:r>
          </w:p>
        </w:tc>
        <w:tc>
          <w:tcPr/>
          <w:p>
            <w:pPr>
              <w:pStyle w:val="Compact"/>
              <w:jc w:val="left"/>
            </w:pPr>
            <w:r>
              <w:t xml:space="preserve">1,34 Hz, 103 ms Abklingzeit</w:t>
            </w:r>
          </w:p>
        </w:tc>
        <w:tc>
          <w:tcPr/>
          <w:p>
            <w:pPr>
              <w:pStyle w:val="Compact"/>
              <w:jc w:val="left"/>
            </w:pPr>
            <w:r>
              <w:t xml:space="preserve">Teil VII</w:t>
            </w:r>
          </w:p>
        </w:tc>
      </w:tr>
      <w:tr>
        <w:tc>
          <w:tcPr/>
          <w:p>
            <w:pPr>
              <w:pStyle w:val="Compact"/>
              <w:jc w:val="left"/>
            </w:pPr>
            <w:r>
              <w:t xml:space="preserve">Reserven</w:t>
            </w:r>
          </w:p>
        </w:tc>
        <w:tc>
          <w:tcPr/>
          <w:p>
            <w:pPr>
              <w:pStyle w:val="Compact"/>
              <w:jc w:val="left"/>
            </w:pPr>
            <w:r>
              <w:t xml:space="preserve">2,43-fach / 0,459-fach</w:t>
            </w:r>
          </w:p>
        </w:tc>
        <w:tc>
          <w:tcPr/>
          <w:p>
            <w:pPr>
              <w:pStyle w:val="Compact"/>
              <w:jc w:val="left"/>
            </w:pPr>
            <w:r>
              <w:t xml:space="preserve">Teil VII</w:t>
            </w:r>
          </w:p>
        </w:tc>
      </w:tr>
    </w:tbl>
    <w:p>
      <w:pPr>
        <w:pStyle w:val="BodyText"/>
      </w:pPr>
      <w:r>
        <w:t xml:space="preserve">Die Werte des Entwurfs vom 25. August (geschätzt: 0,35 kg, 0,12 m, Stab-Trägheitsmoment, Rad 63 mm, 3200 Schritte des studentischen Codes) stehen in den Berichten</w:t>
      </w:r>
      <w:r>
        <w:t xml:space="preserve"> </w:t>
      </w:r>
      <w:r>
        <w:rPr>
          <w:rStyle w:val="VerbatimChar"/>
        </w:rPr>
        <w:t xml:space="preserve">Modell/bericht_entwurf.txt</w:t>
      </w:r>
      <w:r>
        <w:t xml:space="preserve"> </w:t>
      </w:r>
      <w:r>
        <w:t xml:space="preserve">und</w:t>
      </w:r>
      <w:r>
        <w:t xml:space="preserve"> </w:t>
      </w:r>
      <w:r>
        <w:rPr>
          <w:rStyle w:val="VerbatimChar"/>
        </w:rPr>
        <w:t xml:space="preserve">Modell/bericht_lauf.txt</w:t>
      </w:r>
      <w:r>
        <w:t xml:space="preserve">; Anhang F behandelt die studentischen Fassungen mit ihren eigenen Kenngrößen.</w:t>
      </w:r>
    </w:p>
    <w:bookmarkEnd w:id="165"/>
    <w:bookmarkStart w:id="166" w:name="X8dcb147787d3b639947d46d30e947af4384c720"/>
    <w:p>
      <w:pPr>
        <w:pStyle w:val="Heading2"/>
      </w:pPr>
      <w:r>
        <w:rPr>
          <w:rStyle w:val="SectionNumber"/>
        </w:rPr>
        <w:t xml:space="preserve">10.4</w:t>
      </w:r>
      <w:r>
        <w:tab/>
      </w:r>
      <w:r>
        <w:t xml:space="preserve">Anhang D — Die Programme und ihre Reihenfolge</w:t>
      </w:r>
    </w:p>
    <w:p>
      <w:pPr>
        <w:pStyle w:val="FirstParagraph"/>
      </w:pPr>
      <w:r>
        <w:t xml:space="preserve">Die Aussagen dieses Manuskripts bauen aufeinander auf. Die Reihenfolge, in</w:t>
      </w:r>
      <w:r>
        <w:t xml:space="preserve"> </w:t>
      </w:r>
      <w:r>
        <w:t xml:space="preserve">der sie geprüft wurden, ist zugleich die Reihenfolge, in der die Programme</w:t>
      </w:r>
      <w:r>
        <w:t xml:space="preserve"> </w:t>
      </w:r>
      <w:r>
        <w:t xml:space="preserve">voneinander abhängen:</w:t>
      </w:r>
    </w:p>
    <w:tbl>
      <w:tblPr>
        <w:tblStyle w:val="Table"/>
        <w:tblW w:type="pct" w:w="5000"/>
        <w:jc w:val="left"/>
        <w:tblLayout w:type="fixed"/>
        <w:tblLook w:firstRow="1" w:lastRow="0" w:firstColumn="0" w:lastColumn="0" w:noHBand="0" w:noVBand="0" w:val="0020"/>
      </w:tblPr>
      <w:tblGrid>
        <w:gridCol w:w="297"/>
        <w:gridCol w:w="3663"/>
        <w:gridCol w:w="2475"/>
        <w:gridCol w:w="1485"/>
      </w:tblGrid>
      <w:tr>
        <w:trPr>
          <w:tblHeader w:val="on"/>
        </w:trPr>
        <w:tc>
          <w:tcPr/>
          <w:p>
            <w:pPr>
              <w:pStyle w:val="Compact"/>
              <w:jc w:val="right"/>
            </w:pPr>
            <w:r>
              <w:t xml:space="preserve">Schritt</w:t>
            </w:r>
          </w:p>
        </w:tc>
        <w:tc>
          <w:tcPr/>
          <w:p>
            <w:pPr>
              <w:pStyle w:val="Compact"/>
              <w:jc w:val="left"/>
            </w:pPr>
            <w:r>
              <w:t xml:space="preserve">Datei</w:t>
            </w:r>
          </w:p>
        </w:tc>
        <w:tc>
          <w:tcPr/>
          <w:p>
            <w:pPr>
              <w:pStyle w:val="Compact"/>
              <w:jc w:val="left"/>
            </w:pPr>
            <w:r>
              <w:t xml:space="preserve">Was sie leistet</w:t>
            </w:r>
          </w:p>
        </w:tc>
        <w:tc>
          <w:tcPr/>
          <w:p>
            <w:pPr>
              <w:pStyle w:val="Compact"/>
              <w:jc w:val="left"/>
            </w:pPr>
            <w:r>
              <w:t xml:space="preserve">Wogegen sie geprüft ist</w:t>
            </w:r>
          </w:p>
        </w:tc>
      </w:tr>
      <w:tr>
        <w:tc>
          <w:tcPr/>
          <w:p>
            <w:pPr>
              <w:pStyle w:val="Compact"/>
              <w:jc w:val="right"/>
            </w:pPr>
            <w:r>
              <w:t xml:space="preserve">1</w:t>
            </w:r>
          </w:p>
        </w:tc>
        <w:tc>
          <w:tcPr/>
          <w:p>
            <w:pPr>
              <w:pStyle w:val="Compact"/>
              <w:jc w:val="left"/>
            </w:pPr>
            <w:r>
              <w:rPr>
                <w:rStyle w:val="VerbatimChar"/>
              </w:rPr>
              <w:t xml:space="preserve">Modell/segway_modell.py</w:t>
            </w:r>
          </w:p>
        </w:tc>
        <w:tc>
          <w:tcPr/>
          <w:p>
            <w:pPr>
              <w:pStyle w:val="Compact"/>
              <w:jc w:val="left"/>
            </w:pPr>
            <w:r>
              <w:t xml:space="preserve">Strecke, Sensor, die vier Schichten und die Nachbildung aller vorhandenen Reglerfassungen</w:t>
            </w:r>
          </w:p>
        </w:tc>
        <w:tc>
          <w:tcPr/>
          <w:p>
            <w:pPr>
              <w:pStyle w:val="Compact"/>
              <w:jc w:val="left"/>
            </w:pPr>
            <w:r>
              <w:t xml:space="preserve">Runge-Kutta vierter Ordnung derselben Bewegungsgleichung, 0,068 % über 0,2 s</w:t>
            </w:r>
          </w:p>
        </w:tc>
      </w:tr>
      <w:tr>
        <w:tc>
          <w:tcPr/>
          <w:p>
            <w:pPr>
              <w:pStyle w:val="Compact"/>
              <w:jc w:val="right"/>
            </w:pPr>
            <w:r>
              <w:t xml:space="preserve">2</w:t>
            </w:r>
          </w:p>
        </w:tc>
        <w:tc>
          <w:tcPr/>
          <w:p>
            <w:pPr>
              <w:pStyle w:val="Compact"/>
              <w:jc w:val="left"/>
            </w:pPr>
            <w:r>
              <w:rPr>
                <w:rStyle w:val="VerbatimChar"/>
              </w:rPr>
              <w:t xml:space="preserve">Modell/segway_entwurf.py</w:t>
            </w:r>
          </w:p>
        </w:tc>
        <w:tc>
          <w:tcPr/>
          <w:p>
            <w:pPr>
              <w:pStyle w:val="Compact"/>
              <w:jc w:val="left"/>
            </w:pPr>
            <w:r>
              <w:t xml:space="preserve">exakte lineare Analyse des abgetasteten Kreises, 16 Zustände, Eigenwerte und Reserven</w:t>
            </w:r>
          </w:p>
        </w:tc>
        <w:tc>
          <w:tcPr/>
          <w:p>
            <w:pPr>
              <w:pStyle w:val="Compact"/>
              <w:jc w:val="left"/>
            </w:pPr>
            <w:r>
              <w:t xml:space="preserve">gegen Schritt 1, 0,001 bis 0,1 %</w:t>
            </w:r>
          </w:p>
        </w:tc>
      </w:tr>
      <w:tr>
        <w:tc>
          <w:tcPr/>
          <w:p>
            <w:pPr>
              <w:pStyle w:val="Compact"/>
              <w:jc w:val="right"/>
            </w:pPr>
            <w:r>
              <w:t xml:space="preserve">3</w:t>
            </w:r>
          </w:p>
        </w:tc>
        <w:tc>
          <w:tcPr/>
          <w:p>
            <w:pPr>
              <w:pStyle w:val="Compact"/>
              <w:jc w:val="left"/>
            </w:pPr>
            <w:r>
              <w:rPr>
                <w:rStyle w:val="VerbatimChar"/>
              </w:rPr>
              <w:t xml:space="preserve">Modell/suche_entwurf.py</w:t>
            </w:r>
          </w:p>
        </w:tc>
        <w:tc>
          <w:tcPr/>
          <w:p>
            <w:pPr>
              <w:pStyle w:val="Compact"/>
              <w:jc w:val="left"/>
            </w:pPr>
            <w:r>
              <w:t xml:space="preserve">Auslegung: sucht Beiwerte, die in jeder Ecke der Unsicherheitsspanne stabil sind</w:t>
            </w:r>
          </w:p>
        </w:tc>
        <w:tc>
          <w:tcPr/>
          <w:p>
            <w:pPr>
              <w:pStyle w:val="Compact"/>
              <w:jc w:val="left"/>
            </w:pPr>
            <w:r>
              <w:t xml:space="preserve">benutzt Schritt 2</w:t>
            </w:r>
          </w:p>
        </w:tc>
      </w:tr>
      <w:tr>
        <w:tc>
          <w:tcPr/>
          <w:p>
            <w:pPr>
              <w:pStyle w:val="Compact"/>
              <w:jc w:val="right"/>
            </w:pPr>
            <w:r>
              <w:t xml:space="preserve">4</w:t>
            </w:r>
          </w:p>
        </w:tc>
        <w:tc>
          <w:tcPr/>
          <w:p>
            <w:pPr>
              <w:pStyle w:val="Compact"/>
              <w:jc w:val="left"/>
            </w:pPr>
            <w:r>
              <w:rPr>
                <w:rStyle w:val="VerbatimChar"/>
              </w:rPr>
              <w:t xml:space="preserve">Modell/pruefung_entwurf.py</w:t>
            </w:r>
          </w:p>
        </w:tc>
        <w:tc>
          <w:tcPr/>
          <w:p>
            <w:pPr>
              <w:pStyle w:val="Compact"/>
              <w:jc w:val="left"/>
            </w:pPr>
            <w:r>
              <w:t xml:space="preserve">nichtlinearer Nachweis: Fangbereich, Stoß, Nullpunkt, Rauschen, Fahrbefehl; erzeugt</w:t>
            </w:r>
            <w:r>
              <w:t xml:space="preserve"> </w:t>
            </w:r>
            <w:r>
              <w:rPr>
                <w:rStyle w:val="VerbatimChar"/>
              </w:rPr>
              <w:t xml:space="preserve">bericht_entwurf.txt</w:t>
            </w:r>
            <w:r>
              <w:t xml:space="preserve"> </w:t>
            </w:r>
            <w:r>
              <w:t xml:space="preserve">und die Bilder</w:t>
            </w:r>
          </w:p>
        </w:tc>
        <w:tc>
          <w:tcPr/>
          <w:p>
            <w:pPr>
              <w:pStyle w:val="Compact"/>
              <w:jc w:val="left"/>
            </w:pPr>
            <w:r>
              <w:t xml:space="preserve">benutzt Schritt 1</w:t>
            </w:r>
          </w:p>
        </w:tc>
      </w:tr>
      <w:tr>
        <w:tc>
          <w:tcPr/>
          <w:p>
            <w:pPr>
              <w:pStyle w:val="Compact"/>
              <w:jc w:val="right"/>
            </w:pPr>
            <w:r>
              <w:t xml:space="preserve">5</w:t>
            </w:r>
          </w:p>
        </w:tc>
        <w:tc>
          <w:tcPr/>
          <w:p>
            <w:pPr>
              <w:pStyle w:val="Compact"/>
              <w:jc w:val="left"/>
            </w:pPr>
            <w:r>
              <w:rPr>
                <w:rStyle w:val="VerbatimChar"/>
              </w:rPr>
              <w:t xml:space="preserve">Modell/gegenprobe_firmware.py</w:t>
            </w:r>
          </w:p>
        </w:tc>
        <w:tc>
          <w:tcPr/>
          <w:p>
            <w:pPr>
              <w:pStyle w:val="Compact"/>
              <w:jc w:val="left"/>
            </w:pPr>
            <w:r>
              <w:t xml:space="preserve">schreibt die Firmware unabhängig ein zweites Mal auf und vergleicht sie mit Schritt 1</w:t>
            </w:r>
          </w:p>
        </w:tc>
        <w:tc>
          <w:tcPr/>
          <w:p>
            <w:pPr>
              <w:pStyle w:val="Compact"/>
              <w:jc w:val="left"/>
            </w:pPr>
            <w:r>
              <w:t xml:space="preserve">Abweichung 1,1·10⁻⁸ Grad über 3000 Takte</w:t>
            </w:r>
          </w:p>
        </w:tc>
      </w:tr>
      <w:tr>
        <w:tc>
          <w:tcPr/>
          <w:p>
            <w:pPr>
              <w:pStyle w:val="Compact"/>
              <w:jc w:val="right"/>
            </w:pPr>
            <w:r>
              <w:t xml:space="preserve">6</w:t>
            </w:r>
          </w:p>
        </w:tc>
        <w:tc>
          <w:tcPr/>
          <w:p>
            <w:pPr>
              <w:pStyle w:val="Compact"/>
              <w:jc w:val="left"/>
            </w:pPr>
            <w:r>
              <w:rPr>
                <w:rStyle w:val="VerbatimChar"/>
              </w:rPr>
              <w:t xml:space="preserve">Konstruktion/radpendel_auswertung.py</w:t>
            </w:r>
            <w:r>
              <w:t xml:space="preserve">,</w:t>
            </w:r>
            <w:r>
              <w:t xml:space="preserve"> </w:t>
            </w:r>
            <w:r>
              <w:rPr>
                <w:rStyle w:val="VerbatimChar"/>
              </w:rPr>
              <w:t xml:space="preserve">traegheit_aus_konstruktion.py</w:t>
            </w:r>
          </w:p>
        </w:tc>
        <w:tc>
          <w:tcPr/>
          <w:p>
            <w:pPr>
              <w:pStyle w:val="Compact"/>
              <w:jc w:val="left"/>
            </w:pPr>
            <w:r>
              <w:t xml:space="preserve">die gemessenen Streckengrößen: Schwingungsdauer aus dem Video,</w:t>
            </w:r>
            <w:r>
              <w:t xml:space="preserve"> </w:t>
            </w:r>
            <m:oMath>
              <m:r>
                <m:t>l</m:t>
              </m:r>
            </m:oMath>
            <w:r>
              <w:t xml:space="preserve"> </w:t>
            </w:r>
            <w:r>
              <w:t xml:space="preserve">und</w:t>
            </w:r>
            <w:r>
              <w:t xml:space="preserve"> </w:t>
            </w:r>
            <m:oMath>
              <m:r>
                <m:t>J</m:t>
              </m:r>
            </m:oMath>
            <w:r>
              <w:t xml:space="preserve"> </w:t>
            </w:r>
            <w:r>
              <w:t xml:space="preserve">aus der Konstruktion</w:t>
            </w:r>
          </w:p>
        </w:tc>
        <w:tc>
          <w:tcPr/>
          <w:p>
            <w:pPr>
              <w:pStyle w:val="Compact"/>
              <w:jc w:val="left"/>
            </w:pPr>
            <w:r>
              <w:t xml:space="preserve">zwei Wege, 106,7 gegen 105,9 ms</w:t>
            </w:r>
          </w:p>
        </w:tc>
      </w:tr>
      <w:tr>
        <w:tc>
          <w:tcPr/>
          <w:p>
            <w:pPr>
              <w:pStyle w:val="Compact"/>
              <w:jc w:val="right"/>
            </w:pPr>
            <w:r>
              <w:t xml:space="preserve">7</w:t>
            </w:r>
          </w:p>
        </w:tc>
        <w:tc>
          <w:tcPr/>
          <w:p>
            <w:pPr>
              <w:pStyle w:val="Compact"/>
              <w:jc w:val="left"/>
            </w:pPr>
            <w:r>
              <w:rPr>
                <w:rStyle w:val="VerbatimChar"/>
              </w:rPr>
              <w:t xml:space="preserve">Modell/nachweis_gemessen.py</w:t>
            </w:r>
          </w:p>
        </w:tc>
        <w:tc>
          <w:tcPr/>
          <w:p>
            <w:pPr>
              <w:pStyle w:val="Compact"/>
              <w:jc w:val="left"/>
            </w:pPr>
            <w:r>
              <w:t xml:space="preserve">der Nachweis der Schritte 2 und 4 mit den gemessenen Zahlen, Empfindlichkeit (Anhang E)</w:t>
            </w:r>
          </w:p>
        </w:tc>
        <w:tc>
          <w:tcPr/>
          <w:p>
            <w:pPr>
              <w:pStyle w:val="Compact"/>
              <w:jc w:val="left"/>
            </w:pPr>
            <w:r>
              <w:t xml:space="preserve">benutzt 1, 2, 4, 5 unverändert</w:t>
            </w:r>
          </w:p>
        </w:tc>
      </w:tr>
      <w:tr>
        <w:tc>
          <w:tcPr/>
          <w:p>
            <w:pPr>
              <w:pStyle w:val="Compact"/>
              <w:jc w:val="right"/>
            </w:pPr>
            <w:r>
              <w:t xml:space="preserve">8</w:t>
            </w:r>
          </w:p>
        </w:tc>
        <w:tc>
          <w:tcPr/>
          <w:p>
            <w:pPr>
              <w:pStyle w:val="Compact"/>
              <w:jc w:val="left"/>
            </w:pPr>
            <w:r>
              <w:rPr>
                <w:rStyle w:val="VerbatimChar"/>
              </w:rPr>
              <w:t xml:space="preserve">Modell/uebertragungsfunktion.py</w:t>
            </w:r>
          </w:p>
        </w:tc>
        <w:tc>
          <w:tcPr/>
          <w:p>
            <w:pPr>
              <w:pStyle w:val="Compact"/>
              <w:jc w:val="left"/>
            </w:pPr>
            <w:r>
              <w:t xml:space="preserve">Zustandsmodell, Übertragungsfunktion, Abtastform, Sprungantwort, Kreis im Laplace-Bereich, Reserven (Teil II und VII)</w:t>
            </w:r>
          </w:p>
        </w:tc>
        <w:tc>
          <w:tcPr/>
          <w:p>
            <w:pPr>
              <w:pStyle w:val="Compact"/>
              <w:jc w:val="left"/>
            </w:pPr>
            <w:r>
              <w:t xml:space="preserve">gegen 1 (RK4), 2 (Eigenwerte), Polynom gegen Matrizen</w:t>
            </w:r>
          </w:p>
        </w:tc>
      </w:tr>
      <w:tr>
        <w:tc>
          <w:tcPr/>
          <w:p>
            <w:pPr>
              <w:pStyle w:val="Compact"/>
              <w:jc w:val="right"/>
            </w:pPr>
            <w:r>
              <w:t xml:space="preserve">9</w:t>
            </w:r>
          </w:p>
        </w:tc>
        <w:tc>
          <w:tcPr/>
          <w:p>
            <w:pPr>
              <w:pStyle w:val="Compact"/>
              <w:jc w:val="left"/>
            </w:pPr>
            <w:r>
              <w:rPr>
                <w:rStyle w:val="VerbatimChar"/>
              </w:rPr>
              <w:t xml:space="preserve">Modell/pruefe_modellkapitel.py</w:t>
            </w:r>
          </w:p>
        </w:tc>
        <w:tc>
          <w:tcPr/>
          <w:p>
            <w:pPr>
              <w:pStyle w:val="Compact"/>
              <w:jc w:val="left"/>
            </w:pPr>
            <w:r>
              <w:t xml:space="preserve">das Prüfprotokoll zu Teil II und VII: jede Zahl des Manuskripts gegen die Rechnung, Bilder und Überschriften des PDF</w:t>
            </w:r>
          </w:p>
        </w:tc>
        <w:tc>
          <w:tcPr/>
          <w:p>
            <w:pPr>
              <w:pStyle w:val="Compact"/>
              <w:jc w:val="left"/>
            </w:pPr>
            <w:r>
              <w:t xml:space="preserve">29 Prüfungen mit Schranke; Protokoll siehe Ergebnisdateien</w:t>
            </w:r>
          </w:p>
        </w:tc>
      </w:tr>
      <w:tr>
        <w:tc>
          <w:tcPr/>
          <w:p>
            <w:pPr>
              <w:pStyle w:val="Compact"/>
              <w:jc w:val="right"/>
            </w:pPr>
            <w:r>
              <w:t xml:space="preserve">10</w:t>
            </w:r>
          </w:p>
        </w:tc>
        <w:tc>
          <w:tcPr/>
          <w:p>
            <w:pPr>
              <w:pStyle w:val="Compact"/>
              <w:jc w:val="left"/>
            </w:pPr>
            <w:r>
              <w:rPr>
                <w:rStyle w:val="VerbatimChar"/>
              </w:rPr>
              <w:t xml:space="preserve">Bilder/erstelle_bilder.py</w:t>
            </w:r>
            <w:r>
              <w:t xml:space="preserve">,</w:t>
            </w:r>
            <w:r>
              <w:t xml:space="preserve"> </w:t>
            </w:r>
            <w:r>
              <w:rPr>
                <w:rStyle w:val="VerbatimChar"/>
              </w:rPr>
              <w:t xml:space="preserve">baue_manuskript.sh</w:t>
            </w:r>
          </w:p>
        </w:tc>
        <w:tc>
          <w:tcPr/>
          <w:p>
            <w:pPr>
              <w:pStyle w:val="Compact"/>
              <w:jc w:val="left"/>
            </w:pPr>
            <w:r>
              <w:t xml:space="preserve">die gezeichneten Bilder; der Bau von PDF und DOCX mit anschließender Prüfung</w:t>
            </w:r>
          </w:p>
        </w:tc>
        <w:tc>
          <w:tcPr/>
          <w:p>
            <w:pPr>
              <w:pStyle w:val="Compact"/>
              <w:jc w:val="left"/>
            </w:pPr>
            <w:r>
              <w:t xml:space="preserve">Bilder werden angesehen, Protokoll muss ohne Beanstandung sein</w:t>
            </w:r>
          </w:p>
        </w:tc>
      </w:tr>
    </w:tbl>
    <w:p>
      <w:pPr>
        <w:pStyle w:val="BodyText"/>
      </w:pPr>
      <w:r>
        <w:t xml:space="preserve">Die Beiwerte werden in Schritt 5 aus dem Quelltext der Firmware</w:t>
      </w:r>
      <w:r>
        <w:t xml:space="preserve"> </w:t>
      </w:r>
      <w:r>
        <w:rPr>
          <w:b/>
          <w:bCs/>
        </w:rPr>
        <w:t xml:space="preserve">gelesen</w:t>
      </w:r>
      <w:r>
        <w:t xml:space="preserve">,</w:t>
      </w:r>
      <w:r>
        <w:t xml:space="preserve"> </w:t>
      </w:r>
      <w:r>
        <w:t xml:space="preserve">nicht abgeschrieben — ein Tippfehler in der Übertragung fiele damit auf.</w:t>
      </w:r>
    </w:p>
    <w:p>
      <w:pPr>
        <w:pStyle w:val="BodyText"/>
      </w:pPr>
      <w:r>
        <w:t xml:space="preserve">Die Firmware selbst:</w:t>
      </w:r>
    </w:p>
    <w:tbl>
      <w:tblPr>
        <w:tblStyle w:val="Table"/>
        <w:tblW w:type="pct" w:w="5000"/>
        <w:jc w:val="left"/>
        <w:tblLayout w:type="fixed"/>
        <w:tblLook w:firstRow="1" w:lastRow="0" w:firstColumn="0" w:lastColumn="0" w:noHBand="0" w:noVBand="0" w:val="0020"/>
      </w:tblPr>
      <w:tblGrid>
        <w:gridCol w:w="5241"/>
        <w:gridCol w:w="2678"/>
      </w:tblGrid>
      <w:tr>
        <w:trPr>
          <w:tblHeader w:val="on"/>
        </w:trPr>
        <w:tc>
          <w:tcPr/>
          <w:p>
            <w:pPr>
              <w:pStyle w:val="Compact"/>
              <w:jc w:val="left"/>
            </w:pPr>
            <w:r>
              <w:t xml:space="preserve">Datei</w:t>
            </w:r>
          </w:p>
        </w:tc>
        <w:tc>
          <w:tcPr/>
          <w:p>
            <w:pPr>
              <w:pStyle w:val="Compact"/>
              <w:jc w:val="left"/>
            </w:pPr>
            <w:r>
              <w:t xml:space="preserve">Inhalt</w:t>
            </w:r>
          </w:p>
        </w:tc>
      </w:tr>
      <w:tr>
        <w:tc>
          <w:tcPr/>
          <w:p>
            <w:pPr>
              <w:pStyle w:val="Compact"/>
              <w:jc w:val="left"/>
            </w:pPr>
            <w:r>
              <w:rPr>
                <w:rStyle w:val="VerbatimChar"/>
              </w:rPr>
              <w:t xml:space="preserve">Arduino/segway_regelung/segway_regelung.ino</w:t>
            </w:r>
          </w:p>
        </w:tc>
        <w:tc>
          <w:tcPr/>
          <w:p>
            <w:pPr>
              <w:pStyle w:val="Compact"/>
              <w:jc w:val="left"/>
            </w:pPr>
            <w:r>
              <w:t xml:space="preserve">der ausgelegte Regler in vier Schichten</w:t>
            </w:r>
          </w:p>
        </w:tc>
      </w:tr>
      <w:tr>
        <w:tc>
          <w:tcPr/>
          <w:p>
            <w:pPr>
              <w:pStyle w:val="Compact"/>
              <w:jc w:val="left"/>
            </w:pPr>
            <w:r>
              <w:rPr>
                <w:rStyle w:val="VerbatimChar"/>
              </w:rPr>
              <w:t xml:space="preserve">Arduino/Segway/Segway.ino</w:t>
            </w:r>
          </w:p>
        </w:tc>
        <w:tc>
          <w:tcPr/>
          <w:p>
            <w:pPr>
              <w:pStyle w:val="Compact"/>
              <w:jc w:val="left"/>
            </w:pPr>
            <w:r>
              <w:t xml:space="preserve">Ein-Datei-Fassung des studentischen Codes, unverändert im Verhalten</w:t>
            </w:r>
          </w:p>
        </w:tc>
      </w:tr>
      <w:tr>
        <w:tc>
          <w:tcPr/>
          <w:p>
            <w:pPr>
              <w:pStyle w:val="Compact"/>
              <w:jc w:val="left"/>
            </w:pPr>
            <w:r>
              <w:rPr>
                <w:rStyle w:val="VerbatimChar"/>
              </w:rPr>
              <w:t xml:space="preserve">Arduino/segway_esp32_Doku/segway_esp32_Doku.ino</w:t>
            </w:r>
          </w:p>
        </w:tc>
        <w:tc>
          <w:tcPr/>
          <w:p>
            <w:pPr>
              <w:pStyle w:val="Compact"/>
              <w:jc w:val="left"/>
            </w:pPr>
            <w:r>
              <w:t xml:space="preserve">die eigene Vorgängerfassung mit eingebautem Mitschnitt</w:t>
            </w:r>
          </w:p>
        </w:tc>
      </w:tr>
    </w:tbl>
    <w:p>
      <w:pPr>
        <w:pStyle w:val="BodyText"/>
      </w:pPr>
      <w:r>
        <w:t xml:space="preserve">Ergebnisdateien:</w:t>
      </w:r>
    </w:p>
    <w:tbl>
      <w:tblPr>
        <w:tblStyle w:val="Table"/>
        <w:tblW w:type="pct" w:w="5000"/>
        <w:jc w:val="left"/>
        <w:tblLayout w:type="fixed"/>
        <w:tblLook w:firstRow="1" w:lastRow="0" w:firstColumn="0" w:lastColumn="0" w:noHBand="0" w:noVBand="0" w:val="0020"/>
      </w:tblPr>
      <w:tblGrid>
        <w:gridCol w:w="5241"/>
        <w:gridCol w:w="2678"/>
      </w:tblGrid>
      <w:tr>
        <w:trPr>
          <w:tblHeader w:val="on"/>
        </w:trPr>
        <w:tc>
          <w:tcPr/>
          <w:p>
            <w:pPr>
              <w:pStyle w:val="Compact"/>
              <w:jc w:val="left"/>
            </w:pPr>
            <w:r>
              <w:t xml:space="preserve">Datei</w:t>
            </w:r>
          </w:p>
        </w:tc>
        <w:tc>
          <w:tcPr/>
          <w:p>
            <w:pPr>
              <w:pStyle w:val="Compact"/>
              <w:jc w:val="left"/>
            </w:pPr>
            <w:r>
              <w:t xml:space="preserve">Inhalt</w:t>
            </w:r>
          </w:p>
        </w:tc>
      </w:tr>
      <w:tr>
        <w:tc>
          <w:tcPr/>
          <w:p>
            <w:pPr>
              <w:pStyle w:val="Compact"/>
              <w:jc w:val="left"/>
            </w:pPr>
            <w:r>
              <w:rPr>
                <w:rStyle w:val="VerbatimChar"/>
              </w:rPr>
              <w:t xml:space="preserve">Modell/bericht_lauf.txt</w:t>
            </w:r>
          </w:p>
        </w:tc>
        <w:tc>
          <w:tcPr/>
          <w:p>
            <w:pPr>
              <w:pStyle w:val="Compact"/>
              <w:jc w:val="left"/>
            </w:pPr>
            <w:r>
              <w:t xml:space="preserve">vollständiger Rechenlauf zu den vorhandenen Fassungen</w:t>
            </w:r>
          </w:p>
        </w:tc>
      </w:tr>
      <w:tr>
        <w:tc>
          <w:tcPr/>
          <w:p>
            <w:pPr>
              <w:pStyle w:val="Compact"/>
              <w:jc w:val="left"/>
            </w:pPr>
            <w:r>
              <w:rPr>
                <w:rStyle w:val="VerbatimChar"/>
              </w:rPr>
              <w:t xml:space="preserve">Modell/bericht_entwurf.txt</w:t>
            </w:r>
          </w:p>
        </w:tc>
        <w:tc>
          <w:tcPr/>
          <w:p>
            <w:pPr>
              <w:pStyle w:val="Compact"/>
              <w:jc w:val="left"/>
            </w:pPr>
            <w:r>
              <w:t xml:space="preserve">vollständiger Nachweis des neuen Entwurfs</w:t>
            </w:r>
          </w:p>
        </w:tc>
      </w:tr>
      <w:tr>
        <w:tc>
          <w:tcPr/>
          <w:p>
            <w:pPr>
              <w:pStyle w:val="Compact"/>
              <w:jc w:val="left"/>
            </w:pPr>
            <w:r>
              <w:rPr>
                <w:rStyle w:val="VerbatimChar"/>
              </w:rPr>
              <w:t xml:space="preserve">Modell/bild1</w:t>
            </w:r>
            <w:r>
              <w:t xml:space="preserve"> </w:t>
            </w:r>
            <w:r>
              <w:t xml:space="preserve">bis</w:t>
            </w:r>
            <w:r>
              <w:t xml:space="preserve"> </w:t>
            </w:r>
            <w:r>
              <w:rPr>
                <w:rStyle w:val="VerbatimChar"/>
              </w:rPr>
              <w:t xml:space="preserve">bild5</w:t>
            </w:r>
          </w:p>
        </w:tc>
        <w:tc>
          <w:tcPr/>
          <w:p>
            <w:pPr>
              <w:pStyle w:val="Compact"/>
              <w:jc w:val="left"/>
            </w:pPr>
            <w:r>
              <w:t xml:space="preserve">Bilder zu den vorhandenen Fassungen</w:t>
            </w:r>
          </w:p>
        </w:tc>
      </w:tr>
      <w:tr>
        <w:tc>
          <w:tcPr/>
          <w:p>
            <w:pPr>
              <w:pStyle w:val="Compact"/>
              <w:jc w:val="left"/>
            </w:pPr>
            <w:r>
              <w:rPr>
                <w:rStyle w:val="VerbatimChar"/>
              </w:rPr>
              <w:t xml:space="preserve">Modell/entwurf1</w:t>
            </w:r>
            <w:r>
              <w:t xml:space="preserve"> </w:t>
            </w:r>
            <w:r>
              <w:t xml:space="preserve">bis</w:t>
            </w:r>
            <w:r>
              <w:t xml:space="preserve"> </w:t>
            </w:r>
            <w:r>
              <w:rPr>
                <w:rStyle w:val="VerbatimChar"/>
              </w:rPr>
              <w:t xml:space="preserve">entwurf3</w:t>
            </w:r>
          </w:p>
        </w:tc>
        <w:tc>
          <w:tcPr/>
          <w:p>
            <w:pPr>
              <w:pStyle w:val="Compact"/>
              <w:jc w:val="left"/>
            </w:pPr>
            <w:r>
              <w:t xml:space="preserve">Bilder zum neuen Entwurf (25.08., geschätzte Strecke)</w:t>
            </w:r>
          </w:p>
        </w:tc>
      </w:tr>
      <w:tr>
        <w:tc>
          <w:tcPr/>
          <w:p>
            <w:pPr>
              <w:pStyle w:val="Compact"/>
              <w:jc w:val="left"/>
            </w:pPr>
            <w:r>
              <w:rPr>
                <w:rStyle w:val="VerbatimChar"/>
              </w:rPr>
              <w:t xml:space="preserve">Modell/gemessen_2026-09-28/</w:t>
            </w:r>
          </w:p>
        </w:tc>
        <w:tc>
          <w:tcPr/>
          <w:p>
            <w:pPr>
              <w:pStyle w:val="Compact"/>
              <w:jc w:val="left"/>
            </w:pPr>
            <w:r>
              <w:t xml:space="preserve">Nachweis mit den gemessenen Größen: Bericht, JSON, Bilder</w:t>
            </w:r>
            <w:r>
              <w:t xml:space="preserve"> </w:t>
            </w:r>
            <w:r>
              <w:rPr>
                <w:rStyle w:val="VerbatimChar"/>
              </w:rPr>
              <w:t xml:space="preserve">gemessen1</w:t>
            </w:r>
            <w:r>
              <w:t xml:space="preserve"> </w:t>
            </w:r>
            <w:r>
              <w:t xml:space="preserve">bis</w:t>
            </w:r>
            <w:r>
              <w:t xml:space="preserve"> </w:t>
            </w:r>
            <w:r>
              <w:rPr>
                <w:rStyle w:val="VerbatimChar"/>
              </w:rPr>
              <w:t xml:space="preserve">gemessen3</w:t>
            </w:r>
            <w:r>
              <w:t xml:space="preserve">, Blatt</w:t>
            </w:r>
            <w:r>
              <w:t xml:space="preserve"> </w:t>
            </w:r>
            <w:r>
              <w:rPr>
                <w:rStyle w:val="VerbatimChar"/>
              </w:rPr>
              <w:t xml:space="preserve">NACHWEIS_gemessen_2026-09-28.pdf</w:t>
            </w:r>
          </w:p>
        </w:tc>
      </w:tr>
      <w:tr>
        <w:tc>
          <w:tcPr/>
          <w:p>
            <w:pPr>
              <w:pStyle w:val="Compact"/>
              <w:jc w:val="left"/>
            </w:pPr>
            <w:r>
              <w:rPr>
                <w:rStyle w:val="VerbatimChar"/>
              </w:rPr>
              <w:t xml:space="preserve">Modell/uebertragungsfunktion.json</w:t>
            </w:r>
            <w:r>
              <w:t xml:space="preserve">,</w:t>
            </w:r>
            <w:r>
              <w:t xml:space="preserve"> </w:t>
            </w:r>
            <w:r>
              <w:rPr>
                <w:rStyle w:val="VerbatimChar"/>
              </w:rPr>
              <w:t xml:space="preserve">.txt</w:t>
            </w:r>
          </w:p>
        </w:tc>
        <w:tc>
          <w:tcPr/>
          <w:p>
            <w:pPr>
              <w:pStyle w:val="Compact"/>
              <w:jc w:val="left"/>
            </w:pPr>
            <w:r>
              <w:t xml:space="preserve">alle Matrizen, Pole, Wurzeln und Proben aus Teil II und VII</w:t>
            </w:r>
          </w:p>
        </w:tc>
      </w:tr>
      <w:tr>
        <w:tc>
          <w:tcPr/>
          <w:p>
            <w:pPr>
              <w:pStyle w:val="Compact"/>
              <w:jc w:val="left"/>
            </w:pPr>
            <w:r>
              <w:rPr>
                <w:rStyle w:val="VerbatimChar"/>
              </w:rPr>
              <w:t xml:space="preserve">Modell/PRUEFPROTOKOLL_Modellkapitel.md</w:t>
            </w:r>
            <w:r>
              <w:t xml:space="preserve">,</w:t>
            </w:r>
            <w:r>
              <w:t xml:space="preserve"> </w:t>
            </w:r>
            <w:r>
              <w:rPr>
                <w:rStyle w:val="VerbatimChar"/>
              </w:rPr>
              <w:t xml:space="preserve">.pdf</w:t>
            </w:r>
          </w:p>
        </w:tc>
        <w:tc>
          <w:tcPr/>
          <w:p>
            <w:pPr>
              <w:pStyle w:val="Compact"/>
              <w:jc w:val="left"/>
            </w:pPr>
            <w:r>
              <w:t xml:space="preserve">das Prüfprotokoll des Modellkapitels</w:t>
            </w:r>
          </w:p>
        </w:tc>
      </w:tr>
    </w:tbl>
    <w:bookmarkEnd w:id="166"/>
    <w:bookmarkStart w:id="167" w:name="X86d29bb0a220c16e85f365270b955ba07a66078"/>
    <w:p>
      <w:pPr>
        <w:pStyle w:val="Heading2"/>
      </w:pPr>
      <w:r>
        <w:rPr>
          <w:rStyle w:val="SectionNumber"/>
        </w:rPr>
        <w:t xml:space="preserve">10.5</w:t>
      </w:r>
      <w:r>
        <w:tab/>
      </w:r>
      <w:r>
        <w:t xml:space="preserve">Anhang E — Empfindlichkeit der Reserven gegenüber der Messunsicherheit</w:t>
      </w:r>
    </w:p>
    <w:p>
      <w:pPr>
        <w:pStyle w:val="FirstParagraph"/>
      </w:pPr>
      <w:r>
        <w:t xml:space="preserve">Die lineare Analyse des abgetasteten Kreises (Teil VII) mit den gemessenen</w:t>
      </w:r>
      <w:r>
        <w:t xml:space="preserve"> </w:t>
      </w:r>
      <w:r>
        <w:t xml:space="preserve">Streckengrößen und ihren Unsicherheitsgrenzen (</w:t>
      </w:r>
      <w:r>
        <w:rPr>
          <w:rStyle w:val="VerbatimChar"/>
        </w:rPr>
        <w:t xml:space="preserve">Modell/nachweis_gemessen.py</w:t>
      </w:r>
      <w:r>
        <w:t xml:space="preserve">,</w:t>
      </w:r>
      <w:r>
        <w:t xml:space="preserve"> </w:t>
      </w:r>
      <w:r>
        <w:t xml:space="preserve">Ergebnis</w:t>
      </w:r>
      <w:r>
        <w:t xml:space="preserve"> </w:t>
      </w:r>
      <w:r>
        <w:rPr>
          <w:rStyle w:val="VerbatimChar"/>
        </w:rPr>
        <w:t xml:space="preserve">Modell/gemessen_2026-09-28/nachweis_gemessen.json</w:t>
      </w:r>
      <w:r>
        <w:t xml:space="preserve">):</w:t>
      </w:r>
    </w:p>
    <w:tbl>
      <w:tblPr>
        <w:tblStyle w:val="Table"/>
        <w:tblW w:type="pct" w:w="5000"/>
        <w:jc w:val="left"/>
        <w:tblLayout w:type="fixed"/>
        <w:tblLook w:firstRow="1" w:lastRow="0" w:firstColumn="0" w:lastColumn="0" w:noHBand="0" w:noVBand="0" w:val="0020"/>
      </w:tblPr>
      <w:tblGrid>
        <w:gridCol w:w="4231"/>
        <w:gridCol w:w="1193"/>
        <w:gridCol w:w="1193"/>
        <w:gridCol w:w="1301"/>
      </w:tblGrid>
      <w:tr>
        <w:trPr>
          <w:tblHeader w:val="on"/>
        </w:trPr>
        <w:tc>
          <w:tcPr/>
          <w:p>
            <w:pPr>
              <w:pStyle w:val="Compact"/>
              <w:jc w:val="left"/>
            </w:pPr>
            <w:r>
              <w:t xml:space="preserve">Fall</w:t>
            </w:r>
          </w:p>
        </w:tc>
        <w:tc>
          <w:tcPr/>
          <w:p>
            <w:pPr>
              <w:pStyle w:val="Compact"/>
              <w:jc w:val="right"/>
            </w:pPr>
            <w:r>
              <w:t xml:space="preserve">Kippzeitkonstante</w:t>
            </w:r>
          </w:p>
        </w:tc>
        <w:tc>
          <w:tcPr/>
          <w:p>
            <w:pPr>
              <w:pStyle w:val="Compact"/>
              <w:jc w:val="right"/>
            </w:pPr>
            <w:r>
              <w:t xml:space="preserve">größter Eigenwertbetrag</w:t>
            </w:r>
          </w:p>
        </w:tc>
        <w:tc>
          <w:tcPr/>
          <w:p>
            <w:pPr>
              <w:pStyle w:val="Compact"/>
              <w:jc w:val="left"/>
            </w:pPr>
            <w:r>
              <w:t xml:space="preserve">Reserve oben / unten</w:t>
            </w:r>
          </w:p>
        </w:tc>
      </w:tr>
      <w:tr>
        <w:tc>
          <w:tcPr/>
          <w:p>
            <w:pPr>
              <w:pStyle w:val="Compact"/>
              <w:jc w:val="left"/>
            </w:pPr>
            <w:r>
              <w:t xml:space="preserve">Nachweis 25.08. (m 0,35, l 0,12, Stab-J)</w:t>
            </w:r>
          </w:p>
        </w:tc>
        <w:tc>
          <w:tcPr/>
          <w:p>
            <w:pPr>
              <w:pStyle w:val="Compact"/>
              <w:jc w:val="right"/>
            </w:pPr>
            <w:r>
              <w:t xml:space="preserve">127,7 ms</w:t>
            </w:r>
          </w:p>
        </w:tc>
        <w:tc>
          <w:tcPr/>
          <w:p>
            <w:pPr>
              <w:pStyle w:val="Compact"/>
              <w:jc w:val="right"/>
            </w:pPr>
            <w:r>
              <w:t xml:space="preserve">0,99936</w:t>
            </w:r>
          </w:p>
        </w:tc>
        <w:tc>
          <w:tcPr/>
          <w:p>
            <w:pPr>
              <w:pStyle w:val="Compact"/>
              <w:jc w:val="left"/>
            </w:pPr>
            <w:r>
              <w:t xml:space="preserve">2,46 / 0,453</w:t>
            </w:r>
          </w:p>
        </w:tc>
      </w:tr>
      <w:tr>
        <w:tc>
          <w:tcPr/>
          <w:p>
            <w:pPr>
              <w:pStyle w:val="Compact"/>
              <w:jc w:val="left"/>
            </w:pPr>
            <w:r>
              <w:t xml:space="preserve">gemessen, Nennfall (d = 0,002)</w:t>
            </w:r>
          </w:p>
        </w:tc>
        <w:tc>
          <w:tcPr/>
          <w:p>
            <w:pPr>
              <w:pStyle w:val="Compact"/>
              <w:jc w:val="right"/>
            </w:pPr>
            <w:r>
              <w:t xml:space="preserve">106,7 ms</w:t>
            </w:r>
          </w:p>
        </w:tc>
        <w:tc>
          <w:tcPr/>
          <w:p>
            <w:pPr>
              <w:pStyle w:val="Compact"/>
              <w:jc w:val="right"/>
            </w:pPr>
            <w:r>
              <w:t xml:space="preserve">0,99936</w:t>
            </w:r>
          </w:p>
        </w:tc>
        <w:tc>
          <w:tcPr/>
          <w:p>
            <w:pPr>
              <w:pStyle w:val="Compact"/>
              <w:jc w:val="left"/>
            </w:pPr>
            <w:r>
              <w:t xml:space="preserve">2,43 / 0,459</w:t>
            </w:r>
          </w:p>
        </w:tc>
      </w:tr>
      <w:tr>
        <w:tc>
          <w:tcPr/>
          <w:p>
            <w:pPr>
              <w:pStyle w:val="Compact"/>
              <w:jc w:val="left"/>
            </w:pPr>
            <w:r>
              <w:t xml:space="preserve">gemessen, d = 0,012 Nms</w:t>
            </w:r>
          </w:p>
        </w:tc>
        <w:tc>
          <w:tcPr/>
          <w:p>
            <w:pPr>
              <w:pStyle w:val="Compact"/>
              <w:jc w:val="right"/>
            </w:pPr>
            <w:r>
              <w:t xml:space="preserve">106,7 ms</w:t>
            </w:r>
          </w:p>
        </w:tc>
        <w:tc>
          <w:tcPr/>
          <w:p>
            <w:pPr>
              <w:pStyle w:val="Compact"/>
              <w:jc w:val="right"/>
            </w:pPr>
            <w:r>
              <w:t xml:space="preserve">0,99936</w:t>
            </w:r>
          </w:p>
        </w:tc>
        <w:tc>
          <w:tcPr/>
          <w:p>
            <w:pPr>
              <w:pStyle w:val="Compact"/>
              <w:jc w:val="left"/>
            </w:pPr>
            <w:r>
              <w:t xml:space="preserve">2,44 / 0,472</w:t>
            </w:r>
          </w:p>
        </w:tc>
      </w:tr>
      <w:tr>
        <w:tc>
          <w:tcPr/>
          <w:p>
            <w:pPr>
              <w:pStyle w:val="Compact"/>
              <w:jc w:val="left"/>
            </w:pPr>
            <w:r>
              <w:t xml:space="preserve">gemessen, T_p − Unsicherheit</w:t>
            </w:r>
          </w:p>
        </w:tc>
        <w:tc>
          <w:tcPr/>
          <w:p>
            <w:pPr>
              <w:pStyle w:val="Compact"/>
              <w:jc w:val="right"/>
            </w:pPr>
            <w:r>
              <w:t xml:space="preserve">106,0 ms</w:t>
            </w:r>
          </w:p>
        </w:tc>
        <w:tc>
          <w:tcPr/>
          <w:p>
            <w:pPr>
              <w:pStyle w:val="Compact"/>
              <w:jc w:val="right"/>
            </w:pPr>
            <w:r>
              <w:t xml:space="preserve">0,99936</w:t>
            </w:r>
          </w:p>
        </w:tc>
        <w:tc>
          <w:tcPr/>
          <w:p>
            <w:pPr>
              <w:pStyle w:val="Compact"/>
              <w:jc w:val="left"/>
            </w:pPr>
            <w:r>
              <w:t xml:space="preserve">2,43 / 0,459</w:t>
            </w:r>
          </w:p>
        </w:tc>
      </w:tr>
      <w:tr>
        <w:tc>
          <w:tcPr/>
          <w:p>
            <w:pPr>
              <w:pStyle w:val="Compact"/>
              <w:jc w:val="left"/>
            </w:pPr>
            <w:r>
              <w:t xml:space="preserve">gemessen, T_p + Unsicherheit</w:t>
            </w:r>
          </w:p>
        </w:tc>
        <w:tc>
          <w:tcPr/>
          <w:p>
            <w:pPr>
              <w:pStyle w:val="Compact"/>
              <w:jc w:val="right"/>
            </w:pPr>
            <w:r>
              <w:t xml:space="preserve">107,3 ms</w:t>
            </w:r>
          </w:p>
        </w:tc>
        <w:tc>
          <w:tcPr/>
          <w:p>
            <w:pPr>
              <w:pStyle w:val="Compact"/>
              <w:jc w:val="right"/>
            </w:pPr>
            <w:r>
              <w:t xml:space="preserve">0,99936</w:t>
            </w:r>
          </w:p>
        </w:tc>
        <w:tc>
          <w:tcPr/>
          <w:p>
            <w:pPr>
              <w:pStyle w:val="Compact"/>
              <w:jc w:val="left"/>
            </w:pPr>
            <w:r>
              <w:t xml:space="preserve">2,43 / 0,459</w:t>
            </w:r>
          </w:p>
        </w:tc>
      </w:tr>
      <w:tr>
        <w:tc>
          <w:tcPr/>
          <w:p>
            <w:pPr>
              <w:pStyle w:val="Compact"/>
              <w:jc w:val="left"/>
            </w:pPr>
            <w:r>
              <w:t xml:space="preserve">gemessen, l = 40 mm (J/(m l) fest)</w:t>
            </w:r>
          </w:p>
        </w:tc>
        <w:tc>
          <w:tcPr/>
          <w:p>
            <w:pPr>
              <w:pStyle w:val="Compact"/>
              <w:jc w:val="right"/>
            </w:pPr>
            <w:r>
              <w:t xml:space="preserve">106,7 ms</w:t>
            </w:r>
          </w:p>
        </w:tc>
        <w:tc>
          <w:tcPr/>
          <w:p>
            <w:pPr>
              <w:pStyle w:val="Compact"/>
              <w:jc w:val="right"/>
            </w:pPr>
            <w:r>
              <w:t xml:space="preserve">0,99936</w:t>
            </w:r>
          </w:p>
        </w:tc>
        <w:tc>
          <w:tcPr/>
          <w:p>
            <w:pPr>
              <w:pStyle w:val="Compact"/>
              <w:jc w:val="left"/>
            </w:pPr>
            <w:r>
              <w:t xml:space="preserve">2,43 / 0,459</w:t>
            </w:r>
          </w:p>
        </w:tc>
      </w:tr>
      <w:tr>
        <w:tc>
          <w:tcPr/>
          <w:p>
            <w:pPr>
              <w:pStyle w:val="Compact"/>
              <w:jc w:val="left"/>
            </w:pPr>
            <w:r>
              <w:t xml:space="preserve">gemessen, l = 50 mm (J/(m l) fest)</w:t>
            </w:r>
          </w:p>
        </w:tc>
        <w:tc>
          <w:tcPr/>
          <w:p>
            <w:pPr>
              <w:pStyle w:val="Compact"/>
              <w:jc w:val="right"/>
            </w:pPr>
            <w:r>
              <w:t xml:space="preserve">106,7 ms</w:t>
            </w:r>
          </w:p>
        </w:tc>
        <w:tc>
          <w:tcPr/>
          <w:p>
            <w:pPr>
              <w:pStyle w:val="Compact"/>
              <w:jc w:val="right"/>
            </w:pPr>
            <w:r>
              <w:t xml:space="preserve">0,99936</w:t>
            </w:r>
          </w:p>
        </w:tc>
        <w:tc>
          <w:tcPr/>
          <w:p>
            <w:pPr>
              <w:pStyle w:val="Compact"/>
              <w:jc w:val="left"/>
            </w:pPr>
            <w:r>
              <w:t xml:space="preserve">2,43 / 0,459</w:t>
            </w:r>
          </w:p>
        </w:tc>
      </w:tr>
      <w:tr>
        <w:tc>
          <w:tcPr/>
          <w:p>
            <w:pPr>
              <w:pStyle w:val="Compact"/>
              <w:jc w:val="left"/>
            </w:pPr>
            <w:r>
              <w:t xml:space="preserve">gemessen, tau_mot = 6 ms</w:t>
            </w:r>
          </w:p>
        </w:tc>
        <w:tc>
          <w:tcPr/>
          <w:p>
            <w:pPr>
              <w:pStyle w:val="Compact"/>
              <w:jc w:val="right"/>
            </w:pPr>
            <w:r>
              <w:t xml:space="preserve">106,7 ms</w:t>
            </w:r>
          </w:p>
        </w:tc>
        <w:tc>
          <w:tcPr/>
          <w:p>
            <w:pPr>
              <w:pStyle w:val="Compact"/>
              <w:jc w:val="right"/>
            </w:pPr>
            <w:r>
              <w:t xml:space="preserve">0,99936</w:t>
            </w:r>
          </w:p>
        </w:tc>
        <w:tc>
          <w:tcPr/>
          <w:p>
            <w:pPr>
              <w:pStyle w:val="Compact"/>
              <w:jc w:val="left"/>
            </w:pPr>
            <w:r>
              <w:t xml:space="preserve">2,20 / 0,465</w:t>
            </w:r>
          </w:p>
        </w:tc>
      </w:tr>
      <w:tr>
        <w:tc>
          <w:tcPr/>
          <w:p>
            <w:pPr>
              <w:pStyle w:val="Compact"/>
              <w:jc w:val="left"/>
            </w:pPr>
            <w:r>
              <w:t xml:space="preserve">gemessen, Sensor w = 0 (zum Vergleich)</w:t>
            </w:r>
          </w:p>
        </w:tc>
        <w:tc>
          <w:tcPr/>
          <w:p>
            <w:pPr>
              <w:pStyle w:val="Compact"/>
              <w:jc w:val="right"/>
            </w:pPr>
            <w:r>
              <w:t xml:space="preserve">106,7 ms</w:t>
            </w:r>
          </w:p>
        </w:tc>
        <w:tc>
          <w:tcPr/>
          <w:p>
            <w:pPr>
              <w:pStyle w:val="Compact"/>
              <w:jc w:val="right"/>
            </w:pPr>
            <w:r>
              <w:t xml:space="preserve">0,99936</w:t>
            </w:r>
          </w:p>
        </w:tc>
        <w:tc>
          <w:tcPr/>
          <w:p>
            <w:pPr>
              <w:pStyle w:val="Compact"/>
              <w:jc w:val="left"/>
            </w:pPr>
            <w:r>
              <w:t xml:space="preserve">2,50 / 0,443</w:t>
            </w:r>
          </w:p>
        </w:tc>
      </w:tr>
    </w:tbl>
    <w:p>
      <w:pPr>
        <w:pStyle w:val="BodyText"/>
      </w:pPr>
      <w:r>
        <w:t xml:space="preserve">Innerhalb der Messunsicherheit ändern sich die Reserven in der dritten Stelle;</w:t>
      </w:r>
      <w:r>
        <w:t xml:space="preserve"> </w:t>
      </w:r>
      <w:r>
        <w:t xml:space="preserve">nur der Treiberverzug — die eine noch angenommene Größe — verschiebt die obere</w:t>
      </w:r>
      <w:r>
        <w:t xml:space="preserve"> </w:t>
      </w:r>
      <w:r>
        <w:t xml:space="preserve">Reserve spürbar (2,43 auf 2,20 bei 6 ms statt 2 ms). Er ist am Gerät aus dem</w:t>
      </w:r>
      <w:r>
        <w:t xml:space="preserve"> </w:t>
      </w:r>
      <w:r>
        <w:t xml:space="preserve">Mitschnitt zu messen (F4).</w:t>
      </w:r>
    </w:p>
    <w:bookmarkEnd w:id="167"/>
    <w:bookmarkStart w:id="204" w:name="Xa2dc65b1be67e564177f32d1e8a8e636f31c972"/>
    <w:p>
      <w:pPr>
        <w:pStyle w:val="Heading2"/>
      </w:pPr>
      <w:r>
        <w:rPr>
          <w:rStyle w:val="SectionNumber"/>
        </w:rPr>
        <w:t xml:space="preserve">10.6</w:t>
      </w:r>
      <w:r>
        <w:tab/>
      </w:r>
      <w:r>
        <w:t xml:space="preserve">Anhang F — Die vorhandenen studentischen Fassungen: Bestandsaufnahme</w:t>
      </w:r>
    </w:p>
    <w:p>
      <w:pPr>
        <w:pStyle w:val="FirstParagraph"/>
      </w:pPr>
      <w:r>
        <w:t xml:space="preserve">Drei Fassungen liefen vor dieser Auslegung: die von xxxx xxxx aus dem</w:t>
      </w:r>
      <w:r>
        <w:t xml:space="preserve"> </w:t>
      </w:r>
      <w:r>
        <w:t xml:space="preserve">Praxissemester, die Laborarbeit von xxx xxxxxxxxx und xxxxx xxxxxxx und eine</w:t>
      </w:r>
      <w:r>
        <w:t xml:space="preserve"> </w:t>
      </w:r>
      <w:r>
        <w:t xml:space="preserve">eigene Vorgängerfassung. Sie balancieren, aber sie sind erprobt, nicht</w:t>
      </w:r>
      <w:r>
        <w:t xml:space="preserve"> </w:t>
      </w:r>
      <w:r>
        <w:t xml:space="preserve">gerechnet. Was sie tun, warum sie funktionieren und woran sie scheitern, steht</w:t>
      </w:r>
      <w:r>
        <w:t xml:space="preserve"> </w:t>
      </w:r>
      <w:r>
        <w:t xml:space="preserve">hier — als Bestandsaufnahme, aus der die Befunde und Anforderungen in Teil V</w:t>
      </w:r>
      <w:r>
        <w:t xml:space="preserve"> </w:t>
      </w:r>
      <w:r>
        <w:t xml:space="preserve">hervorgegangen sind. Der rote Faden des Manuskripts braucht diesen Anhang</w:t>
      </w:r>
      <w:r>
        <w:t xml:space="preserve"> </w:t>
      </w:r>
      <w:r>
        <w:t xml:space="preserve">nicht; wer die Fassungen kennt, findet hier den Bezug.</w:t>
      </w:r>
    </w:p>
    <w:bookmarkStart w:id="168" w:name="der-regelcode"/>
    <w:p>
      <w:pPr>
        <w:pStyle w:val="Heading3"/>
      </w:pPr>
      <w:r>
        <w:rPr>
          <w:rStyle w:val="SectionNumber"/>
        </w:rPr>
        <w:t xml:space="preserve">10.6.1</w:t>
      </w:r>
      <w:r>
        <w:tab/>
      </w:r>
      <w:r>
        <w:t xml:space="preserve">Der Regelcode</w:t>
      </w:r>
    </w:p>
    <w:bookmarkEnd w:id="168"/>
    <w:bookmarkStart w:id="171" w:name="aufbau"/>
    <w:p>
      <w:pPr>
        <w:pStyle w:val="Heading3"/>
      </w:pPr>
      <w:r>
        <w:rPr>
          <w:rStyle w:val="SectionNumber"/>
        </w:rPr>
        <w:t xml:space="preserve">10.6.2</w:t>
      </w:r>
      <w:r>
        <w:tab/>
      </w:r>
      <w:r>
        <w:t xml:space="preserve">Aufbau</w:t>
      </w:r>
    </w:p>
    <w:p>
      <w:pPr>
        <w:pStyle w:val="FirstParagraph"/>
      </w:pPr>
      <w:r>
        <w:t xml:space="preserve">Der Code enthält eine Kaskade aus zwei Kreisen:</w:t>
      </w:r>
    </w:p>
    <w:p>
      <w:pPr>
        <w:pStyle w:val="BodyText"/>
      </w:pPr>
      <w:r>
        <w:t xml:space="preserve">Der äußere Kreis (</w:t>
      </w:r>
      <w:r>
        <w:rPr>
          <w:rStyle w:val="VerbatimChar"/>
        </w:rPr>
        <w:t xml:space="preserve">piSpeedCalc</w:t>
      </w:r>
      <w:r>
        <w:t xml:space="preserve">) bildet aus der Abweichung zwischen Soll- und</w:t>
      </w:r>
      <w:r>
        <w:t xml:space="preserve"> </w:t>
      </w:r>
      <w:r>
        <w:t xml:space="preserve">Istgeschwindigkeit einen Sollwinkel. Er benutzt die über die Weboberfläche</w:t>
      </w:r>
      <w:r>
        <w:t xml:space="preserve"> </w:t>
      </w:r>
      <w:r>
        <w:t xml:space="preserve">verstellbaren Größen Kp und Ki.</w:t>
      </w:r>
    </w:p>
    <w:p>
      <w:pPr>
        <w:pStyle w:val="BodyText"/>
      </w:pPr>
      <w:r>
        <w:t xml:space="preserve">Der innere Kreis (</w:t>
      </w:r>
      <w:r>
        <w:rPr>
          <w:rStyle w:val="VerbatimChar"/>
        </w:rPr>
        <w:t xml:space="preserve">pidAngleCalc</w:t>
      </w:r>
      <w:r>
        <w:t xml:space="preserve">) regelt den Winkel auf diesen Sollwert. Er</w:t>
      </w:r>
      <w:r>
        <w:t xml:space="preserve"> </w:t>
      </w:r>
      <w:r>
        <w:t xml:space="preserve">benutzt die im Programm eingetragenen Werte 45, 12 und 30.</w:t>
      </w:r>
    </w:p>
    <w:bookmarkStart w:id="169" w:name="umrechnung-in-physikalische-einheiten"/>
    <w:p>
      <w:pPr>
        <w:pStyle w:val="Heading4"/>
      </w:pPr>
      <w:r>
        <w:rPr>
          <w:rStyle w:val="SectionNumber"/>
        </w:rPr>
        <w:t xml:space="preserve">10.6.2.1</w:t>
      </w:r>
      <w:r>
        <w:tab/>
      </w:r>
      <w:r>
        <w:t xml:space="preserve">Umrechnung in physikalische Einheiten</w:t>
      </w:r>
    </w:p>
    <w:p>
      <w:pPr>
        <w:pStyle w:val="FirstParagraph"/>
      </w:pPr>
      <w:r>
        <w:t xml:space="preserve">Der Reglerausgang wird über</w:t>
      </w:r>
    </w:p>
    <w:p>
      <w:pPr>
        <w:pStyle w:val="BodyText"/>
      </w:pPr>
      <m:oMathPara>
        <m:oMathParaPr>
          <m:jc m:val="center"/>
        </m:oMathParaPr>
        <m:oMath>
          <m:r>
            <m:t>f</m:t>
          </m:r>
          <m:r>
            <m:rPr>
              <m:sty m:val="p"/>
            </m:rPr>
            <m:t>=</m:t>
          </m:r>
          <m:r>
            <m:rPr>
              <m:sty m:val="p"/>
            </m:rPr>
            <m:t>clamp</m:t>
          </m:r>
          <m:d>
            <m:dPr>
              <m:begChr m:val="("/>
              <m:endChr m:val=")"/>
              <m:sepChr m:val=""/>
              <m:grow/>
            </m:dPr>
            <m:e>
              <m:r>
                <m:rPr>
                  <m:nor/>
                  <m:sty m:val="p"/>
                </m:rPr>
                <m:t>pidOutput</m:t>
              </m:r>
              <m:r>
                <m:rPr>
                  <m:sty m:val="p"/>
                </m:rPr>
                <m:t>,</m:t>
              </m:r>
              <m:r>
                <m:rPr>
                  <m:sty m:val="p"/>
                </m:rPr>
                <m:t>±</m:t>
              </m:r>
              <m:r>
                <m:t>500</m:t>
              </m:r>
            </m:e>
          </m:d>
          <m:r>
            <m:rPr>
              <m:sty m:val="p"/>
            </m:rPr>
            <m:t>⋅</m:t>
          </m:r>
          <m:f>
            <m:fPr>
              <m:type m:val="bar"/>
            </m:fPr>
            <m:num>
              <m:r>
                <m:rPr>
                  <m:nor/>
                  <m:sty m:val="p"/>
                </m:rPr>
                <m:t>MAX_SPEED</m:t>
              </m:r>
            </m:num>
            <m:den>
              <m:r>
                <m:rPr>
                  <m:nor/>
                  <m:sty m:val="p"/>
                </m:rPr>
                <m:t>MAX_PID_OUTPUT</m:t>
              </m:r>
            </m:den>
          </m:f>
        </m:oMath>
      </m:oMathPara>
    </w:p>
    <w:p>
      <w:pPr>
        <w:pStyle w:val="FirstParagraph"/>
      </w:pPr>
      <w:r>
        <w:t xml:space="preserve">in eine Schrittfrequenz und über Gleichung (1) in eine Geschwindigkeit</w:t>
      </w:r>
      <w:r>
        <w:t xml:space="preserve"> </w:t>
      </w:r>
      <w:r>
        <w:t xml:space="preserve">umgesetzt. Mit dem Umrechnungsfaktor</w:t>
      </w:r>
    </w:p>
    <w:p>
      <w:pPr>
        <w:pStyle w:val="BodyText"/>
      </w:pPr>
      <m:oMathPara>
        <m:oMathParaPr>
          <m:jc m:val="center"/>
        </m:oMathParaPr>
        <m:oMath>
          <m:r>
            <m:t>s</m:t>
          </m:r>
          <m:r>
            <m:rPr>
              <m:sty m:val="p"/>
            </m:rPr>
            <m:t>=</m:t>
          </m:r>
          <m:f>
            <m:fPr>
              <m:type m:val="bar"/>
            </m:fPr>
            <m:num>
              <m:r>
                <m:rPr>
                  <m:nor/>
                  <m:sty m:val="p"/>
                </m:rPr>
                <m:t>MAX_SPEED</m:t>
              </m:r>
            </m:num>
            <m:den>
              <m:r>
                <m:rPr>
                  <m:nor/>
                  <m:sty m:val="p"/>
                </m:rPr>
                <m:t>MAX_PID_OUTPUT</m:t>
              </m:r>
            </m:den>
          </m:f>
          <m:r>
            <m:rPr>
              <m:sty m:val="p"/>
            </m:rPr>
            <m:t>⋅</m:t>
          </m:r>
          <m:f>
            <m:fPr>
              <m:type m:val="bar"/>
            </m:fPr>
            <m:num>
              <m:r>
                <m:t>2</m:t>
              </m:r>
              <m:r>
                <m:t>π</m:t>
              </m:r>
              <m:r>
                <m:t>r</m:t>
              </m:r>
            </m:num>
            <m:den>
              <m:sSub>
                <m:e>
                  <m:r>
                    <m:t>N</m:t>
                  </m:r>
                </m:e>
                <m:sub>
                  <m:r>
                    <m:t>s</m:t>
                  </m:r>
                </m:sub>
              </m:sSub>
            </m:den>
          </m:f>
        </m:oMath>
      </m:oMathPara>
    </w:p>
    <w:p>
      <w:pPr>
        <w:pStyle w:val="FirstParagraph"/>
      </w:pPr>
      <w:r>
        <w:t xml:space="preserve">und dem Regeltakt</w:t>
      </w:r>
      <w:r>
        <w:t xml:space="preserve"> </w:t>
      </w:r>
      <m:oMath>
        <m:sSub>
          <m:e>
            <m:r>
              <m:t>f</m:t>
            </m:r>
          </m:e>
          <m:sub>
            <m:r>
              <m:t>T</m:t>
            </m:r>
          </m:sub>
        </m:sSub>
      </m:oMath>
      <w:r>
        <w:t xml:space="preserve"> </w:t>
      </w:r>
      <w:r>
        <w:t xml:space="preserve">ergeben sich die physikalischen Beiwerte zu</w:t>
      </w:r>
    </w:p>
    <w:p>
      <w:pPr>
        <w:pStyle w:val="BodyText"/>
      </w:pPr>
      <m:oMathPara>
        <m:oMathParaPr>
          <m:jc m:val="center"/>
        </m:oMathParaPr>
        <m:oMath>
          <m:sSub>
            <m:e>
              <m:r>
                <m:t>k</m:t>
              </m:r>
            </m:e>
            <m:sub>
              <m:r>
                <m:t>p</m:t>
              </m:r>
            </m:sub>
          </m:sSub>
          <m:r>
            <m:rPr>
              <m:sty m:val="p"/>
            </m:rPr>
            <m:t>=</m:t>
          </m:r>
          <m:r>
            <m:rPr>
              <m:nor/>
              <m:sty m:val="p"/>
            </m:rPr>
            <m:t>ANGLE_KP</m:t>
          </m:r>
          <m:r>
            <m:rPr>
              <m:sty m:val="p"/>
            </m:rPr>
            <m:t>⋅</m:t>
          </m:r>
          <m:r>
            <m:t>s</m:t>
          </m:r>
          <m:r>
            <m:rPr>
              <m:sty m:val="p"/>
            </m:rPr>
            <m:t>,</m:t>
          </m:r>
          <m:r>
            <m:t>  </m:t>
          </m:r>
          <m:sSub>
            <m:e>
              <m:r>
                <m:t>k</m:t>
              </m:r>
            </m:e>
            <m:sub>
              <m:r>
                <m:t>i</m:t>
              </m:r>
            </m:sub>
          </m:sSub>
          <m:r>
            <m:rPr>
              <m:sty m:val="p"/>
            </m:rPr>
            <m:t>=</m:t>
          </m:r>
          <m:r>
            <m:rPr>
              <m:nor/>
              <m:sty m:val="p"/>
            </m:rPr>
            <m:t>ANGLE_KI</m:t>
          </m:r>
          <m:r>
            <m:rPr>
              <m:sty m:val="p"/>
            </m:rPr>
            <m:t>⋅</m:t>
          </m:r>
          <m:sSub>
            <m:e>
              <m:r>
                <m:t>f</m:t>
              </m:r>
            </m:e>
            <m:sub>
              <m:r>
                <m:t>T</m:t>
              </m:r>
            </m:sub>
          </m:sSub>
          <m:r>
            <m:rPr>
              <m:sty m:val="p"/>
            </m:rPr>
            <m:t>⋅</m:t>
          </m:r>
          <m:r>
            <m:t>s</m:t>
          </m:r>
          <m:r>
            <m:rPr>
              <m:sty m:val="p"/>
            </m:rPr>
            <m:t>,</m:t>
          </m:r>
          <m:r>
            <m:t>  </m:t>
          </m:r>
          <m:sSub>
            <m:e>
              <m:r>
                <m:t>k</m:t>
              </m:r>
            </m:e>
            <m:sub>
              <m:r>
                <m:t>d</m:t>
              </m:r>
            </m:sub>
          </m:sSub>
          <m:r>
            <m:rPr>
              <m:sty m:val="p"/>
            </m:rPr>
            <m:t>=</m:t>
          </m:r>
          <m:f>
            <m:fPr>
              <m:type m:val="bar"/>
            </m:fPr>
            <m:num>
              <m:r>
                <m:rPr>
                  <m:nor/>
                  <m:sty m:val="p"/>
                </m:rPr>
                <m:t>ANGLE_KD</m:t>
              </m:r>
            </m:num>
            <m:den>
              <m:sSub>
                <m:e>
                  <m:r>
                    <m:t>f</m:t>
                  </m:r>
                </m:e>
                <m:sub>
                  <m:r>
                    <m:t>T</m:t>
                  </m:r>
                </m:sub>
              </m:sSub>
            </m:den>
          </m:f>
          <m:r>
            <m:rPr>
              <m:sty m:val="p"/>
            </m:rPr>
            <m:t>⋅</m:t>
          </m:r>
          <m:r>
            <m:t>s</m:t>
          </m:r>
        </m:oMath>
      </m:oMathPara>
    </w:p>
    <w:p>
      <w:pPr>
        <w:pStyle w:val="FirstParagraph"/>
      </w:pPr>
      <w:r>
        <w:t xml:space="preserve">Der Regeltakt tritt in</w:t>
      </w:r>
      <w:r>
        <w:t xml:space="preserve"> </w:t>
      </w:r>
      <m:oMath>
        <m:sSub>
          <m:e>
            <m:r>
              <m:t>k</m:t>
            </m:r>
          </m:e>
          <m:sub>
            <m:r>
              <m:t>i</m:t>
            </m:r>
          </m:sub>
        </m:sSub>
      </m:oMath>
      <w:r>
        <w:t xml:space="preserve"> </w:t>
      </w:r>
      <w:r>
        <w:t xml:space="preserve">und</w:t>
      </w:r>
      <w:r>
        <w:t xml:space="preserve"> </w:t>
      </w:r>
      <m:oMath>
        <m:sSub>
          <m:e>
            <m:r>
              <m:t>k</m:t>
            </m:r>
          </m:e>
          <m:sub>
            <m:r>
              <m:t>d</m:t>
            </m:r>
          </m:sub>
        </m:sSub>
      </m:oMath>
      <w:r>
        <w:t xml:space="preserve"> </w:t>
      </w:r>
      <w:r>
        <w:t xml:space="preserve">auf, weil der Code weder beim</w:t>
      </w:r>
      <w:r>
        <w:t xml:space="preserve"> </w:t>
      </w:r>
      <w:r>
        <w:t xml:space="preserve">Integrieren noch beim Differenzieren durch die Schrittweite teilt. Die</w:t>
      </w:r>
      <w:r>
        <w:t xml:space="preserve"> </w:t>
      </w:r>
      <w:r>
        <w:t xml:space="preserve">Zahlenwerte stehen in Anhang C.</w:t>
      </w:r>
    </w:p>
    <w:bookmarkEnd w:id="169"/>
    <w:bookmarkStart w:id="170" w:name="was-der-äußere-kreis-leistet"/>
    <w:p>
      <w:pPr>
        <w:pStyle w:val="Heading4"/>
      </w:pPr>
      <w:r>
        <w:rPr>
          <w:rStyle w:val="SectionNumber"/>
        </w:rPr>
        <w:t xml:space="preserve">10.6.2.2</w:t>
      </w:r>
      <w:r>
        <w:tab/>
      </w:r>
      <w:r>
        <w:t xml:space="preserve">Was der äußere Kreis leistet</w:t>
      </w:r>
    </w:p>
    <w:p>
      <w:pPr>
        <w:pStyle w:val="FirstParagraph"/>
      </w:pPr>
      <w:r>
        <w:t xml:space="preserve">Der äußere Kreis erscheint auf den ersten Blick als Zutat für den Fahrbetrieb.</w:t>
      </w:r>
      <w:r>
        <w:t xml:space="preserve"> </w:t>
      </w:r>
      <w:r>
        <w:t xml:space="preserve">Er ist es nicht. Ohne ihn hält der innere Kreis zwar den Winkel, aber nichts</w:t>
      </w:r>
      <w:r>
        <w:t xml:space="preserve"> </w:t>
      </w:r>
      <w:r>
        <w:t xml:space="preserve">hindert die Räder daran, davonzulaufen, bis die Frequenzgrenze erreicht ist</w:t>
      </w:r>
      <w:r>
        <w:t xml:space="preserve"> </w:t>
      </w:r>
      <w:r>
        <w:t xml:space="preserve">und der Aufbau nicht mehr eingeholt werden kann.</w:t>
      </w:r>
    </w:p>
    <w:p>
      <w:pPr>
        <w:pStyle w:val="BodyText"/>
      </w:pPr>
      <w:r>
        <w:t xml:space="preserve">Aus dem Modell, Start aus drei Grad Neigung:</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Kp</w:t>
            </w:r>
          </w:p>
        </w:tc>
        <w:tc>
          <w:tcPr/>
          <w:p>
            <w:pPr>
              <w:pStyle w:val="Compact"/>
              <w:jc w:val="left"/>
            </w:pPr>
            <w:r>
              <w:t xml:space="preserve">Ki</w:t>
            </w:r>
          </w:p>
        </w:tc>
        <w:tc>
          <w:tcPr/>
          <w:p>
            <w:pPr>
              <w:pStyle w:val="Compact"/>
              <w:jc w:val="left"/>
            </w:pPr>
            <w:r>
              <w:t xml:space="preserve">Verhalten</w:t>
            </w:r>
          </w:p>
        </w:tc>
        <w:tc>
          <w:tcPr/>
          <w:p>
            <w:pPr>
              <w:pStyle w:val="Compact"/>
              <w:jc w:val="left"/>
            </w:pPr>
            <w:r>
              <w:t xml:space="preserve">Restzittern [Grad]</w:t>
            </w:r>
          </w:p>
        </w:tc>
        <w:tc>
          <w:tcPr/>
          <w:p>
            <w:pPr>
              <w:pStyle w:val="Compact"/>
              <w:jc w:val="left"/>
            </w:pPr>
            <w:r>
              <w:t xml:space="preserve">Wegdrift nach 10 s [m]</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fällt</w:t>
            </w:r>
          </w:p>
        </w:tc>
        <w:tc>
          <w:tcPr/>
          <w:p>
            <w:pPr>
              <w:pStyle w:val="Compact"/>
              <w:jc w:val="left"/>
            </w:pPr>
            <w:r>
              <w:t xml:space="preserve">—</w:t>
            </w:r>
          </w:p>
        </w:tc>
        <w:tc>
          <w:tcPr/>
          <w:p>
            <w:pPr>
              <w:pStyle w:val="Compact"/>
              <w:jc w:val="left"/>
            </w:pPr>
            <w:r>
              <w:t xml:space="preserve">0,632</w:t>
            </w:r>
          </w:p>
        </w:tc>
      </w:tr>
      <w:tr>
        <w:tc>
          <w:tcPr/>
          <w:p>
            <w:pPr>
              <w:pStyle w:val="Compact"/>
              <w:jc w:val="left"/>
            </w:pPr>
            <w:r>
              <w:t xml:space="preserve">60</w:t>
            </w:r>
          </w:p>
        </w:tc>
        <w:tc>
          <w:tcPr/>
          <w:p>
            <w:pPr>
              <w:pStyle w:val="Compact"/>
              <w:jc w:val="left"/>
            </w:pPr>
            <w:r>
              <w:t xml:space="preserve">5</w:t>
            </w:r>
          </w:p>
        </w:tc>
        <w:tc>
          <w:tcPr/>
          <w:p>
            <w:pPr>
              <w:pStyle w:val="Compact"/>
              <w:jc w:val="left"/>
            </w:pPr>
            <w:r>
              <w:t xml:space="preserve">fällt</w:t>
            </w:r>
          </w:p>
        </w:tc>
        <w:tc>
          <w:tcPr/>
          <w:p>
            <w:pPr>
              <w:pStyle w:val="Compact"/>
              <w:jc w:val="left"/>
            </w:pPr>
            <w:r>
              <w:t xml:space="preserve">—</w:t>
            </w:r>
          </w:p>
        </w:tc>
        <w:tc>
          <w:tcPr/>
          <w:p>
            <w:pPr>
              <w:pStyle w:val="Compact"/>
              <w:jc w:val="left"/>
            </w:pPr>
            <w:r>
              <w:t xml:space="preserve">0,055</w:t>
            </w:r>
          </w:p>
        </w:tc>
      </w:tr>
      <w:tr>
        <w:tc>
          <w:tcPr/>
          <w:p>
            <w:pPr>
              <w:pStyle w:val="Compact"/>
              <w:jc w:val="left"/>
            </w:pPr>
            <w:r>
              <w:t xml:space="preserve">120</w:t>
            </w:r>
          </w:p>
        </w:tc>
        <w:tc>
          <w:tcPr/>
          <w:p>
            <w:pPr>
              <w:pStyle w:val="Compact"/>
              <w:jc w:val="left"/>
            </w:pPr>
            <w:r>
              <w:t xml:space="preserve">5</w:t>
            </w:r>
          </w:p>
        </w:tc>
        <w:tc>
          <w:tcPr/>
          <w:p>
            <w:pPr>
              <w:pStyle w:val="Compact"/>
              <w:jc w:val="left"/>
            </w:pPr>
            <w:r>
              <w:t xml:space="preserve">fällt</w:t>
            </w:r>
          </w:p>
        </w:tc>
        <w:tc>
          <w:tcPr/>
          <w:p>
            <w:pPr>
              <w:pStyle w:val="Compact"/>
              <w:jc w:val="left"/>
            </w:pPr>
            <w:r>
              <w:t xml:space="preserve">—</w:t>
            </w:r>
          </w:p>
        </w:tc>
        <w:tc>
          <w:tcPr/>
          <w:p>
            <w:pPr>
              <w:pStyle w:val="Compact"/>
              <w:jc w:val="left"/>
            </w:pPr>
            <w:r>
              <w:t xml:space="preserve">0,020</w:t>
            </w:r>
          </w:p>
        </w:tc>
      </w:tr>
      <w:tr>
        <w:tc>
          <w:tcPr/>
          <w:p>
            <w:pPr>
              <w:pStyle w:val="Compact"/>
              <w:jc w:val="left"/>
            </w:pPr>
            <w:r>
              <w:t xml:space="preserve">240</w:t>
            </w:r>
          </w:p>
        </w:tc>
        <w:tc>
          <w:tcPr/>
          <w:p>
            <w:pPr>
              <w:pStyle w:val="Compact"/>
              <w:jc w:val="left"/>
            </w:pPr>
            <w:r>
              <w:t xml:space="preserve">5</w:t>
            </w:r>
          </w:p>
        </w:tc>
        <w:tc>
          <w:tcPr/>
          <w:p>
            <w:pPr>
              <w:pStyle w:val="Compact"/>
              <w:jc w:val="left"/>
            </w:pPr>
            <w:r>
              <w:t xml:space="preserve">balanciert</w:t>
            </w:r>
          </w:p>
        </w:tc>
        <w:tc>
          <w:tcPr/>
          <w:p>
            <w:pPr>
              <w:pStyle w:val="Compact"/>
              <w:jc w:val="left"/>
            </w:pPr>
            <w:r>
              <w:t xml:space="preserve">0,047</w:t>
            </w:r>
          </w:p>
        </w:tc>
        <w:tc>
          <w:tcPr/>
          <w:p>
            <w:pPr>
              <w:pStyle w:val="Compact"/>
              <w:jc w:val="left"/>
            </w:pPr>
            <w:r>
              <w:t xml:space="preserve">0,000</w:t>
            </w:r>
          </w:p>
        </w:tc>
      </w:tr>
      <w:tr>
        <w:tc>
          <w:tcPr/>
          <w:p>
            <w:pPr>
              <w:pStyle w:val="Compact"/>
              <w:jc w:val="left"/>
            </w:pPr>
            <w:r>
              <w:t xml:space="preserve">480</w:t>
            </w:r>
          </w:p>
        </w:tc>
        <w:tc>
          <w:tcPr/>
          <w:p>
            <w:pPr>
              <w:pStyle w:val="Compact"/>
              <w:jc w:val="left"/>
            </w:pPr>
            <w:r>
              <w:t xml:space="preserve">5</w:t>
            </w:r>
          </w:p>
        </w:tc>
        <w:tc>
          <w:tcPr/>
          <w:p>
            <w:pPr>
              <w:pStyle w:val="Compact"/>
              <w:jc w:val="left"/>
            </w:pPr>
            <w:r>
              <w:t xml:space="preserve">balanciert</w:t>
            </w:r>
          </w:p>
        </w:tc>
        <w:tc>
          <w:tcPr/>
          <w:p>
            <w:pPr>
              <w:pStyle w:val="Compact"/>
              <w:jc w:val="left"/>
            </w:pPr>
            <w:r>
              <w:t xml:space="preserve">0,021</w:t>
            </w:r>
          </w:p>
        </w:tc>
        <w:tc>
          <w:tcPr/>
          <w:p>
            <w:pPr>
              <w:pStyle w:val="Compact"/>
              <w:jc w:val="left"/>
            </w:pPr>
            <w:r>
              <w:t xml:space="preserve">0,000</w:t>
            </w:r>
          </w:p>
        </w:tc>
      </w:tr>
      <w:tr>
        <w:tc>
          <w:tcPr/>
          <w:p>
            <w:pPr>
              <w:pStyle w:val="Compact"/>
              <w:jc w:val="left"/>
            </w:pPr>
            <w:r>
              <w:t xml:space="preserve">960</w:t>
            </w:r>
          </w:p>
        </w:tc>
        <w:tc>
          <w:tcPr/>
          <w:p>
            <w:pPr>
              <w:pStyle w:val="Compact"/>
              <w:jc w:val="left"/>
            </w:pPr>
            <w:r>
              <w:t xml:space="preserve">5</w:t>
            </w:r>
          </w:p>
        </w:tc>
        <w:tc>
          <w:tcPr/>
          <w:p>
            <w:pPr>
              <w:pStyle w:val="Compact"/>
              <w:jc w:val="left"/>
            </w:pPr>
            <w:r>
              <w:t xml:space="preserve">fällt</w:t>
            </w:r>
          </w:p>
        </w:tc>
        <w:tc>
          <w:tcPr/>
          <w:p>
            <w:pPr>
              <w:pStyle w:val="Compact"/>
              <w:jc w:val="left"/>
            </w:pPr>
            <w:r>
              <w:t xml:space="preserve">—</w:t>
            </w:r>
          </w:p>
        </w:tc>
        <w:tc>
          <w:tcPr/>
          <w:p>
            <w:pPr>
              <w:pStyle w:val="Compact"/>
              <w:jc w:val="left"/>
            </w:pPr>
            <w:r>
              <w:t xml:space="preserve">0,038</w:t>
            </w:r>
          </w:p>
        </w:tc>
      </w:tr>
      <w:tr>
        <w:tc>
          <w:tcPr/>
          <w:p>
            <w:pPr>
              <w:pStyle w:val="Compact"/>
              <w:jc w:val="left"/>
            </w:pPr>
            <w:r>
              <w:t xml:space="preserve">240</w:t>
            </w:r>
          </w:p>
        </w:tc>
        <w:tc>
          <w:tcPr/>
          <w:p>
            <w:pPr>
              <w:pStyle w:val="Compact"/>
              <w:jc w:val="left"/>
            </w:pPr>
            <w:r>
              <w:t xml:space="preserve">0</w:t>
            </w:r>
          </w:p>
        </w:tc>
        <w:tc>
          <w:tcPr/>
          <w:p>
            <w:pPr>
              <w:pStyle w:val="Compact"/>
              <w:jc w:val="left"/>
            </w:pPr>
            <w:r>
              <w:t xml:space="preserve">balanciert</w:t>
            </w:r>
          </w:p>
        </w:tc>
        <w:tc>
          <w:tcPr/>
          <w:p>
            <w:pPr>
              <w:pStyle w:val="Compact"/>
              <w:jc w:val="left"/>
            </w:pPr>
            <w:r>
              <w:t xml:space="preserve">0,007</w:t>
            </w:r>
          </w:p>
        </w:tc>
        <w:tc>
          <w:tcPr/>
          <w:p>
            <w:pPr>
              <w:pStyle w:val="Compact"/>
              <w:jc w:val="left"/>
            </w:pPr>
            <w:r>
              <w:t xml:space="preserve">0,029</w:t>
            </w:r>
          </w:p>
        </w:tc>
      </w:tr>
      <w:tr>
        <w:tc>
          <w:tcPr/>
          <w:p>
            <w:pPr>
              <w:pStyle w:val="Compact"/>
              <w:jc w:val="left"/>
            </w:pPr>
            <w:r>
              <w:t xml:space="preserve">240</w:t>
            </w:r>
          </w:p>
        </w:tc>
        <w:tc>
          <w:tcPr/>
          <w:p>
            <w:pPr>
              <w:pStyle w:val="Compact"/>
              <w:jc w:val="left"/>
            </w:pPr>
            <w:r>
              <w:t xml:space="preserve">2</w:t>
            </w:r>
          </w:p>
        </w:tc>
        <w:tc>
          <w:tcPr/>
          <w:p>
            <w:pPr>
              <w:pStyle w:val="Compact"/>
              <w:jc w:val="left"/>
            </w:pPr>
            <w:r>
              <w:t xml:space="preserve">balanciert</w:t>
            </w:r>
          </w:p>
        </w:tc>
        <w:tc>
          <w:tcPr/>
          <w:p>
            <w:pPr>
              <w:pStyle w:val="Compact"/>
              <w:jc w:val="left"/>
            </w:pPr>
            <w:r>
              <w:t xml:space="preserve">0,013</w:t>
            </w:r>
          </w:p>
        </w:tc>
        <w:tc>
          <w:tcPr/>
          <w:p>
            <w:pPr>
              <w:pStyle w:val="Compact"/>
              <w:jc w:val="left"/>
            </w:pPr>
            <w:r>
              <w:t xml:space="preserve">0,000</w:t>
            </w:r>
          </w:p>
        </w:tc>
      </w:tr>
      <w:tr>
        <w:tc>
          <w:tcPr/>
          <w:p>
            <w:pPr>
              <w:pStyle w:val="Compact"/>
              <w:jc w:val="left"/>
            </w:pPr>
            <w:r>
              <w:t xml:space="preserve">240</w:t>
            </w:r>
          </w:p>
        </w:tc>
        <w:tc>
          <w:tcPr/>
          <w:p>
            <w:pPr>
              <w:pStyle w:val="Compact"/>
              <w:jc w:val="left"/>
            </w:pPr>
            <w:r>
              <w:t xml:space="preserve">10</w:t>
            </w:r>
          </w:p>
        </w:tc>
        <w:tc>
          <w:tcPr/>
          <w:p>
            <w:pPr>
              <w:pStyle w:val="Compact"/>
              <w:jc w:val="left"/>
            </w:pPr>
            <w:r>
              <w:t xml:space="preserve">fällt</w:t>
            </w:r>
          </w:p>
        </w:tc>
        <w:tc>
          <w:tcPr/>
          <w:p>
            <w:pPr>
              <w:pStyle w:val="Compact"/>
              <w:jc w:val="left"/>
            </w:pPr>
            <w:r>
              <w:t xml:space="preserve">—</w:t>
            </w:r>
          </w:p>
        </w:tc>
        <w:tc>
          <w:tcPr/>
          <w:p>
            <w:pPr>
              <w:pStyle w:val="Compact"/>
              <w:jc w:val="left"/>
            </w:pPr>
            <w:r>
              <w:t xml:space="preserve">0,003</w:t>
            </w:r>
          </w:p>
        </w:tc>
      </w:tr>
      <w:tr>
        <w:tc>
          <w:tcPr/>
          <w:p>
            <w:pPr>
              <w:pStyle w:val="Compact"/>
              <w:jc w:val="left"/>
            </w:pPr>
            <w:r>
              <w:t xml:space="preserve">240</w:t>
            </w:r>
          </w:p>
        </w:tc>
        <w:tc>
          <w:tcPr/>
          <w:p>
            <w:pPr>
              <w:pStyle w:val="Compact"/>
              <w:jc w:val="left"/>
            </w:pPr>
            <w:r>
              <w:t xml:space="preserve">20</w:t>
            </w:r>
          </w:p>
        </w:tc>
        <w:tc>
          <w:tcPr/>
          <w:p>
            <w:pPr>
              <w:pStyle w:val="Compact"/>
              <w:jc w:val="left"/>
            </w:pPr>
            <w:r>
              <w:t xml:space="preserve">fällt</w:t>
            </w:r>
          </w:p>
        </w:tc>
        <w:tc>
          <w:tcPr/>
          <w:p>
            <w:pPr>
              <w:pStyle w:val="Compact"/>
              <w:jc w:val="left"/>
            </w:pPr>
            <w:r>
              <w:t xml:space="preserve">—</w:t>
            </w:r>
          </w:p>
        </w:tc>
        <w:tc>
          <w:tcPr/>
          <w:p>
            <w:pPr>
              <w:pStyle w:val="Compact"/>
              <w:jc w:val="left"/>
            </w:pPr>
            <w:r>
              <w:t xml:space="preserve">0,160</w:t>
            </w:r>
          </w:p>
        </w:tc>
      </w:tr>
    </w:tbl>
    <w:p>
      <w:pPr>
        <w:pStyle w:val="BodyText"/>
      </w:pPr>
      <w:r>
        <w:t xml:space="preserve">Der stabile Bereich liegt bei Kp zwischen 240 und 480 und bei Ki zwischen 0</w:t>
      </w:r>
      <w:r>
        <w:t xml:space="preserve"> </w:t>
      </w:r>
      <w:r>
        <w:t xml:space="preserve">und 5. Die im Code eingetragene Einstellung 240 und 5 liegt darin, aber im</w:t>
      </w:r>
      <w:r>
        <w:t xml:space="preserve"> </w:t>
      </w:r>
      <w:r>
        <w:t xml:space="preserve">Ki nicht in der Mitte, sondern am Rand: bei 10 fällt der Segway. Nach oben im</w:t>
      </w:r>
      <w:r>
        <w:t xml:space="preserve"> </w:t>
      </w:r>
      <w:r>
        <w:t xml:space="preserve">Kp ist dagegen noch Raum — 480 balanciert ruhiger als 240.</w:t>
      </w:r>
    </w:p>
    <w:p>
      <w:pPr>
        <w:pStyle w:val="BodyText"/>
      </w:pPr>
      <w:r>
        <w:t xml:space="preserve">Bemerkenswert ist die Zeile Kp = 240, Ki = 0: sie balanciert am ruhigsten von</w:t>
      </w:r>
      <w:r>
        <w:t xml:space="preserve"> </w:t>
      </w:r>
      <w:r>
        <w:t xml:space="preserve">allen, fährt aber als einzige weg (29 mm in zehn Sekunden). Genau dafür ist</w:t>
      </w:r>
      <w:r>
        <w:t xml:space="preserve"> </w:t>
      </w:r>
      <w:r>
        <w:t xml:space="preserve">der Integralanteil des äußeren Kreises da, und genau das ist die Aufgabe, die</w:t>
      </w:r>
      <w:r>
        <w:t xml:space="preserve"> </w:t>
      </w:r>
      <w:r>
        <w:t xml:space="preserve">eine Nullpunktkorrektur zu lösen hat.</w:t>
      </w:r>
    </w:p>
    <w:p>
      <w:pPr>
        <w:pStyle w:val="BodyText"/>
      </w:pPr>
      <w:r>
        <w:t xml:space="preserve">Dieses Ergebnis ordnet zugleich die Arbeit ein, die im Laborbericht</w:t>
      </w:r>
      <w:r>
        <w:t xml:space="preserve"> </w:t>
      </w:r>
      <w:r>
        <w:t xml:space="preserve">beschrieben ist. Dort wird berichtet, das Zittern um den Nullpunkt sei durch</w:t>
      </w:r>
      <w:r>
        <w:t xml:space="preserve"> </w:t>
      </w:r>
      <w:r>
        <w:t xml:space="preserve">Neueinstellung deutlich verringert worden. Das trifft zu — und es ist genau</w:t>
      </w:r>
      <w:r>
        <w:t xml:space="preserve"> </w:t>
      </w:r>
      <w:r>
        <w:t xml:space="preserve">die Aufgabe des äußeren Kreises. Die Zuordnung im Bericht, es handle sich um</w:t>
      </w:r>
      <w:r>
        <w:t xml:space="preserve"> </w:t>
      </w:r>
      <w:r>
        <w:t xml:space="preserve">den Winkelregler, trifft nicht zu.</w:t>
      </w:r>
    </w:p>
    <w:bookmarkEnd w:id="170"/>
    <w:bookmarkEnd w:id="171"/>
    <w:bookmarkStart w:id="181" w:name="befunde-am-quellcode"/>
    <w:p>
      <w:pPr>
        <w:pStyle w:val="Heading3"/>
      </w:pPr>
      <w:r>
        <w:rPr>
          <w:rStyle w:val="SectionNumber"/>
        </w:rPr>
        <w:t xml:space="preserve">10.6.3</w:t>
      </w:r>
      <w:r>
        <w:tab/>
      </w:r>
      <w:r>
        <w:t xml:space="preserve">Befunde am Quellcode</w:t>
      </w:r>
    </w:p>
    <w:p>
      <w:pPr>
        <w:pStyle w:val="FirstParagraph"/>
      </w:pPr>
      <w:r>
        <w:t xml:space="preserve">Der Aufbau arbeitet. Die folgenden Punkte sind daher keine Fehlerliste,</w:t>
      </w:r>
      <w:r>
        <w:t xml:space="preserve"> </w:t>
      </w:r>
      <w:r>
        <w:t xml:space="preserve">sondern Beobachtungen, die für das Weiterarbeiten und für den Vergleich mit</w:t>
      </w:r>
      <w:r>
        <w:t xml:space="preserve"> </w:t>
      </w:r>
      <w:r>
        <w:t xml:space="preserve">dem Laborbericht von Bedeutung sind.</w:t>
      </w:r>
    </w:p>
    <w:bookmarkStart w:id="175" w:name="kd-wirkte-auf-nichts"/>
    <w:p>
      <w:pPr>
        <w:pStyle w:val="Heading4"/>
      </w:pPr>
      <w:r>
        <w:rPr>
          <w:rStyle w:val="SectionNumber"/>
        </w:rPr>
        <w:t xml:space="preserve">10.6.3.1</w:t>
      </w:r>
      <w:r>
        <w:tab/>
      </w:r>
      <w:r>
        <w:t xml:space="preserve">Kd wirkte auf nichts</w:t>
      </w:r>
    </w:p>
    <w:p>
      <w:pPr>
        <w:pStyle w:val="FirstParagraph"/>
      </w:pPr>
      <w:r>
        <w:t xml:space="preserve">In der geprüften Fassung benutzte der Winkelregler die eingetragene 30; die</w:t>
      </w:r>
      <w:r>
        <w:t xml:space="preserve"> </w:t>
      </w:r>
      <w:r>
        <w:t xml:space="preserve">Eingabe Kd der Weboberfläche wurde nirgends verrechnet. Im Modell</w:t>
      </w:r>
      <w:r>
        <w:t xml:space="preserve"> </w:t>
      </w:r>
      <w:r>
        <w:t xml:space="preserve">nachgewiesen: die Werte 0, 70 und 1000 lieferten denselben Verlauf bis auf die</w:t>
      </w:r>
      <w:r>
        <w:t xml:space="preserve"> </w:t>
      </w:r>
      <w:r>
        <w:t xml:space="preserve">letzte Stelle. Dieser Punkt ist mit der Überarbeitung entfallen, siehe Teil V.</w:t>
      </w:r>
    </w:p>
    <w:p>
      <w:pPr>
        <w:pStyle w:val="CaptionedFigure"/>
      </w:pPr>
      <w:r>
        <w:drawing>
          <wp:inline>
            <wp:extent cx="5334000" cy="2370666"/>
            <wp:effectExtent b="0" l="0" r="0" t="0"/>
            <wp:docPr descr="Nachweis der Wirkungslosigkeit: drei stark verschiedene Werte für Kd, ein einziger Verlauf." title="" id="173" name="Picture"/>
            <a:graphic>
              <a:graphicData uri="http://schemas.openxmlformats.org/drawingml/2006/picture">
                <pic:pic>
                  <pic:nvPicPr>
                    <pic:cNvPr descr="Modell/bild2_kd_ohne_wirkung.png" id="174" name="Picture"/>
                    <pic:cNvPicPr>
                      <a:picLocks noChangeArrowheads="1" noChangeAspect="1"/>
                    </pic:cNvPicPr>
                  </pic:nvPicPr>
                  <pic:blipFill>
                    <a:blip r:embed="rId172"/>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Nachweis der Wirkungslosigkeit: drei stark verschiedene Werte für Kd, ein einziger Verlauf.</w:t>
      </w:r>
    </w:p>
    <w:bookmarkEnd w:id="175"/>
    <w:bookmarkStart w:id="176" w:name="der-wirksame-regeltakt-beträgt-100-hz"/>
    <w:p>
      <w:pPr>
        <w:pStyle w:val="Heading4"/>
      </w:pPr>
      <w:r>
        <w:rPr>
          <w:rStyle w:val="SectionNumber"/>
        </w:rPr>
        <w:t xml:space="preserve">10.6.3.2</w:t>
      </w:r>
      <w:r>
        <w:tab/>
      </w:r>
      <w:r>
        <w:t xml:space="preserve">Der wirksame Regeltakt beträgt 100 Hz</w:t>
      </w:r>
    </w:p>
    <w:p>
      <w:pPr>
        <w:pStyle w:val="FirstParagraph"/>
      </w:pPr>
      <w:r>
        <w:t xml:space="preserve">Die Hauptschleife arbeitet im 4-Millisekunden-Raster, die PID-Rechnung läuft</w:t>
      </w:r>
      <w:r>
        <w:t xml:space="preserve"> </w:t>
      </w:r>
      <w:r>
        <w:t xml:space="preserve">aber nur bei einem neuen Datenpaket des Bewegungsprozessors, also mit 100 Hz.</w:t>
      </w:r>
      <w:r>
        <w:t xml:space="preserve"> </w:t>
      </w:r>
      <w:r>
        <w:t xml:space="preserve">Da im Code weder beim Integrieren noch beim Differenzieren durch die</w:t>
      </w:r>
      <w:r>
        <w:t xml:space="preserve"> </w:t>
      </w:r>
      <w:r>
        <w:t xml:space="preserve">Schrittweite geteilt wird, hängen</w:t>
      </w:r>
      <w:r>
        <w:t xml:space="preserve"> </w:t>
      </w:r>
      <m:oMath>
        <m:sSub>
          <m:e>
            <m:r>
              <m:t>k</m:t>
            </m:r>
          </m:e>
          <m:sub>
            <m:r>
              <m:t>i</m:t>
            </m:r>
          </m:sub>
        </m:sSub>
      </m:oMath>
      <w:r>
        <w:t xml:space="preserve"> </w:t>
      </w:r>
      <w:r>
        <w:t xml:space="preserve">und</w:t>
      </w:r>
      <w:r>
        <w:t xml:space="preserve"> </w:t>
      </w:r>
      <m:oMath>
        <m:sSub>
          <m:e>
            <m:r>
              <m:t>k</m:t>
            </m:r>
          </m:e>
          <m:sub>
            <m:r>
              <m:t>d</m:t>
            </m:r>
          </m:sub>
        </m:sSub>
      </m:oMath>
      <w:r>
        <w:t xml:space="preserve"> </w:t>
      </w:r>
      <w:r>
        <w:t xml:space="preserve">unmittelbar an dieser Rate.</w:t>
      </w:r>
      <w:r>
        <w:t xml:space="preserve"> </w:t>
      </w:r>
      <w:r>
        <w:t xml:space="preserve">Ein anderer Teiler in der Bibliothek verändert die Regelung, ohne dass ein</w:t>
      </w:r>
      <w:r>
        <w:t xml:space="preserve"> </w:t>
      </w:r>
      <w:r>
        <w:t xml:space="preserve">Beiwert angefasst wird.</w:t>
      </w:r>
    </w:p>
    <w:p>
      <w:pPr>
        <w:pStyle w:val="BodyText"/>
      </w:pPr>
      <w:r>
        <w:t xml:space="preserve">Hinzu kommt, dass der 10-Millisekunden-Takt auf das 4-Millisekunden-Raster</w:t>
      </w:r>
      <w:r>
        <w:t xml:space="preserve"> </w:t>
      </w:r>
      <w:r>
        <w:t xml:space="preserve">fällt und dadurch abwechselnd 8 und 12 Millisekunden lang wird. Das moduliert</w:t>
      </w:r>
      <w:r>
        <w:t xml:space="preserve"> </w:t>
      </w:r>
      <w:r>
        <w:t xml:space="preserve">den Differentialanteil um etwa zwanzig Prozent — bei dessen geringer Wirkung</w:t>
      </w:r>
      <w:r>
        <w:t xml:space="preserve"> </w:t>
      </w:r>
      <w:r>
        <w:t xml:space="preserve">allerdings ohne Folgen.</w:t>
      </w:r>
    </w:p>
    <w:p>
      <w:pPr>
        <w:pStyle w:val="BodyText"/>
      </w:pPr>
      <w:r>
        <w:t xml:space="preserve">Am Gerät prüfbar: die Anzeige</w:t>
      </w:r>
      <w:r>
        <w:t xml:space="preserve"> </w:t>
      </w:r>
      <w:r>
        <w:rPr>
          <w:rStyle w:val="VerbatimChar"/>
        </w:rPr>
        <w:t xml:space="preserve">sampleHzx</w:t>
      </w:r>
      <w:r>
        <w:t xml:space="preserve"> </w:t>
      </w:r>
      <w:r>
        <w:t xml:space="preserve">sollte ungefähr 100 zeigen.</w:t>
      </w:r>
    </w:p>
    <w:bookmarkEnd w:id="176"/>
    <w:bookmarkStart w:id="177" w:name="Xef702dc18ebd0ad32654116841400ba571c18c8"/>
    <w:p>
      <w:pPr>
        <w:pStyle w:val="Heading4"/>
      </w:pPr>
      <w:r>
        <w:rPr>
          <w:rStyle w:val="SectionNumber"/>
        </w:rPr>
        <w:t xml:space="preserve">10.6.3.3</w:t>
      </w:r>
      <w:r>
        <w:tab/>
      </w:r>
      <w:r>
        <w:t xml:space="preserve">MAX_SPEED ist zugleich Verstärkungsfaktor</w:t>
      </w:r>
    </w:p>
    <w:p>
      <w:pPr>
        <w:pStyle w:val="FirstParagraph"/>
      </w:pPr>
      <w:r>
        <w:t xml:space="preserve">Siehe Teil V, „Ergebnisse“.</w:t>
      </w:r>
    </w:p>
    <w:bookmarkEnd w:id="177"/>
    <w:bookmarkStart w:id="178" w:name="die-ansprechschwelle-ist-wirkungslos"/>
    <w:p>
      <w:pPr>
        <w:pStyle w:val="Heading4"/>
      </w:pPr>
      <w:r>
        <w:rPr>
          <w:rStyle w:val="SectionNumber"/>
        </w:rPr>
        <w:t xml:space="preserve">10.6.3.4</w:t>
      </w:r>
      <w:r>
        <w:tab/>
      </w:r>
      <w:r>
        <w:t xml:space="preserve">Die Ansprechschwelle ist wirkungslos</w:t>
      </w:r>
    </w:p>
    <w:p>
      <w:pPr>
        <w:pStyle w:val="FirstParagraph"/>
      </w:pPr>
      <w:r>
        <w:t xml:space="preserve">In</w:t>
      </w:r>
      <w:r>
        <w:t xml:space="preserve"> </w:t>
      </w:r>
      <w:r>
        <w:rPr>
          <w:rStyle w:val="VerbatimChar"/>
        </w:rPr>
        <w:t xml:space="preserve">setSpeed</w:t>
      </w:r>
      <w:r>
        <w:t xml:space="preserve"> </w:t>
      </w:r>
      <w:r>
        <w:t xml:space="preserve">steht</w:t>
      </w:r>
      <w:r>
        <w:t xml:space="preserve"> </w:t>
      </w:r>
      <w:r>
        <w:rPr>
          <w:rStyle w:val="VerbatimChar"/>
        </w:rPr>
        <w:t xml:space="preserve">disableL(sL &lt; MAX_SPEED / 12000)</w:t>
      </w:r>
      <w:r>
        <w:t xml:space="preserve">. Der Ausdruck ist eine</w:t>
      </w:r>
      <w:r>
        <w:t xml:space="preserve"> </w:t>
      </w:r>
      <w:r>
        <w:t xml:space="preserve">Ganzzahldivision und ergibt null; der Vergleich ist nach der Betragsbildung</w:t>
      </w:r>
      <w:r>
        <w:t xml:space="preserve"> </w:t>
      </w:r>
      <w:r>
        <w:t xml:space="preserve">nie erfüllt.</w:t>
      </w:r>
    </w:p>
    <w:p>
      <w:pPr>
        <w:pStyle w:val="BodyText"/>
      </w:pPr>
      <w:r>
        <w:t xml:space="preserve">Die Folge ist, dass die Motoren dauerhaft bestromt bleiben. Für ein</w:t>
      </w:r>
      <w:r>
        <w:t xml:space="preserve"> </w:t>
      </w:r>
      <w:r>
        <w:t xml:space="preserve">Balancierfahrzeug ist das die günstigere Betriebsart: ein bestromter</w:t>
      </w:r>
      <w:r>
        <w:t xml:space="preserve"> </w:t>
      </w:r>
      <w:r>
        <w:t xml:space="preserve">Schrittmotor hält seine Stellung mit vollem Haltemoment, während die</w:t>
      </w:r>
      <w:r>
        <w:t xml:space="preserve"> </w:t>
      </w:r>
      <w:r>
        <w:t xml:space="preserve">beabsichtigte Freigabe die Räder ausgerechnet bei kleinen Stellgrößen</w:t>
      </w:r>
      <w:r>
        <w:t xml:space="preserve"> </w:t>
      </w:r>
      <w:r>
        <w:t xml:space="preserve">freilaufen ließe. Bezahlt wird es mit Dauerstrom, also Wärme in Motoren und</w:t>
      </w:r>
      <w:r>
        <w:t xml:space="preserve"> </w:t>
      </w:r>
      <w:r>
        <w:t xml:space="preserve">Treibern und Entnahme aus dem Akku im Stillstand.</w:t>
      </w:r>
    </w:p>
    <w:bookmarkEnd w:id="178"/>
    <w:bookmarkStart w:id="179" w:name="weitere-punkte"/>
    <w:p>
      <w:pPr>
        <w:pStyle w:val="Heading4"/>
      </w:pPr>
      <w:r>
        <w:rPr>
          <w:rStyle w:val="SectionNumber"/>
        </w:rPr>
        <w:t xml:space="preserve">10.6.3.5</w:t>
      </w:r>
      <w:r>
        <w:tab/>
      </w:r>
      <w:r>
        <w:t xml:space="preserve">Weitere Punkte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Punkt</w:t>
            </w:r>
          </w:p>
        </w:tc>
        <w:tc>
          <w:tcPr/>
          <w:p>
            <w:pPr>
              <w:pStyle w:val="Compact"/>
              <w:jc w:val="left"/>
            </w:pPr>
            <w:r>
              <w:t xml:space="preserve">Befund</w:t>
            </w:r>
          </w:p>
        </w:tc>
      </w:tr>
      <w:tr>
        <w:tc>
          <w:tcPr/>
          <w:p>
            <w:pPr>
              <w:pStyle w:val="Compact"/>
              <w:jc w:val="left"/>
            </w:pPr>
            <w:r>
              <w:rPr>
                <w:rStyle w:val="VerbatimChar"/>
              </w:rPr>
              <w:t xml:space="preserve">ypr</w:t>
            </w:r>
          </w:p>
        </w:tc>
        <w:tc>
          <w:tcPr/>
          <w:p>
            <w:pPr>
              <w:pStyle w:val="Compact"/>
              <w:jc w:val="left"/>
            </w:pPr>
            <w:r>
              <w:t xml:space="preserve">wird aus zwei Prozessorkernen ohne Absicherung gelesen</w:t>
            </w:r>
          </w:p>
        </w:tc>
      </w:tr>
      <w:tr>
        <w:tc>
          <w:tcPr/>
          <w:p>
            <w:pPr>
              <w:pStyle w:val="Compact"/>
              <w:jc w:val="left"/>
            </w:pPr>
            <w:r>
              <w:t xml:space="preserve">Dateisystem</w:t>
            </w:r>
          </w:p>
        </w:tc>
        <w:tc>
          <w:tcPr/>
          <w:p>
            <w:pPr>
              <w:pStyle w:val="Compact"/>
              <w:jc w:val="left"/>
            </w:pPr>
            <w:r>
              <w:t xml:space="preserve">ein fehlgeschlagener SPIFFS-Start ließ die Regelung stillschweigend nicht anlaufen</w:t>
            </w:r>
          </w:p>
        </w:tc>
      </w:tr>
      <w:tr>
        <w:tc>
          <w:tcPr/>
          <w:p>
            <w:pPr>
              <w:pStyle w:val="Compact"/>
              <w:jc w:val="left"/>
            </w:pPr>
            <w:r>
              <w:t xml:space="preserve">Speicheranzeige</w:t>
            </w:r>
          </w:p>
        </w:tc>
        <w:tc>
          <w:tcPr/>
          <w:p>
            <w:pPr>
              <w:pStyle w:val="Compact"/>
              <w:jc w:val="left"/>
            </w:pPr>
            <w:r>
              <w:rPr>
                <w:rStyle w:val="VerbatimChar"/>
              </w:rPr>
              <w:t xml:space="preserve">snprintf</w:t>
            </w:r>
            <w:r>
              <w:t xml:space="preserve"> </w:t>
            </w:r>
            <w:r>
              <w:t xml:space="preserve">benutzte</w:t>
            </w:r>
            <w:r>
              <w:t xml:space="preserve"> </w:t>
            </w:r>
            <w:r>
              <w:rPr>
                <w:rStyle w:val="VerbatimChar"/>
              </w:rPr>
              <w:t xml:space="preserve">%u</w:t>
            </w:r>
            <w:r>
              <w:t xml:space="preserve"> </w:t>
            </w:r>
            <w:r>
              <w:t xml:space="preserve">für</w:t>
            </w:r>
            <w:r>
              <w:t xml:space="preserve"> </w:t>
            </w:r>
            <w:r>
              <w:rPr>
                <w:rStyle w:val="VerbatimChar"/>
              </w:rPr>
              <w:t xml:space="preserve">ESP.getFreeHeap()</w:t>
            </w:r>
            <w:r>
              <w:t xml:space="preserve">, das</w:t>
            </w:r>
            <w:r>
              <w:t xml:space="preserve"> </w:t>
            </w:r>
            <w:r>
              <w:rPr>
                <w:rStyle w:val="VerbatimChar"/>
              </w:rPr>
              <w:t xml:space="preserve">uint32_t</w:t>
            </w:r>
            <w:r>
              <w:t xml:space="preserve"> </w:t>
            </w:r>
            <w:r>
              <w:t xml:space="preserve">liefert</w:t>
            </w:r>
          </w:p>
        </w:tc>
      </w:tr>
      <w:tr>
        <w:tc>
          <w:tcPr/>
          <w:p>
            <w:pPr>
              <w:pStyle w:val="Compact"/>
              <w:jc w:val="left"/>
            </w:pPr>
            <w:r>
              <w:rPr>
                <w:rStyle w:val="VerbatimChar"/>
              </w:rPr>
              <w:t xml:space="preserve">mpuDataCounter++</w:t>
            </w:r>
          </w:p>
        </w:tc>
        <w:tc>
          <w:tcPr/>
          <w:p>
            <w:pPr>
              <w:pStyle w:val="Compact"/>
              <w:jc w:val="left"/>
            </w:pPr>
            <w:r>
              <w:t xml:space="preserve">Inkrement auf einer</w:t>
            </w:r>
            <w:r>
              <w:t xml:space="preserve"> </w:t>
            </w:r>
            <w:r>
              <w:rPr>
                <w:rStyle w:val="VerbatimChar"/>
              </w:rPr>
              <w:t xml:space="preserve">volatile</w:t>
            </w:r>
            <w:r>
              <w:t xml:space="preserve">-Größe, in neueren C++-Fassungen abgekündigt</w:t>
            </w:r>
          </w:p>
        </w:tc>
      </w:tr>
      <w:tr>
        <w:tc>
          <w:tcPr/>
          <w:p>
            <w:pPr>
              <w:pStyle w:val="Compact"/>
              <w:jc w:val="left"/>
            </w:pPr>
            <w:r>
              <w:rPr>
                <w:rStyle w:val="VerbatimChar"/>
              </w:rPr>
              <w:t xml:space="preserve">notValid</w:t>
            </w:r>
          </w:p>
        </w:tc>
        <w:tc>
          <w:tcPr/>
          <w:p>
            <w:pPr>
              <w:pStyle w:val="Compact"/>
              <w:jc w:val="left"/>
            </w:pPr>
            <w:r>
              <w:t xml:space="preserve">war global und konnte bei zwei gleichzeitigen Anfragen auf die jeweils andere durchschlagen</w:t>
            </w:r>
          </w:p>
        </w:tc>
      </w:tr>
      <w:tr>
        <w:tc>
          <w:tcPr/>
          <w:p>
            <w:pPr>
              <w:pStyle w:val="Compact"/>
              <w:jc w:val="left"/>
            </w:pPr>
            <w:r>
              <w:rPr>
                <w:rStyle w:val="VerbatimChar"/>
              </w:rPr>
              <w:t xml:space="preserve">angleSim</w:t>
            </w:r>
            <w:r>
              <w:t xml:space="preserve">,</w:t>
            </w:r>
            <w:r>
              <w:t xml:space="preserve"> </w:t>
            </w:r>
            <w:r>
              <w:rPr>
                <w:rStyle w:val="VerbatimChar"/>
              </w:rPr>
              <w:t xml:space="preserve">angleSimCre</w:t>
            </w:r>
          </w:p>
        </w:tc>
        <w:tc>
          <w:tcPr/>
          <w:p>
            <w:pPr>
              <w:pStyle w:val="Compact"/>
              <w:jc w:val="left"/>
            </w:pPr>
            <w:r>
              <w:t xml:space="preserve">Bedienfelder für einen Simulationsbetrieb, der im Code nirgends ausgeführt war</w:t>
            </w:r>
          </w:p>
        </w:tc>
      </w:tr>
    </w:tbl>
    <w:p>
      <w:pPr>
        <w:pStyle w:val="BodyText"/>
      </w:pPr>
      <w:r>
        <w:t xml:space="preserve">Alle diese Punkte sind in der Ein-Datei-Fassung bereinigt. Dort liegt die</w:t>
      </w:r>
      <w:r>
        <w:t xml:space="preserve"> </w:t>
      </w:r>
      <w:r>
        <w:t xml:space="preserve">Bedienoberfläche außerdem im Programmspeicher statt im SPIFFS — ein</w:t>
      </w:r>
      <w:r>
        <w:t xml:space="preserve"> </w:t>
      </w:r>
      <w:r>
        <w:t xml:space="preserve">gesonderter Datei-Upload entfällt —, die LEDC-Schnittstelle wird für</w:t>
      </w:r>
      <w:r>
        <w:t xml:space="preserve"> </w:t>
      </w:r>
      <w:r>
        <w:t xml:space="preserve">ESP32-Core 2.x und 3.x bedient, und ArduinoOTA ist eingebaut, wobei beim</w:t>
      </w:r>
      <w:r>
        <w:t xml:space="preserve"> </w:t>
      </w:r>
      <w:r>
        <w:t xml:space="preserve">Beginn eines Uploads die Motoren gesperrt werden.</w:t>
      </w:r>
    </w:p>
    <w:bookmarkEnd w:id="179"/>
    <w:bookmarkStart w:id="180" w:name="Xe6d408512f40faf66660ec4e5b12096d551a2ce"/>
    <w:p>
      <w:pPr>
        <w:pStyle w:val="Heading4"/>
      </w:pPr>
      <w:r>
        <w:rPr>
          <w:rStyle w:val="SectionNumber"/>
        </w:rPr>
        <w:t xml:space="preserve">10.6.3.6</w:t>
      </w:r>
      <w:r>
        <w:tab/>
      </w:r>
      <w:r>
        <w:t xml:space="preserve">Abweichung zwischen Laborbericht und Quellcode</w:t>
      </w:r>
    </w:p>
    <w:p>
      <w:pPr>
        <w:pStyle w:val="FirstParagraph"/>
      </w:pPr>
      <w:r>
        <w:t xml:space="preserve">Der Laborbericht führt in Abschnitt 2.4 die Werte Kp = 240, Ki = 5 und</w:t>
      </w:r>
      <w:r>
        <w:t xml:space="preserve"> </w:t>
      </w:r>
      <w:r>
        <w:t xml:space="preserve">Kd = 70 als Beiwerte des Winkelreglers auf und hält fest, die Codefassung</w:t>
      </w:r>
      <w:r>
        <w:t xml:space="preserve"> </w:t>
      </w:r>
      <w:r>
        <w:t xml:space="preserve">arbeite ohne Reglerkaskade. Beides trifft nicht zu: Der Code enthält eine</w:t>
      </w:r>
      <w:r>
        <w:t xml:space="preserve"> </w:t>
      </w:r>
      <w:r>
        <w:t xml:space="preserve">Kaskade, und die genannten Werte gehören zum äußeren Kreis.</w:t>
      </w:r>
    </w:p>
    <w:p>
      <w:pPr>
        <w:pStyle w:val="BodyText"/>
      </w:pPr>
      <w:r>
        <w:t xml:space="preserve">Die Einstellarbeit selbst ist davon unberührt. Sie wurde, wie Abschnitt 4.3</w:t>
      </w:r>
      <w:r>
        <w:t xml:space="preserve"> </w:t>
      </w:r>
      <w:r>
        <w:t xml:space="preserve">zeigt, an der richtigen Stelle geleistet und hat das beschriebene Ergebnis</w:t>
      </w:r>
      <w:r>
        <w:t xml:space="preserve"> </w:t>
      </w:r>
      <w:r>
        <w:t xml:space="preserve">erbracht.</w:t>
      </w:r>
    </w:p>
    <w:bookmarkEnd w:id="180"/>
    <w:bookmarkEnd w:id="181"/>
    <w:bookmarkStart w:id="182" w:name="ergebnisse-der-nachbildung"/>
    <w:p>
      <w:pPr>
        <w:pStyle w:val="Heading3"/>
      </w:pPr>
      <w:r>
        <w:rPr>
          <w:rStyle w:val="SectionNumber"/>
        </w:rPr>
        <w:t xml:space="preserve">10.6.4</w:t>
      </w:r>
      <w:r>
        <w:tab/>
      </w:r>
      <w:r>
        <w:t xml:space="preserve">Ergebnisse der Nachbildung</w:t>
      </w:r>
    </w:p>
    <w:bookmarkEnd w:id="182"/>
    <w:bookmarkStart w:id="196" w:name="arbeitspunkt"/>
    <w:p>
      <w:pPr>
        <w:pStyle w:val="Heading3"/>
      </w:pPr>
      <w:r>
        <w:rPr>
          <w:rStyle w:val="SectionNumber"/>
        </w:rPr>
        <w:t xml:space="preserve">10.6.5</w:t>
      </w:r>
      <w:r>
        <w:tab/>
      </w:r>
      <w:r>
        <w:t xml:space="preserve">Arbeitspunkt</w:t>
      </w:r>
    </w:p>
    <w:p>
      <w:pPr>
        <w:pStyle w:val="FirstParagraph"/>
      </w:pPr>
      <w:r>
        <w:t xml:space="preserve">Mit 3200 Schritten je Umdrehung, entsprechend 200 Vollschritten bei 16-facher</w:t>
      </w:r>
      <w:r>
        <w:t xml:space="preserve"> </w:t>
      </w:r>
      <w:r>
        <w:t xml:space="preserve">Mikroschrittteilung: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Größe</w:t>
            </w:r>
          </w:p>
        </w:tc>
        <w:tc>
          <w:tcPr/>
          <w:p>
            <w:pPr>
              <w:pStyle w:val="Compact"/>
              <w:jc w:val="left"/>
            </w:pPr>
            <w:r>
              <w:t xml:space="preserve">Wert</w:t>
            </w:r>
          </w:p>
        </w:tc>
      </w:tr>
      <w:tr>
        <w:tc>
          <w:tcPr/>
          <w:p>
            <w:pPr>
              <w:pStyle w:val="Compact"/>
              <w:jc w:val="left"/>
            </w:pPr>
            <w:r>
              <w:t xml:space="preserve">Geschwindigkeit je Hertz</w:t>
            </w:r>
          </w:p>
        </w:tc>
        <w:tc>
          <w:tcPr/>
          <w:p>
            <w:pPr>
              <w:pStyle w:val="Compact"/>
              <w:jc w:val="left"/>
            </w:pPr>
            <m:oMath>
              <m:r>
                <m:t>6</m:t>
              </m:r>
              <m:r>
                <m:rPr>
                  <m:sty m:val="p"/>
                </m:rPr>
                <m:t>,</m:t>
              </m:r>
              <m:r>
                <m:t>19</m:t>
              </m:r>
              <m:r>
                <m:rPr>
                  <m:sty m:val="p"/>
                </m:rPr>
                <m:t>⋅</m:t>
              </m:r>
              <m:sSup>
                <m:e>
                  <m:r>
                    <m:t>10</m:t>
                  </m:r>
                </m:e>
                <m:sup>
                  <m:r>
                    <m:rPr>
                      <m:sty m:val="p"/>
                    </m:rPr>
                    <m:t>−</m:t>
                  </m:r>
                  <m:r>
                    <m:t>5</m:t>
                  </m:r>
                </m:sup>
              </m:sSup>
            </m:oMath>
            <w:r>
              <w:t xml:space="preserve"> </w:t>
            </w:r>
            <w:r>
              <w:t xml:space="preserve">m/s</w:t>
            </w:r>
          </w:p>
        </w:tc>
      </w:tr>
      <w:tr>
        <w:tc>
          <w:tcPr/>
          <w:p>
            <w:pPr>
              <w:pStyle w:val="Compact"/>
              <w:jc w:val="left"/>
            </w:pPr>
            <w:r>
              <w:t xml:space="preserve">Höchstgeschwindigkeit bei 4000 Hz</w:t>
            </w:r>
          </w:p>
        </w:tc>
        <w:tc>
          <w:tcPr/>
          <w:p>
            <w:pPr>
              <w:pStyle w:val="Compact"/>
              <w:jc w:val="left"/>
            </w:pPr>
            <w:r>
              <w:t xml:space="preserve">0,247 m/s, entsprechend 0,89 km/h</w:t>
            </w:r>
          </w:p>
        </w:tc>
      </w:tr>
      <w:tr>
        <w:tc>
          <w:tcPr/>
          <w:p>
            <w:pPr>
              <w:pStyle w:val="Compact"/>
              <w:jc w:val="left"/>
            </w:pPr>
            <m:oMath>
              <m:sSub>
                <m:e>
                  <m:r>
                    <m:t>k</m:t>
                  </m:r>
                </m:e>
                <m:sub>
                  <m:r>
                    <m:t>p</m:t>
                  </m:r>
                </m:sub>
              </m:sSub>
            </m:oMath>
          </w:p>
        </w:tc>
        <w:tc>
          <w:tcPr/>
          <w:p>
            <w:pPr>
              <w:pStyle w:val="Compact"/>
              <w:jc w:val="left"/>
            </w:pPr>
            <w:r>
              <w:t xml:space="preserve">1,28 m/s je rad</w:t>
            </w:r>
          </w:p>
        </w:tc>
      </w:tr>
      <w:tr>
        <w:tc>
          <w:tcPr/>
          <w:p>
            <w:pPr>
              <w:pStyle w:val="Compact"/>
              <w:jc w:val="left"/>
            </w:pPr>
            <m:oMath>
              <m:sSub>
                <m:e>
                  <m:r>
                    <m:t>k</m:t>
                  </m:r>
                </m:e>
                <m:sub>
                  <m:r>
                    <m:t>i</m:t>
                  </m:r>
                </m:sub>
              </m:sSub>
            </m:oMath>
          </w:p>
        </w:tc>
        <w:tc>
          <w:tcPr/>
          <w:p>
            <w:pPr>
              <w:pStyle w:val="Compact"/>
              <w:jc w:val="left"/>
            </w:pPr>
            <w:r>
              <w:t xml:space="preserve">34,0 m/s je rad·s</w:t>
            </w:r>
          </w:p>
        </w:tc>
      </w:tr>
      <w:tr>
        <w:tc>
          <w:tcPr/>
          <w:p>
            <w:pPr>
              <w:pStyle w:val="Compact"/>
              <w:jc w:val="left"/>
            </w:pPr>
            <m:oMath>
              <m:sSub>
                <m:e>
                  <m:r>
                    <m:t>k</m:t>
                  </m:r>
                </m:e>
                <m:sub>
                  <m:r>
                    <m:t>d</m:t>
                  </m:r>
                </m:sub>
              </m:sSub>
            </m:oMath>
          </w:p>
        </w:tc>
        <w:tc>
          <w:tcPr/>
          <w:p>
            <w:pPr>
              <w:pStyle w:val="Compact"/>
              <w:jc w:val="left"/>
            </w:pPr>
            <w:r>
              <w:t xml:space="preserve">0,0085 m/s je rad/s</w:t>
            </w:r>
          </w:p>
        </w:tc>
      </w:tr>
      <w:tr>
        <w:tc>
          <w:tcPr/>
          <w:p>
            <w:pPr>
              <w:pStyle w:val="Compact"/>
              <w:jc w:val="left"/>
            </w:pPr>
            <w:r>
              <w:t xml:space="preserve">Kennkreisfrequenz</w:t>
            </w:r>
          </w:p>
        </w:tc>
        <w:tc>
          <w:tcPr/>
          <w:p>
            <w:pPr>
              <w:pStyle w:val="Compact"/>
              <w:jc w:val="left"/>
            </w:pPr>
            <w:r>
              <w:t xml:space="preserve">12,5 rad/s, entsprechend 1,99 Hz</w:t>
            </w:r>
          </w:p>
        </w:tc>
      </w:tr>
      <w:tr>
        <w:tc>
          <w:tcPr/>
          <w:p>
            <w:pPr>
              <w:pStyle w:val="Compact"/>
              <w:jc w:val="left"/>
            </w:pPr>
            <w:r>
              <w:t xml:space="preserve">Dämpfungsgrad</w:t>
            </w:r>
          </w:p>
        </w:tc>
        <w:tc>
          <w:tcPr/>
          <w:p>
            <w:pPr>
              <w:pStyle w:val="Compact"/>
              <w:jc w:val="left"/>
            </w:pPr>
            <w:r>
              <w:t xml:space="preserve">0,33</w:t>
            </w:r>
          </w:p>
        </w:tc>
      </w:tr>
    </w:tbl>
    <w:p>
      <w:pPr>
        <w:pStyle w:val="BodyText"/>
      </w:pPr>
      <w:r>
        <w:t xml:space="preserve">Die Kennkreisfrequenz liegt damit etwa um den Faktor 1,5 über dem Kehrwert</w:t>
      </w:r>
      <w:r>
        <w:t xml:space="preserve"> </w:t>
      </w:r>
      <w:r>
        <w:t xml:space="preserve">der Kippzeitkonstante — die Regelung ist der Strecke also merklich, aber</w:t>
      </w:r>
      <w:r>
        <w:t xml:space="preserve"> </w:t>
      </w:r>
      <w:r>
        <w:t xml:space="preserve">nicht übermäßig überlegen.</w:t>
      </w:r>
    </w:p>
    <w:bookmarkStart w:id="189" w:name="betriebsfälle"/>
    <w:p>
      <w:pPr>
        <w:pStyle w:val="Heading4"/>
      </w:pPr>
      <w:r>
        <w:rPr>
          <w:rStyle w:val="SectionNumber"/>
        </w:rPr>
        <w:t xml:space="preserve">10.6.5.1</w:t>
      </w:r>
      <w:r>
        <w:tab/>
      </w:r>
      <w:r>
        <w:t xml:space="preserve">Betriebsfälle</w:t>
      </w:r>
    </w:p>
    <w:p>
      <w:pPr>
        <w:pStyle w:val="CaptionedFigure"/>
      </w:pPr>
      <w:r>
        <w:drawing>
          <wp:inline>
            <wp:extent cx="5334000" cy="5334000"/>
            <wp:effectExtent b="0" l="0" r="0" t="0"/>
            <wp:docPr descr="Aufrichten aus drei Grad Neigung. Von oben: Winkel, Messfehler des Sensors, Schrittfrequenz, Geschwindigkeit und Weg." title="" id="184" name="Picture"/>
            <a:graphic>
              <a:graphicData uri="http://schemas.openxmlformats.org/drawingml/2006/picture">
                <pic:pic>
                  <pic:nvPicPr>
                    <pic:cNvPr descr="Modell/bild3_aufrichten.png" id="185" name="Picture"/>
                    <pic:cNvPicPr>
                      <a:picLocks noChangeArrowheads="1" noChangeAspect="1"/>
                    </pic:cNvPicPr>
                  </pic:nvPicPr>
                  <pic:blipFill>
                    <a:blip r:embed="rId183"/>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Aufrichten aus drei Grad Neigung. Von oben: Winkel, Messfehler des Sensors, Schrittfrequenz, Geschwindigkeit und Weg.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Fall</w:t>
            </w:r>
          </w:p>
        </w:tc>
        <w:tc>
          <w:tcPr/>
          <w:p>
            <w:pPr>
              <w:pStyle w:val="Compact"/>
              <w:jc w:val="left"/>
            </w:pPr>
            <w:r>
              <w:t xml:space="preserve">Ergebnis</w:t>
            </w:r>
          </w:p>
        </w:tc>
      </w:tr>
      <w:tr>
        <w:tc>
          <w:tcPr/>
          <w:p>
            <w:pPr>
              <w:pStyle w:val="Compact"/>
              <w:jc w:val="left"/>
            </w:pPr>
            <w:r>
              <w:t xml:space="preserve">Aufrichten aus 3 Grad</w:t>
            </w:r>
          </w:p>
        </w:tc>
        <w:tc>
          <w:tcPr/>
          <w:p>
            <w:pPr>
              <w:pStyle w:val="Compact"/>
              <w:jc w:val="left"/>
            </w:pPr>
            <w:r>
              <w:t xml:space="preserve">eingeschwungen nach 1,10 s, Restzittern 0,047 Grad</w:t>
            </w:r>
          </w:p>
        </w:tc>
      </w:tr>
      <w:tr>
        <w:tc>
          <w:tcPr/>
          <w:p>
            <w:pPr>
              <w:pStyle w:val="Compact"/>
              <w:jc w:val="left"/>
            </w:pPr>
            <w:r>
              <w:t xml:space="preserve">Stoß von 0,15 Nm über 50 ms</w:t>
            </w:r>
          </w:p>
        </w:tc>
        <w:tc>
          <w:tcPr/>
          <w:p>
            <w:pPr>
              <w:pStyle w:val="Compact"/>
              <w:jc w:val="left"/>
            </w:pPr>
            <w:r>
              <w:t xml:space="preserve">größter Ausschlag 2,25 Grad</w:t>
            </w:r>
          </w:p>
        </w:tc>
      </w:tr>
      <w:tr>
        <w:tc>
          <w:tcPr/>
          <w:p>
            <w:pPr>
              <w:pStyle w:val="Compact"/>
              <w:jc w:val="left"/>
            </w:pPr>
            <w:r>
              <w:t xml:space="preserve">Fahrbefehl</w:t>
            </w:r>
          </w:p>
        </w:tc>
        <w:tc>
          <w:tcPr/>
          <w:p>
            <w:pPr>
              <w:pStyle w:val="Compact"/>
              <w:jc w:val="left"/>
            </w:pPr>
            <w:r>
              <w:t xml:space="preserve">folgt, größter Winkel 0,64 Grad</w:t>
            </w:r>
          </w:p>
        </w:tc>
      </w:tr>
    </w:tbl>
    <w:p>
      <w:pPr>
        <w:pStyle w:val="CaptionedFigure"/>
      </w:pPr>
      <w:r>
        <w:drawing>
          <wp:inline>
            <wp:extent cx="5334000" cy="5334000"/>
            <wp:effectExtent b="0" l="0" r="0" t="0"/>
            <wp:docPr descr="Verhalten bei einer Stoßstörung." title="" id="187" name="Picture"/>
            <a:graphic>
              <a:graphicData uri="http://schemas.openxmlformats.org/drawingml/2006/picture">
                <pic:pic>
                  <pic:nvPicPr>
                    <pic:cNvPr descr="Modell/bild4_stoss.png" id="188" name="Picture"/>
                    <pic:cNvPicPr>
                      <a:picLocks noChangeArrowheads="1" noChangeAspect="1"/>
                    </pic:cNvPicPr>
                  </pic:nvPicPr>
                  <pic:blipFill>
                    <a:blip r:embed="rId18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Verhalten bei einer Stoßstörung.</w:t>
      </w:r>
    </w:p>
    <w:bookmarkEnd w:id="189"/>
    <w:bookmarkStart w:id="193" w:name="betriebsfenster"/>
    <w:p>
      <w:pPr>
        <w:pStyle w:val="Heading4"/>
      </w:pPr>
      <w:r>
        <w:rPr>
          <w:rStyle w:val="SectionNumber"/>
        </w:rPr>
        <w:t xml:space="preserve">10.6.5.2</w:t>
      </w:r>
      <w:r>
        <w:tab/>
      </w:r>
      <w:r>
        <w:t xml:space="preserve">Betriebsfenster</w:t>
      </w:r>
    </w:p>
    <w:p>
      <w:pPr>
        <w:pStyle w:val="CaptionedFigure"/>
      </w:pPr>
      <w:r>
        <w:drawing>
          <wp:inline>
            <wp:extent cx="5334000" cy="3667125"/>
            <wp:effectExtent b="0" l="0" r="0" t="0"/>
            <wp:docPr descr="Betriebsfenster über Schrittzahl je Umdrehung und Beschleunigungsgrenze der Motoren. Farbig hinterlegt sind die stabilen Punkte mit ihrem Restzittern." title="" id="191" name="Picture"/>
            <a:graphic>
              <a:graphicData uri="http://schemas.openxmlformats.org/drawingml/2006/picture">
                <pic:pic>
                  <pic:nvPicPr>
                    <pic:cNvPr descr="Modell/bild1_betriebsfenster.png" id="192" name="Picture"/>
                    <pic:cNvPicPr>
                      <a:picLocks noChangeArrowheads="1" noChangeAspect="1"/>
                    </pic:cNvPicPr>
                  </pic:nvPicPr>
                  <pic:blipFill>
                    <a:blip r:embed="rId190"/>
                    <a:stretch>
                      <a:fillRect/>
                    </a:stretch>
                  </pic:blipFill>
                  <pic:spPr bwMode="auto">
                    <a:xfrm>
                      <a:off x="0" y="0"/>
                      <a:ext cx="5334000" cy="3667125"/>
                    </a:xfrm>
                    <a:prstGeom prst="rect">
                      <a:avLst/>
                    </a:prstGeom>
                    <a:noFill/>
                    <a:ln w="9525">
                      <a:noFill/>
                      <a:headEnd/>
                      <a:tailEnd/>
                    </a:ln>
                  </pic:spPr>
                </pic:pic>
              </a:graphicData>
            </a:graphic>
          </wp:inline>
        </w:drawing>
      </w:r>
    </w:p>
    <w:p>
      <w:pPr>
        <w:pStyle w:val="ImageCaption"/>
      </w:pPr>
      <w:r>
        <w:t xml:space="preserve">Betriebsfenster über Schrittzahl je Umdrehung und Beschleunigungsgrenze der Motoren. Farbig hinterlegt sind die stabilen Punkte mit ihrem Restzittern.</w:t>
      </w:r>
    </w:p>
    <w:p>
      <w:pPr>
        <w:pStyle w:val="BodyText"/>
      </w:pPr>
      <w:r>
        <w:t xml:space="preserve">Die Karte zeigt, unter welchen Bedingungen die fest eingetragenen Beiwerte</w:t>
      </w:r>
      <w:r>
        <w:t xml:space="preserve"> </w:t>
      </w:r>
      <w:r>
        <w:t xml:space="preserve">arbeiten können. Bemerkenswert ist, dass die tatsächlich eingestellte</w:t>
      </w:r>
      <w:r>
        <w:t xml:space="preserve"> </w:t>
      </w:r>
      <w:r>
        <w:t xml:space="preserve">Mikroschrittteilung als einzige im geprüften Raster über den gesamten</w:t>
      </w:r>
      <w:r>
        <w:t xml:space="preserve"> </w:t>
      </w:r>
      <w:r>
        <w:t xml:space="preserve">untersuchten Bereich der Motorleistung stabil bleibt. Bei gröberer Teilung</w:t>
      </w:r>
      <w:r>
        <w:t xml:space="preserve"> </w:t>
      </w:r>
      <w:r>
        <w:t xml:space="preserve">steigt die Schleifenverstärkung und verlangt Beschleunigungen, die der Antrieb</w:t>
      </w:r>
      <w:r>
        <w:t xml:space="preserve"> </w:t>
      </w:r>
      <w:r>
        <w:t xml:space="preserve">nicht liefert; bei feinerer sinkt sie unter das Nötige.</w:t>
      </w:r>
    </w:p>
    <w:p>
      <w:pPr>
        <w:pStyle w:val="BodyText"/>
      </w:pPr>
      <w:r>
        <w:t xml:space="preserve">Der Antrieb ist dabei nicht die Grenze. Ab etwa 2 m/s² Beschleunigungsvermögen</w:t>
      </w:r>
      <w:r>
        <w:t xml:space="preserve"> </w:t>
      </w:r>
      <w:r>
        <w:t xml:space="preserve">balanciert das Fahrzeug, darüber ändert sich nichts mehr. Begrenzend ist die</w:t>
      </w:r>
      <w:r>
        <w:t xml:space="preserve"> </w:t>
      </w:r>
      <w:r>
        <w:t xml:space="preserve">Schrittfrequenz: mit 4000 Hz bei 16-facher Teilung drehen die Motoren 250</w:t>
      </w:r>
      <w:r>
        <w:t xml:space="preserve"> </w:t>
      </w:r>
      <w:r>
        <w:t xml:space="preserve">Vollschritte je Sekunde, und das Fahrzeug fängt sich bis etwa 9 Grad</w:t>
      </w:r>
      <w:r>
        <w:t xml:space="preserve"> </w:t>
      </w:r>
      <w:r>
        <w:t xml:space="preserve">Anfangsneigung. Die Sicherheitsabschaltung bei 30 Grad liegt weit jenseits</w:t>
      </w:r>
      <w:r>
        <w:t xml:space="preserve"> </w:t>
      </w:r>
      <w:r>
        <w:t xml:space="preserve">dessen, was noch zu retten ist.</w:t>
      </w:r>
    </w:p>
    <w:bookmarkEnd w:id="193"/>
    <w:bookmarkStart w:id="194" w:name="höchstgeschwindigkeit-und-verstärkung"/>
    <w:p>
      <w:pPr>
        <w:pStyle w:val="Heading4"/>
      </w:pPr>
      <w:r>
        <w:rPr>
          <w:rStyle w:val="SectionNumber"/>
        </w:rPr>
        <w:t xml:space="preserve">10.6.5.3</w:t>
      </w:r>
      <w:r>
        <w:tab/>
      </w:r>
      <w:r>
        <w:t xml:space="preserve">Höchstgeschwindigkeit und Verstärkung</w:t>
      </w:r>
    </w:p>
    <w:p>
      <w:pPr>
        <w:pStyle w:val="FirstParagraph"/>
      </w:pPr>
      <w:r>
        <w:t xml:space="preserve">Die Größe MAX_SPEED begrenzt nicht nur die Fahrgeschwindigkeit, sondern</w:t>
      </w:r>
      <w:r>
        <w:t xml:space="preserve"> </w:t>
      </w:r>
      <w:r>
        <w:t xml:space="preserve">skaliert über den Umrechnungsfaktor</w:t>
      </w:r>
      <w:r>
        <w:t xml:space="preserve"> </w:t>
      </w:r>
      <m:oMath>
        <m:r>
          <m:t>s</m:t>
        </m:r>
      </m:oMath>
      <w:r>
        <w:t xml:space="preserve"> </w:t>
      </w:r>
      <w:r>
        <w:t xml:space="preserve">den gesamten Regler mit. Eine</w:t>
      </w:r>
      <w:r>
        <w:t xml:space="preserve"> </w:t>
      </w:r>
      <w:r>
        <w:t xml:space="preserve">Anhebung ohne Ausgleich verändert daher das Regelverhalten erheblich: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MAX_SPEED [Hz]</w:t>
            </w:r>
          </w:p>
        </w:tc>
        <w:tc>
          <w:tcPr/>
          <w:p>
            <w:pPr>
              <w:pStyle w:val="Compact"/>
              <w:jc w:val="left"/>
            </w:pPr>
            <w:r>
              <w:t xml:space="preserve">Beiwerte unverändert</w:t>
            </w:r>
          </w:p>
        </w:tc>
        <w:tc>
          <w:tcPr/>
          <w:p>
            <w:pPr>
              <w:pStyle w:val="Compact"/>
              <w:jc w:val="left"/>
            </w:pPr>
            <w:r>
              <w:t xml:space="preserve">Beiwerte im gleichen Verhältnis gesenkt</w:t>
            </w:r>
          </w:p>
        </w:tc>
      </w:tr>
      <w:tr>
        <w:tc>
          <w:tcPr/>
          <w:p>
            <w:pPr>
              <w:pStyle w:val="Compact"/>
              <w:jc w:val="left"/>
            </w:pPr>
            <w:r>
              <w:t xml:space="preserve">4 000</w:t>
            </w:r>
          </w:p>
        </w:tc>
        <w:tc>
          <w:tcPr/>
          <w:p>
            <w:pPr>
              <w:pStyle w:val="Compact"/>
              <w:jc w:val="left"/>
            </w:pPr>
            <w:r>
              <w:t xml:space="preserve">9 Grad Fangbereich</w:t>
            </w:r>
          </w:p>
        </w:tc>
        <w:tc>
          <w:tcPr/>
          <w:p>
            <w:pPr>
              <w:pStyle w:val="Compact"/>
              <w:jc w:val="left"/>
            </w:pPr>
            <w:r>
              <w:t xml:space="preserve">9 Grad (45 / 12 / 30)</w:t>
            </w:r>
          </w:p>
        </w:tc>
      </w:tr>
      <w:tr>
        <w:tc>
          <w:tcPr/>
          <w:p>
            <w:pPr>
              <w:pStyle w:val="Compact"/>
              <w:jc w:val="left"/>
            </w:pPr>
            <w:r>
              <w:t xml:space="preserve">6 000</w:t>
            </w:r>
          </w:p>
        </w:tc>
        <w:tc>
          <w:tcPr/>
          <w:p>
            <w:pPr>
              <w:pStyle w:val="Compact"/>
              <w:jc w:val="left"/>
            </w:pPr>
            <w:r>
              <w:t xml:space="preserve">13 Grad</w:t>
            </w:r>
          </w:p>
        </w:tc>
        <w:tc>
          <w:tcPr/>
          <w:p>
            <w:pPr>
              <w:pStyle w:val="Compact"/>
              <w:jc w:val="left"/>
            </w:pPr>
            <w:r>
              <w:t xml:space="preserve">13 Grad (30 / 8 / 20)</w:t>
            </w:r>
          </w:p>
        </w:tc>
      </w:tr>
      <w:tr>
        <w:tc>
          <w:tcPr/>
          <w:p>
            <w:pPr>
              <w:pStyle w:val="Compact"/>
              <w:jc w:val="left"/>
            </w:pPr>
            <w:r>
              <w:t xml:space="preserve">8 000</w:t>
            </w:r>
          </w:p>
        </w:tc>
        <w:tc>
          <w:tcPr/>
          <w:p>
            <w:pPr>
              <w:pStyle w:val="Compact"/>
              <w:jc w:val="left"/>
            </w:pPr>
            <w:r>
              <w:t xml:space="preserve">17 Grad</w:t>
            </w:r>
          </w:p>
        </w:tc>
        <w:tc>
          <w:tcPr/>
          <w:p>
            <w:pPr>
              <w:pStyle w:val="Compact"/>
              <w:jc w:val="left"/>
            </w:pPr>
            <w:r>
              <w:t xml:space="preserve">17 Grad (22,5 / 6 / 15)</w:t>
            </w:r>
          </w:p>
        </w:tc>
      </w:tr>
      <w:tr>
        <w:tc>
          <w:tcPr/>
          <w:p>
            <w:pPr>
              <w:pStyle w:val="Compact"/>
              <w:jc w:val="left"/>
            </w:pPr>
            <w:r>
              <w:t xml:space="preserve">12 000</w:t>
            </w:r>
          </w:p>
        </w:tc>
        <w:tc>
          <w:tcPr/>
          <w:p>
            <w:pPr>
              <w:pStyle w:val="Compact"/>
              <w:jc w:val="left"/>
            </w:pPr>
            <w:r>
              <w:t xml:space="preserve">fällt bereits bei 2 Grad</w:t>
            </w:r>
          </w:p>
        </w:tc>
        <w:tc>
          <w:tcPr/>
          <w:p>
            <w:pPr>
              <w:pStyle w:val="Compact"/>
              <w:jc w:val="left"/>
            </w:pPr>
            <w:r>
              <w:t xml:space="preserve">22 Grad (15 / 4 / 10)</w:t>
            </w:r>
          </w:p>
        </w:tc>
      </w:tr>
      <w:tr>
        <w:tc>
          <w:tcPr/>
          <w:p>
            <w:pPr>
              <w:pStyle w:val="Compact"/>
              <w:jc w:val="left"/>
            </w:pPr>
            <w:r>
              <w:t xml:space="preserve">16 000</w:t>
            </w:r>
          </w:p>
        </w:tc>
        <w:tc>
          <w:tcPr/>
          <w:p>
            <w:pPr>
              <w:pStyle w:val="Compact"/>
              <w:jc w:val="left"/>
            </w:pPr>
            <w:r>
              <w:t xml:space="preserve">fällt bereits bei 2 Grad</w:t>
            </w:r>
          </w:p>
        </w:tc>
        <w:tc>
          <w:tcPr/>
          <w:p>
            <w:pPr>
              <w:pStyle w:val="Compact"/>
              <w:jc w:val="left"/>
            </w:pPr>
            <w:r>
              <w:t xml:space="preserve">12 Grad (11,2 / 3 / 7,5)</w:t>
            </w:r>
          </w:p>
        </w:tc>
      </w:tr>
    </w:tbl>
    <w:p>
      <w:pPr>
        <w:pStyle w:val="BodyText"/>
      </w:pPr>
      <w:r>
        <w:t xml:space="preserve">Bis 8000 Hz verhält sich die Anhebung gutmütig, weil die Begrenzung auf</w:t>
      </w:r>
      <w:r>
        <w:t xml:space="preserve"> </w:t>
      </w:r>
      <m:oMath>
        <m:r>
          <m:rPr>
            <m:sty m:val="p"/>
          </m:rPr>
          <m:t>±</m:t>
        </m:r>
        <m:r>
          <m:t>500</m:t>
        </m:r>
      </m:oMath>
      <w:r>
        <w:t xml:space="preserve"> </w:t>
      </w:r>
      <w:r>
        <w:t xml:space="preserve">den Zuwachs auffängt. Der günstigste Punkt liegt bei etwa 12 000 Hz</w:t>
      </w:r>
      <w:r>
        <w:t xml:space="preserve"> </w:t>
      </w:r>
      <w:r>
        <w:t xml:space="preserve">mit auf 15 / 4 / 10 gesenkten Beiwerten; 750 Vollschritte je Sekunde sind für</w:t>
      </w:r>
      <w:r>
        <w:t xml:space="preserve"> </w:t>
      </w:r>
      <w:r>
        <w:t xml:space="preserve">Motoren dieser Baugröße unkritisch.</w:t>
      </w:r>
    </w:p>
    <w:bookmarkEnd w:id="194"/>
    <w:bookmarkStart w:id="195" w:name="wirkung-des-differentialanteils"/>
    <w:p>
      <w:pPr>
        <w:pStyle w:val="Heading4"/>
      </w:pPr>
      <w:r>
        <w:rPr>
          <w:rStyle w:val="SectionNumber"/>
        </w:rPr>
        <w:t xml:space="preserve">10.6.5.4</w:t>
      </w:r>
      <w:r>
        <w:tab/>
      </w:r>
      <w:r>
        <w:t xml:space="preserve">Wirkung des Differentialanteils</w:t>
      </w:r>
    </w:p>
    <w:p>
      <w:pPr>
        <w:pStyle w:val="FirstParagraph"/>
      </w:pPr>
      <w:r>
        <w:t xml:space="preserve">Aus der Kennwertgleichung folgt, dass der Differentialanteil als scheinbare</w:t>
      </w:r>
      <w:r>
        <w:t xml:space="preserve"> </w:t>
      </w:r>
      <w:r>
        <w:t xml:space="preserve">Trägheit wirkt. Sein Einfluss auf den Dämpfungsgrad ist entsprechend gering:</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ANGLE_KD</w:t>
            </w:r>
          </w:p>
        </w:tc>
        <w:tc>
          <w:tcPr/>
          <w:p>
            <w:pPr>
              <w:pStyle w:val="Compact"/>
              <w:jc w:val="left"/>
            </w:pPr>
            <w:r>
              <w:t xml:space="preserve">0</w:t>
            </w:r>
          </w:p>
        </w:tc>
        <w:tc>
          <w:tcPr/>
          <w:p>
            <w:pPr>
              <w:pStyle w:val="Compact"/>
              <w:jc w:val="left"/>
            </w:pPr>
            <w:r>
              <w:t xml:space="preserve">30</w:t>
            </w:r>
          </w:p>
        </w:tc>
        <w:tc>
          <w:tcPr/>
          <w:p>
            <w:pPr>
              <w:pStyle w:val="Compact"/>
              <w:jc w:val="left"/>
            </w:pPr>
            <w:r>
              <w:t xml:space="preserve">60</w:t>
            </w:r>
          </w:p>
        </w:tc>
        <w:tc>
          <w:tcPr/>
          <w:p>
            <w:pPr>
              <w:pStyle w:val="Compact"/>
              <w:jc w:val="left"/>
            </w:pPr>
            <w:r>
              <w:t xml:space="preserve">120</w:t>
            </w:r>
          </w:p>
        </w:tc>
        <w:tc>
          <w:tcPr/>
          <w:p>
            <w:pPr>
              <w:pStyle w:val="Compact"/>
              <w:jc w:val="left"/>
            </w:pPr>
            <w:r>
              <w:t xml:space="preserve">200</w:t>
            </w:r>
          </w:p>
        </w:tc>
        <w:tc>
          <w:tcPr/>
          <w:p>
            <w:pPr>
              <w:pStyle w:val="Compact"/>
              <w:jc w:val="left"/>
            </w:pPr>
            <w:r>
              <w:t xml:space="preserve">400</w:t>
            </w:r>
          </w:p>
        </w:tc>
      </w:tr>
      <w:tr>
        <w:tc>
          <w:tcPr/>
          <w:p>
            <w:pPr>
              <w:pStyle w:val="Compact"/>
              <w:jc w:val="left"/>
            </w:pPr>
            <w:r>
              <w:t xml:space="preserve">Dämpfungsgrad</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0,30</w:t>
            </w:r>
          </w:p>
        </w:tc>
        <w:tc>
          <w:tcPr/>
          <w:p>
            <w:pPr>
              <w:pStyle w:val="Compact"/>
              <w:jc w:val="left"/>
            </w:pPr>
            <w:r>
              <w:t xml:space="preserve">0,29</w:t>
            </w:r>
          </w:p>
        </w:tc>
        <w:tc>
          <w:tcPr/>
          <w:p>
            <w:pPr>
              <w:pStyle w:val="Compact"/>
              <w:jc w:val="left"/>
            </w:pPr>
            <w:r>
              <w:t xml:space="preserve">0,25</w:t>
            </w:r>
          </w:p>
        </w:tc>
      </w:tr>
      <w:tr>
        <w:tc>
          <w:tcPr/>
          <w:p>
            <w:pPr>
              <w:pStyle w:val="Compact"/>
              <w:jc w:val="left"/>
            </w:pPr>
            <w:r>
              <w:t xml:space="preserve">Fangbereich [Grad]</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0</w:t>
            </w:r>
          </w:p>
        </w:tc>
        <w:tc>
          <w:tcPr/>
          <w:p>
            <w:pPr>
              <w:pStyle w:val="Compact"/>
              <w:jc w:val="left"/>
            </w:pPr>
            <w:r>
              <w:t xml:space="preserve">fällt</w:t>
            </w:r>
          </w:p>
        </w:tc>
      </w:tr>
    </w:tbl>
    <w:p>
      <w:pPr>
        <w:pStyle w:val="BodyText"/>
      </w:pPr>
      <w:r>
        <w:t xml:space="preserve">Zwischen 0 und 120 ändert sich praktisch nichts; oberhalb etwa 200 verliert</w:t>
      </w:r>
      <w:r>
        <w:t xml:space="preserve"> </w:t>
      </w:r>
      <w:r>
        <w:t xml:space="preserve">das Fahrzeug seinen Fangbereich. Wer die Dämpfung verstellen will, muss den</w:t>
      </w:r>
      <w:r>
        <w:t xml:space="preserve"> </w:t>
      </w:r>
      <w:r>
        <w:t xml:space="preserve">Proportionalanteil des Winkelreglers ändern, nicht den Differentialanteil.</w:t>
      </w:r>
    </w:p>
    <w:bookmarkEnd w:id="195"/>
    <w:bookmarkEnd w:id="196"/>
    <w:bookmarkStart w:id="202" w:name="überarbeitung-der-software"/>
    <w:p>
      <w:pPr>
        <w:pStyle w:val="Heading3"/>
      </w:pPr>
      <w:r>
        <w:rPr>
          <w:rStyle w:val="SectionNumber"/>
        </w:rPr>
        <w:t xml:space="preserve">10.6.6</w:t>
      </w:r>
      <w:r>
        <w:tab/>
      </w:r>
      <w:r>
        <w:t xml:space="preserve">Überarbeitung der Software</w:t>
      </w:r>
    </w:p>
    <w:p>
      <w:pPr>
        <w:pStyle w:val="FirstParagraph"/>
      </w:pPr>
      <w:r>
        <w:t xml:space="preserve">Die Befunde des vorigen Abschnitts betreffen sämtlich nicht die Auslegung,</w:t>
      </w:r>
      <w:r>
        <w:t xml:space="preserve"> </w:t>
      </w:r>
      <w:r>
        <w:t xml:space="preserve">sondern die Schreibweise des Reglers. Sie lassen sich beheben, ohne das</w:t>
      </w:r>
      <w:r>
        <w:t xml:space="preserve"> </w:t>
      </w:r>
      <w:r>
        <w:t xml:space="preserve">erprobte Verhalten zu verändern. Der Regler wurde daher neu gefasst und jede</w:t>
      </w:r>
      <w:r>
        <w:t xml:space="preserve"> </w:t>
      </w:r>
      <w:r>
        <w:t xml:space="preserve">Änderung im Modell nachgewiesen, bevor sie in die Firmware übernommen wurde.</w:t>
      </w:r>
    </w:p>
    <w:bookmarkStart w:id="197" w:name="was-geändert-wurde"/>
    <w:p>
      <w:pPr>
        <w:pStyle w:val="Heading4"/>
      </w:pPr>
      <w:r>
        <w:rPr>
          <w:rStyle w:val="SectionNumber"/>
        </w:rPr>
        <w:t xml:space="preserve">10.6.6.1</w:t>
      </w:r>
      <w:r>
        <w:tab/>
      </w:r>
      <w:r>
        <w:t xml:space="preserve">Was geändert wurde</w:t>
      </w:r>
    </w:p>
    <w:p>
      <w:pPr>
        <w:pStyle w:val="FirstParagraph"/>
      </w:pPr>
      <w:r>
        <w:t xml:space="preserve">Erstens ist die Schrittweite ausgeschrieben. Integral- und Differentialanteil</w:t>
      </w:r>
      <w:r>
        <w:t xml:space="preserve"> </w:t>
      </w:r>
      <w:r>
        <w:t xml:space="preserve">werden mit der tatsächlich verstrichenen Zeit gerechnet, die aus der Uhr des</w:t>
      </w:r>
      <w:r>
        <w:t xml:space="preserve"> </w:t>
      </w:r>
      <w:r>
        <w:t xml:space="preserve">Rechners genommen wird. Damit hängen die Beiwerte nicht mehr an der</w:t>
      </w:r>
      <w:r>
        <w:t xml:space="preserve"> </w:t>
      </w:r>
      <w:r>
        <w:t xml:space="preserve">Ausgaberate des Sensors, und der Wechsel zwischen 8 und 12 Millisekunden</w:t>
      </w:r>
      <w:r>
        <w:t xml:space="preserve"> </w:t>
      </w:r>
      <w:r>
        <w:t xml:space="preserve">Taktabstand wirkt sich nicht mehr aus.</w:t>
      </w:r>
    </w:p>
    <w:p>
      <w:pPr>
        <w:pStyle w:val="BodyText"/>
      </w:pPr>
      <w:r>
        <w:t xml:space="preserve">Zweitens ist die Stellgröße eine Geschwindigkeit in Meter je Sekunde. Erst am</w:t>
      </w:r>
      <w:r>
        <w:t xml:space="preserve"> </w:t>
      </w:r>
      <w:r>
        <w:t xml:space="preserve">Schluss wird sie über die Radgeometrie in eine Schrittfrequenz umgerechnet.</w:t>
      </w:r>
      <w:r>
        <w:t xml:space="preserve"> </w:t>
      </w:r>
      <w:r>
        <w:t xml:space="preserve">MAX_SPEED ist dadurch nur noch eine Grenze und keine Verstärkung mehr.</w:t>
      </w:r>
    </w:p>
    <w:p>
      <w:pPr>
        <w:pStyle w:val="BodyText"/>
      </w:pPr>
      <w:r>
        <w:t xml:space="preserve">Drittens stehen die Beiwerte in physikalischen Einheiten und in der</w:t>
      </w:r>
      <w:r>
        <w:t xml:space="preserve"> </w:t>
      </w:r>
      <w:r>
        <w:t xml:space="preserve">Normalform</w:t>
      </w:r>
    </w:p>
    <w:p>
      <w:pPr>
        <w:pStyle w:val="BodyText"/>
      </w:pPr>
      <m:oMathPara>
        <m:oMathParaPr>
          <m:jc m:val="center"/>
        </m:oMathParaPr>
        <m:oMath>
          <m:r>
            <m:t>v</m:t>
          </m:r>
          <m:r>
            <m:rPr>
              <m:sty m:val="p"/>
            </m:rPr>
            <m:t>=</m:t>
          </m:r>
          <m:r>
            <m:t>K</m:t>
          </m:r>
          <m:d>
            <m:dPr>
              <m:begChr m:val="("/>
              <m:endChr m:val=")"/>
              <m:sepChr m:val=""/>
              <m:grow/>
            </m:dPr>
            <m:e>
              <m:r>
                <m:t>e</m:t>
              </m:r>
              <m:r>
                <m:rPr>
                  <m:sty m:val="p"/>
                </m:rPr>
                <m:t>+</m:t>
              </m:r>
              <m:f>
                <m:fPr>
                  <m:type m:val="bar"/>
                </m:fPr>
                <m:num>
                  <m:r>
                    <m:t>1</m:t>
                  </m:r>
                </m:num>
                <m:den>
                  <m:sSub>
                    <m:e>
                      <m:r>
                        <m:t>T</m:t>
                      </m:r>
                    </m:e>
                    <m:sub>
                      <m:r>
                        <m:t>n</m:t>
                      </m:r>
                    </m:sub>
                  </m:sSub>
                </m:den>
              </m:f>
              <m:r>
                <m:rPr>
                  <m:sty m:val="p"/>
                </m:rPr>
                <m:t>∫</m:t>
              </m:r>
              <m:r>
                <m:t>e</m:t>
              </m:r>
              <m:r>
                <m:t> </m:t>
              </m:r>
              <m:r>
                <m:rPr>
                  <m:sty m:val="p"/>
                </m:rPr>
                <m:t>d</m:t>
              </m:r>
              <m:r>
                <m:t>t</m:t>
              </m:r>
              <m:r>
                <m:rPr>
                  <m:sty m:val="p"/>
                </m:rPr>
                <m:t>+</m:t>
              </m:r>
              <m:sSub>
                <m:e>
                  <m:r>
                    <m:t>T</m:t>
                  </m:r>
                </m:e>
                <m:sub>
                  <m:r>
                    <m:t>v</m:t>
                  </m:r>
                </m:sub>
              </m:sSub>
              <m:r>
                <m:t> </m:t>
              </m:r>
              <m:f>
                <m:fPr>
                  <m:type m:val="bar"/>
                </m:fPr>
                <m:num>
                  <m:r>
                    <m:rPr>
                      <m:sty m:val="p"/>
                    </m:rPr>
                    <m:t>d</m:t>
                  </m:r>
                  <m:r>
                    <m:t>e</m:t>
                  </m:r>
                </m:num>
                <m:den>
                  <m:r>
                    <m:rPr>
                      <m:sty m:val="p"/>
                    </m:rPr>
                    <m:t>d</m:t>
                  </m:r>
                  <m:r>
                    <m:t>t</m:t>
                  </m:r>
                </m:den>
              </m:f>
            </m:e>
          </m:d>
        </m:oMath>
      </m:oMathPara>
    </w:p>
    <w:p>
      <w:pPr>
        <w:pStyle w:val="FirstParagraph"/>
      </w:pPr>
      <w:r>
        <w:t xml:space="preserve">Der Zusammenhang zur bisherigen Einstellung ist in Anhang C angegeben. Die</w:t>
      </w:r>
      <w:r>
        <w:t xml:space="preserve"> </w:t>
      </w:r>
      <w:r>
        <w:t xml:space="preserve">Werte sind so gewählt, dass sie am vorhandenen Aufbau genau das leisten wie</w:t>
      </w:r>
      <w:r>
        <w:t xml:space="preserve"> </w:t>
      </w:r>
      <w:r>
        <w:t xml:space="preserve">zuvor.</w:t>
      </w:r>
    </w:p>
    <w:p>
      <w:pPr>
        <w:pStyle w:val="BodyText"/>
      </w:pPr>
      <w:r>
        <w:t xml:space="preserve">Viertens läuft der Integrator nicht weiter, solange die Stellgröße in der</w:t>
      </w:r>
      <w:r>
        <w:t xml:space="preserve"> </w:t>
      </w:r>
      <w:r>
        <w:t xml:space="preserve">Begrenzung steht und der Fehler nicht aus ihr herausführt. Bisher wurde er</w:t>
      </w:r>
      <w:r>
        <w:t xml:space="preserve"> </w:t>
      </w:r>
      <w:r>
        <w:t xml:space="preserve">starr begrenzt, was nach längerer Sättigung ein Überschwingen zur Folge hatte.</w:t>
      </w:r>
    </w:p>
    <w:p>
      <w:pPr>
        <w:pStyle w:val="BodyText"/>
      </w:pPr>
      <w:r>
        <w:t xml:space="preserve">Fünftens werden Mikroschrittteilung und Raddurchmesser als eigene Größen</w:t>
      </w:r>
      <w:r>
        <w:t xml:space="preserve"> </w:t>
      </w:r>
      <w:r>
        <w:t xml:space="preserve">geführt. Wird am Treiber eine andere Teilung eingestellt, ist nur diese eine</w:t>
      </w:r>
      <w:r>
        <w:t xml:space="preserve"> </w:t>
      </w:r>
      <w:r>
        <w:t xml:space="preserve">Zeile anzupassen; die Reglerbeiwerte bleiben gültig.</w:t>
      </w:r>
    </w:p>
    <w:bookmarkEnd w:id="197"/>
    <w:bookmarkStart w:id="198" w:name="nachweis-im-modell"/>
    <w:p>
      <w:pPr>
        <w:pStyle w:val="Heading4"/>
      </w:pPr>
      <w:r>
        <w:rPr>
          <w:rStyle w:val="SectionNumber"/>
        </w:rPr>
        <w:t xml:space="preserve">10.6.6.2</w:t>
      </w:r>
      <w:r>
        <w:tab/>
      </w:r>
      <w:r>
        <w:t xml:space="preserve">Nachweis im Modell</w:t>
      </w:r>
    </w:p>
    <w:p>
      <w:pPr>
        <w:pStyle w:val="FirstParagraph"/>
      </w:pPr>
      <w:r>
        <w:t xml:space="preserve">Das Modell rechnet den überarbeiteten Regler mit demselben Rechenweg wie die</w:t>
      </w:r>
      <w:r>
        <w:t xml:space="preserve"> </w:t>
      </w:r>
      <w:r>
        <w:t xml:space="preserve">Firmware. Alle folgenden Zahlen stammen aus demselben Programmlauf.</w:t>
      </w:r>
    </w:p>
    <w:p>
      <w:pPr>
        <w:pStyle w:val="BodyText"/>
      </w:pPr>
      <w:r>
        <w:t xml:space="preserve">Am vorhandenen Arbeitspunkt verhalten sich beide Fassungen gleich — das war</w:t>
      </w:r>
      <w:r>
        <w:t xml:space="preserve"> </w:t>
      </w:r>
      <w:r>
        <w:t xml:space="preserve">die Bedingung für die Übernahme: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Fassung</w:t>
            </w:r>
          </w:p>
        </w:tc>
        <w:tc>
          <w:tcPr/>
          <w:p>
            <w:pPr>
              <w:pStyle w:val="Compact"/>
              <w:jc w:val="left"/>
            </w:pPr>
            <w:r>
              <w:t xml:space="preserve">Verhalten</w:t>
            </w:r>
          </w:p>
        </w:tc>
        <w:tc>
          <w:tcPr/>
          <w:p>
            <w:pPr>
              <w:pStyle w:val="Compact"/>
              <w:jc w:val="left"/>
            </w:pPr>
            <w:r>
              <w:t xml:space="preserve">Einschwingzeit</w:t>
            </w:r>
          </w:p>
        </w:tc>
        <w:tc>
          <w:tcPr/>
          <w:p>
            <w:pPr>
              <w:pStyle w:val="Compact"/>
              <w:jc w:val="left"/>
            </w:pPr>
            <w:r>
              <w:t xml:space="preserve">Restzittern</w:t>
            </w:r>
          </w:p>
        </w:tc>
      </w:tr>
      <w:tr>
        <w:tc>
          <w:tcPr/>
          <w:p>
            <w:pPr>
              <w:pStyle w:val="Compact"/>
              <w:jc w:val="left"/>
            </w:pPr>
            <w:r>
              <w:t xml:space="preserve">vorhanden</w:t>
            </w:r>
          </w:p>
        </w:tc>
        <w:tc>
          <w:tcPr/>
          <w:p>
            <w:pPr>
              <w:pStyle w:val="Compact"/>
              <w:jc w:val="left"/>
            </w:pPr>
            <w:r>
              <w:t xml:space="preserve">balanciert</w:t>
            </w:r>
          </w:p>
        </w:tc>
        <w:tc>
          <w:tcPr/>
          <w:p>
            <w:pPr>
              <w:pStyle w:val="Compact"/>
              <w:jc w:val="left"/>
            </w:pPr>
            <w:r>
              <w:t xml:space="preserve">1,10 s</w:t>
            </w:r>
          </w:p>
        </w:tc>
        <w:tc>
          <w:tcPr/>
          <w:p>
            <w:pPr>
              <w:pStyle w:val="Compact"/>
              <w:jc w:val="left"/>
            </w:pPr>
            <w:r>
              <w:t xml:space="preserve">0,047 Grad</w:t>
            </w:r>
          </w:p>
        </w:tc>
      </w:tr>
      <w:tr>
        <w:tc>
          <w:tcPr/>
          <w:p>
            <w:pPr>
              <w:pStyle w:val="Compact"/>
              <w:jc w:val="left"/>
            </w:pPr>
            <w:r>
              <w:t xml:space="preserve">überarbeitet</w:t>
            </w:r>
          </w:p>
        </w:tc>
        <w:tc>
          <w:tcPr/>
          <w:p>
            <w:pPr>
              <w:pStyle w:val="Compact"/>
              <w:jc w:val="left"/>
            </w:pPr>
            <w:r>
              <w:t xml:space="preserve">balanciert</w:t>
            </w:r>
          </w:p>
        </w:tc>
        <w:tc>
          <w:tcPr/>
          <w:p>
            <w:pPr>
              <w:pStyle w:val="Compact"/>
              <w:jc w:val="left"/>
            </w:pPr>
            <w:r>
              <w:t xml:space="preserve">1,10 s</w:t>
            </w:r>
          </w:p>
        </w:tc>
        <w:tc>
          <w:tcPr/>
          <w:p>
            <w:pPr>
              <w:pStyle w:val="Compact"/>
              <w:jc w:val="left"/>
            </w:pPr>
            <w:r>
              <w:t xml:space="preserve">0,047 Grad</w:t>
            </w:r>
          </w:p>
        </w:tc>
      </w:tr>
    </w:tbl>
    <w:p>
      <w:pPr>
        <w:pStyle w:val="BodyText"/>
      </w:pPr>
      <w:r>
        <w:t xml:space="preserve">Bei geänderter Mikroschrittteilung zeigt sich der Unterschied: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m:oMath>
              <m:sSub>
                <m:e>
                  <m:r>
                    <m:t>N</m:t>
                  </m:r>
                </m:e>
                <m:sub>
                  <m:r>
                    <m:t>s</m:t>
                  </m:r>
                </m:sub>
              </m:sSub>
            </m:oMath>
          </w:p>
        </w:tc>
        <w:tc>
          <w:tcPr/>
          <w:p>
            <w:pPr>
              <w:pStyle w:val="Compact"/>
              <w:jc w:val="left"/>
            </w:pPr>
            <w:r>
              <w:t xml:space="preserve">vorhanden</w:t>
            </w:r>
          </w:p>
        </w:tc>
        <w:tc>
          <w:tcPr/>
          <w:p>
            <w:pPr>
              <w:pStyle w:val="Compact"/>
              <w:jc w:val="left"/>
            </w:pPr>
            <w:r>
              <w:t xml:space="preserve">überarbeitet</w:t>
            </w:r>
          </w:p>
        </w:tc>
      </w:tr>
      <w:tr>
        <w:tc>
          <w:tcPr/>
          <w:p>
            <w:pPr>
              <w:pStyle w:val="Compact"/>
              <w:jc w:val="left"/>
            </w:pPr>
            <w:r>
              <w:t xml:space="preserve">800</w:t>
            </w:r>
          </w:p>
        </w:tc>
        <w:tc>
          <w:tcPr/>
          <w:p>
            <w:pPr>
              <w:pStyle w:val="Compact"/>
              <w:jc w:val="left"/>
            </w:pPr>
            <w:r>
              <w:t xml:space="preserve">balanciert, 1,303 Grad</w:t>
            </w:r>
          </w:p>
        </w:tc>
        <w:tc>
          <w:tcPr/>
          <w:p>
            <w:pPr>
              <w:pStyle w:val="Compact"/>
              <w:jc w:val="left"/>
            </w:pPr>
            <w:r>
              <w:t xml:space="preserve">balanciert, 0,047 Grad</w:t>
            </w:r>
          </w:p>
        </w:tc>
      </w:tr>
      <w:tr>
        <w:tc>
          <w:tcPr/>
          <w:p>
            <w:pPr>
              <w:pStyle w:val="Compact"/>
              <w:jc w:val="left"/>
            </w:pPr>
            <w:r>
              <w:t xml:space="preserve">1600</w:t>
            </w:r>
          </w:p>
        </w:tc>
        <w:tc>
          <w:tcPr/>
          <w:p>
            <w:pPr>
              <w:pStyle w:val="Compact"/>
              <w:jc w:val="left"/>
            </w:pPr>
            <w:r>
              <w:t xml:space="preserve">fällt</w:t>
            </w:r>
          </w:p>
        </w:tc>
        <w:tc>
          <w:tcPr/>
          <w:p>
            <w:pPr>
              <w:pStyle w:val="Compact"/>
              <w:jc w:val="left"/>
            </w:pPr>
            <w:r>
              <w:t xml:space="preserve">balanciert, 0,047 Grad</w:t>
            </w:r>
          </w:p>
        </w:tc>
      </w:tr>
      <w:tr>
        <w:tc>
          <w:tcPr/>
          <w:p>
            <w:pPr>
              <w:pStyle w:val="Compact"/>
              <w:jc w:val="left"/>
            </w:pPr>
            <w:r>
              <w:t xml:space="preserve">3200</w:t>
            </w:r>
          </w:p>
        </w:tc>
        <w:tc>
          <w:tcPr/>
          <w:p>
            <w:pPr>
              <w:pStyle w:val="Compact"/>
              <w:jc w:val="left"/>
            </w:pPr>
            <w:r>
              <w:t xml:space="preserve">balanciert, 0,047 Grad</w:t>
            </w:r>
          </w:p>
        </w:tc>
        <w:tc>
          <w:tcPr/>
          <w:p>
            <w:pPr>
              <w:pStyle w:val="Compact"/>
              <w:jc w:val="left"/>
            </w:pPr>
            <w:r>
              <w:t xml:space="preserve">balanciert, 0,047 Grad</w:t>
            </w:r>
          </w:p>
        </w:tc>
      </w:tr>
      <w:tr>
        <w:tc>
          <w:tcPr/>
          <w:p>
            <w:pPr>
              <w:pStyle w:val="Compact"/>
              <w:jc w:val="left"/>
            </w:pPr>
            <w:r>
              <w:t xml:space="preserve">6400</w:t>
            </w:r>
          </w:p>
        </w:tc>
        <w:tc>
          <w:tcPr/>
          <w:p>
            <w:pPr>
              <w:pStyle w:val="Compact"/>
              <w:jc w:val="left"/>
            </w:pPr>
            <w:r>
              <w:t xml:space="preserve">fällt</w:t>
            </w:r>
          </w:p>
        </w:tc>
        <w:tc>
          <w:tcPr/>
          <w:p>
            <w:pPr>
              <w:pStyle w:val="Compact"/>
              <w:jc w:val="left"/>
            </w:pPr>
            <w:r>
              <w:t xml:space="preserve">balanciert, 0,049 Grad</w:t>
            </w:r>
          </w:p>
        </w:tc>
      </w:tr>
    </w:tbl>
    <w:p>
      <w:pPr>
        <w:pStyle w:val="BodyText"/>
      </w:pPr>
      <w:r>
        <w:t xml:space="preserve">Der überarbeitete Regler liefert an allen vier Teilungen praktisch dasselbe</w:t>
      </w:r>
      <w:r>
        <w:t xml:space="preserve"> </w:t>
      </w:r>
      <w:r>
        <w:t xml:space="preserve">Ergebnis. Der vorhandene fällt an zwei von vier, weil sich mit der Teilung</w:t>
      </w:r>
      <w:r>
        <w:t xml:space="preserve"> </w:t>
      </w:r>
      <w:r>
        <w:t xml:space="preserve">seine Schleifenverstärkung ändert; bei 800 bleibt er zwar stehen, aber mit</w:t>
      </w:r>
      <w:r>
        <w:t xml:space="preserve"> </w:t>
      </w:r>
      <w:r>
        <w:t xml:space="preserve">1,3 Grad Restzittern — dem Achtundzwanzigfachen des überarbeiteten Reglers.</w:t>
      </w:r>
      <w:r>
        <w:t xml:space="preserve"> </w:t>
      </w:r>
      <w:r>
        <w:t xml:space="preserve">Auch das ist kein brauchbarer Betrieb, nur eben kein Sturz.</w:t>
      </w:r>
    </w:p>
    <w:p>
      <w:pPr>
        <w:pStyle w:val="BodyText"/>
      </w:pPr>
      <w:r>
        <w:t xml:space="preserve">Bei geänderter Ausgaberate des Sensors: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Rate</w:t>
            </w:r>
          </w:p>
        </w:tc>
        <w:tc>
          <w:tcPr/>
          <w:p>
            <w:pPr>
              <w:pStyle w:val="Compact"/>
              <w:jc w:val="left"/>
            </w:pPr>
            <w:r>
              <w:t xml:space="preserve">vorhanden</w:t>
            </w:r>
          </w:p>
        </w:tc>
        <w:tc>
          <w:tcPr/>
          <w:p>
            <w:pPr>
              <w:pStyle w:val="Compact"/>
              <w:jc w:val="left"/>
            </w:pPr>
            <w:r>
              <w:t xml:space="preserve">überarbeitet</w:t>
            </w:r>
          </w:p>
        </w:tc>
      </w:tr>
      <w:tr>
        <w:tc>
          <w:tcPr/>
          <w:p>
            <w:pPr>
              <w:pStyle w:val="Compact"/>
              <w:jc w:val="left"/>
            </w:pPr>
            <w:r>
              <w:t xml:space="preserve">50 Hz</w:t>
            </w:r>
          </w:p>
        </w:tc>
        <w:tc>
          <w:tcPr/>
          <w:p>
            <w:pPr>
              <w:pStyle w:val="Compact"/>
              <w:jc w:val="left"/>
            </w:pPr>
            <w:r>
              <w:t xml:space="preserve">balanciert, 0,030 Grad</w:t>
            </w:r>
          </w:p>
        </w:tc>
        <w:tc>
          <w:tcPr/>
          <w:p>
            <w:pPr>
              <w:pStyle w:val="Compact"/>
              <w:jc w:val="left"/>
            </w:pPr>
            <w:r>
              <w:t xml:space="preserve">balanciert, 0,023 Grad</w:t>
            </w:r>
          </w:p>
        </w:tc>
      </w:tr>
      <w:tr>
        <w:tc>
          <w:tcPr/>
          <w:p>
            <w:pPr>
              <w:pStyle w:val="Compact"/>
              <w:jc w:val="left"/>
            </w:pPr>
            <w:r>
              <w:t xml:space="preserve">100 Hz</w:t>
            </w:r>
          </w:p>
        </w:tc>
        <w:tc>
          <w:tcPr/>
          <w:p>
            <w:pPr>
              <w:pStyle w:val="Compact"/>
              <w:jc w:val="left"/>
            </w:pPr>
            <w:r>
              <w:t xml:space="preserve">balanciert, 0,047 Grad</w:t>
            </w:r>
          </w:p>
        </w:tc>
        <w:tc>
          <w:tcPr/>
          <w:p>
            <w:pPr>
              <w:pStyle w:val="Compact"/>
              <w:jc w:val="left"/>
            </w:pPr>
            <w:r>
              <w:t xml:space="preserve">balanciert, 0,047 Grad</w:t>
            </w:r>
          </w:p>
        </w:tc>
      </w:tr>
      <w:tr>
        <w:tc>
          <w:tcPr/>
          <w:p>
            <w:pPr>
              <w:pStyle w:val="Compact"/>
              <w:jc w:val="left"/>
            </w:pPr>
            <w:r>
              <w:t xml:space="preserve">200 Hz</w:t>
            </w:r>
          </w:p>
        </w:tc>
        <w:tc>
          <w:tcPr/>
          <w:p>
            <w:pPr>
              <w:pStyle w:val="Compact"/>
              <w:jc w:val="left"/>
            </w:pPr>
            <w:r>
              <w:t xml:space="preserve">fällt</w:t>
            </w:r>
          </w:p>
        </w:tc>
        <w:tc>
          <w:tcPr/>
          <w:p>
            <w:pPr>
              <w:pStyle w:val="Compact"/>
              <w:jc w:val="left"/>
            </w:pPr>
            <w:r>
              <w:t xml:space="preserve">fällt</w:t>
            </w:r>
          </w:p>
        </w:tc>
      </w:tr>
      <w:tr>
        <w:tc>
          <w:tcPr/>
          <w:p>
            <w:pPr>
              <w:pStyle w:val="Compact"/>
              <w:jc w:val="left"/>
            </w:pPr>
            <w:r>
              <w:t xml:space="preserve">250 Hz</w:t>
            </w:r>
          </w:p>
        </w:tc>
        <w:tc>
          <w:tcPr/>
          <w:p>
            <w:pPr>
              <w:pStyle w:val="Compact"/>
              <w:jc w:val="left"/>
            </w:pPr>
            <w:r>
              <w:t xml:space="preserve">fällt</w:t>
            </w:r>
          </w:p>
        </w:tc>
        <w:tc>
          <w:tcPr/>
          <w:p>
            <w:pPr>
              <w:pStyle w:val="Compact"/>
              <w:jc w:val="left"/>
            </w:pPr>
            <w:r>
              <w:t xml:space="preserve">fällt</w:t>
            </w:r>
          </w:p>
        </w:tc>
      </w:tr>
    </w:tbl>
    <w:p>
      <w:pPr>
        <w:pStyle w:val="BodyText"/>
      </w:pPr>
      <w:r>
        <w:t xml:space="preserve">Bei 50 und 100 Hz bleiben beide stabil. Bei 200 und 250 Hz fallen beide — und</w:t>
      </w:r>
      <w:r>
        <w:t xml:space="preserve"> </w:t>
      </w:r>
      <w:r>
        <w:t xml:space="preserve">das aus verschiedenen Gründen. Beim vorhandenen Regler wächst mit der Rate</w:t>
      </w:r>
      <w:r>
        <w:t xml:space="preserve"> </w:t>
      </w:r>
      <w:r>
        <w:t xml:space="preserve">seine Integral- und Differentialwirkung mit, weil im Code nicht durch die</w:t>
      </w:r>
      <w:r>
        <w:t xml:space="preserve"> </w:t>
      </w:r>
      <w:r>
        <w:t xml:space="preserve">Schrittweite geteilt wird. Beim überarbeiteten Regler ist das behoben; er</w:t>
      </w:r>
      <w:r>
        <w:t xml:space="preserve"> </w:t>
      </w:r>
      <w:r>
        <w:t xml:space="preserve">fällt, weil die Beiwerte für 100 Hz ausgelegt sind und der Kalman des</w:t>
      </w:r>
      <w:r>
        <w:t xml:space="preserve"> </w:t>
      </w:r>
      <w:r>
        <w:t xml:space="preserve">Studentencodes mit seiner kurzen Zeitkonstante bei höherer Rate mehr von der</w:t>
      </w:r>
      <w:r>
        <w:t xml:space="preserve"> </w:t>
      </w:r>
      <w:r>
        <w:t xml:space="preserve">eigenen Beschleunigung durchlässt. Der Neuentwurf, beschrieben in</w:t>
      </w:r>
      <w:r>
        <w:t xml:space="preserve"> </w:t>
      </w:r>
      <w:r>
        <w:rPr>
          <w:rStyle w:val="VerbatimChar"/>
        </w:rPr>
        <w:t xml:space="preserve">ENTWURF_Segway_Regelung.md</w:t>
      </w:r>
      <w:r>
        <w:t xml:space="preserve">, behebt genau diesen Punkt und ist von 100 bis</w:t>
      </w:r>
      <w:r>
        <w:t xml:space="preserve"> </w:t>
      </w:r>
      <w:r>
        <w:t xml:space="preserve">500 Hz unempfindlich.</w:t>
      </w:r>
    </w:p>
    <w:p>
      <w:pPr>
        <w:pStyle w:val="BodyText"/>
      </w:pPr>
      <w:r>
        <w:t xml:space="preserve">Beim Anheben der höchsten Schrittfrequenz, ohne sonst etwas zu ändern: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MAX_SPEED</w:t>
            </w:r>
          </w:p>
        </w:tc>
        <w:tc>
          <w:tcPr/>
          <w:p>
            <w:pPr>
              <w:pStyle w:val="Compact"/>
              <w:jc w:val="left"/>
            </w:pPr>
            <w:r>
              <w:t xml:space="preserve">vorhanden</w:t>
            </w:r>
          </w:p>
        </w:tc>
        <w:tc>
          <w:tcPr/>
          <w:p>
            <w:pPr>
              <w:pStyle w:val="Compact"/>
              <w:jc w:val="left"/>
            </w:pPr>
            <w:r>
              <w:t xml:space="preserve">überarbeitet</w:t>
            </w:r>
          </w:p>
        </w:tc>
      </w:tr>
      <w:tr>
        <w:tc>
          <w:tcPr/>
          <w:p>
            <w:pPr>
              <w:pStyle w:val="Compact"/>
              <w:jc w:val="left"/>
            </w:pPr>
            <w:r>
              <w:t xml:space="preserve">4 000 Hz</w:t>
            </w:r>
          </w:p>
        </w:tc>
        <w:tc>
          <w:tcPr/>
          <w:p>
            <w:pPr>
              <w:pStyle w:val="Compact"/>
              <w:jc w:val="left"/>
            </w:pPr>
            <w:r>
              <w:t xml:space="preserve">10 Grad Fangbereich</w:t>
            </w:r>
          </w:p>
        </w:tc>
        <w:tc>
          <w:tcPr/>
          <w:p>
            <w:pPr>
              <w:pStyle w:val="Compact"/>
              <w:jc w:val="left"/>
            </w:pPr>
            <w:r>
              <w:t xml:space="preserve">10 Grad</w:t>
            </w:r>
          </w:p>
        </w:tc>
      </w:tr>
      <w:tr>
        <w:tc>
          <w:tcPr/>
          <w:p>
            <w:pPr>
              <w:pStyle w:val="Compact"/>
              <w:jc w:val="left"/>
            </w:pPr>
            <w:r>
              <w:t xml:space="preserve">8 000 Hz</w:t>
            </w:r>
          </w:p>
        </w:tc>
        <w:tc>
          <w:tcPr/>
          <w:p>
            <w:pPr>
              <w:pStyle w:val="Compact"/>
              <w:jc w:val="left"/>
            </w:pPr>
            <w:r>
              <w:t xml:space="preserve">18 Grad</w:t>
            </w:r>
          </w:p>
        </w:tc>
        <w:tc>
          <w:tcPr/>
          <w:p>
            <w:pPr>
              <w:pStyle w:val="Compact"/>
              <w:jc w:val="left"/>
            </w:pPr>
            <w:r>
              <w:t xml:space="preserve">18 Grad</w:t>
            </w:r>
          </w:p>
        </w:tc>
      </w:tr>
      <w:tr>
        <w:tc>
          <w:tcPr/>
          <w:p>
            <w:pPr>
              <w:pStyle w:val="Compact"/>
              <w:jc w:val="left"/>
            </w:pPr>
            <w:r>
              <w:t xml:space="preserve">12 000 Hz</w:t>
            </w:r>
          </w:p>
        </w:tc>
        <w:tc>
          <w:tcPr/>
          <w:p>
            <w:pPr>
              <w:pStyle w:val="Compact"/>
              <w:jc w:val="left"/>
            </w:pPr>
            <w:r>
              <w:t xml:space="preserve">24 Grad</w:t>
            </w:r>
          </w:p>
        </w:tc>
        <w:tc>
          <w:tcPr/>
          <w:p>
            <w:pPr>
              <w:pStyle w:val="Compact"/>
              <w:jc w:val="left"/>
            </w:pPr>
            <w:r>
              <w:t xml:space="preserve">24 Grad</w:t>
            </w:r>
          </w:p>
        </w:tc>
      </w:tr>
      <w:tr>
        <w:tc>
          <w:tcPr/>
          <w:p>
            <w:pPr>
              <w:pStyle w:val="Compact"/>
              <w:jc w:val="left"/>
            </w:pPr>
            <w:r>
              <w:t xml:space="preserve">16 000 Hz</w:t>
            </w:r>
          </w:p>
        </w:tc>
        <w:tc>
          <w:tcPr/>
          <w:p>
            <w:pPr>
              <w:pStyle w:val="Compact"/>
              <w:jc w:val="left"/>
            </w:pPr>
            <w:r>
              <w:t xml:space="preserve">fällt</w:t>
            </w:r>
          </w:p>
        </w:tc>
        <w:tc>
          <w:tcPr/>
          <w:p>
            <w:pPr>
              <w:pStyle w:val="Compact"/>
              <w:jc w:val="left"/>
            </w:pPr>
            <w:r>
              <w:t xml:space="preserve">29 Grad</w:t>
            </w:r>
          </w:p>
        </w:tc>
      </w:tr>
    </w:tbl>
    <w:p>
      <w:pPr>
        <w:pStyle w:val="BodyText"/>
      </w:pPr>
      <w:r>
        <w:t xml:space="preserve">Bis 12 000 Hz verhalten sich beide gleich; bei 16 000 Hz fällt der vorhandene</w:t>
      </w:r>
      <w:r>
        <w:t xml:space="preserve"> </w:t>
      </w:r>
      <w:r>
        <w:t xml:space="preserve">Regler, weil dort seine Schleifenverstärkung über die Stabilitätsgrenze</w:t>
      </w:r>
      <w:r>
        <w:t xml:space="preserve"> </w:t>
      </w:r>
      <w:r>
        <w:t xml:space="preserve">wächst — MAX_SPEED ist bei ihm nicht nur Obergrenze, sondern zugleich</w:t>
      </w:r>
      <w:r>
        <w:t xml:space="preserve"> </w:t>
      </w:r>
      <w:r>
        <w:t xml:space="preserve">Verstärkungsfaktor. Beim überarbeiteten Regler ist das getrennt: die</w:t>
      </w:r>
      <w:r>
        <w:t xml:space="preserve"> </w:t>
      </w:r>
      <w:r>
        <w:t xml:space="preserve">Fangreserve lässt sich allein durch Anheben der Frequenzgrenze vergrößern,</w:t>
      </w:r>
      <w:r>
        <w:t xml:space="preserve"> </w:t>
      </w:r>
      <w:r>
        <w:t xml:space="preserve">ohne die Beiwerte nachzuziehen.</w:t>
      </w:r>
    </w:p>
    <w:p>
      <w:pPr>
        <w:pStyle w:val="BodyText"/>
      </w:pPr>
      <w:r>
        <w:t xml:space="preserve">Fangbereich und Störverhalten am Arbeitspunkt sind unverändert: 10 Grad</w:t>
      </w:r>
      <w:r>
        <w:t xml:space="preserve"> </w:t>
      </w:r>
      <w:r>
        <w:t xml:space="preserve">Anfangsneigung, 2,24 gegenüber 2,25 Grad Ausschlag beim Stoß.</w:t>
      </w:r>
    </w:p>
    <w:bookmarkEnd w:id="198"/>
    <w:bookmarkStart w:id="199" w:name="bedienung"/>
    <w:p>
      <w:pPr>
        <w:pStyle w:val="Heading4"/>
      </w:pPr>
      <w:r>
        <w:rPr>
          <w:rStyle w:val="SectionNumber"/>
        </w:rPr>
        <w:t xml:space="preserve">10.6.6.3</w:t>
      </w:r>
      <w:r>
        <w:tab/>
      </w:r>
      <w:r>
        <w:t xml:space="preserve">Bedienung</w:t>
      </w:r>
    </w:p>
    <w:p>
      <w:pPr>
        <w:pStyle w:val="FirstParagraph"/>
      </w:pPr>
      <w:r>
        <w:t xml:space="preserve">Die Weboberfläche zeigt jetzt fünf Größen mit physikalischer Bedeutung</w:t>
      </w:r>
      <w:r>
        <w:t xml:space="preserve"> </w:t>
      </w:r>
      <w:r>
        <w:t xml:space="preserve">anstelle der drei zuvor teils wirkungslosen: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Feld</w:t>
            </w:r>
          </w:p>
        </w:tc>
        <w:tc>
          <w:tcPr/>
          <w:p>
            <w:pPr>
              <w:pStyle w:val="Compact"/>
              <w:jc w:val="left"/>
            </w:pPr>
            <w:r>
              <w:t xml:space="preserve">Einheit</w:t>
            </w:r>
          </w:p>
        </w:tc>
        <w:tc>
          <w:tcPr/>
          <w:p>
            <w:pPr>
              <w:pStyle w:val="Compact"/>
              <w:jc w:val="left"/>
            </w:pPr>
            <w:r>
              <w:t xml:space="preserve">Wirkung</w:t>
            </w:r>
          </w:p>
        </w:tc>
      </w:tr>
      <w:tr>
        <w:tc>
          <w:tcPr/>
          <w:p>
            <w:pPr>
              <w:pStyle w:val="Compact"/>
              <w:jc w:val="left"/>
            </w:pPr>
            <w:r>
              <w:t xml:space="preserve">Winkelregler K</w:t>
            </w:r>
          </w:p>
        </w:tc>
        <w:tc>
          <w:tcPr/>
          <w:p>
            <w:pPr>
              <w:pStyle w:val="Compact"/>
              <w:jc w:val="left"/>
            </w:pPr>
            <w:r>
              <w:t xml:space="preserve">m/s je rad</w:t>
            </w:r>
          </w:p>
        </w:tc>
        <w:tc>
          <w:tcPr/>
          <w:p>
            <w:pPr>
              <w:pStyle w:val="Compact"/>
              <w:jc w:val="left"/>
            </w:pPr>
            <w:r>
              <w:t xml:space="preserve">dämpft</w:t>
            </w:r>
          </w:p>
        </w:tc>
      </w:tr>
      <w:tr>
        <w:tc>
          <w:tcPr/>
          <w:p>
            <w:pPr>
              <w:pStyle w:val="Compact"/>
              <w:jc w:val="left"/>
            </w:pPr>
            <w:r>
              <w:t xml:space="preserve">Winkelregler</w:t>
            </w:r>
            <w:r>
              <w:t xml:space="preserve"> </w:t>
            </w:r>
            <m:oMath>
              <m:sSub>
                <m:e>
                  <m:r>
                    <m:t>T</m:t>
                  </m:r>
                </m:e>
                <m:sub>
                  <m:r>
                    <m:t>n</m:t>
                  </m:r>
                </m:sub>
              </m:sSub>
            </m:oMath>
          </w:p>
        </w:tc>
        <w:tc>
          <w:tcPr/>
          <w:p>
            <w:pPr>
              <w:pStyle w:val="Compact"/>
              <w:jc w:val="left"/>
            </w:pPr>
            <w:r>
              <w:t xml:space="preserve">ms</w:t>
            </w:r>
          </w:p>
        </w:tc>
        <w:tc>
          <w:tcPr/>
          <w:p>
            <w:pPr>
              <w:pStyle w:val="Compact"/>
              <w:jc w:val="left"/>
            </w:pPr>
            <w:r>
              <w:t xml:space="preserve">richtet auf; kleiner ist stärker</w:t>
            </w:r>
          </w:p>
        </w:tc>
      </w:tr>
      <w:tr>
        <w:tc>
          <w:tcPr/>
          <w:p>
            <w:pPr>
              <w:pStyle w:val="Compact"/>
              <w:jc w:val="left"/>
            </w:pPr>
            <w:r>
              <w:t xml:space="preserve">Winkelregler</w:t>
            </w:r>
            <w:r>
              <w:t xml:space="preserve"> </w:t>
            </w:r>
            <m:oMath>
              <m:sSub>
                <m:e>
                  <m:r>
                    <m:t>T</m:t>
                  </m:r>
                </m:e>
                <m:sub>
                  <m:r>
                    <m:t>v</m:t>
                  </m:r>
                </m:sub>
              </m:sSub>
            </m:oMath>
          </w:p>
        </w:tc>
        <w:tc>
          <w:tcPr/>
          <w:p>
            <w:pPr>
              <w:pStyle w:val="Compact"/>
              <w:jc w:val="left"/>
            </w:pPr>
            <w:r>
              <w:t xml:space="preserve">ms</w:t>
            </w:r>
          </w:p>
        </w:tc>
        <w:tc>
          <w:tcPr/>
          <w:p>
            <w:pPr>
              <w:pStyle w:val="Compact"/>
              <w:jc w:val="left"/>
            </w:pPr>
            <w:r>
              <w:t xml:space="preserve">wirkt wie zusätzliche Trägheit</w:t>
            </w:r>
          </w:p>
        </w:tc>
      </w:tr>
      <w:tr>
        <w:tc>
          <w:tcPr/>
          <w:p>
            <w:pPr>
              <w:pStyle w:val="Compact"/>
              <w:jc w:val="left"/>
            </w:pPr>
            <w:r>
              <w:t xml:space="preserve">Fahrtregler K</w:t>
            </w:r>
          </w:p>
        </w:tc>
        <w:tc>
          <w:tcPr/>
          <w:p>
            <w:pPr>
              <w:pStyle w:val="Compact"/>
              <w:jc w:val="left"/>
            </w:pPr>
            <w:r>
              <w:t xml:space="preserve">rad je m/s</w:t>
            </w:r>
          </w:p>
        </w:tc>
        <w:tc>
          <w:tcPr/>
          <w:p>
            <w:pPr>
              <w:pStyle w:val="Compact"/>
              <w:jc w:val="left"/>
            </w:pPr>
            <w:r>
              <w:t xml:space="preserve">hält auf der Stelle</w:t>
            </w:r>
          </w:p>
        </w:tc>
      </w:tr>
      <w:tr>
        <w:tc>
          <w:tcPr/>
          <w:p>
            <w:pPr>
              <w:pStyle w:val="Compact"/>
              <w:jc w:val="left"/>
            </w:pPr>
            <w:r>
              <w:t xml:space="preserve">Fahrtregler</w:t>
            </w:r>
            <w:r>
              <w:t xml:space="preserve"> </w:t>
            </w:r>
            <m:oMath>
              <m:sSub>
                <m:e>
                  <m:r>
                    <m:t>T</m:t>
                  </m:r>
                </m:e>
                <m:sub>
                  <m:r>
                    <m:t>n</m:t>
                  </m:r>
                </m:sub>
              </m:sSub>
            </m:oMath>
          </w:p>
        </w:tc>
        <w:tc>
          <w:tcPr/>
          <w:p>
            <w:pPr>
              <w:pStyle w:val="Compact"/>
              <w:jc w:val="left"/>
            </w:pPr>
            <w:r>
              <w:t xml:space="preserve">ms</w:t>
            </w:r>
          </w:p>
        </w:tc>
        <w:tc>
          <w:tcPr/>
          <w:p>
            <w:pPr>
              <w:pStyle w:val="Compact"/>
              <w:jc w:val="left"/>
            </w:pPr>
            <w:r>
              <w:t xml:space="preserve">dito, langsamer Anteil</w:t>
            </w:r>
          </w:p>
        </w:tc>
      </w:tr>
    </w:tbl>
    <w:p>
      <w:pPr>
        <w:pStyle w:val="BodyText"/>
      </w:pPr>
      <w:r>
        <w:t xml:space="preserve">Alle Eingaben sind auf Bereiche begrenzt, in denen das Fahrzeug im Modell</w:t>
      </w:r>
      <w:r>
        <w:t xml:space="preserve"> </w:t>
      </w:r>
      <w:r>
        <w:t xml:space="preserve">nicht umfällt.</w:t>
      </w:r>
    </w:p>
    <w:bookmarkEnd w:id="199"/>
    <w:bookmarkStart w:id="200" w:name="was-bewusst-nicht-geändert-wurde"/>
    <w:p>
      <w:pPr>
        <w:pStyle w:val="Heading4"/>
      </w:pPr>
      <w:r>
        <w:rPr>
          <w:rStyle w:val="SectionNumber"/>
        </w:rPr>
        <w:t xml:space="preserve">10.6.6.4</w:t>
      </w:r>
      <w:r>
        <w:tab/>
      </w:r>
      <w:r>
        <w:t xml:space="preserve">Was bewusst nicht geändert wurde</w:t>
      </w:r>
    </w:p>
    <w:p>
      <w:pPr>
        <w:pStyle w:val="FirstParagraph"/>
      </w:pPr>
      <w:r>
        <w:t xml:space="preserve">Die Dauerbestromung der Motoren im Stillstand bleibt. Sie war, wie in</w:t>
      </w:r>
      <w:r>
        <w:t xml:space="preserve"> </w:t>
      </w:r>
      <w:r>
        <w:t xml:space="preserve">oben dargelegt, die Folge eines Rechenfehlers, aber die günstigere</w:t>
      </w:r>
      <w:r>
        <w:t xml:space="preserve"> </w:t>
      </w:r>
      <w:r>
        <w:t xml:space="preserve">Betriebsart; sie ist jetzt als Absicht ausgewiesen.</w:t>
      </w:r>
    </w:p>
    <w:p>
      <w:pPr>
        <w:pStyle w:val="BodyText"/>
      </w:pPr>
      <w:r>
        <w:t xml:space="preserve">Die Zahlenwerte der Regelung bleiben so, dass der Aufbau sich verhält wie</w:t>
      </w:r>
      <w:r>
        <w:t xml:space="preserve"> </w:t>
      </w:r>
      <w:r>
        <w:t xml:space="preserve">bisher. Wer die Empfehlungen des folgenden Abschnitts umsetzen will, ändert</w:t>
      </w:r>
      <w:r>
        <w:t xml:space="preserve"> </w:t>
      </w:r>
      <w:r>
        <w:t xml:space="preserve">dazu eine Zeile.</w:t>
      </w:r>
    </w:p>
    <w:bookmarkEnd w:id="200"/>
    <w:bookmarkStart w:id="201" w:name="erprobung-am-gerät"/>
    <w:p>
      <w:pPr>
        <w:pStyle w:val="Heading4"/>
      </w:pPr>
      <w:r>
        <w:rPr>
          <w:rStyle w:val="SectionNumber"/>
        </w:rPr>
        <w:t xml:space="preserve">10.6.6.5</w:t>
      </w:r>
      <w:r>
        <w:tab/>
      </w:r>
      <w:r>
        <w:t xml:space="preserve">Erprobung am Gerät</w:t>
      </w:r>
    </w:p>
    <w:p>
      <w:pPr>
        <w:pStyle w:val="FirstParagraph"/>
      </w:pPr>
      <w:r>
        <w:t xml:space="preserve">Der Sketch wurde am 24. August auf einem ESP32 ohne Sensor und ohne Motoren</w:t>
      </w:r>
      <w:r>
        <w:t xml:space="preserve"> </w:t>
      </w:r>
      <w:r>
        <w:t xml:space="preserve">in Betrieb genommen: Er bootet, WLAN und Webserver laufen, die Bedienseite</w:t>
      </w:r>
      <w:r>
        <w:t xml:space="preserve"> </w:t>
      </w:r>
      <w:r>
        <w:t xml:space="preserve">erscheint im Browser. Fünf daraus folgende Nachbesserungen betreffen die</w:t>
      </w:r>
      <w:r>
        <w:t xml:space="preserve"> </w:t>
      </w:r>
      <w:r>
        <w:t xml:space="preserve">Betriebsführung, nicht den Regelkern — Sensor-Wiedersuche alle fünf Sekunden,</w:t>
      </w:r>
      <w:r>
        <w:t xml:space="preserve"> </w:t>
      </w:r>
      <w:r>
        <w:t xml:space="preserve">Entkopplung des Handbetriebs von der Sensorabfrage, Netzname ohne</w:t>
      </w:r>
      <w:r>
        <w:t xml:space="preserve"> </w:t>
      </w:r>
      <w:r>
        <w:t xml:space="preserve">Anführungszeichen, Auffangpfad für beliebige Adressen und eine gesammelte</w:t>
      </w:r>
      <w:r>
        <w:t xml:space="preserve"> </w:t>
      </w:r>
      <w:r>
        <w:t xml:space="preserve">Startmeldung. Einzelheiten in der Kurzdokumentation.</w:t>
      </w:r>
    </w:p>
    <w:p>
      <w:pPr>
        <w:pStyle w:val="BodyText"/>
      </w:pPr>
      <w:r>
        <w:t xml:space="preserve">Die Erprobung am vollständigen Aufbau mit Sensor und Motoren steht aus.</w:t>
      </w:r>
    </w:p>
    <w:bookmarkEnd w:id="201"/>
    <w:bookmarkEnd w:id="202"/>
    <w:bookmarkStart w:id="203" w:name="auslegungsempfehlungen"/>
    <w:p>
      <w:pPr>
        <w:pStyle w:val="Heading3"/>
      </w:pPr>
      <w:r>
        <w:rPr>
          <w:rStyle w:val="SectionNumber"/>
        </w:rPr>
        <w:t xml:space="preserve">10.6.7</w:t>
      </w:r>
      <w:r>
        <w:tab/>
      </w:r>
      <w:r>
        <w:t xml:space="preserve">Auslegungsempfehlungen</w:t>
      </w:r>
    </w:p>
    <w:p>
      <w:pPr>
        <w:pStyle w:val="Compact"/>
        <w:numPr>
          <w:ilvl w:val="0"/>
          <w:numId w:val="1009"/>
        </w:numPr>
      </w:pPr>
      <w:r>
        <w:t xml:space="preserve">Soll die Fangreserve vergrößert werden, genügt jetzt das Anheben von</w:t>
      </w:r>
      <w:r>
        <w:t xml:space="preserve"> </w:t>
      </w:r>
      <w:r>
        <w:t xml:space="preserve">MAX_SPEED. Bei 12 000 Hz sind es 22 Grad, bei 16 000 Hz 26 Grad. Zu</w:t>
      </w:r>
      <w:r>
        <w:t xml:space="preserve"> </w:t>
      </w:r>
      <w:r>
        <w:t xml:space="preserve">prüfen ist dabei, ob die Motoren die Frequenz bei Last noch mitgehen —</w:t>
      </w:r>
      <w:r>
        <w:t xml:space="preserve"> </w:t>
      </w:r>
      <w:r>
        <w:t xml:space="preserve">16 000 Hz bei 16-facher Teilung sind 1000 Vollschritte je Sekunde.</w:t>
      </w:r>
    </w:p>
    <w:p>
      <w:pPr>
        <w:pStyle w:val="Compact"/>
        <w:numPr>
          <w:ilvl w:val="0"/>
          <w:numId w:val="1009"/>
        </w:numPr>
      </w:pPr>
      <w:r>
        <w:t xml:space="preserve">Soll die Dämpfung verändert werden, ist die Verstärkung K des</w:t>
      </w:r>
      <w:r>
        <w:t xml:space="preserve"> </w:t>
      </w:r>
      <w:r>
        <w:t xml:space="preserve">Winkelreglers zu verstellen, nicht die Vorhaltezeit.</w:t>
      </w:r>
    </w:p>
    <w:p>
      <w:pPr>
        <w:pStyle w:val="Compact"/>
        <w:numPr>
          <w:ilvl w:val="0"/>
          <w:numId w:val="1009"/>
        </w:numPr>
      </w:pPr>
      <w:r>
        <w:t xml:space="preserve">Die Sicherheitsabschaltung bei 30 Grad könnte auf etwa 15 Grad</w:t>
      </w:r>
      <w:r>
        <w:t xml:space="preserve"> </w:t>
      </w:r>
      <w:r>
        <w:t xml:space="preserve">herabgesetzt werden. Oberhalb des Fangbereichs läuft das Fahrzeug ohnehin</w:t>
      </w:r>
      <w:r>
        <w:t xml:space="preserve"> </w:t>
      </w:r>
      <w:r>
        <w:t xml:space="preserve">nur noch mit voller Frequenz davon, ohne sich zu fangen.</w:t>
      </w:r>
    </w:p>
    <w:p>
      <w:pPr>
        <w:pStyle w:val="Compact"/>
        <w:numPr>
          <w:ilvl w:val="0"/>
          <w:numId w:val="1009"/>
        </w:numPr>
      </w:pPr>
      <w:r>
        <w:t xml:space="preserve">Die Dauerbestromung der Motoren im Stillstand ist zu bedenken, wenn die</w:t>
      </w:r>
      <w:r>
        <w:t xml:space="preserve"> </w:t>
      </w:r>
      <w:r>
        <w:t xml:space="preserve">Betriebsdauer aus dem Akku eine Rolle spielt.</w:t>
      </w:r>
    </w:p>
    <w:p>
      <w:pPr>
        <w:pStyle w:val="Compact"/>
        <w:numPr>
          <w:ilvl w:val="0"/>
          <w:numId w:val="1009"/>
        </w:numPr>
      </w:pPr>
      <w:r>
        <w:t xml:space="preserve">Wird am Treiber die Mikroschrittteilung geändert, ist im Sketch die Zeile</w:t>
      </w:r>
      <w:r>
        <w:t xml:space="preserve"> </w:t>
      </w:r>
      <w:r>
        <w:t xml:space="preserve">SCHRITTE_JE_UMDREHUNG anzupassen. Die Reglerbeiwerte bleiben gültig.</w:t>
      </w:r>
    </w:p>
    <w:bookmarkEnd w:id="203"/>
    <w:bookmarkEnd w:id="204"/>
    <w:bookmarkEnd w:id="2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20" Target="media/rId20.jpg" /><Relationship Type="http://schemas.openxmlformats.org/officeDocument/2006/relationships/image" Id="rId25" Target="media/rId25.jpg" /><Relationship Type="http://schemas.openxmlformats.org/officeDocument/2006/relationships/image" Id="rId39" Target="media/rId39.jpg" /><Relationship Type="http://schemas.openxmlformats.org/officeDocument/2006/relationships/image" Id="rId45" Target="media/rId45.jpg" /><Relationship Type="http://schemas.openxmlformats.org/officeDocument/2006/relationships/image" Id="rId151" Target="media/rId151.png" /><Relationship Type="http://schemas.openxmlformats.org/officeDocument/2006/relationships/image" Id="rId121" Target="media/rId121.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57" Target="media/rId57.png" /><Relationship Type="http://schemas.openxmlformats.org/officeDocument/2006/relationships/image" Id="rId53" Target="media/rId53.png" /><Relationship Type="http://schemas.openxmlformats.org/officeDocument/2006/relationships/image" Id="rId62" Target="media/rId62.png" /><Relationship Type="http://schemas.openxmlformats.org/officeDocument/2006/relationships/image" Id="rId42" Target="media/rId42.png" /><Relationship Type="http://schemas.openxmlformats.org/officeDocument/2006/relationships/image" Id="rId48" Target="media/rId48.png" /><Relationship Type="http://schemas.openxmlformats.org/officeDocument/2006/relationships/image" Id="rId190" Target="media/rId190.png" /><Relationship Type="http://schemas.openxmlformats.org/officeDocument/2006/relationships/image" Id="rId172" Target="media/rId172.png" /><Relationship Type="http://schemas.openxmlformats.org/officeDocument/2006/relationships/image" Id="rId183" Target="media/rId183.png" /><Relationship Type="http://schemas.openxmlformats.org/officeDocument/2006/relationships/image" Id="rId186" Target="media/rId186.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57" Target="media/rId1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Segway — vom vorhandenen Code zur ausgelegten Regelung</dc:title>
  <dc:creator>Prof. Dr.-Ing. Ralph Wystup M.Sc. — erstellt mit KI und Agent (Claude Code, Anthropic)</dc:creator>
  <dc:language>de</dc:language>
  <cp:keywords/>
  <dcterms:created xsi:type="dcterms:W3CDTF">2026-09-29T19:15:50Z</dcterms:created>
  <dcterms:modified xsi:type="dcterms:W3CDTF">2026-09-29T19:15:50Z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Fassung 6 · 29. September 2026 (Erstfassung 25. August 2026; Fassung 5 am 28. September: Neuordnung entlang des roten Fadens und gemessene Streckengrößen; Fassung 6: Zustandsmodell, Übertragungsfunktion und geschlossener Kreis im Laplace- und z-Bereich, Prüfprotokoll des Modellkapitels, Bilder neu gezeichnet)</vt:lpwstr>
  </property>
  <property fmtid="{D5CDD505-2E9C-101B-9397-08002B2CF9AE}" pid="3" name="subtitle">
    <vt:lpwstr>Strecke, Sensor, Entwurf und simulativer Nachweis</vt:lpwstr>
  </property>
</Properties>
</file>