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nuicdz6opv8" w:id="0"/>
      <w:bookmarkEnd w:id="0"/>
      <w:r w:rsidDel="00000000" w:rsidR="00000000" w:rsidRPr="00000000">
        <w:rPr>
          <w:rtl w:val="0"/>
        </w:rPr>
        <w:t xml:space="preserve">Title1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a Technical Publication Manager, you can delegate document design.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color w:val="273239"/>
          <w:sz w:val="23"/>
          <w:szCs w:val="23"/>
          <w:highlight w:val="white"/>
          <w:rtl w:val="0"/>
        </w:rPr>
        <w:t xml:space="preserve">function has a callback function as the last parameter which indicates the completion of the asynchronous function.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color w:val="273239"/>
          <w:sz w:val="23"/>
          <w:szCs w:val="23"/>
          <w:highlight w:val="white"/>
          <w:rtl w:val="0"/>
        </w:rPr>
        <w:t xml:space="preserve">Blocking the main thread is malpractice in Node.js, thus synchronous functions should only be used for debugging or when no other options are available. The fs.writeFileSync() is a synchronous method.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szvqlm8xebow" w:id="1"/>
      <w:bookmarkEnd w:id="1"/>
      <w:r w:rsidDel="00000000" w:rsidR="00000000" w:rsidRPr="00000000">
        <w:rPr>
          <w:rtl w:val="0"/>
        </w:rPr>
        <w:t xml:space="preserve">Title2</w:t>
      </w:r>
    </w:p>
    <w:p w:rsidR="00000000" w:rsidDel="00000000" w:rsidP="00000000" w:rsidRDefault="00000000" w:rsidRPr="00000000" w14:paraId="00000009">
      <w:pPr>
        <w:rPr>
          <w:color w:val="273239"/>
          <w:sz w:val="23"/>
          <w:szCs w:val="23"/>
          <w:highlight w:val="white"/>
        </w:rPr>
      </w:pPr>
      <w:r w:rsidDel="00000000" w:rsidR="00000000" w:rsidRPr="00000000">
        <w:rPr>
          <w:color w:val="273239"/>
          <w:sz w:val="23"/>
          <w:szCs w:val="23"/>
          <w:highlight w:val="white"/>
          <w:rtl w:val="0"/>
        </w:rPr>
        <w:t xml:space="preserve">Blocking the main thread is malpractice in Node.js, thus synchronous functions should only be used for debugging or when no other options are available. The fs.writeFileSync() is a synchronous method. </w:t>
      </w:r>
    </w:p>
    <w:p w:rsidR="00000000" w:rsidDel="00000000" w:rsidP="00000000" w:rsidRDefault="00000000" w:rsidRPr="00000000" w14:paraId="0000000A">
      <w:pPr>
        <w:rPr>
          <w:color w:val="27323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73239"/>
          <w:sz w:val="23"/>
          <w:szCs w:val="23"/>
          <w:highlight w:val="white"/>
        </w:rPr>
      </w:pPr>
      <w:r w:rsidDel="00000000" w:rsidR="00000000" w:rsidRPr="00000000">
        <w:rPr>
          <w:color w:val="273239"/>
          <w:sz w:val="23"/>
          <w:szCs w:val="23"/>
          <w:highlight w:val="white"/>
          <w:rtl w:val="0"/>
        </w:rPr>
        <w:t xml:space="preserve">function has a callback function as the last parameter which indicates the completion of the asynchronous function.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/>
      </w:pPr>
      <w:bookmarkStart w:colFirst="0" w:colLast="0" w:name="_cvfbcf6zvf2n" w:id="2"/>
      <w:bookmarkEnd w:id="2"/>
      <w:r w:rsidDel="00000000" w:rsidR="00000000" w:rsidRPr="00000000">
        <w:rPr>
          <w:rtl w:val="0"/>
        </w:rPr>
        <w:t xml:space="preserve">Table 2.1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chandra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The Great Gatsby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F. Scott Fitzgerald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To Kill a Mockingbird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Harper Lee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Pride and Prejudice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Jane Austen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The Catcher in the Rye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J.D. Salinger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The Hobbit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J.R.R. Tolkien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ind w:left="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Lord of the Rings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rtl w:val="0"/>
              </w:rPr>
              <w:t xml:space="preserve">J.R.R. Tolkien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