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3767" w14:textId="77777777" w:rsidR="00FA17FD" w:rsidRDefault="00000000">
      <w:pPr>
        <w:pStyle w:val="Title"/>
      </w:pPr>
      <w:r>
        <w:t>USER</w:t>
      </w:r>
      <w:r>
        <w:rPr>
          <w:spacing w:val="-19"/>
        </w:rPr>
        <w:t xml:space="preserve"> </w:t>
      </w:r>
      <w:r>
        <w:t>INTERFACE</w:t>
      </w:r>
      <w:r>
        <w:rPr>
          <w:spacing w:val="-19"/>
        </w:rPr>
        <w:t xml:space="preserve"> </w:t>
      </w:r>
      <w:r>
        <w:rPr>
          <w:spacing w:val="-2"/>
        </w:rPr>
        <w:t>DESIGN</w:t>
      </w:r>
    </w:p>
    <w:p w14:paraId="4AFE2323" w14:textId="77777777" w:rsidR="00FA17FD" w:rsidRDefault="00000000">
      <w:pPr>
        <w:spacing w:before="229"/>
        <w:ind w:right="863"/>
        <w:jc w:val="center"/>
        <w:rPr>
          <w:sz w:val="30"/>
        </w:rPr>
      </w:pPr>
      <w:r>
        <w:rPr>
          <w:spacing w:val="-2"/>
          <w:sz w:val="30"/>
        </w:rPr>
        <w:t>EXP.NO:7</w:t>
      </w:r>
    </w:p>
    <w:p w14:paraId="1296E2D0" w14:textId="77777777" w:rsidR="00FA17FD" w:rsidRDefault="00FA17FD">
      <w:pPr>
        <w:pStyle w:val="BodyText"/>
        <w:spacing w:before="8"/>
        <w:rPr>
          <w:sz w:val="30"/>
        </w:rPr>
      </w:pPr>
    </w:p>
    <w:p w14:paraId="41880B05" w14:textId="51A8130A" w:rsidR="00FA17FD" w:rsidRDefault="00000000">
      <w:pPr>
        <w:pStyle w:val="BodyText"/>
        <w:tabs>
          <w:tab w:val="left" w:pos="6803"/>
        </w:tabs>
        <w:ind w:left="23"/>
      </w:pPr>
      <w:r>
        <w:rPr>
          <w:spacing w:val="-2"/>
        </w:rPr>
        <w:t>REG.NO:</w:t>
      </w:r>
      <w:r>
        <w:rPr>
          <w:color w:val="5B9AD5"/>
          <w:spacing w:val="-2"/>
        </w:rPr>
        <w:t>2307012</w:t>
      </w:r>
      <w:r w:rsidR="00CB7A31">
        <w:rPr>
          <w:color w:val="5B9AD5"/>
          <w:spacing w:val="-2"/>
        </w:rPr>
        <w:t>58</w:t>
      </w:r>
      <w:r>
        <w:rPr>
          <w:color w:val="5B9AD5"/>
        </w:rPr>
        <w:tab/>
      </w:r>
      <w:r>
        <w:rPr>
          <w:spacing w:val="-2"/>
        </w:rPr>
        <w:t>DATE:</w:t>
      </w:r>
      <w:r w:rsidR="00CB7A31">
        <w:rPr>
          <w:color w:val="5B9AD5"/>
          <w:spacing w:val="-2"/>
        </w:rPr>
        <w:t>30</w:t>
      </w:r>
      <w:r>
        <w:rPr>
          <w:color w:val="5B9AD5"/>
          <w:spacing w:val="-2"/>
        </w:rPr>
        <w:t>.04.2025</w:t>
      </w:r>
    </w:p>
    <w:p w14:paraId="1B1BA745" w14:textId="77777777" w:rsidR="00FA17FD" w:rsidRDefault="00FA17FD">
      <w:pPr>
        <w:pStyle w:val="BodyText"/>
      </w:pPr>
    </w:p>
    <w:p w14:paraId="0EECBD7D" w14:textId="77777777" w:rsidR="00FA17FD" w:rsidRDefault="00FA17FD">
      <w:pPr>
        <w:pStyle w:val="BodyText"/>
        <w:spacing w:before="255"/>
      </w:pPr>
    </w:p>
    <w:p w14:paraId="2B2E1976" w14:textId="77777777" w:rsidR="00FA17FD" w:rsidRDefault="00000000">
      <w:pPr>
        <w:spacing w:line="276" w:lineRule="auto"/>
        <w:ind w:left="23" w:right="928"/>
        <w:rPr>
          <w:sz w:val="30"/>
        </w:rPr>
      </w:pPr>
      <w:proofErr w:type="gramStart"/>
      <w:r>
        <w:rPr>
          <w:rFonts w:ascii="Arial"/>
          <w:b/>
          <w:sz w:val="30"/>
        </w:rPr>
        <w:t>AIM :</w:t>
      </w:r>
      <w:proofErr w:type="gramEnd"/>
      <w:r>
        <w:rPr>
          <w:rFonts w:ascii="Arial"/>
          <w:b/>
          <w:sz w:val="30"/>
        </w:rPr>
        <w:t xml:space="preserve"> </w:t>
      </w:r>
      <w:r>
        <w:rPr>
          <w:sz w:val="30"/>
        </w:rPr>
        <w:t>The aim is to trial different app layouts and color schemes and</w:t>
      </w:r>
      <w:r>
        <w:rPr>
          <w:spacing w:val="-9"/>
          <w:sz w:val="30"/>
        </w:rPr>
        <w:t xml:space="preserve"> </w:t>
      </w:r>
      <w:r>
        <w:rPr>
          <w:sz w:val="30"/>
        </w:rPr>
        <w:t>evaluate</w:t>
      </w:r>
      <w:r>
        <w:rPr>
          <w:spacing w:val="-9"/>
          <w:sz w:val="30"/>
        </w:rPr>
        <w:t xml:space="preserve"> </w:t>
      </w:r>
      <w:r>
        <w:rPr>
          <w:sz w:val="30"/>
        </w:rPr>
        <w:t>user</w:t>
      </w:r>
      <w:r>
        <w:rPr>
          <w:spacing w:val="-9"/>
          <w:sz w:val="30"/>
        </w:rPr>
        <w:t xml:space="preserve"> </w:t>
      </w:r>
      <w:r>
        <w:rPr>
          <w:sz w:val="30"/>
        </w:rPr>
        <w:t>feedback</w:t>
      </w:r>
      <w:r>
        <w:rPr>
          <w:spacing w:val="-9"/>
          <w:sz w:val="30"/>
        </w:rPr>
        <w:t xml:space="preserve"> </w:t>
      </w:r>
      <w:r>
        <w:rPr>
          <w:sz w:val="30"/>
        </w:rPr>
        <w:t>on</w:t>
      </w:r>
      <w:r>
        <w:rPr>
          <w:spacing w:val="-9"/>
          <w:sz w:val="30"/>
        </w:rPr>
        <w:t xml:space="preserve"> </w:t>
      </w:r>
      <w:r>
        <w:rPr>
          <w:sz w:val="30"/>
        </w:rPr>
        <w:t>aesthetics</w:t>
      </w:r>
      <w:r>
        <w:rPr>
          <w:spacing w:val="-9"/>
          <w:sz w:val="30"/>
        </w:rPr>
        <w:t xml:space="preserve"> </w:t>
      </w:r>
      <w:r>
        <w:rPr>
          <w:sz w:val="30"/>
        </w:rPr>
        <w:t>and</w:t>
      </w:r>
      <w:r>
        <w:rPr>
          <w:spacing w:val="-9"/>
          <w:sz w:val="30"/>
        </w:rPr>
        <w:t xml:space="preserve"> </w:t>
      </w:r>
      <w:r>
        <w:rPr>
          <w:sz w:val="30"/>
        </w:rPr>
        <w:t>usability</w:t>
      </w:r>
      <w:r>
        <w:rPr>
          <w:spacing w:val="-9"/>
          <w:sz w:val="30"/>
        </w:rPr>
        <w:t xml:space="preserve"> </w:t>
      </w:r>
      <w:r>
        <w:rPr>
          <w:sz w:val="30"/>
        </w:rPr>
        <w:t>using</w:t>
      </w:r>
      <w:r>
        <w:rPr>
          <w:spacing w:val="-9"/>
          <w:sz w:val="30"/>
        </w:rPr>
        <w:t xml:space="preserve"> </w:t>
      </w:r>
      <w:r>
        <w:rPr>
          <w:sz w:val="30"/>
        </w:rPr>
        <w:t>GIMP.</w:t>
      </w:r>
    </w:p>
    <w:p w14:paraId="22938E6C" w14:textId="77777777" w:rsidR="00FA17FD" w:rsidRDefault="00FA17FD">
      <w:pPr>
        <w:pStyle w:val="BodyText"/>
        <w:rPr>
          <w:sz w:val="20"/>
        </w:rPr>
      </w:pPr>
    </w:p>
    <w:p w14:paraId="11CB94D0" w14:textId="77777777" w:rsidR="00FA17FD" w:rsidRDefault="00000000">
      <w:pPr>
        <w:pStyle w:val="BodyText"/>
        <w:spacing w:before="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15CA3A" wp14:editId="64FBF5C0">
                <wp:simplePos x="0" y="0"/>
                <wp:positionH relativeFrom="page">
                  <wp:posOffset>914400</wp:posOffset>
                </wp:positionH>
                <wp:positionV relativeFrom="paragraph">
                  <wp:posOffset>214493</wp:posOffset>
                </wp:positionV>
                <wp:extent cx="57213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350">
                              <a:moveTo>
                                <a:pt x="0" y="0"/>
                              </a:moveTo>
                              <a:lnTo>
                                <a:pt x="5721139" y="0"/>
                              </a:lnTo>
                            </a:path>
                          </a:pathLst>
                        </a:custGeom>
                        <a:ln w="169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B83F7" id="Graphic 1" o:spid="_x0000_s1026" style="position:absolute;margin-left:1in;margin-top:16.9pt;width:450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1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q0FQIAAFwEAAAOAAAAZHJzL2Uyb0RvYy54bWysVMFu2zAMvQ/YPwi6L47TpV2NOMXQoMOA&#10;oivQDDsrshwbk0WNVOL070fJcZJ1t2E+CJT4RD7yUV7cHTor9gapBVfKfDKVwjgNVeu2pfy+fvjw&#10;SQoKylXKgjOlfDUk75bv3y16X5gZNGArg4KDOCp6X8omBF9kGenGdIom4I1jZw3YqcBb3GYVqp6j&#10;dzabTafXWQ9YeQRtiPh0NTjlMsWva6PDt7omE4QtJXMLacW0buKaLReq2KLyTauPNNQ/sOhU6zjp&#10;KdRKBSV22P4Vqms1AkEdJhq6DOq61SbVwNXk0zfVvDTKm1QLN4f8qU30/8Lqp/2Lf8ZInfwj6J/E&#10;Hcl6T8XJEzd0xBxq7CKWiYtD6uLrqYvmEITmw/nNLL+ac7M1+/LZTWpyporxrt5R+GIgxVH7RwqD&#10;BtVoqWa09MGNJrKSUUObNAxSsIYoBWu4GTT0KsR7kVw0RX8mEs862Js1JG94w5ypnb3WXaJiKfnV&#10;rRRjlYwdEGzENNyrwUip2b4szrrIIr++nX9Ms0Fg2+qhtTbSINxu7i2KvYqTmb5YCIf4A+aRwkpR&#10;M+CS6wiz7ijUoE1UaQPV6zOKnse5lPRrp9BIYb86npc4+6OBo7EZDQz2HtILSR3inOvDD4VexPSl&#10;DCztE4zTqIpRtVj7CRtvOvi8C1C3UdI0RAOj44ZHOBV4fG7xjVzuE+r8U1j+BgAA//8DAFBLAwQU&#10;AAYACAAAACEA/5lg7d0AAAAKAQAADwAAAGRycy9kb3ducmV2LnhtbExPS0vDQBC+C/6HZQQvYjc1&#10;qUjMpohQQcRDWxG8TbNjEszOhuy2TfrrnZ70+D34HsVydJ060BBazwbmswQUceVty7WBj+3q9gFU&#10;iMgWO89kYKIAy/LyosDc+iOv6bCJtZIQDjkaaGLsc61D1ZDDMPM9sWjffnAYBQ61tgMeJdx1+i5J&#10;7rXDlqWhwZ6eG6p+Nntn4PT6ufVv89V6eqcxpZev9nSzmIy5vhqfHkFFGuOfGc7zZTqUsmnn92yD&#10;6gRnmXyJBtJULpwNSbYQZieMKLos9P8L5S8AAAD//wMAUEsBAi0AFAAGAAgAAAAhALaDOJL+AAAA&#10;4QEAABMAAAAAAAAAAAAAAAAAAAAAAFtDb250ZW50X1R5cGVzXS54bWxQSwECLQAUAAYACAAAACEA&#10;OP0h/9YAAACUAQAACwAAAAAAAAAAAAAAAAAvAQAAX3JlbHMvLnJlbHNQSwECLQAUAAYACAAAACEA&#10;cwBqtBUCAABcBAAADgAAAAAAAAAAAAAAAAAuAgAAZHJzL2Uyb0RvYy54bWxQSwECLQAUAAYACAAA&#10;ACEA/5lg7d0AAAAKAQAADwAAAAAAAAAAAAAAAABvBAAAZHJzL2Rvd25yZXYueG1sUEsFBgAAAAAE&#10;AAQA8wAAAHkFAAAAAA==&#10;" path="m,l5721139,e" filled="f" strokeweight=".47094mm">
                <v:path arrowok="t"/>
                <w10:wrap type="topAndBottom" anchorx="page"/>
              </v:shape>
            </w:pict>
          </mc:Fallback>
        </mc:AlternateContent>
      </w:r>
    </w:p>
    <w:p w14:paraId="4A189F4B" w14:textId="77777777" w:rsidR="00FA17F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77"/>
        <w:ind w:left="742" w:hanging="359"/>
        <w:rPr>
          <w:b/>
          <w:sz w:val="30"/>
        </w:rPr>
      </w:pPr>
      <w:r>
        <w:rPr>
          <w:b/>
          <w:sz w:val="30"/>
        </w:rPr>
        <w:t xml:space="preserve">Base </w:t>
      </w:r>
      <w:r>
        <w:rPr>
          <w:b/>
          <w:spacing w:val="-2"/>
          <w:sz w:val="30"/>
        </w:rPr>
        <w:t>Layout:</w:t>
      </w:r>
    </w:p>
    <w:p w14:paraId="2DA3CEC6" w14:textId="6BCF37CE" w:rsidR="00FA17FD" w:rsidRDefault="00CB7A31">
      <w:pPr>
        <w:pStyle w:val="BodyText"/>
        <w:spacing w:before="47"/>
        <w:rPr>
          <w:rFonts w:ascii="Arial"/>
          <w:b/>
          <w:sz w:val="20"/>
        </w:rPr>
      </w:pPr>
      <w:r w:rsidRPr="00CB7A31">
        <w:rPr>
          <w:rFonts w:ascii="Arial"/>
          <w:b/>
          <w:sz w:val="20"/>
        </w:rPr>
        <w:drawing>
          <wp:inline distT="0" distB="0" distL="0" distR="0" wp14:anchorId="079CD52C" wp14:editId="26AAABDD">
            <wp:extent cx="2896004" cy="6363588"/>
            <wp:effectExtent l="0" t="0" r="0" b="0"/>
            <wp:docPr id="151818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8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4332" w14:textId="77777777" w:rsidR="00FA17FD" w:rsidRDefault="00FA17FD">
      <w:pPr>
        <w:pStyle w:val="BodyText"/>
        <w:rPr>
          <w:rFonts w:ascii="Arial"/>
          <w:b/>
          <w:sz w:val="30"/>
        </w:rPr>
      </w:pPr>
    </w:p>
    <w:p w14:paraId="3C5E90A8" w14:textId="77777777" w:rsidR="00FA17FD" w:rsidRDefault="00FA17FD">
      <w:pPr>
        <w:pStyle w:val="BodyText"/>
        <w:rPr>
          <w:rFonts w:ascii="Arial"/>
          <w:b/>
          <w:sz w:val="30"/>
        </w:rPr>
      </w:pPr>
    </w:p>
    <w:p w14:paraId="12E05F6B" w14:textId="77777777" w:rsidR="00FA17FD" w:rsidRDefault="00FA17FD">
      <w:pPr>
        <w:pStyle w:val="BodyText"/>
        <w:rPr>
          <w:rFonts w:ascii="Arial"/>
          <w:b/>
          <w:sz w:val="30"/>
        </w:rPr>
      </w:pPr>
    </w:p>
    <w:p w14:paraId="44B93A54" w14:textId="77777777" w:rsidR="00FA17FD" w:rsidRDefault="00FA17FD">
      <w:pPr>
        <w:pStyle w:val="BodyText"/>
        <w:spacing w:before="316"/>
        <w:rPr>
          <w:rFonts w:ascii="Arial"/>
          <w:b/>
          <w:sz w:val="30"/>
        </w:rPr>
      </w:pPr>
    </w:p>
    <w:p w14:paraId="10FF73AC" w14:textId="77777777" w:rsidR="00FA17FD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442"/>
        <w:rPr>
          <w:b/>
          <w:sz w:val="30"/>
        </w:rPr>
      </w:pPr>
      <w:r>
        <w:rPr>
          <w:b/>
          <w:sz w:val="30"/>
        </w:rPr>
        <w:t xml:space="preserve">Added UI </w:t>
      </w:r>
      <w:r>
        <w:rPr>
          <w:b/>
          <w:spacing w:val="-2"/>
          <w:sz w:val="30"/>
        </w:rPr>
        <w:t>Elements:</w:t>
      </w:r>
    </w:p>
    <w:p w14:paraId="33054814" w14:textId="77777777" w:rsidR="00FA17FD" w:rsidRDefault="00FA17FD">
      <w:pPr>
        <w:pStyle w:val="ListParagraph"/>
        <w:rPr>
          <w:b/>
          <w:sz w:val="30"/>
        </w:rPr>
        <w:sectPr w:rsidR="00FA17FD">
          <w:type w:val="continuous"/>
          <w:pgSz w:w="11920" w:h="16840"/>
          <w:pgMar w:top="1380" w:right="566" w:bottom="280" w:left="1417" w:header="720" w:footer="720" w:gutter="0"/>
          <w:cols w:space="720"/>
        </w:sectPr>
      </w:pPr>
    </w:p>
    <w:p w14:paraId="6CAB02C0" w14:textId="4EFCEBAF" w:rsidR="00FA17FD" w:rsidRDefault="005933B5">
      <w:pPr>
        <w:pStyle w:val="BodyText"/>
        <w:ind w:left="53"/>
        <w:rPr>
          <w:rFonts w:ascii="Arial"/>
          <w:sz w:val="20"/>
        </w:rPr>
      </w:pPr>
      <w:r w:rsidRPr="005933B5">
        <w:rPr>
          <w:rFonts w:ascii="Arial"/>
          <w:sz w:val="20"/>
        </w:rPr>
        <w:lastRenderedPageBreak/>
        <w:drawing>
          <wp:inline distT="0" distB="0" distL="0" distR="0" wp14:anchorId="57EA6680" wp14:editId="566B12BE">
            <wp:extent cx="2896004" cy="6392167"/>
            <wp:effectExtent l="0" t="0" r="0" b="8890"/>
            <wp:docPr id="116503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32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77A2" w14:textId="77777777" w:rsidR="00FA17FD" w:rsidRDefault="00FA17FD">
      <w:pPr>
        <w:pStyle w:val="BodyText"/>
        <w:spacing w:before="87"/>
        <w:rPr>
          <w:rFonts w:ascii="Arial"/>
          <w:b/>
          <w:sz w:val="30"/>
        </w:rPr>
      </w:pPr>
    </w:p>
    <w:p w14:paraId="3C1B73AB" w14:textId="77777777" w:rsidR="00FA17FD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30"/>
        </w:rPr>
      </w:pPr>
      <w:proofErr w:type="spellStart"/>
      <w:r>
        <w:rPr>
          <w:b/>
          <w:sz w:val="30"/>
        </w:rPr>
        <w:t>Organised</w:t>
      </w:r>
      <w:proofErr w:type="spellEnd"/>
      <w:r>
        <w:rPr>
          <w:b/>
          <w:sz w:val="30"/>
        </w:rPr>
        <w:t xml:space="preserve"> </w:t>
      </w:r>
      <w:r>
        <w:rPr>
          <w:b/>
          <w:spacing w:val="-2"/>
          <w:sz w:val="30"/>
        </w:rPr>
        <w:t>Layers:</w:t>
      </w:r>
    </w:p>
    <w:p w14:paraId="04313DAB" w14:textId="23AD276F" w:rsidR="00FA17FD" w:rsidRDefault="00CB7A31">
      <w:pPr>
        <w:pStyle w:val="BodyText"/>
        <w:spacing w:before="47"/>
        <w:rPr>
          <w:rFonts w:ascii="Arial"/>
          <w:b/>
          <w:sz w:val="20"/>
        </w:rPr>
      </w:pPr>
      <w:r w:rsidRPr="00CB7A31">
        <w:rPr>
          <w:rFonts w:ascii="Arial"/>
          <w:b/>
          <w:sz w:val="20"/>
        </w:rPr>
        <w:lastRenderedPageBreak/>
        <w:drawing>
          <wp:inline distT="0" distB="0" distL="0" distR="0" wp14:anchorId="44CE8EF6" wp14:editId="42F5241B">
            <wp:extent cx="6309995" cy="4524375"/>
            <wp:effectExtent l="0" t="0" r="0" b="9525"/>
            <wp:docPr id="118615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5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4BA" w14:textId="77777777" w:rsidR="00FA17FD" w:rsidRDefault="00FA17FD">
      <w:pPr>
        <w:pStyle w:val="BodyText"/>
        <w:rPr>
          <w:rFonts w:ascii="Arial"/>
          <w:b/>
          <w:sz w:val="20"/>
        </w:rPr>
        <w:sectPr w:rsidR="00FA17FD">
          <w:pgSz w:w="11920" w:h="16840"/>
          <w:pgMar w:top="1460" w:right="566" w:bottom="280" w:left="1417" w:header="720" w:footer="720" w:gutter="0"/>
          <w:cols w:space="720"/>
        </w:sectPr>
      </w:pPr>
    </w:p>
    <w:p w14:paraId="4EE5F8D5" w14:textId="77777777" w:rsidR="00FA17F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61"/>
        <w:ind w:left="742" w:hanging="359"/>
        <w:rPr>
          <w:b/>
          <w:sz w:val="30"/>
        </w:rPr>
      </w:pPr>
      <w:r>
        <w:rPr>
          <w:b/>
          <w:sz w:val="30"/>
        </w:rPr>
        <w:lastRenderedPageBreak/>
        <w:t xml:space="preserve">Experiment with Color </w:t>
      </w:r>
      <w:r>
        <w:rPr>
          <w:b/>
          <w:spacing w:val="-2"/>
          <w:sz w:val="30"/>
        </w:rPr>
        <w:t>Schemes:</w:t>
      </w:r>
    </w:p>
    <w:p w14:paraId="6787E78E" w14:textId="4D8909B8" w:rsidR="00FA17FD" w:rsidRDefault="005933B5">
      <w:pPr>
        <w:pStyle w:val="BodyText"/>
        <w:spacing w:before="47"/>
        <w:rPr>
          <w:rFonts w:ascii="Arial"/>
          <w:b/>
          <w:sz w:val="20"/>
        </w:rPr>
      </w:pPr>
      <w:r w:rsidRPr="005933B5">
        <w:rPr>
          <w:rFonts w:ascii="Arial"/>
          <w:b/>
          <w:sz w:val="20"/>
        </w:rPr>
        <w:drawing>
          <wp:inline distT="0" distB="0" distL="0" distR="0" wp14:anchorId="1D46C29E" wp14:editId="3EA4FB05">
            <wp:extent cx="3000794" cy="6335009"/>
            <wp:effectExtent l="0" t="0" r="9525" b="0"/>
            <wp:docPr id="176232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29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2D2B" w14:textId="77777777" w:rsidR="00FA17FD" w:rsidRDefault="00FA17FD">
      <w:pPr>
        <w:pStyle w:val="BodyText"/>
        <w:spacing w:before="78"/>
        <w:rPr>
          <w:rFonts w:ascii="Arial"/>
          <w:b/>
          <w:sz w:val="30"/>
        </w:rPr>
      </w:pPr>
    </w:p>
    <w:p w14:paraId="0490AAC2" w14:textId="77777777" w:rsidR="00FA17FD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30"/>
        </w:rPr>
      </w:pPr>
      <w:r>
        <w:rPr>
          <w:b/>
          <w:sz w:val="30"/>
        </w:rPr>
        <w:t xml:space="preserve">Collected User </w:t>
      </w:r>
      <w:r>
        <w:rPr>
          <w:b/>
          <w:spacing w:val="-2"/>
          <w:sz w:val="30"/>
        </w:rPr>
        <w:t>Feedback</w:t>
      </w:r>
    </w:p>
    <w:p w14:paraId="72B191C4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b/>
          <w:bCs/>
          <w:lang w:val="en-IN"/>
        </w:rPr>
      </w:pPr>
      <w:r w:rsidRPr="005933B5">
        <w:rPr>
          <w:b/>
          <w:bCs/>
          <w:lang w:val="en-IN"/>
        </w:rPr>
        <w:t>Google Form Feedback Analysis: Yellow vs Green Variant</w:t>
      </w:r>
    </w:p>
    <w:p w14:paraId="21320A29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b/>
          <w:bCs/>
          <w:lang w:val="en-IN"/>
        </w:rPr>
      </w:pPr>
      <w:r w:rsidRPr="005933B5">
        <w:rPr>
          <w:b/>
          <w:bCs/>
          <w:lang w:val="en-IN"/>
        </w:rPr>
        <w:t>1. Which layout do you prefer?</w:t>
      </w:r>
    </w:p>
    <w:p w14:paraId="17BC8769" w14:textId="77777777" w:rsidR="005933B5" w:rsidRPr="005933B5" w:rsidRDefault="005933B5" w:rsidP="005933B5">
      <w:pPr>
        <w:pStyle w:val="BodyText"/>
        <w:numPr>
          <w:ilvl w:val="0"/>
          <w:numId w:val="2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🟡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Yellow Variant</w:t>
      </w:r>
      <w:r w:rsidRPr="005933B5">
        <w:rPr>
          <w:lang w:val="en-IN"/>
        </w:rPr>
        <w:t>: 60%</w:t>
      </w:r>
    </w:p>
    <w:p w14:paraId="36A389AF" w14:textId="77777777" w:rsidR="005933B5" w:rsidRPr="005933B5" w:rsidRDefault="005933B5" w:rsidP="005933B5">
      <w:pPr>
        <w:pStyle w:val="BodyText"/>
        <w:numPr>
          <w:ilvl w:val="0"/>
          <w:numId w:val="2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🟢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Green Variant</w:t>
      </w:r>
      <w:r w:rsidRPr="005933B5">
        <w:rPr>
          <w:lang w:val="en-IN"/>
        </w:rPr>
        <w:t>: 40%</w:t>
      </w:r>
    </w:p>
    <w:p w14:paraId="3AE5BD71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🔎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Interpretation</w:t>
      </w:r>
      <w:r w:rsidRPr="005933B5">
        <w:rPr>
          <w:lang w:val="en-IN"/>
        </w:rPr>
        <w:t xml:space="preserve">: Most users preferred the </w:t>
      </w:r>
      <w:proofErr w:type="gramStart"/>
      <w:r w:rsidRPr="005933B5">
        <w:rPr>
          <w:lang w:val="en-IN"/>
        </w:rPr>
        <w:t>Yellow</w:t>
      </w:r>
      <w:proofErr w:type="gramEnd"/>
      <w:r w:rsidRPr="005933B5">
        <w:rPr>
          <w:lang w:val="en-IN"/>
        </w:rPr>
        <w:t xml:space="preserve"> layout, indicating it may be more visually appealing or better structured.</w:t>
      </w:r>
    </w:p>
    <w:p w14:paraId="1AA15ABD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lang w:val="en-IN"/>
        </w:rPr>
        <w:pict w14:anchorId="53170986">
          <v:rect id="_x0000_i1051" style="width:0;height:1.5pt" o:hralign="center" o:hrstd="t" o:hr="t" fillcolor="#a0a0a0" stroked="f"/>
        </w:pict>
      </w:r>
    </w:p>
    <w:p w14:paraId="3B22D176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b/>
          <w:bCs/>
          <w:lang w:val="en-IN"/>
        </w:rPr>
      </w:pPr>
      <w:r w:rsidRPr="005933B5">
        <w:rPr>
          <w:b/>
          <w:bCs/>
          <w:lang w:val="en-IN"/>
        </w:rPr>
        <w:t xml:space="preserve">2. Which </w:t>
      </w:r>
      <w:proofErr w:type="spellStart"/>
      <w:r w:rsidRPr="005933B5">
        <w:rPr>
          <w:b/>
          <w:bCs/>
          <w:lang w:val="en-IN"/>
        </w:rPr>
        <w:t>color</w:t>
      </w:r>
      <w:proofErr w:type="spellEnd"/>
      <w:r w:rsidRPr="005933B5">
        <w:rPr>
          <w:b/>
          <w:bCs/>
          <w:lang w:val="en-IN"/>
        </w:rPr>
        <w:t xml:space="preserve"> scheme feels most professional?</w:t>
      </w:r>
    </w:p>
    <w:p w14:paraId="41CA7CAD" w14:textId="77777777" w:rsidR="005933B5" w:rsidRPr="005933B5" w:rsidRDefault="005933B5" w:rsidP="005933B5">
      <w:pPr>
        <w:pStyle w:val="BodyText"/>
        <w:numPr>
          <w:ilvl w:val="0"/>
          <w:numId w:val="3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🟡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Yellow Variant</w:t>
      </w:r>
      <w:r w:rsidRPr="005933B5">
        <w:rPr>
          <w:lang w:val="en-IN"/>
        </w:rPr>
        <w:t>: 65%</w:t>
      </w:r>
    </w:p>
    <w:p w14:paraId="101DC667" w14:textId="77777777" w:rsidR="005933B5" w:rsidRPr="005933B5" w:rsidRDefault="005933B5" w:rsidP="005933B5">
      <w:pPr>
        <w:pStyle w:val="BodyText"/>
        <w:numPr>
          <w:ilvl w:val="0"/>
          <w:numId w:val="3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lastRenderedPageBreak/>
        <w:t>🟢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Green Variant</w:t>
      </w:r>
      <w:r w:rsidRPr="005933B5">
        <w:rPr>
          <w:lang w:val="en-IN"/>
        </w:rPr>
        <w:t>: 35%</w:t>
      </w:r>
    </w:p>
    <w:p w14:paraId="615110D1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🔎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Interpretation</w:t>
      </w:r>
      <w:r w:rsidRPr="005933B5">
        <w:rPr>
          <w:lang w:val="en-IN"/>
        </w:rPr>
        <w:t xml:space="preserve">: The Yellow </w:t>
      </w:r>
      <w:proofErr w:type="spellStart"/>
      <w:r w:rsidRPr="005933B5">
        <w:rPr>
          <w:lang w:val="en-IN"/>
        </w:rPr>
        <w:t>color</w:t>
      </w:r>
      <w:proofErr w:type="spellEnd"/>
      <w:r w:rsidRPr="005933B5">
        <w:rPr>
          <w:lang w:val="en-IN"/>
        </w:rPr>
        <w:t xml:space="preserve"> scheme is seen as more professional, potentially due to its brightness or better contrast.</w:t>
      </w:r>
    </w:p>
    <w:p w14:paraId="7DFF12FD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lang w:val="en-IN"/>
        </w:rPr>
        <w:pict w14:anchorId="35D5382A">
          <v:rect id="_x0000_i1052" style="width:0;height:1.5pt" o:hralign="center" o:hrstd="t" o:hr="t" fillcolor="#a0a0a0" stroked="f"/>
        </w:pict>
      </w:r>
    </w:p>
    <w:p w14:paraId="3D8877C9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b/>
          <w:bCs/>
          <w:lang w:val="en-IN"/>
        </w:rPr>
      </w:pPr>
      <w:r w:rsidRPr="005933B5">
        <w:rPr>
          <w:b/>
          <w:bCs/>
          <w:lang w:val="en-IN"/>
        </w:rPr>
        <w:t>3. How easy was it to find buttons and inputs?</w:t>
      </w:r>
    </w:p>
    <w:p w14:paraId="376827DF" w14:textId="77777777" w:rsidR="005933B5" w:rsidRPr="005933B5" w:rsidRDefault="005933B5" w:rsidP="005933B5">
      <w:pPr>
        <w:pStyle w:val="BodyText"/>
        <w:numPr>
          <w:ilvl w:val="0"/>
          <w:numId w:val="4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🟡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Yellow Variant</w:t>
      </w:r>
      <w:r w:rsidRPr="005933B5">
        <w:rPr>
          <w:lang w:val="en-IN"/>
        </w:rPr>
        <w:t>: 90%</w:t>
      </w:r>
    </w:p>
    <w:p w14:paraId="31CE6549" w14:textId="77777777" w:rsidR="005933B5" w:rsidRPr="005933B5" w:rsidRDefault="005933B5" w:rsidP="005933B5">
      <w:pPr>
        <w:pStyle w:val="BodyText"/>
        <w:numPr>
          <w:ilvl w:val="0"/>
          <w:numId w:val="4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🟢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Green Variant</w:t>
      </w:r>
      <w:r w:rsidRPr="005933B5">
        <w:rPr>
          <w:lang w:val="en-IN"/>
        </w:rPr>
        <w:t>: 10%</w:t>
      </w:r>
    </w:p>
    <w:p w14:paraId="5610821A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🔎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Interpretation</w:t>
      </w:r>
      <w:r w:rsidRPr="005933B5">
        <w:rPr>
          <w:lang w:val="en-IN"/>
        </w:rPr>
        <w:t xml:space="preserve">: Navigation and usability are clearly better in the </w:t>
      </w:r>
      <w:proofErr w:type="gramStart"/>
      <w:r w:rsidRPr="005933B5">
        <w:rPr>
          <w:lang w:val="en-IN"/>
        </w:rPr>
        <w:t>Yellow</w:t>
      </w:r>
      <w:proofErr w:type="gramEnd"/>
      <w:r w:rsidRPr="005933B5">
        <w:rPr>
          <w:lang w:val="en-IN"/>
        </w:rPr>
        <w:t xml:space="preserve"> variant, with a very high ease-of-use score.</w:t>
      </w:r>
    </w:p>
    <w:p w14:paraId="525BFE74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lang w:val="en-IN"/>
        </w:rPr>
        <w:pict w14:anchorId="4FD87EF8">
          <v:rect id="_x0000_i1053" style="width:0;height:1.5pt" o:hralign="center" o:hrstd="t" o:hr="t" fillcolor="#a0a0a0" stroked="f"/>
        </w:pict>
      </w:r>
    </w:p>
    <w:p w14:paraId="2E3D8E45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b/>
          <w:bCs/>
          <w:lang w:val="en-IN"/>
        </w:rPr>
      </w:pPr>
      <w:r w:rsidRPr="005933B5">
        <w:rPr>
          <w:b/>
          <w:bCs/>
          <w:lang w:val="en-IN"/>
        </w:rPr>
        <w:t>4. Which layout would you recommend to others?</w:t>
      </w:r>
    </w:p>
    <w:p w14:paraId="0A87B6A6" w14:textId="77777777" w:rsidR="005933B5" w:rsidRPr="005933B5" w:rsidRDefault="005933B5" w:rsidP="005933B5">
      <w:pPr>
        <w:pStyle w:val="BodyText"/>
        <w:numPr>
          <w:ilvl w:val="0"/>
          <w:numId w:val="5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🟡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Yellow Variant</w:t>
      </w:r>
      <w:r w:rsidRPr="005933B5">
        <w:rPr>
          <w:lang w:val="en-IN"/>
        </w:rPr>
        <w:t>: 55%</w:t>
      </w:r>
    </w:p>
    <w:p w14:paraId="1376C005" w14:textId="77777777" w:rsidR="005933B5" w:rsidRPr="005933B5" w:rsidRDefault="005933B5" w:rsidP="005933B5">
      <w:pPr>
        <w:pStyle w:val="BodyText"/>
        <w:numPr>
          <w:ilvl w:val="0"/>
          <w:numId w:val="5"/>
        </w:numPr>
        <w:spacing w:before="31" w:line="276" w:lineRule="auto"/>
        <w:ind w:right="840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🟢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Green Variant</w:t>
      </w:r>
      <w:r w:rsidRPr="005933B5">
        <w:rPr>
          <w:lang w:val="en-IN"/>
        </w:rPr>
        <w:t>: 45%</w:t>
      </w:r>
    </w:p>
    <w:p w14:paraId="4DB13EC1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rFonts w:ascii="Segoe UI Emoji" w:hAnsi="Segoe UI Emoji" w:cs="Segoe UI Emoji"/>
          <w:lang w:val="en-IN"/>
        </w:rPr>
        <w:t>🔎</w:t>
      </w:r>
      <w:r w:rsidRPr="005933B5">
        <w:rPr>
          <w:lang w:val="en-IN"/>
        </w:rPr>
        <w:t xml:space="preserve"> </w:t>
      </w:r>
      <w:r w:rsidRPr="005933B5">
        <w:rPr>
          <w:b/>
          <w:bCs/>
          <w:lang w:val="en-IN"/>
        </w:rPr>
        <w:t>Interpretation</w:t>
      </w:r>
      <w:r w:rsidRPr="005933B5">
        <w:rPr>
          <w:lang w:val="en-IN"/>
        </w:rPr>
        <w:t>: While Yellow still leads, this is the closest category, suggesting Green also has its merits worth exploring.</w:t>
      </w:r>
    </w:p>
    <w:p w14:paraId="23C16222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lang w:val="en-IN"/>
        </w:rPr>
        <w:pict w14:anchorId="3F8BD685">
          <v:rect id="_x0000_i1054" style="width:0;height:1.5pt" o:hralign="center" o:hrstd="t" o:hr="t" fillcolor="#a0a0a0" stroked="f"/>
        </w:pict>
      </w:r>
    </w:p>
    <w:p w14:paraId="4CDE7B08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b/>
          <w:bCs/>
          <w:lang w:val="en-IN"/>
        </w:rPr>
      </w:pPr>
      <w:r w:rsidRPr="005933B5">
        <w:rPr>
          <w:rFonts w:ascii="Segoe UI Emoji" w:hAnsi="Segoe UI Emoji" w:cs="Segoe UI Emoji"/>
          <w:b/>
          <w:bCs/>
          <w:lang w:val="en-IN"/>
        </w:rPr>
        <w:t>📈</w:t>
      </w:r>
      <w:r w:rsidRPr="005933B5">
        <w:rPr>
          <w:b/>
          <w:bCs/>
          <w:lang w:val="en-IN"/>
        </w:rPr>
        <w:t xml:space="preserve"> Visual Representation</w:t>
      </w:r>
    </w:p>
    <w:p w14:paraId="0E22C317" w14:textId="77777777" w:rsidR="005933B5" w:rsidRPr="005933B5" w:rsidRDefault="005933B5" w:rsidP="005933B5">
      <w:pPr>
        <w:pStyle w:val="BodyText"/>
        <w:spacing w:before="31" w:line="276" w:lineRule="auto"/>
        <w:ind w:left="743" w:right="840" w:firstLine="77"/>
        <w:rPr>
          <w:lang w:val="en-IN"/>
        </w:rPr>
      </w:pPr>
      <w:r w:rsidRPr="005933B5">
        <w:rPr>
          <w:lang w:val="en-IN"/>
        </w:rPr>
        <w:t xml:space="preserve">As shown in the graph above, Yellow dominates across all feedback categories, especially in </w:t>
      </w:r>
      <w:r w:rsidRPr="005933B5">
        <w:rPr>
          <w:b/>
          <w:bCs/>
          <w:lang w:val="en-IN"/>
        </w:rPr>
        <w:t>usability</w:t>
      </w:r>
      <w:r w:rsidRPr="005933B5">
        <w:rPr>
          <w:lang w:val="en-IN"/>
        </w:rPr>
        <w:t xml:space="preserve"> and </w:t>
      </w:r>
      <w:r w:rsidRPr="005933B5">
        <w:rPr>
          <w:b/>
          <w:bCs/>
          <w:lang w:val="en-IN"/>
        </w:rPr>
        <w:t>professional appearance</w:t>
      </w:r>
      <w:r w:rsidRPr="005933B5">
        <w:rPr>
          <w:lang w:val="en-IN"/>
        </w:rPr>
        <w:t>. Green, while liked by some, consistently ranks lower.</w:t>
      </w:r>
    </w:p>
    <w:p w14:paraId="33FB39D8" w14:textId="41EE7088" w:rsidR="005933B5" w:rsidRDefault="005933B5">
      <w:pPr>
        <w:pStyle w:val="BodyText"/>
        <w:spacing w:before="31" w:line="276" w:lineRule="auto"/>
        <w:ind w:left="743" w:right="840" w:firstLine="77"/>
      </w:pPr>
      <w:r>
        <w:rPr>
          <w:noProof/>
        </w:rPr>
        <w:drawing>
          <wp:inline distT="0" distB="0" distL="0" distR="0" wp14:anchorId="2536722A" wp14:editId="0FCB593B">
            <wp:extent cx="6309995" cy="3792855"/>
            <wp:effectExtent l="0" t="0" r="0" b="0"/>
            <wp:docPr id="1639708890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8A56" w14:textId="77777777" w:rsidR="00FA17FD" w:rsidRDefault="00000000">
      <w:pPr>
        <w:spacing w:before="240"/>
        <w:ind w:left="743"/>
        <w:rPr>
          <w:rFonts w:ascii="Arial"/>
          <w:b/>
          <w:sz w:val="28"/>
        </w:rPr>
      </w:pPr>
      <w:r>
        <w:rPr>
          <w:rFonts w:ascii="Arial"/>
          <w:b/>
          <w:sz w:val="28"/>
        </w:rPr>
        <w:t>One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suggestion:</w:t>
      </w:r>
    </w:p>
    <w:p w14:paraId="17C8F2F1" w14:textId="77777777" w:rsidR="00FA17FD" w:rsidRDefault="00000000">
      <w:pPr>
        <w:pStyle w:val="BodyText"/>
        <w:spacing w:before="48" w:line="276" w:lineRule="auto"/>
        <w:ind w:left="743" w:right="928"/>
      </w:pPr>
      <w:r>
        <w:lastRenderedPageBreak/>
        <w:t>It would be even better and more convenient if there were additional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it would make signing in faster and easier for users.</w:t>
      </w:r>
    </w:p>
    <w:p w14:paraId="131CB808" w14:textId="77777777" w:rsidR="00FA17FD" w:rsidRDefault="00FA17FD">
      <w:pPr>
        <w:pStyle w:val="BodyText"/>
      </w:pPr>
    </w:p>
    <w:p w14:paraId="4FCCD263" w14:textId="77777777" w:rsidR="00FA17FD" w:rsidRDefault="00FA17FD">
      <w:pPr>
        <w:pStyle w:val="BodyText"/>
        <w:spacing w:before="214"/>
      </w:pPr>
    </w:p>
    <w:p w14:paraId="7FB004BD" w14:textId="77777777" w:rsidR="00FA17FD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30"/>
        </w:rPr>
      </w:pPr>
      <w:r>
        <w:rPr>
          <w:b/>
          <w:sz w:val="30"/>
        </w:rPr>
        <w:t xml:space="preserve">Iterate and </w:t>
      </w:r>
      <w:r>
        <w:rPr>
          <w:b/>
          <w:spacing w:val="-2"/>
          <w:sz w:val="30"/>
        </w:rPr>
        <w:t>Refine:</w:t>
      </w:r>
    </w:p>
    <w:p w14:paraId="1EB2D2A1" w14:textId="77777777" w:rsidR="00FA17FD" w:rsidRDefault="00FA17FD">
      <w:pPr>
        <w:pStyle w:val="ListParagraph"/>
        <w:rPr>
          <w:b/>
          <w:sz w:val="30"/>
        </w:rPr>
        <w:sectPr w:rsidR="00FA17FD">
          <w:pgSz w:w="11920" w:h="16840"/>
          <w:pgMar w:top="1360" w:right="566" w:bottom="280" w:left="1417" w:header="720" w:footer="720" w:gutter="0"/>
          <w:cols w:space="720"/>
        </w:sectPr>
      </w:pPr>
    </w:p>
    <w:p w14:paraId="4D4729A7" w14:textId="042D6F3D" w:rsidR="00FA17FD" w:rsidRDefault="005933B5">
      <w:pPr>
        <w:pStyle w:val="BodyText"/>
        <w:ind w:left="773"/>
        <w:rPr>
          <w:rFonts w:ascii="Arial"/>
          <w:sz w:val="20"/>
        </w:rPr>
      </w:pPr>
      <w:r w:rsidRPr="005933B5">
        <w:rPr>
          <w:rFonts w:ascii="Arial"/>
          <w:sz w:val="20"/>
        </w:rPr>
        <w:lastRenderedPageBreak/>
        <w:drawing>
          <wp:inline distT="0" distB="0" distL="0" distR="0" wp14:anchorId="5E1122D8" wp14:editId="52728E56">
            <wp:extent cx="2915057" cy="6420746"/>
            <wp:effectExtent l="0" t="0" r="0" b="0"/>
            <wp:docPr id="54593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3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FD">
      <w:pgSz w:w="11920" w:h="16840"/>
      <w:pgMar w:top="14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A7A85"/>
    <w:multiLevelType w:val="multilevel"/>
    <w:tmpl w:val="351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333D3"/>
    <w:multiLevelType w:val="multilevel"/>
    <w:tmpl w:val="ADE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408C1"/>
    <w:multiLevelType w:val="hybridMultilevel"/>
    <w:tmpl w:val="0E646A28"/>
    <w:lvl w:ilvl="0" w:tplc="227C76D6">
      <w:numFmt w:val="bullet"/>
      <w:lvlText w:val="➔"/>
      <w:lvlJc w:val="left"/>
      <w:pPr>
        <w:ind w:left="743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753CE09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6540B2CE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1F7EAFE4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2D686166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E0E44564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99F82846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576E8AA6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945275AE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7078D8"/>
    <w:multiLevelType w:val="multilevel"/>
    <w:tmpl w:val="A982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903E6"/>
    <w:multiLevelType w:val="multilevel"/>
    <w:tmpl w:val="9E7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962080">
    <w:abstractNumId w:val="2"/>
  </w:num>
  <w:num w:numId="2" w16cid:durableId="1933661712">
    <w:abstractNumId w:val="1"/>
  </w:num>
  <w:num w:numId="3" w16cid:durableId="1830096492">
    <w:abstractNumId w:val="3"/>
  </w:num>
  <w:num w:numId="4" w16cid:durableId="1103843734">
    <w:abstractNumId w:val="4"/>
  </w:num>
  <w:num w:numId="5" w16cid:durableId="64004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FD"/>
    <w:rsid w:val="005933B5"/>
    <w:rsid w:val="009C47D8"/>
    <w:rsid w:val="00CB7A31"/>
    <w:rsid w:val="00F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E2AB"/>
  <w15:docId w15:val="{0645C96E-8375-4063-9D77-D177A9EE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right="863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742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230701235_Week7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230701235_Week7</dc:title>
  <dc:creator>Ram03</dc:creator>
  <cp:lastModifiedBy>RAM PRATHEESH</cp:lastModifiedBy>
  <cp:revision>2</cp:revision>
  <dcterms:created xsi:type="dcterms:W3CDTF">2025-04-30T01:35:00Z</dcterms:created>
  <dcterms:modified xsi:type="dcterms:W3CDTF">2025-04-30T01:35:00Z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2025-04-30T00:00:00Z</vt:filetime>
  </property>
</Properties>
</file>