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C1C2F" w14:textId="31397906" w:rsidR="008F7E55" w:rsidRPr="00801596" w:rsidRDefault="008F7E55" w:rsidP="00D7155C">
      <w:pPr>
        <w:rPr>
          <w:rFonts w:cstheme="minorHAnsi"/>
          <w:sz w:val="18"/>
          <w:szCs w:val="18"/>
        </w:rPr>
      </w:pPr>
    </w:p>
    <w:p w14:paraId="70C21323" w14:textId="77777777" w:rsidR="00D7155C" w:rsidRPr="00801596" w:rsidRDefault="00D7155C" w:rsidP="00D7155C">
      <w:pPr>
        <w:rPr>
          <w:rFonts w:cstheme="minorHAnsi"/>
          <w:sz w:val="18"/>
          <w:szCs w:val="18"/>
        </w:rPr>
      </w:pPr>
    </w:p>
    <w:sdt>
      <w:sdtPr>
        <w:rPr>
          <w:rFonts w:asciiTheme="minorHAnsi" w:eastAsiaTheme="minorEastAsia" w:hAnsiTheme="minorHAnsi" w:cstheme="minorHAnsi"/>
          <w:b w:val="0"/>
          <w:bCs w:val="0"/>
          <w:color w:val="auto"/>
          <w:sz w:val="22"/>
          <w:szCs w:val="22"/>
          <w:lang w:val="en-IN"/>
        </w:rPr>
        <w:id w:val="-1533960427"/>
        <w:docPartObj>
          <w:docPartGallery w:val="Table of Contents"/>
          <w:docPartUnique/>
        </w:docPartObj>
      </w:sdtPr>
      <w:sdtEndPr>
        <w:rPr>
          <w:noProof/>
          <w:sz w:val="18"/>
          <w:szCs w:val="18"/>
        </w:rPr>
      </w:sdtEndPr>
      <w:sdtContent>
        <w:p w14:paraId="5B1A7B19" w14:textId="7EC7CE78" w:rsidR="00D7155C" w:rsidRPr="00801596" w:rsidRDefault="00D7155C">
          <w:pPr>
            <w:pStyle w:val="TOCHeading"/>
            <w:rPr>
              <w:rFonts w:asciiTheme="minorHAnsi" w:hAnsiTheme="minorHAnsi" w:cstheme="minorHAnsi"/>
              <w:sz w:val="22"/>
              <w:szCs w:val="22"/>
            </w:rPr>
          </w:pPr>
          <w:r w:rsidRPr="00801596">
            <w:rPr>
              <w:rFonts w:asciiTheme="minorHAnsi" w:hAnsiTheme="minorHAnsi" w:cstheme="minorHAnsi"/>
              <w:sz w:val="22"/>
              <w:szCs w:val="22"/>
            </w:rPr>
            <w:t>Contents</w:t>
          </w:r>
        </w:p>
        <w:p w14:paraId="390EBA94" w14:textId="518444DC" w:rsidR="00770B3B" w:rsidRDefault="00D7155C">
          <w:pPr>
            <w:pStyle w:val="TOC1"/>
            <w:tabs>
              <w:tab w:val="right" w:leader="dot" w:pos="9016"/>
            </w:tabs>
            <w:rPr>
              <w:rFonts w:cstheme="minorBidi"/>
              <w:b w:val="0"/>
              <w:bCs w:val="0"/>
              <w:caps w:val="0"/>
              <w:noProof/>
              <w:kern w:val="2"/>
              <w:sz w:val="22"/>
              <w:szCs w:val="22"/>
              <w:lang w:val="en-US"/>
              <w14:ligatures w14:val="standardContextual"/>
            </w:rPr>
          </w:pPr>
          <w:r w:rsidRPr="00801596">
            <w:rPr>
              <w:sz w:val="16"/>
              <w:szCs w:val="16"/>
            </w:rPr>
            <w:fldChar w:fldCharType="begin"/>
          </w:r>
          <w:r w:rsidRPr="00801596">
            <w:rPr>
              <w:sz w:val="16"/>
              <w:szCs w:val="16"/>
            </w:rPr>
            <w:instrText xml:space="preserve"> TOC \o "1-3" \h \z \u </w:instrText>
          </w:r>
          <w:r w:rsidRPr="00801596">
            <w:rPr>
              <w:sz w:val="16"/>
              <w:szCs w:val="16"/>
            </w:rPr>
            <w:fldChar w:fldCharType="separate"/>
          </w:r>
          <w:hyperlink w:anchor="_Toc145847997" w:history="1">
            <w:r w:rsidR="00770B3B" w:rsidRPr="00723631">
              <w:rPr>
                <w:rStyle w:val="Hyperlink"/>
                <w:noProof/>
              </w:rPr>
              <w:t>Cloud Implementation Overview Model</w:t>
            </w:r>
            <w:r w:rsidR="00770B3B">
              <w:rPr>
                <w:noProof/>
                <w:webHidden/>
              </w:rPr>
              <w:tab/>
            </w:r>
            <w:r w:rsidR="00770B3B">
              <w:rPr>
                <w:noProof/>
                <w:webHidden/>
              </w:rPr>
              <w:fldChar w:fldCharType="begin"/>
            </w:r>
            <w:r w:rsidR="00770B3B">
              <w:rPr>
                <w:noProof/>
                <w:webHidden/>
              </w:rPr>
              <w:instrText xml:space="preserve"> PAGEREF _Toc145847997 \h </w:instrText>
            </w:r>
            <w:r w:rsidR="00770B3B">
              <w:rPr>
                <w:noProof/>
                <w:webHidden/>
              </w:rPr>
            </w:r>
            <w:r w:rsidR="00770B3B">
              <w:rPr>
                <w:noProof/>
                <w:webHidden/>
              </w:rPr>
              <w:fldChar w:fldCharType="separate"/>
            </w:r>
            <w:r w:rsidR="00770B3B">
              <w:rPr>
                <w:noProof/>
                <w:webHidden/>
              </w:rPr>
              <w:t>2</w:t>
            </w:r>
            <w:r w:rsidR="00770B3B">
              <w:rPr>
                <w:noProof/>
                <w:webHidden/>
              </w:rPr>
              <w:fldChar w:fldCharType="end"/>
            </w:r>
          </w:hyperlink>
        </w:p>
        <w:p w14:paraId="05188A66" w14:textId="36A77F71" w:rsidR="00770B3B" w:rsidRDefault="00000000">
          <w:pPr>
            <w:pStyle w:val="TOC1"/>
            <w:tabs>
              <w:tab w:val="right" w:leader="dot" w:pos="9016"/>
            </w:tabs>
            <w:rPr>
              <w:rFonts w:cstheme="minorBidi"/>
              <w:b w:val="0"/>
              <w:bCs w:val="0"/>
              <w:caps w:val="0"/>
              <w:noProof/>
              <w:kern w:val="2"/>
              <w:sz w:val="22"/>
              <w:szCs w:val="22"/>
              <w:lang w:val="en-US"/>
              <w14:ligatures w14:val="standardContextual"/>
            </w:rPr>
          </w:pPr>
          <w:hyperlink w:anchor="_Toc145847998" w:history="1">
            <w:r w:rsidR="00770B3B" w:rsidRPr="00723631">
              <w:rPr>
                <w:rStyle w:val="Hyperlink"/>
                <w:noProof/>
              </w:rPr>
              <w:t>Additional Details on the cloud concept of operations</w:t>
            </w:r>
            <w:r w:rsidR="00770B3B">
              <w:rPr>
                <w:noProof/>
                <w:webHidden/>
              </w:rPr>
              <w:tab/>
            </w:r>
            <w:r w:rsidR="00770B3B">
              <w:rPr>
                <w:noProof/>
                <w:webHidden/>
              </w:rPr>
              <w:fldChar w:fldCharType="begin"/>
            </w:r>
            <w:r w:rsidR="00770B3B">
              <w:rPr>
                <w:noProof/>
                <w:webHidden/>
              </w:rPr>
              <w:instrText xml:space="preserve"> PAGEREF _Toc145847998 \h </w:instrText>
            </w:r>
            <w:r w:rsidR="00770B3B">
              <w:rPr>
                <w:noProof/>
                <w:webHidden/>
              </w:rPr>
            </w:r>
            <w:r w:rsidR="00770B3B">
              <w:rPr>
                <w:noProof/>
                <w:webHidden/>
              </w:rPr>
              <w:fldChar w:fldCharType="separate"/>
            </w:r>
            <w:r w:rsidR="00770B3B">
              <w:rPr>
                <w:noProof/>
                <w:webHidden/>
              </w:rPr>
              <w:t>3</w:t>
            </w:r>
            <w:r w:rsidR="00770B3B">
              <w:rPr>
                <w:noProof/>
                <w:webHidden/>
              </w:rPr>
              <w:fldChar w:fldCharType="end"/>
            </w:r>
          </w:hyperlink>
        </w:p>
        <w:p w14:paraId="19821B3C" w14:textId="53C9351D" w:rsidR="00770B3B" w:rsidRDefault="00000000">
          <w:pPr>
            <w:pStyle w:val="TOC1"/>
            <w:tabs>
              <w:tab w:val="right" w:leader="dot" w:pos="9016"/>
            </w:tabs>
            <w:rPr>
              <w:rFonts w:cstheme="minorBidi"/>
              <w:b w:val="0"/>
              <w:bCs w:val="0"/>
              <w:caps w:val="0"/>
              <w:noProof/>
              <w:kern w:val="2"/>
              <w:sz w:val="22"/>
              <w:szCs w:val="22"/>
              <w:lang w:val="en-US"/>
              <w14:ligatures w14:val="standardContextual"/>
            </w:rPr>
          </w:pPr>
          <w:hyperlink w:anchor="_Toc145847999" w:history="1">
            <w:r w:rsidR="00770B3B" w:rsidRPr="00723631">
              <w:rPr>
                <w:rStyle w:val="Hyperlink"/>
                <w:noProof/>
              </w:rPr>
              <w:t>Service Model(s)</w:t>
            </w:r>
            <w:r w:rsidR="00770B3B">
              <w:rPr>
                <w:noProof/>
                <w:webHidden/>
              </w:rPr>
              <w:tab/>
            </w:r>
            <w:r w:rsidR="00770B3B">
              <w:rPr>
                <w:noProof/>
                <w:webHidden/>
              </w:rPr>
              <w:fldChar w:fldCharType="begin"/>
            </w:r>
            <w:r w:rsidR="00770B3B">
              <w:rPr>
                <w:noProof/>
                <w:webHidden/>
              </w:rPr>
              <w:instrText xml:space="preserve"> PAGEREF _Toc145847999 \h </w:instrText>
            </w:r>
            <w:r w:rsidR="00770B3B">
              <w:rPr>
                <w:noProof/>
                <w:webHidden/>
              </w:rPr>
            </w:r>
            <w:r w:rsidR="00770B3B">
              <w:rPr>
                <w:noProof/>
                <w:webHidden/>
              </w:rPr>
              <w:fldChar w:fldCharType="separate"/>
            </w:r>
            <w:r w:rsidR="00770B3B">
              <w:rPr>
                <w:noProof/>
                <w:webHidden/>
              </w:rPr>
              <w:t>4</w:t>
            </w:r>
            <w:r w:rsidR="00770B3B">
              <w:rPr>
                <w:noProof/>
                <w:webHidden/>
              </w:rPr>
              <w:fldChar w:fldCharType="end"/>
            </w:r>
          </w:hyperlink>
        </w:p>
        <w:p w14:paraId="2F5B9EC5" w14:textId="514EB54B" w:rsidR="00770B3B" w:rsidRDefault="00000000">
          <w:pPr>
            <w:pStyle w:val="TOC2"/>
            <w:tabs>
              <w:tab w:val="right" w:leader="dot" w:pos="9016"/>
            </w:tabs>
            <w:rPr>
              <w:rFonts w:cstheme="minorBidi"/>
              <w:smallCaps w:val="0"/>
              <w:noProof/>
              <w:kern w:val="2"/>
              <w:sz w:val="22"/>
              <w:szCs w:val="22"/>
              <w:lang w:val="en-US"/>
              <w14:ligatures w14:val="standardContextual"/>
            </w:rPr>
          </w:pPr>
          <w:hyperlink w:anchor="_Toc145848000" w:history="1">
            <w:r w:rsidR="00770B3B" w:rsidRPr="00723631">
              <w:rPr>
                <w:rStyle w:val="Hyperlink"/>
                <w:noProof/>
              </w:rPr>
              <w:t>SaaS</w:t>
            </w:r>
            <w:r w:rsidR="00770B3B">
              <w:rPr>
                <w:noProof/>
                <w:webHidden/>
              </w:rPr>
              <w:tab/>
            </w:r>
            <w:r w:rsidR="00770B3B">
              <w:rPr>
                <w:noProof/>
                <w:webHidden/>
              </w:rPr>
              <w:fldChar w:fldCharType="begin"/>
            </w:r>
            <w:r w:rsidR="00770B3B">
              <w:rPr>
                <w:noProof/>
                <w:webHidden/>
              </w:rPr>
              <w:instrText xml:space="preserve"> PAGEREF _Toc145848000 \h </w:instrText>
            </w:r>
            <w:r w:rsidR="00770B3B">
              <w:rPr>
                <w:noProof/>
                <w:webHidden/>
              </w:rPr>
            </w:r>
            <w:r w:rsidR="00770B3B">
              <w:rPr>
                <w:noProof/>
                <w:webHidden/>
              </w:rPr>
              <w:fldChar w:fldCharType="separate"/>
            </w:r>
            <w:r w:rsidR="00770B3B">
              <w:rPr>
                <w:noProof/>
                <w:webHidden/>
              </w:rPr>
              <w:t>5</w:t>
            </w:r>
            <w:r w:rsidR="00770B3B">
              <w:rPr>
                <w:noProof/>
                <w:webHidden/>
              </w:rPr>
              <w:fldChar w:fldCharType="end"/>
            </w:r>
          </w:hyperlink>
        </w:p>
        <w:p w14:paraId="68E6BA77" w14:textId="66749957" w:rsidR="00770B3B" w:rsidRDefault="00000000">
          <w:pPr>
            <w:pStyle w:val="TOC2"/>
            <w:tabs>
              <w:tab w:val="right" w:leader="dot" w:pos="9016"/>
            </w:tabs>
            <w:rPr>
              <w:rFonts w:cstheme="minorBidi"/>
              <w:smallCaps w:val="0"/>
              <w:noProof/>
              <w:kern w:val="2"/>
              <w:sz w:val="22"/>
              <w:szCs w:val="22"/>
              <w:lang w:val="en-US"/>
              <w14:ligatures w14:val="standardContextual"/>
            </w:rPr>
          </w:pPr>
          <w:hyperlink w:anchor="_Toc145848001" w:history="1">
            <w:r w:rsidR="00770B3B" w:rsidRPr="00723631">
              <w:rPr>
                <w:rStyle w:val="Hyperlink"/>
                <w:noProof/>
              </w:rPr>
              <w:t>PAAS for Applications:</w:t>
            </w:r>
            <w:r w:rsidR="00770B3B">
              <w:rPr>
                <w:noProof/>
                <w:webHidden/>
              </w:rPr>
              <w:tab/>
            </w:r>
            <w:r w:rsidR="00770B3B">
              <w:rPr>
                <w:noProof/>
                <w:webHidden/>
              </w:rPr>
              <w:fldChar w:fldCharType="begin"/>
            </w:r>
            <w:r w:rsidR="00770B3B">
              <w:rPr>
                <w:noProof/>
                <w:webHidden/>
              </w:rPr>
              <w:instrText xml:space="preserve"> PAGEREF _Toc145848001 \h </w:instrText>
            </w:r>
            <w:r w:rsidR="00770B3B">
              <w:rPr>
                <w:noProof/>
                <w:webHidden/>
              </w:rPr>
            </w:r>
            <w:r w:rsidR="00770B3B">
              <w:rPr>
                <w:noProof/>
                <w:webHidden/>
              </w:rPr>
              <w:fldChar w:fldCharType="separate"/>
            </w:r>
            <w:r w:rsidR="00770B3B">
              <w:rPr>
                <w:noProof/>
                <w:webHidden/>
              </w:rPr>
              <w:t>5</w:t>
            </w:r>
            <w:r w:rsidR="00770B3B">
              <w:rPr>
                <w:noProof/>
                <w:webHidden/>
              </w:rPr>
              <w:fldChar w:fldCharType="end"/>
            </w:r>
          </w:hyperlink>
        </w:p>
        <w:p w14:paraId="768C4B55" w14:textId="7C061D47" w:rsidR="00770B3B" w:rsidRDefault="00000000">
          <w:pPr>
            <w:pStyle w:val="TOC1"/>
            <w:tabs>
              <w:tab w:val="right" w:leader="dot" w:pos="9016"/>
            </w:tabs>
            <w:rPr>
              <w:rFonts w:cstheme="minorBidi"/>
              <w:b w:val="0"/>
              <w:bCs w:val="0"/>
              <w:caps w:val="0"/>
              <w:noProof/>
              <w:kern w:val="2"/>
              <w:sz w:val="22"/>
              <w:szCs w:val="22"/>
              <w:lang w:val="en-US"/>
              <w14:ligatures w14:val="standardContextual"/>
            </w:rPr>
          </w:pPr>
          <w:hyperlink w:anchor="_Toc145848002" w:history="1">
            <w:r w:rsidR="00770B3B" w:rsidRPr="00723631">
              <w:rPr>
                <w:rStyle w:val="Hyperlink"/>
                <w:noProof/>
              </w:rPr>
              <w:t>Discuss on how the selected Service Model/s can deliver intended set of workflows.</w:t>
            </w:r>
            <w:r w:rsidR="00770B3B">
              <w:rPr>
                <w:noProof/>
                <w:webHidden/>
              </w:rPr>
              <w:tab/>
            </w:r>
            <w:r w:rsidR="00770B3B">
              <w:rPr>
                <w:noProof/>
                <w:webHidden/>
              </w:rPr>
              <w:fldChar w:fldCharType="begin"/>
            </w:r>
            <w:r w:rsidR="00770B3B">
              <w:rPr>
                <w:noProof/>
                <w:webHidden/>
              </w:rPr>
              <w:instrText xml:space="preserve"> PAGEREF _Toc145848002 \h </w:instrText>
            </w:r>
            <w:r w:rsidR="00770B3B">
              <w:rPr>
                <w:noProof/>
                <w:webHidden/>
              </w:rPr>
            </w:r>
            <w:r w:rsidR="00770B3B">
              <w:rPr>
                <w:noProof/>
                <w:webHidden/>
              </w:rPr>
              <w:fldChar w:fldCharType="separate"/>
            </w:r>
            <w:r w:rsidR="00770B3B">
              <w:rPr>
                <w:noProof/>
                <w:webHidden/>
              </w:rPr>
              <w:t>6</w:t>
            </w:r>
            <w:r w:rsidR="00770B3B">
              <w:rPr>
                <w:noProof/>
                <w:webHidden/>
              </w:rPr>
              <w:fldChar w:fldCharType="end"/>
            </w:r>
          </w:hyperlink>
        </w:p>
        <w:p w14:paraId="7F32EF7D" w14:textId="2D325324" w:rsidR="00770B3B" w:rsidRDefault="00000000">
          <w:pPr>
            <w:pStyle w:val="TOC2"/>
            <w:tabs>
              <w:tab w:val="right" w:leader="dot" w:pos="9016"/>
            </w:tabs>
            <w:rPr>
              <w:rFonts w:cstheme="minorBidi"/>
              <w:smallCaps w:val="0"/>
              <w:noProof/>
              <w:kern w:val="2"/>
              <w:sz w:val="22"/>
              <w:szCs w:val="22"/>
              <w:lang w:val="en-US"/>
              <w14:ligatures w14:val="standardContextual"/>
            </w:rPr>
          </w:pPr>
          <w:hyperlink w:anchor="_Toc145848003" w:history="1">
            <w:r w:rsidR="00770B3B" w:rsidRPr="00723631">
              <w:rPr>
                <w:rStyle w:val="Hyperlink"/>
                <w:noProof/>
              </w:rPr>
              <w:t>Security, storage of data, Accessibility, Scalability, and Efficiency:</w:t>
            </w:r>
            <w:r w:rsidR="00770B3B">
              <w:rPr>
                <w:noProof/>
                <w:webHidden/>
              </w:rPr>
              <w:tab/>
            </w:r>
            <w:r w:rsidR="00770B3B">
              <w:rPr>
                <w:noProof/>
                <w:webHidden/>
              </w:rPr>
              <w:fldChar w:fldCharType="begin"/>
            </w:r>
            <w:r w:rsidR="00770B3B">
              <w:rPr>
                <w:noProof/>
                <w:webHidden/>
              </w:rPr>
              <w:instrText xml:space="preserve"> PAGEREF _Toc145848003 \h </w:instrText>
            </w:r>
            <w:r w:rsidR="00770B3B">
              <w:rPr>
                <w:noProof/>
                <w:webHidden/>
              </w:rPr>
            </w:r>
            <w:r w:rsidR="00770B3B">
              <w:rPr>
                <w:noProof/>
                <w:webHidden/>
              </w:rPr>
              <w:fldChar w:fldCharType="separate"/>
            </w:r>
            <w:r w:rsidR="00770B3B">
              <w:rPr>
                <w:noProof/>
                <w:webHidden/>
              </w:rPr>
              <w:t>6</w:t>
            </w:r>
            <w:r w:rsidR="00770B3B">
              <w:rPr>
                <w:noProof/>
                <w:webHidden/>
              </w:rPr>
              <w:fldChar w:fldCharType="end"/>
            </w:r>
          </w:hyperlink>
        </w:p>
        <w:p w14:paraId="601A991A" w14:textId="18A72437" w:rsidR="00770B3B" w:rsidRDefault="00000000">
          <w:pPr>
            <w:pStyle w:val="TOC2"/>
            <w:tabs>
              <w:tab w:val="right" w:leader="dot" w:pos="9016"/>
            </w:tabs>
            <w:rPr>
              <w:rFonts w:cstheme="minorBidi"/>
              <w:smallCaps w:val="0"/>
              <w:noProof/>
              <w:kern w:val="2"/>
              <w:sz w:val="22"/>
              <w:szCs w:val="22"/>
              <w:lang w:val="en-US"/>
              <w14:ligatures w14:val="standardContextual"/>
            </w:rPr>
          </w:pPr>
          <w:hyperlink w:anchor="_Toc145848004" w:history="1">
            <w:r w:rsidR="00770B3B" w:rsidRPr="00723631">
              <w:rPr>
                <w:rStyle w:val="Hyperlink"/>
                <w:noProof/>
              </w:rPr>
              <w:t>Data Analytics:</w:t>
            </w:r>
            <w:r w:rsidR="00770B3B">
              <w:rPr>
                <w:noProof/>
                <w:webHidden/>
              </w:rPr>
              <w:tab/>
            </w:r>
            <w:r w:rsidR="00770B3B">
              <w:rPr>
                <w:noProof/>
                <w:webHidden/>
              </w:rPr>
              <w:fldChar w:fldCharType="begin"/>
            </w:r>
            <w:r w:rsidR="00770B3B">
              <w:rPr>
                <w:noProof/>
                <w:webHidden/>
              </w:rPr>
              <w:instrText xml:space="preserve"> PAGEREF _Toc145848004 \h </w:instrText>
            </w:r>
            <w:r w:rsidR="00770B3B">
              <w:rPr>
                <w:noProof/>
                <w:webHidden/>
              </w:rPr>
            </w:r>
            <w:r w:rsidR="00770B3B">
              <w:rPr>
                <w:noProof/>
                <w:webHidden/>
              </w:rPr>
              <w:fldChar w:fldCharType="separate"/>
            </w:r>
            <w:r w:rsidR="00770B3B">
              <w:rPr>
                <w:noProof/>
                <w:webHidden/>
              </w:rPr>
              <w:t>6</w:t>
            </w:r>
            <w:r w:rsidR="00770B3B">
              <w:rPr>
                <w:noProof/>
                <w:webHidden/>
              </w:rPr>
              <w:fldChar w:fldCharType="end"/>
            </w:r>
          </w:hyperlink>
        </w:p>
        <w:p w14:paraId="77705CAC" w14:textId="33A9BECC" w:rsidR="00770B3B" w:rsidRDefault="00000000">
          <w:pPr>
            <w:pStyle w:val="TOC2"/>
            <w:tabs>
              <w:tab w:val="right" w:leader="dot" w:pos="9016"/>
            </w:tabs>
            <w:rPr>
              <w:rFonts w:cstheme="minorBidi"/>
              <w:smallCaps w:val="0"/>
              <w:noProof/>
              <w:kern w:val="2"/>
              <w:sz w:val="22"/>
              <w:szCs w:val="22"/>
              <w:lang w:val="en-US"/>
              <w14:ligatures w14:val="standardContextual"/>
            </w:rPr>
          </w:pPr>
          <w:hyperlink w:anchor="_Toc145848005" w:history="1">
            <w:r w:rsidR="00770B3B" w:rsidRPr="00723631">
              <w:rPr>
                <w:rStyle w:val="Hyperlink"/>
                <w:noProof/>
              </w:rPr>
              <w:t>Payroll and reporting Automation:</w:t>
            </w:r>
            <w:r w:rsidR="00770B3B">
              <w:rPr>
                <w:noProof/>
                <w:webHidden/>
              </w:rPr>
              <w:tab/>
            </w:r>
            <w:r w:rsidR="00770B3B">
              <w:rPr>
                <w:noProof/>
                <w:webHidden/>
              </w:rPr>
              <w:fldChar w:fldCharType="begin"/>
            </w:r>
            <w:r w:rsidR="00770B3B">
              <w:rPr>
                <w:noProof/>
                <w:webHidden/>
              </w:rPr>
              <w:instrText xml:space="preserve"> PAGEREF _Toc145848005 \h </w:instrText>
            </w:r>
            <w:r w:rsidR="00770B3B">
              <w:rPr>
                <w:noProof/>
                <w:webHidden/>
              </w:rPr>
            </w:r>
            <w:r w:rsidR="00770B3B">
              <w:rPr>
                <w:noProof/>
                <w:webHidden/>
              </w:rPr>
              <w:fldChar w:fldCharType="separate"/>
            </w:r>
            <w:r w:rsidR="00770B3B">
              <w:rPr>
                <w:noProof/>
                <w:webHidden/>
              </w:rPr>
              <w:t>7</w:t>
            </w:r>
            <w:r w:rsidR="00770B3B">
              <w:rPr>
                <w:noProof/>
                <w:webHidden/>
              </w:rPr>
              <w:fldChar w:fldCharType="end"/>
            </w:r>
          </w:hyperlink>
        </w:p>
        <w:p w14:paraId="2CA037B5" w14:textId="2FC69EDB" w:rsidR="00770B3B" w:rsidRDefault="00000000">
          <w:pPr>
            <w:pStyle w:val="TOC1"/>
            <w:tabs>
              <w:tab w:val="right" w:leader="dot" w:pos="9016"/>
            </w:tabs>
            <w:rPr>
              <w:rFonts w:cstheme="minorBidi"/>
              <w:b w:val="0"/>
              <w:bCs w:val="0"/>
              <w:caps w:val="0"/>
              <w:noProof/>
              <w:kern w:val="2"/>
              <w:sz w:val="22"/>
              <w:szCs w:val="22"/>
              <w:lang w:val="en-US"/>
              <w14:ligatures w14:val="standardContextual"/>
            </w:rPr>
          </w:pPr>
          <w:hyperlink w:anchor="_Toc145848006" w:history="1">
            <w:r w:rsidR="00770B3B" w:rsidRPr="00723631">
              <w:rPr>
                <w:rStyle w:val="Hyperlink"/>
                <w:noProof/>
              </w:rPr>
              <w:t>Deployment Model(s)</w:t>
            </w:r>
            <w:r w:rsidR="00770B3B">
              <w:rPr>
                <w:noProof/>
                <w:webHidden/>
              </w:rPr>
              <w:tab/>
            </w:r>
            <w:r w:rsidR="00770B3B">
              <w:rPr>
                <w:noProof/>
                <w:webHidden/>
              </w:rPr>
              <w:fldChar w:fldCharType="begin"/>
            </w:r>
            <w:r w:rsidR="00770B3B">
              <w:rPr>
                <w:noProof/>
                <w:webHidden/>
              </w:rPr>
              <w:instrText xml:space="preserve"> PAGEREF _Toc145848006 \h </w:instrText>
            </w:r>
            <w:r w:rsidR="00770B3B">
              <w:rPr>
                <w:noProof/>
                <w:webHidden/>
              </w:rPr>
            </w:r>
            <w:r w:rsidR="00770B3B">
              <w:rPr>
                <w:noProof/>
                <w:webHidden/>
              </w:rPr>
              <w:fldChar w:fldCharType="separate"/>
            </w:r>
            <w:r w:rsidR="00770B3B">
              <w:rPr>
                <w:noProof/>
                <w:webHidden/>
              </w:rPr>
              <w:t>7</w:t>
            </w:r>
            <w:r w:rsidR="00770B3B">
              <w:rPr>
                <w:noProof/>
                <w:webHidden/>
              </w:rPr>
              <w:fldChar w:fldCharType="end"/>
            </w:r>
          </w:hyperlink>
        </w:p>
        <w:p w14:paraId="1985F319" w14:textId="178666EE" w:rsidR="00770B3B" w:rsidRDefault="00000000">
          <w:pPr>
            <w:pStyle w:val="TOC1"/>
            <w:tabs>
              <w:tab w:val="right" w:leader="dot" w:pos="9016"/>
            </w:tabs>
            <w:rPr>
              <w:rFonts w:cstheme="minorBidi"/>
              <w:b w:val="0"/>
              <w:bCs w:val="0"/>
              <w:caps w:val="0"/>
              <w:noProof/>
              <w:kern w:val="2"/>
              <w:sz w:val="22"/>
              <w:szCs w:val="22"/>
              <w:lang w:val="en-US"/>
              <w14:ligatures w14:val="standardContextual"/>
            </w:rPr>
          </w:pPr>
          <w:hyperlink w:anchor="_Toc145848007" w:history="1">
            <w:r w:rsidR="00770B3B" w:rsidRPr="00723631">
              <w:rPr>
                <w:rStyle w:val="Hyperlink"/>
                <w:noProof/>
              </w:rPr>
              <w:t>Infrastructure and cost involved:</w:t>
            </w:r>
            <w:r w:rsidR="00770B3B">
              <w:rPr>
                <w:noProof/>
                <w:webHidden/>
              </w:rPr>
              <w:tab/>
            </w:r>
            <w:r w:rsidR="00770B3B">
              <w:rPr>
                <w:noProof/>
                <w:webHidden/>
              </w:rPr>
              <w:fldChar w:fldCharType="begin"/>
            </w:r>
            <w:r w:rsidR="00770B3B">
              <w:rPr>
                <w:noProof/>
                <w:webHidden/>
              </w:rPr>
              <w:instrText xml:space="preserve"> PAGEREF _Toc145848007 \h </w:instrText>
            </w:r>
            <w:r w:rsidR="00770B3B">
              <w:rPr>
                <w:noProof/>
                <w:webHidden/>
              </w:rPr>
            </w:r>
            <w:r w:rsidR="00770B3B">
              <w:rPr>
                <w:noProof/>
                <w:webHidden/>
              </w:rPr>
              <w:fldChar w:fldCharType="separate"/>
            </w:r>
            <w:r w:rsidR="00770B3B">
              <w:rPr>
                <w:noProof/>
                <w:webHidden/>
              </w:rPr>
              <w:t>8</w:t>
            </w:r>
            <w:r w:rsidR="00770B3B">
              <w:rPr>
                <w:noProof/>
                <w:webHidden/>
              </w:rPr>
              <w:fldChar w:fldCharType="end"/>
            </w:r>
          </w:hyperlink>
        </w:p>
        <w:p w14:paraId="42CBBF7A" w14:textId="7BDF458D" w:rsidR="00770B3B" w:rsidRDefault="00000000">
          <w:pPr>
            <w:pStyle w:val="TOC1"/>
            <w:tabs>
              <w:tab w:val="right" w:leader="dot" w:pos="9016"/>
            </w:tabs>
            <w:rPr>
              <w:rFonts w:cstheme="minorBidi"/>
              <w:b w:val="0"/>
              <w:bCs w:val="0"/>
              <w:caps w:val="0"/>
              <w:noProof/>
              <w:kern w:val="2"/>
              <w:sz w:val="22"/>
              <w:szCs w:val="22"/>
              <w:lang w:val="en-US"/>
              <w14:ligatures w14:val="standardContextual"/>
            </w:rPr>
          </w:pPr>
          <w:hyperlink w:anchor="_Toc145848008" w:history="1">
            <w:r w:rsidR="00770B3B" w:rsidRPr="00723631">
              <w:rPr>
                <w:rStyle w:val="Hyperlink"/>
                <w:noProof/>
              </w:rPr>
              <w:t>Pricing Model – Comparison of pricing</w:t>
            </w:r>
            <w:r w:rsidR="00770B3B">
              <w:rPr>
                <w:noProof/>
                <w:webHidden/>
              </w:rPr>
              <w:tab/>
            </w:r>
            <w:r w:rsidR="00770B3B">
              <w:rPr>
                <w:noProof/>
                <w:webHidden/>
              </w:rPr>
              <w:fldChar w:fldCharType="begin"/>
            </w:r>
            <w:r w:rsidR="00770B3B">
              <w:rPr>
                <w:noProof/>
                <w:webHidden/>
              </w:rPr>
              <w:instrText xml:space="preserve"> PAGEREF _Toc145848008 \h </w:instrText>
            </w:r>
            <w:r w:rsidR="00770B3B">
              <w:rPr>
                <w:noProof/>
                <w:webHidden/>
              </w:rPr>
            </w:r>
            <w:r w:rsidR="00770B3B">
              <w:rPr>
                <w:noProof/>
                <w:webHidden/>
              </w:rPr>
              <w:fldChar w:fldCharType="separate"/>
            </w:r>
            <w:r w:rsidR="00770B3B">
              <w:rPr>
                <w:noProof/>
                <w:webHidden/>
              </w:rPr>
              <w:t>11</w:t>
            </w:r>
            <w:r w:rsidR="00770B3B">
              <w:rPr>
                <w:noProof/>
                <w:webHidden/>
              </w:rPr>
              <w:fldChar w:fldCharType="end"/>
            </w:r>
          </w:hyperlink>
        </w:p>
        <w:p w14:paraId="1D7D8A68" w14:textId="3550BE75" w:rsidR="00770B3B" w:rsidRDefault="00000000">
          <w:pPr>
            <w:pStyle w:val="TOC2"/>
            <w:tabs>
              <w:tab w:val="right" w:leader="dot" w:pos="9016"/>
            </w:tabs>
            <w:rPr>
              <w:rFonts w:cstheme="minorBidi"/>
              <w:smallCaps w:val="0"/>
              <w:noProof/>
              <w:kern w:val="2"/>
              <w:sz w:val="22"/>
              <w:szCs w:val="22"/>
              <w:lang w:val="en-US"/>
              <w14:ligatures w14:val="standardContextual"/>
            </w:rPr>
          </w:pPr>
          <w:hyperlink w:anchor="_Toc145848009" w:history="1">
            <w:r w:rsidR="00770B3B" w:rsidRPr="00723631">
              <w:rPr>
                <w:rStyle w:val="Hyperlink"/>
                <w:noProof/>
              </w:rPr>
              <w:t>Cloud Provider 1(AWS)</w:t>
            </w:r>
            <w:r w:rsidR="00770B3B">
              <w:rPr>
                <w:noProof/>
                <w:webHidden/>
              </w:rPr>
              <w:tab/>
            </w:r>
            <w:r w:rsidR="00770B3B">
              <w:rPr>
                <w:noProof/>
                <w:webHidden/>
              </w:rPr>
              <w:fldChar w:fldCharType="begin"/>
            </w:r>
            <w:r w:rsidR="00770B3B">
              <w:rPr>
                <w:noProof/>
                <w:webHidden/>
              </w:rPr>
              <w:instrText xml:space="preserve"> PAGEREF _Toc145848009 \h </w:instrText>
            </w:r>
            <w:r w:rsidR="00770B3B">
              <w:rPr>
                <w:noProof/>
                <w:webHidden/>
              </w:rPr>
            </w:r>
            <w:r w:rsidR="00770B3B">
              <w:rPr>
                <w:noProof/>
                <w:webHidden/>
              </w:rPr>
              <w:fldChar w:fldCharType="separate"/>
            </w:r>
            <w:r w:rsidR="00770B3B">
              <w:rPr>
                <w:noProof/>
                <w:webHidden/>
              </w:rPr>
              <w:t>11</w:t>
            </w:r>
            <w:r w:rsidR="00770B3B">
              <w:rPr>
                <w:noProof/>
                <w:webHidden/>
              </w:rPr>
              <w:fldChar w:fldCharType="end"/>
            </w:r>
          </w:hyperlink>
        </w:p>
        <w:p w14:paraId="74337E83" w14:textId="4869128F" w:rsidR="00770B3B" w:rsidRDefault="00000000">
          <w:pPr>
            <w:pStyle w:val="TOC2"/>
            <w:tabs>
              <w:tab w:val="right" w:leader="dot" w:pos="9016"/>
            </w:tabs>
            <w:rPr>
              <w:rFonts w:cstheme="minorBidi"/>
              <w:smallCaps w:val="0"/>
              <w:noProof/>
              <w:kern w:val="2"/>
              <w:sz w:val="22"/>
              <w:szCs w:val="22"/>
              <w:lang w:val="en-US"/>
              <w14:ligatures w14:val="standardContextual"/>
            </w:rPr>
          </w:pPr>
          <w:hyperlink w:anchor="_Toc145848010" w:history="1">
            <w:r w:rsidR="00770B3B" w:rsidRPr="00723631">
              <w:rPr>
                <w:rStyle w:val="Hyperlink"/>
                <w:noProof/>
              </w:rPr>
              <w:t>Cloud Provider 2(Azure)</w:t>
            </w:r>
            <w:r w:rsidR="00770B3B">
              <w:rPr>
                <w:noProof/>
                <w:webHidden/>
              </w:rPr>
              <w:tab/>
            </w:r>
            <w:r w:rsidR="00770B3B">
              <w:rPr>
                <w:noProof/>
                <w:webHidden/>
              </w:rPr>
              <w:fldChar w:fldCharType="begin"/>
            </w:r>
            <w:r w:rsidR="00770B3B">
              <w:rPr>
                <w:noProof/>
                <w:webHidden/>
              </w:rPr>
              <w:instrText xml:space="preserve"> PAGEREF _Toc145848010 \h </w:instrText>
            </w:r>
            <w:r w:rsidR="00770B3B">
              <w:rPr>
                <w:noProof/>
                <w:webHidden/>
              </w:rPr>
            </w:r>
            <w:r w:rsidR="00770B3B">
              <w:rPr>
                <w:noProof/>
                <w:webHidden/>
              </w:rPr>
              <w:fldChar w:fldCharType="separate"/>
            </w:r>
            <w:r w:rsidR="00770B3B">
              <w:rPr>
                <w:noProof/>
                <w:webHidden/>
              </w:rPr>
              <w:t>11</w:t>
            </w:r>
            <w:r w:rsidR="00770B3B">
              <w:rPr>
                <w:noProof/>
                <w:webHidden/>
              </w:rPr>
              <w:fldChar w:fldCharType="end"/>
            </w:r>
          </w:hyperlink>
        </w:p>
        <w:p w14:paraId="76895369" w14:textId="1D013468" w:rsidR="00770B3B" w:rsidRDefault="00000000">
          <w:pPr>
            <w:pStyle w:val="TOC2"/>
            <w:tabs>
              <w:tab w:val="right" w:leader="dot" w:pos="9016"/>
            </w:tabs>
            <w:rPr>
              <w:rFonts w:cstheme="minorBidi"/>
              <w:smallCaps w:val="0"/>
              <w:noProof/>
              <w:kern w:val="2"/>
              <w:sz w:val="22"/>
              <w:szCs w:val="22"/>
              <w:lang w:val="en-US"/>
              <w14:ligatures w14:val="standardContextual"/>
            </w:rPr>
          </w:pPr>
          <w:hyperlink w:anchor="_Toc145848011" w:history="1">
            <w:r w:rsidR="00770B3B" w:rsidRPr="00723631">
              <w:rPr>
                <w:rStyle w:val="Hyperlink"/>
                <w:noProof/>
              </w:rPr>
              <w:t>Cloud Provider 3(Google)</w:t>
            </w:r>
            <w:r w:rsidR="00770B3B">
              <w:rPr>
                <w:noProof/>
                <w:webHidden/>
              </w:rPr>
              <w:tab/>
            </w:r>
            <w:r w:rsidR="00770B3B">
              <w:rPr>
                <w:noProof/>
                <w:webHidden/>
              </w:rPr>
              <w:fldChar w:fldCharType="begin"/>
            </w:r>
            <w:r w:rsidR="00770B3B">
              <w:rPr>
                <w:noProof/>
                <w:webHidden/>
              </w:rPr>
              <w:instrText xml:space="preserve"> PAGEREF _Toc145848011 \h </w:instrText>
            </w:r>
            <w:r w:rsidR="00770B3B">
              <w:rPr>
                <w:noProof/>
                <w:webHidden/>
              </w:rPr>
            </w:r>
            <w:r w:rsidR="00770B3B">
              <w:rPr>
                <w:noProof/>
                <w:webHidden/>
              </w:rPr>
              <w:fldChar w:fldCharType="separate"/>
            </w:r>
            <w:r w:rsidR="00770B3B">
              <w:rPr>
                <w:noProof/>
                <w:webHidden/>
              </w:rPr>
              <w:t>12</w:t>
            </w:r>
            <w:r w:rsidR="00770B3B">
              <w:rPr>
                <w:noProof/>
                <w:webHidden/>
              </w:rPr>
              <w:fldChar w:fldCharType="end"/>
            </w:r>
          </w:hyperlink>
        </w:p>
        <w:p w14:paraId="0D51CBAC" w14:textId="5A28ECB1" w:rsidR="00770B3B" w:rsidRDefault="00000000">
          <w:pPr>
            <w:pStyle w:val="TOC1"/>
            <w:tabs>
              <w:tab w:val="right" w:leader="dot" w:pos="9016"/>
            </w:tabs>
            <w:rPr>
              <w:rFonts w:cstheme="minorBidi"/>
              <w:b w:val="0"/>
              <w:bCs w:val="0"/>
              <w:caps w:val="0"/>
              <w:noProof/>
              <w:kern w:val="2"/>
              <w:sz w:val="22"/>
              <w:szCs w:val="22"/>
              <w:lang w:val="en-US"/>
              <w14:ligatures w14:val="standardContextual"/>
            </w:rPr>
          </w:pPr>
          <w:hyperlink w:anchor="_Toc145848012" w:history="1">
            <w:r w:rsidR="00770B3B" w:rsidRPr="00723631">
              <w:rPr>
                <w:rStyle w:val="Hyperlink"/>
                <w:noProof/>
              </w:rPr>
              <w:t>Cost Management</w:t>
            </w:r>
            <w:r w:rsidR="00770B3B">
              <w:rPr>
                <w:noProof/>
                <w:webHidden/>
              </w:rPr>
              <w:tab/>
            </w:r>
            <w:r w:rsidR="00770B3B">
              <w:rPr>
                <w:noProof/>
                <w:webHidden/>
              </w:rPr>
              <w:fldChar w:fldCharType="begin"/>
            </w:r>
            <w:r w:rsidR="00770B3B">
              <w:rPr>
                <w:noProof/>
                <w:webHidden/>
              </w:rPr>
              <w:instrText xml:space="preserve"> PAGEREF _Toc145848012 \h </w:instrText>
            </w:r>
            <w:r w:rsidR="00770B3B">
              <w:rPr>
                <w:noProof/>
                <w:webHidden/>
              </w:rPr>
            </w:r>
            <w:r w:rsidR="00770B3B">
              <w:rPr>
                <w:noProof/>
                <w:webHidden/>
              </w:rPr>
              <w:fldChar w:fldCharType="separate"/>
            </w:r>
            <w:r w:rsidR="00770B3B">
              <w:rPr>
                <w:noProof/>
                <w:webHidden/>
              </w:rPr>
              <w:t>13</w:t>
            </w:r>
            <w:r w:rsidR="00770B3B">
              <w:rPr>
                <w:noProof/>
                <w:webHidden/>
              </w:rPr>
              <w:fldChar w:fldCharType="end"/>
            </w:r>
          </w:hyperlink>
        </w:p>
        <w:p w14:paraId="15FF47F3" w14:textId="2A5E552C" w:rsidR="00770B3B" w:rsidRDefault="00000000">
          <w:pPr>
            <w:pStyle w:val="TOC1"/>
            <w:tabs>
              <w:tab w:val="right" w:leader="dot" w:pos="9016"/>
            </w:tabs>
            <w:rPr>
              <w:rFonts w:cstheme="minorBidi"/>
              <w:b w:val="0"/>
              <w:bCs w:val="0"/>
              <w:caps w:val="0"/>
              <w:noProof/>
              <w:kern w:val="2"/>
              <w:sz w:val="22"/>
              <w:szCs w:val="22"/>
              <w:lang w:val="en-US"/>
              <w14:ligatures w14:val="standardContextual"/>
            </w:rPr>
          </w:pPr>
          <w:hyperlink w:anchor="_Toc145848013" w:history="1">
            <w:r w:rsidR="00770B3B" w:rsidRPr="00723631">
              <w:rPr>
                <w:rStyle w:val="Hyperlink"/>
                <w:noProof/>
              </w:rPr>
              <w:t>Security risks and countermeasures</w:t>
            </w:r>
            <w:r w:rsidR="00770B3B">
              <w:rPr>
                <w:noProof/>
                <w:webHidden/>
              </w:rPr>
              <w:tab/>
            </w:r>
            <w:r w:rsidR="00770B3B">
              <w:rPr>
                <w:noProof/>
                <w:webHidden/>
              </w:rPr>
              <w:fldChar w:fldCharType="begin"/>
            </w:r>
            <w:r w:rsidR="00770B3B">
              <w:rPr>
                <w:noProof/>
                <w:webHidden/>
              </w:rPr>
              <w:instrText xml:space="preserve"> PAGEREF _Toc145848013 \h </w:instrText>
            </w:r>
            <w:r w:rsidR="00770B3B">
              <w:rPr>
                <w:noProof/>
                <w:webHidden/>
              </w:rPr>
            </w:r>
            <w:r w:rsidR="00770B3B">
              <w:rPr>
                <w:noProof/>
                <w:webHidden/>
              </w:rPr>
              <w:fldChar w:fldCharType="separate"/>
            </w:r>
            <w:r w:rsidR="00770B3B">
              <w:rPr>
                <w:noProof/>
                <w:webHidden/>
              </w:rPr>
              <w:t>16</w:t>
            </w:r>
            <w:r w:rsidR="00770B3B">
              <w:rPr>
                <w:noProof/>
                <w:webHidden/>
              </w:rPr>
              <w:fldChar w:fldCharType="end"/>
            </w:r>
          </w:hyperlink>
        </w:p>
        <w:p w14:paraId="7D77ED2C" w14:textId="21BA299A" w:rsidR="00770B3B" w:rsidRDefault="00000000">
          <w:pPr>
            <w:pStyle w:val="TOC1"/>
            <w:tabs>
              <w:tab w:val="right" w:leader="dot" w:pos="9016"/>
            </w:tabs>
            <w:rPr>
              <w:rFonts w:cstheme="minorBidi"/>
              <w:b w:val="0"/>
              <w:bCs w:val="0"/>
              <w:caps w:val="0"/>
              <w:noProof/>
              <w:kern w:val="2"/>
              <w:sz w:val="22"/>
              <w:szCs w:val="22"/>
              <w:lang w:val="en-US"/>
              <w14:ligatures w14:val="standardContextual"/>
            </w:rPr>
          </w:pPr>
          <w:hyperlink w:anchor="_Toc145848014" w:history="1">
            <w:r w:rsidR="00770B3B" w:rsidRPr="00723631">
              <w:rPr>
                <w:rStyle w:val="Hyperlink"/>
                <w:noProof/>
              </w:rPr>
              <w:t>Challenges for the business process</w:t>
            </w:r>
            <w:r w:rsidR="00770B3B">
              <w:rPr>
                <w:noProof/>
                <w:webHidden/>
              </w:rPr>
              <w:tab/>
            </w:r>
            <w:r w:rsidR="00770B3B">
              <w:rPr>
                <w:noProof/>
                <w:webHidden/>
              </w:rPr>
              <w:fldChar w:fldCharType="begin"/>
            </w:r>
            <w:r w:rsidR="00770B3B">
              <w:rPr>
                <w:noProof/>
                <w:webHidden/>
              </w:rPr>
              <w:instrText xml:space="preserve"> PAGEREF _Toc145848014 \h </w:instrText>
            </w:r>
            <w:r w:rsidR="00770B3B">
              <w:rPr>
                <w:noProof/>
                <w:webHidden/>
              </w:rPr>
            </w:r>
            <w:r w:rsidR="00770B3B">
              <w:rPr>
                <w:noProof/>
                <w:webHidden/>
              </w:rPr>
              <w:fldChar w:fldCharType="separate"/>
            </w:r>
            <w:r w:rsidR="00770B3B">
              <w:rPr>
                <w:noProof/>
                <w:webHidden/>
              </w:rPr>
              <w:t>16</w:t>
            </w:r>
            <w:r w:rsidR="00770B3B">
              <w:rPr>
                <w:noProof/>
                <w:webHidden/>
              </w:rPr>
              <w:fldChar w:fldCharType="end"/>
            </w:r>
          </w:hyperlink>
        </w:p>
        <w:p w14:paraId="7CD29E27" w14:textId="75C6D273" w:rsidR="00770B3B" w:rsidRDefault="00000000">
          <w:pPr>
            <w:pStyle w:val="TOC1"/>
            <w:tabs>
              <w:tab w:val="right" w:leader="dot" w:pos="9016"/>
            </w:tabs>
            <w:rPr>
              <w:rFonts w:cstheme="minorBidi"/>
              <w:b w:val="0"/>
              <w:bCs w:val="0"/>
              <w:caps w:val="0"/>
              <w:noProof/>
              <w:kern w:val="2"/>
              <w:sz w:val="22"/>
              <w:szCs w:val="22"/>
              <w:lang w:val="en-US"/>
              <w14:ligatures w14:val="standardContextual"/>
            </w:rPr>
          </w:pPr>
          <w:hyperlink w:anchor="_Toc145848015" w:history="1">
            <w:r w:rsidR="00770B3B" w:rsidRPr="00723631">
              <w:rPr>
                <w:rStyle w:val="Hyperlink"/>
                <w:noProof/>
              </w:rPr>
              <w:t>Conclusion</w:t>
            </w:r>
            <w:r w:rsidR="00770B3B">
              <w:rPr>
                <w:noProof/>
                <w:webHidden/>
              </w:rPr>
              <w:tab/>
            </w:r>
            <w:r w:rsidR="00770B3B">
              <w:rPr>
                <w:noProof/>
                <w:webHidden/>
              </w:rPr>
              <w:fldChar w:fldCharType="begin"/>
            </w:r>
            <w:r w:rsidR="00770B3B">
              <w:rPr>
                <w:noProof/>
                <w:webHidden/>
              </w:rPr>
              <w:instrText xml:space="preserve"> PAGEREF _Toc145848015 \h </w:instrText>
            </w:r>
            <w:r w:rsidR="00770B3B">
              <w:rPr>
                <w:noProof/>
                <w:webHidden/>
              </w:rPr>
            </w:r>
            <w:r w:rsidR="00770B3B">
              <w:rPr>
                <w:noProof/>
                <w:webHidden/>
              </w:rPr>
              <w:fldChar w:fldCharType="separate"/>
            </w:r>
            <w:r w:rsidR="00770B3B">
              <w:rPr>
                <w:noProof/>
                <w:webHidden/>
              </w:rPr>
              <w:t>17</w:t>
            </w:r>
            <w:r w:rsidR="00770B3B">
              <w:rPr>
                <w:noProof/>
                <w:webHidden/>
              </w:rPr>
              <w:fldChar w:fldCharType="end"/>
            </w:r>
          </w:hyperlink>
        </w:p>
        <w:p w14:paraId="370A3109" w14:textId="221B2BFC" w:rsidR="00770B3B" w:rsidRDefault="00000000">
          <w:pPr>
            <w:pStyle w:val="TOC1"/>
            <w:tabs>
              <w:tab w:val="right" w:leader="dot" w:pos="9016"/>
            </w:tabs>
            <w:rPr>
              <w:rFonts w:cstheme="minorBidi"/>
              <w:b w:val="0"/>
              <w:bCs w:val="0"/>
              <w:caps w:val="0"/>
              <w:noProof/>
              <w:kern w:val="2"/>
              <w:sz w:val="22"/>
              <w:szCs w:val="22"/>
              <w:lang w:val="en-US"/>
              <w14:ligatures w14:val="standardContextual"/>
            </w:rPr>
          </w:pPr>
          <w:hyperlink w:anchor="_Toc145848016" w:history="1">
            <w:r w:rsidR="00770B3B" w:rsidRPr="00723631">
              <w:rPr>
                <w:rStyle w:val="Hyperlink"/>
                <w:noProof/>
              </w:rPr>
              <w:t>Group Activity Report</w:t>
            </w:r>
            <w:r w:rsidR="00770B3B">
              <w:rPr>
                <w:noProof/>
                <w:webHidden/>
              </w:rPr>
              <w:tab/>
            </w:r>
            <w:r w:rsidR="00770B3B">
              <w:rPr>
                <w:noProof/>
                <w:webHidden/>
              </w:rPr>
              <w:fldChar w:fldCharType="begin"/>
            </w:r>
            <w:r w:rsidR="00770B3B">
              <w:rPr>
                <w:noProof/>
                <w:webHidden/>
              </w:rPr>
              <w:instrText xml:space="preserve"> PAGEREF _Toc145848016 \h </w:instrText>
            </w:r>
            <w:r w:rsidR="00770B3B">
              <w:rPr>
                <w:noProof/>
                <w:webHidden/>
              </w:rPr>
            </w:r>
            <w:r w:rsidR="00770B3B">
              <w:rPr>
                <w:noProof/>
                <w:webHidden/>
              </w:rPr>
              <w:fldChar w:fldCharType="separate"/>
            </w:r>
            <w:r w:rsidR="00770B3B">
              <w:rPr>
                <w:noProof/>
                <w:webHidden/>
              </w:rPr>
              <w:t>17</w:t>
            </w:r>
            <w:r w:rsidR="00770B3B">
              <w:rPr>
                <w:noProof/>
                <w:webHidden/>
              </w:rPr>
              <w:fldChar w:fldCharType="end"/>
            </w:r>
          </w:hyperlink>
        </w:p>
        <w:p w14:paraId="1D07EB48" w14:textId="3AC7100E" w:rsidR="00770B3B" w:rsidRDefault="00000000">
          <w:pPr>
            <w:pStyle w:val="TOC1"/>
            <w:tabs>
              <w:tab w:val="right" w:leader="dot" w:pos="9016"/>
            </w:tabs>
            <w:rPr>
              <w:rFonts w:cstheme="minorBidi"/>
              <w:b w:val="0"/>
              <w:bCs w:val="0"/>
              <w:caps w:val="0"/>
              <w:noProof/>
              <w:kern w:val="2"/>
              <w:sz w:val="22"/>
              <w:szCs w:val="22"/>
              <w:lang w:val="en-US"/>
              <w14:ligatures w14:val="standardContextual"/>
            </w:rPr>
          </w:pPr>
          <w:hyperlink w:anchor="_Toc145848017" w:history="1">
            <w:r w:rsidR="00770B3B" w:rsidRPr="00723631">
              <w:rPr>
                <w:rStyle w:val="Hyperlink"/>
                <w:noProof/>
              </w:rPr>
              <w:t>References:</w:t>
            </w:r>
            <w:r w:rsidR="00770B3B">
              <w:rPr>
                <w:noProof/>
                <w:webHidden/>
              </w:rPr>
              <w:tab/>
            </w:r>
            <w:r w:rsidR="00770B3B">
              <w:rPr>
                <w:noProof/>
                <w:webHidden/>
              </w:rPr>
              <w:fldChar w:fldCharType="begin"/>
            </w:r>
            <w:r w:rsidR="00770B3B">
              <w:rPr>
                <w:noProof/>
                <w:webHidden/>
              </w:rPr>
              <w:instrText xml:space="preserve"> PAGEREF _Toc145848017 \h </w:instrText>
            </w:r>
            <w:r w:rsidR="00770B3B">
              <w:rPr>
                <w:noProof/>
                <w:webHidden/>
              </w:rPr>
            </w:r>
            <w:r w:rsidR="00770B3B">
              <w:rPr>
                <w:noProof/>
                <w:webHidden/>
              </w:rPr>
              <w:fldChar w:fldCharType="separate"/>
            </w:r>
            <w:r w:rsidR="00770B3B">
              <w:rPr>
                <w:noProof/>
                <w:webHidden/>
              </w:rPr>
              <w:t>19</w:t>
            </w:r>
            <w:r w:rsidR="00770B3B">
              <w:rPr>
                <w:noProof/>
                <w:webHidden/>
              </w:rPr>
              <w:fldChar w:fldCharType="end"/>
            </w:r>
          </w:hyperlink>
        </w:p>
        <w:p w14:paraId="21F15243" w14:textId="53D9E7CC" w:rsidR="00D7155C" w:rsidRPr="00801596" w:rsidRDefault="00D7155C">
          <w:pPr>
            <w:rPr>
              <w:rFonts w:cstheme="minorHAnsi"/>
              <w:sz w:val="18"/>
              <w:szCs w:val="18"/>
            </w:rPr>
          </w:pPr>
          <w:r w:rsidRPr="00801596">
            <w:rPr>
              <w:rFonts w:cstheme="minorHAnsi"/>
              <w:b/>
              <w:bCs/>
              <w:noProof/>
              <w:sz w:val="18"/>
              <w:szCs w:val="18"/>
            </w:rPr>
            <w:fldChar w:fldCharType="end"/>
          </w:r>
        </w:p>
      </w:sdtContent>
    </w:sdt>
    <w:p w14:paraId="1FBAC4BE" w14:textId="77777777" w:rsidR="00D7155C" w:rsidRPr="00801596" w:rsidRDefault="00D7155C" w:rsidP="00D7155C">
      <w:pPr>
        <w:rPr>
          <w:rFonts w:cstheme="minorHAnsi"/>
          <w:sz w:val="18"/>
          <w:szCs w:val="18"/>
        </w:rPr>
      </w:pPr>
    </w:p>
    <w:p w14:paraId="29AD30AA" w14:textId="77777777" w:rsidR="00D7155C" w:rsidRPr="00801596" w:rsidRDefault="00D7155C" w:rsidP="00D7155C">
      <w:pPr>
        <w:rPr>
          <w:rFonts w:cstheme="minorHAnsi"/>
          <w:sz w:val="18"/>
          <w:szCs w:val="18"/>
        </w:rPr>
      </w:pPr>
    </w:p>
    <w:p w14:paraId="0F41AC8B" w14:textId="77777777" w:rsidR="00770B3B" w:rsidRDefault="00770B3B" w:rsidP="003C3BAA">
      <w:pPr>
        <w:pStyle w:val="Heading1"/>
        <w:rPr>
          <w:rFonts w:asciiTheme="minorHAnsi" w:hAnsiTheme="minorHAnsi" w:cstheme="minorHAnsi"/>
          <w:sz w:val="24"/>
          <w:szCs w:val="24"/>
        </w:rPr>
      </w:pPr>
      <w:bookmarkStart w:id="0" w:name="_Toc145847997"/>
    </w:p>
    <w:p w14:paraId="3A83554E" w14:textId="77777777" w:rsidR="00770B3B" w:rsidRDefault="00770B3B" w:rsidP="003C3BAA">
      <w:pPr>
        <w:pStyle w:val="Heading1"/>
        <w:rPr>
          <w:rFonts w:asciiTheme="minorHAnsi" w:hAnsiTheme="minorHAnsi" w:cstheme="minorHAnsi"/>
          <w:sz w:val="24"/>
          <w:szCs w:val="24"/>
        </w:rPr>
      </w:pPr>
    </w:p>
    <w:p w14:paraId="69A04BC9" w14:textId="77777777" w:rsidR="00770B3B" w:rsidRDefault="00770B3B" w:rsidP="003C3BAA">
      <w:pPr>
        <w:pStyle w:val="Heading1"/>
        <w:rPr>
          <w:rFonts w:asciiTheme="minorHAnsi" w:hAnsiTheme="minorHAnsi" w:cstheme="minorHAnsi"/>
          <w:sz w:val="24"/>
          <w:szCs w:val="24"/>
        </w:rPr>
      </w:pPr>
    </w:p>
    <w:p w14:paraId="1791508D" w14:textId="77777777" w:rsidR="00770B3B" w:rsidRDefault="00770B3B" w:rsidP="003C3BAA">
      <w:pPr>
        <w:pStyle w:val="Heading1"/>
        <w:rPr>
          <w:rFonts w:asciiTheme="minorHAnsi" w:hAnsiTheme="minorHAnsi" w:cstheme="minorHAnsi"/>
          <w:sz w:val="24"/>
          <w:szCs w:val="24"/>
        </w:rPr>
      </w:pPr>
    </w:p>
    <w:p w14:paraId="7702C253" w14:textId="77777777" w:rsidR="00770B3B" w:rsidRDefault="00770B3B" w:rsidP="003C3BAA">
      <w:pPr>
        <w:pStyle w:val="Heading1"/>
        <w:rPr>
          <w:rFonts w:asciiTheme="minorHAnsi" w:hAnsiTheme="minorHAnsi" w:cstheme="minorHAnsi"/>
          <w:sz w:val="24"/>
          <w:szCs w:val="24"/>
        </w:rPr>
      </w:pPr>
    </w:p>
    <w:p w14:paraId="10642D78" w14:textId="77777777" w:rsidR="00770B3B" w:rsidRDefault="00770B3B" w:rsidP="003C3BAA">
      <w:pPr>
        <w:pStyle w:val="Heading1"/>
        <w:rPr>
          <w:rFonts w:asciiTheme="minorHAnsi" w:hAnsiTheme="minorHAnsi" w:cstheme="minorHAnsi"/>
          <w:sz w:val="24"/>
          <w:szCs w:val="24"/>
        </w:rPr>
      </w:pPr>
    </w:p>
    <w:p w14:paraId="388F6383" w14:textId="77777777" w:rsidR="00770B3B" w:rsidRPr="00770B3B" w:rsidRDefault="00770B3B" w:rsidP="00770B3B"/>
    <w:p w14:paraId="34A91023" w14:textId="7E655469" w:rsidR="008F7E55" w:rsidRPr="00801596" w:rsidRDefault="008F7E55" w:rsidP="003C3BAA">
      <w:pPr>
        <w:pStyle w:val="Heading1"/>
        <w:rPr>
          <w:rFonts w:asciiTheme="minorHAnsi" w:hAnsiTheme="minorHAnsi" w:cstheme="minorHAnsi"/>
          <w:sz w:val="24"/>
          <w:szCs w:val="24"/>
        </w:rPr>
      </w:pPr>
      <w:r w:rsidRPr="00801596">
        <w:rPr>
          <w:rFonts w:asciiTheme="minorHAnsi" w:hAnsiTheme="minorHAnsi" w:cstheme="minorHAnsi"/>
          <w:sz w:val="24"/>
          <w:szCs w:val="24"/>
        </w:rPr>
        <w:t>Cloud Implementation Overview Model</w:t>
      </w:r>
      <w:bookmarkEnd w:id="0"/>
      <w:r w:rsidRPr="00801596">
        <w:rPr>
          <w:rFonts w:asciiTheme="minorHAnsi" w:hAnsiTheme="minorHAnsi" w:cstheme="minorHAnsi"/>
          <w:sz w:val="24"/>
          <w:szCs w:val="24"/>
        </w:rPr>
        <w:t xml:space="preserve"> </w:t>
      </w:r>
    </w:p>
    <w:p w14:paraId="36ADF126" w14:textId="77777777" w:rsidR="0063602C" w:rsidRPr="0063602C" w:rsidRDefault="0063602C" w:rsidP="0063602C">
      <w:r w:rsidRPr="0063602C">
        <w:t>Air Cinema, operating in the movie theatre industry, currently relies on manual processes to manage customer records, which is becoming less efficient in today's digital age. To address these challenges, Air Cinema needs to transition to automated systems to streamline operations, offer 24/7 services, and reduce the necessity for physical visits.</w:t>
      </w:r>
    </w:p>
    <w:p w14:paraId="5A22E230" w14:textId="77777777" w:rsidR="0063602C" w:rsidRPr="0063602C" w:rsidRDefault="0063602C" w:rsidP="0063602C">
      <w:r w:rsidRPr="0063602C">
        <w:t>Cloud-based solutions can be pivotal in transforming how Air Cinema operates. By adopting these solutions, the company can introduce online ticket booking, enhance accessibility, and elevate the overall customer experience. Cloud technology also provides a secure and efficient data storage solution, ensuring scalability, reliability, and compliance with security and privacy regulations.</w:t>
      </w:r>
    </w:p>
    <w:p w14:paraId="13E2110E" w14:textId="77777777" w:rsidR="0063602C" w:rsidRPr="0063602C" w:rsidRDefault="0063602C" w:rsidP="0063602C">
      <w:r w:rsidRPr="0063602C">
        <w:t>To effectively compete in the global market, Air Cinema should consider implementing a Hybrid Cloud model, which combines SaaS and PaaS service models. This approach optimizes various operations, including ticket booking, payroll management, reporting, data analytics, and storage, while eliminating limitations on customer reach.</w:t>
      </w:r>
    </w:p>
    <w:p w14:paraId="576BD1BA" w14:textId="77777777" w:rsidR="0063602C" w:rsidRPr="0063602C" w:rsidRDefault="0063602C" w:rsidP="0063602C">
      <w:r w:rsidRPr="0063602C">
        <w:t>The adoption of Software as a Service (SaaS) can help manage manual record-keeping, reporting, and payroll processes, reducing the workload and improving customer convenience. It can also support branding initiatives and enable targeted marketing campaigns.</w:t>
      </w:r>
    </w:p>
    <w:p w14:paraId="34768C19" w14:textId="0251D0DB" w:rsidR="0063602C" w:rsidRPr="0063602C" w:rsidRDefault="0063602C" w:rsidP="0063602C">
      <w:r w:rsidRPr="0063602C">
        <w:t>Cloud technology offers several benefits, including behaviour analytics, which allows for the collection and analysis of extensive customer data. This data-driven approach can significantly enhance decision-making and customer-focused strategies. To achieve this, incorporating Platform as a Service (PaaS) and SaaS service models is crucial.</w:t>
      </w:r>
    </w:p>
    <w:p w14:paraId="04BBE8D8" w14:textId="77777777" w:rsidR="0063602C" w:rsidRDefault="0063602C" w:rsidP="0063602C">
      <w:r w:rsidRPr="0063602C">
        <w:t>Furthermore, to ensure the security of sensitive customer data, such as transaction details and credentials, the integration of Infrastructure as a Service (IaaS) and PaaS cloud service models is strongly recommended. This additional layer of security guarantees data protection and compliance with privacy regulations.</w:t>
      </w:r>
    </w:p>
    <w:p w14:paraId="244755C6" w14:textId="77777777" w:rsidR="0063602C" w:rsidRDefault="0063602C" w:rsidP="0063602C">
      <w:pPr>
        <w:rPr>
          <w:rFonts w:cstheme="minorHAnsi"/>
          <w:sz w:val="20"/>
          <w:szCs w:val="20"/>
        </w:rPr>
      </w:pPr>
      <w:r w:rsidRPr="0063602C">
        <w:t>Currently, Air Cinema relies on manual ticket bookings and transactions, lacking an online booking system. This limitation restricts customer access and impacts operational efficiency. To address these challenges, Air Cinema should transition to cloud-based solutions, offering online booking and payment options and eliminating the need for physical visits.</w:t>
      </w:r>
      <w:r>
        <w:t xml:space="preserve"> </w:t>
      </w:r>
      <w:r w:rsidRPr="0063602C">
        <w:rPr>
          <w:rFonts w:cstheme="minorHAnsi"/>
          <w:sz w:val="20"/>
          <w:szCs w:val="20"/>
        </w:rPr>
        <w:t xml:space="preserve">In conclusion, embracing cloud technology, particularly through the Hybrid Cloud model, will empower Air Cinema to effectively compete on a global scale. This transition will result in improved operational efficiency, an elevated customer experience, and robust data </w:t>
      </w:r>
      <w:r w:rsidRPr="0063602C">
        <w:rPr>
          <w:rFonts w:cstheme="minorHAnsi"/>
          <w:sz w:val="20"/>
          <w:szCs w:val="20"/>
        </w:rPr>
        <w:lastRenderedPageBreak/>
        <w:t>security and privacy measures. By making these changes, Air Cinema can position itself for success in the ever-evolving movie theatre industry.</w:t>
      </w:r>
    </w:p>
    <w:p w14:paraId="54DCEF26" w14:textId="17C60F58" w:rsidR="008F7E55" w:rsidRPr="0063602C" w:rsidRDefault="008F7E55" w:rsidP="0063602C">
      <w:pPr>
        <w:pStyle w:val="Heading1"/>
        <w:rPr>
          <w:rFonts w:cstheme="minorBidi"/>
          <w:sz w:val="21"/>
          <w:szCs w:val="21"/>
        </w:rPr>
      </w:pPr>
      <w:bookmarkStart w:id="1" w:name="_Toc145847998"/>
      <w:r w:rsidRPr="00801596">
        <w:t>Additional Details on the cloud concept of operations</w:t>
      </w:r>
      <w:bookmarkEnd w:id="1"/>
      <w:r w:rsidRPr="00801596">
        <w:t xml:space="preserve"> </w:t>
      </w:r>
    </w:p>
    <w:p w14:paraId="6490F738" w14:textId="77777777" w:rsidR="009F7FED" w:rsidRPr="00801596" w:rsidRDefault="009F7FED" w:rsidP="009F7FED">
      <w:pPr>
        <w:spacing w:line="360" w:lineRule="auto"/>
        <w:ind w:left="360"/>
        <w:jc w:val="both"/>
        <w:rPr>
          <w:rFonts w:cstheme="minorHAnsi"/>
          <w:sz w:val="20"/>
          <w:szCs w:val="20"/>
        </w:rPr>
      </w:pPr>
      <w:r w:rsidRPr="00801596">
        <w:rPr>
          <w:rFonts w:cstheme="minorHAnsi"/>
          <w:sz w:val="20"/>
          <w:szCs w:val="20"/>
        </w:rPr>
        <w:t>In current scenario AIR cinema is booking the tickets manually and following are the details related to traditional or current system that is followed in Air cinema:</w:t>
      </w:r>
    </w:p>
    <w:p w14:paraId="286902DA" w14:textId="723AE290" w:rsidR="009F7FED" w:rsidRPr="00801596" w:rsidRDefault="009F7FED" w:rsidP="009F7FED">
      <w:pPr>
        <w:pStyle w:val="ListParagraph"/>
        <w:numPr>
          <w:ilvl w:val="0"/>
          <w:numId w:val="10"/>
        </w:numPr>
        <w:spacing w:line="360" w:lineRule="auto"/>
        <w:jc w:val="both"/>
        <w:rPr>
          <w:rFonts w:cstheme="minorHAnsi"/>
          <w:sz w:val="20"/>
          <w:szCs w:val="20"/>
        </w:rPr>
      </w:pPr>
      <w:r w:rsidRPr="00801596">
        <w:rPr>
          <w:rFonts w:cstheme="minorHAnsi"/>
          <w:b/>
          <w:sz w:val="20"/>
          <w:szCs w:val="20"/>
        </w:rPr>
        <w:t>Manual ledger or tax reporting challenges:</w:t>
      </w:r>
      <w:r w:rsidRPr="00801596">
        <w:rPr>
          <w:rFonts w:cstheme="minorHAnsi"/>
          <w:sz w:val="20"/>
          <w:szCs w:val="20"/>
        </w:rPr>
        <w:t xml:space="preserve"> </w:t>
      </w:r>
      <w:r w:rsidR="00FA03DB" w:rsidRPr="00801596">
        <w:rPr>
          <w:rFonts w:cstheme="minorHAnsi"/>
          <w:sz w:val="20"/>
          <w:szCs w:val="20"/>
        </w:rPr>
        <w:t>AIR Cinema currently uses manual record-keeping, which is time-consuming and inefficient. Switching to a cloud-based system would make things easier and more efficient. They should also improve their manual reporting and payroll processes to avoid delays in business operations.</w:t>
      </w:r>
    </w:p>
    <w:p w14:paraId="5F9F2110" w14:textId="498231A9" w:rsidR="009F7FED" w:rsidRPr="00801596" w:rsidRDefault="009F7FED" w:rsidP="009F7FED">
      <w:pPr>
        <w:pStyle w:val="ListParagraph"/>
        <w:numPr>
          <w:ilvl w:val="0"/>
          <w:numId w:val="10"/>
        </w:numPr>
        <w:spacing w:line="360" w:lineRule="auto"/>
        <w:jc w:val="both"/>
        <w:rPr>
          <w:rFonts w:cstheme="minorHAnsi"/>
          <w:sz w:val="20"/>
          <w:szCs w:val="20"/>
        </w:rPr>
      </w:pPr>
      <w:r w:rsidRPr="00801596">
        <w:rPr>
          <w:rFonts w:cstheme="minorHAnsi"/>
          <w:b/>
          <w:sz w:val="20"/>
          <w:szCs w:val="20"/>
        </w:rPr>
        <w:t>Restricted reach:</w:t>
      </w:r>
      <w:r w:rsidRPr="00801596">
        <w:rPr>
          <w:rFonts w:cstheme="minorHAnsi"/>
          <w:sz w:val="20"/>
          <w:szCs w:val="20"/>
        </w:rPr>
        <w:t xml:space="preserve">  </w:t>
      </w:r>
      <w:r w:rsidR="00FA03DB" w:rsidRPr="00801596">
        <w:rPr>
          <w:rFonts w:cstheme="minorHAnsi"/>
          <w:sz w:val="20"/>
          <w:szCs w:val="20"/>
        </w:rPr>
        <w:t>Not using digital systems at AIR Cinema confines its outreach to a specific local market. Traditional methods prevent online advertising and 24/7 user access. The inability to perform consumer behaviour analytics impacts decision-making and confines services to the local market alone.</w:t>
      </w:r>
    </w:p>
    <w:p w14:paraId="76C441AB" w14:textId="77777777" w:rsidR="009F7FED" w:rsidRPr="00801596" w:rsidRDefault="009F7FED" w:rsidP="009F7FED">
      <w:pPr>
        <w:pStyle w:val="ListParagraph"/>
        <w:numPr>
          <w:ilvl w:val="0"/>
          <w:numId w:val="10"/>
        </w:numPr>
        <w:spacing w:line="360" w:lineRule="auto"/>
        <w:jc w:val="both"/>
        <w:rPr>
          <w:rFonts w:cstheme="minorHAnsi"/>
          <w:sz w:val="20"/>
          <w:szCs w:val="20"/>
        </w:rPr>
      </w:pPr>
      <w:r w:rsidRPr="00801596">
        <w:rPr>
          <w:rFonts w:cstheme="minorHAnsi"/>
          <w:b/>
          <w:sz w:val="20"/>
          <w:szCs w:val="20"/>
        </w:rPr>
        <w:t>Lack of backup:</w:t>
      </w:r>
      <w:r w:rsidRPr="00801596">
        <w:rPr>
          <w:rFonts w:cstheme="minorHAnsi"/>
          <w:sz w:val="20"/>
          <w:szCs w:val="20"/>
        </w:rPr>
        <w:t xml:space="preserve"> In case of disaster there is not any kind of backup available with the company that is affecting the reliability of the different business operations. This company has lack of records that can be useful for AIR cinema</w:t>
      </w:r>
    </w:p>
    <w:p w14:paraId="62183BAC" w14:textId="77777777" w:rsidR="009F7FED" w:rsidRPr="00801596" w:rsidRDefault="009F7FED" w:rsidP="009F7FED">
      <w:pPr>
        <w:pStyle w:val="ListParagraph"/>
        <w:numPr>
          <w:ilvl w:val="0"/>
          <w:numId w:val="10"/>
        </w:numPr>
        <w:spacing w:line="360" w:lineRule="auto"/>
        <w:jc w:val="both"/>
        <w:rPr>
          <w:rFonts w:cstheme="minorHAnsi"/>
          <w:sz w:val="20"/>
          <w:szCs w:val="20"/>
        </w:rPr>
      </w:pPr>
      <w:r w:rsidRPr="00801596">
        <w:rPr>
          <w:rFonts w:cstheme="minorHAnsi"/>
          <w:b/>
          <w:sz w:val="20"/>
          <w:szCs w:val="20"/>
        </w:rPr>
        <w:t>Manual invoice generation:</w:t>
      </w:r>
      <w:r w:rsidRPr="00801596">
        <w:rPr>
          <w:rFonts w:cstheme="minorHAnsi"/>
          <w:sz w:val="20"/>
          <w:szCs w:val="20"/>
        </w:rPr>
        <w:t xml:space="preserve"> Manual invoice generation is followed in AIR cinema that is affecting the timeliness of the different business operation.  If this AIR cinema wants to serve the dynamic requirement of the client then they need to switch to the automatic invoice generation system.</w:t>
      </w:r>
    </w:p>
    <w:p w14:paraId="68F91C39" w14:textId="77777777" w:rsidR="000748F5" w:rsidRDefault="000748F5" w:rsidP="009F7FED">
      <w:pPr>
        <w:keepNext/>
        <w:spacing w:line="360" w:lineRule="auto"/>
        <w:ind w:left="360"/>
        <w:jc w:val="both"/>
        <w:rPr>
          <w:rFonts w:cstheme="minorHAnsi"/>
          <w:sz w:val="20"/>
          <w:szCs w:val="20"/>
        </w:rPr>
      </w:pPr>
      <w:r w:rsidRPr="000748F5">
        <w:rPr>
          <w:rFonts w:cstheme="minorHAnsi"/>
          <w:sz w:val="20"/>
          <w:szCs w:val="20"/>
        </w:rPr>
        <w:t xml:space="preserve">To address the challenges posed by Air Cinema's traditional system, transitioning to the cloud is recommended. Implementing both Software as a Service (SaaS) and Platform as a Service (PaaS) will alleviate the need for manual record-keeping and enhance the tracking of customer requirements. This cloud migration aims to provide improved customer access and experiences, achieve timeliness through automated operations, and offer scalability, reliability, customer-oriented decision-making, and enhanced </w:t>
      </w:r>
      <w:r w:rsidRPr="000748F5">
        <w:rPr>
          <w:rFonts w:cstheme="minorHAnsi"/>
          <w:sz w:val="20"/>
          <w:szCs w:val="20"/>
        </w:rPr>
        <w:lastRenderedPageBreak/>
        <w:t>security. Notably, it enables a more engaging customer experience and broader audience reach, facilitating customer retention across diverse markets for Air Cinema.</w:t>
      </w:r>
    </w:p>
    <w:p w14:paraId="2605C052" w14:textId="7502014F" w:rsidR="009F7FED" w:rsidRPr="00801596" w:rsidRDefault="009F7FED" w:rsidP="000748F5">
      <w:pPr>
        <w:keepNext/>
        <w:spacing w:line="360" w:lineRule="auto"/>
        <w:ind w:left="360"/>
        <w:jc w:val="center"/>
        <w:rPr>
          <w:rFonts w:cstheme="minorHAnsi"/>
          <w:sz w:val="20"/>
          <w:szCs w:val="20"/>
        </w:rPr>
      </w:pPr>
      <w:r w:rsidRPr="00801596">
        <w:rPr>
          <w:rFonts w:cstheme="minorHAnsi"/>
          <w:noProof/>
          <w:sz w:val="20"/>
          <w:szCs w:val="20"/>
        </w:rPr>
        <w:drawing>
          <wp:inline distT="0" distB="0" distL="0" distR="0" wp14:anchorId="0424928C" wp14:editId="5E4898DB">
            <wp:extent cx="4176713" cy="4213860"/>
            <wp:effectExtent l="0" t="0" r="0" b="0"/>
            <wp:docPr id="3" name="Picture 1" descr="A screenshot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screenshot of a cloud&#10;&#10;Description automatically generated"/>
                    <pic:cNvPicPr/>
                  </pic:nvPicPr>
                  <pic:blipFill>
                    <a:blip r:embed="rId8"/>
                    <a:stretch>
                      <a:fillRect/>
                    </a:stretch>
                  </pic:blipFill>
                  <pic:spPr>
                    <a:xfrm>
                      <a:off x="0" y="0"/>
                      <a:ext cx="4256193" cy="4294047"/>
                    </a:xfrm>
                    <a:prstGeom prst="rect">
                      <a:avLst/>
                    </a:prstGeom>
                  </pic:spPr>
                </pic:pic>
              </a:graphicData>
            </a:graphic>
          </wp:inline>
        </w:drawing>
      </w:r>
    </w:p>
    <w:p w14:paraId="45AFCBA7" w14:textId="387BC022" w:rsidR="009F7FED" w:rsidRPr="00801596" w:rsidRDefault="009F7FED" w:rsidP="009F7FED">
      <w:pPr>
        <w:pStyle w:val="Caption"/>
        <w:spacing w:line="360" w:lineRule="auto"/>
        <w:jc w:val="center"/>
        <w:rPr>
          <w:rFonts w:cstheme="minorHAnsi"/>
          <w:b w:val="0"/>
          <w:bCs w:val="0"/>
          <w:i/>
          <w:iCs/>
          <w:color w:val="92D050"/>
          <w:sz w:val="20"/>
          <w:szCs w:val="20"/>
          <w:u w:val="single"/>
        </w:rPr>
      </w:pPr>
      <w:r w:rsidRPr="00801596">
        <w:rPr>
          <w:rFonts w:cstheme="minorHAnsi"/>
          <w:b w:val="0"/>
          <w:bCs w:val="0"/>
          <w:i/>
          <w:iCs/>
          <w:color w:val="92D050"/>
          <w:sz w:val="20"/>
          <w:szCs w:val="20"/>
          <w:u w:val="single"/>
        </w:rPr>
        <w:t>Figure: Hybrid cloud model for Air cinema</w:t>
      </w:r>
    </w:p>
    <w:p w14:paraId="4BE9F37B" w14:textId="77777777" w:rsidR="009F7FED" w:rsidRPr="00801596" w:rsidRDefault="009F7FED" w:rsidP="008F7E55">
      <w:pPr>
        <w:jc w:val="both"/>
        <w:rPr>
          <w:rFonts w:cstheme="minorHAnsi"/>
          <w:b/>
          <w:bCs/>
          <w:color w:val="538135" w:themeColor="accent6" w:themeShade="BF"/>
          <w:sz w:val="22"/>
          <w:szCs w:val="22"/>
        </w:rPr>
      </w:pPr>
    </w:p>
    <w:p w14:paraId="1B5A4489" w14:textId="77777777" w:rsidR="00562583" w:rsidRPr="00801596" w:rsidRDefault="00562583" w:rsidP="003C3BAA">
      <w:pPr>
        <w:pStyle w:val="Heading1"/>
        <w:rPr>
          <w:rFonts w:asciiTheme="minorHAnsi" w:hAnsiTheme="minorHAnsi" w:cstheme="minorHAnsi"/>
          <w:sz w:val="24"/>
          <w:szCs w:val="24"/>
        </w:rPr>
      </w:pPr>
    </w:p>
    <w:p w14:paraId="3ACF55E1" w14:textId="7E64B30A" w:rsidR="008F7E55" w:rsidRPr="00801596" w:rsidRDefault="008F7E55" w:rsidP="003C3BAA">
      <w:pPr>
        <w:pStyle w:val="Heading1"/>
        <w:rPr>
          <w:rFonts w:asciiTheme="minorHAnsi" w:hAnsiTheme="minorHAnsi" w:cstheme="minorHAnsi"/>
          <w:sz w:val="24"/>
          <w:szCs w:val="24"/>
        </w:rPr>
      </w:pPr>
      <w:bookmarkStart w:id="2" w:name="_Toc145847999"/>
      <w:r w:rsidRPr="00801596">
        <w:rPr>
          <w:rFonts w:asciiTheme="minorHAnsi" w:hAnsiTheme="minorHAnsi" w:cstheme="minorHAnsi"/>
          <w:sz w:val="24"/>
          <w:szCs w:val="24"/>
        </w:rPr>
        <w:t>Service Model(s)</w:t>
      </w:r>
      <w:bookmarkEnd w:id="2"/>
      <w:r w:rsidRPr="00801596">
        <w:rPr>
          <w:rFonts w:asciiTheme="minorHAnsi" w:hAnsiTheme="minorHAnsi" w:cstheme="minorHAnsi"/>
          <w:sz w:val="24"/>
          <w:szCs w:val="24"/>
        </w:rPr>
        <w:t xml:space="preserve"> </w:t>
      </w:r>
    </w:p>
    <w:p w14:paraId="20745101" w14:textId="77777777" w:rsidR="0047165A" w:rsidRPr="00801596" w:rsidRDefault="0047165A" w:rsidP="0047165A">
      <w:pPr>
        <w:spacing w:line="360" w:lineRule="auto"/>
        <w:jc w:val="both"/>
        <w:rPr>
          <w:rFonts w:cstheme="minorHAnsi"/>
          <w:noProof/>
          <w:sz w:val="20"/>
          <w:szCs w:val="20"/>
        </w:rPr>
      </w:pPr>
      <w:r w:rsidRPr="00801596">
        <w:rPr>
          <w:rFonts w:cstheme="minorHAnsi"/>
          <w:sz w:val="20"/>
          <w:szCs w:val="20"/>
        </w:rPr>
        <w:t>Moving the firm, Air Cinema, to a cloud-based service model that uses SAAS for virtual machines, storage, and networks and PAAS for apps will assist optimize IT resources and dramatically improve business operations. Here's how each service model can deliver the intended set of workflows and benefit the air cinema organization:</w:t>
      </w:r>
    </w:p>
    <w:p w14:paraId="29545141" w14:textId="77777777" w:rsidR="0047165A" w:rsidRPr="00801596" w:rsidRDefault="0047165A" w:rsidP="0047165A">
      <w:pPr>
        <w:spacing w:line="360" w:lineRule="auto"/>
        <w:jc w:val="both"/>
        <w:rPr>
          <w:rFonts w:cstheme="minorHAnsi"/>
          <w:sz w:val="20"/>
          <w:szCs w:val="20"/>
        </w:rPr>
      </w:pPr>
      <w:r w:rsidRPr="00801596">
        <w:rPr>
          <w:rFonts w:cstheme="minorHAnsi"/>
          <w:noProof/>
          <w:sz w:val="20"/>
          <w:szCs w:val="20"/>
        </w:rPr>
        <w:lastRenderedPageBreak/>
        <w:drawing>
          <wp:inline distT="0" distB="0" distL="0" distR="0" wp14:anchorId="598FADD6" wp14:editId="0BD635F2">
            <wp:extent cx="4809744" cy="3136265"/>
            <wp:effectExtent l="0" t="0" r="3810" b="635"/>
            <wp:docPr id="391610739" name="Picture 3" descr="A diagram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10739" name="Picture 3" descr="A diagram of a clou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94444" cy="3191495"/>
                    </a:xfrm>
                    <a:prstGeom prst="rect">
                      <a:avLst/>
                    </a:prstGeom>
                  </pic:spPr>
                </pic:pic>
              </a:graphicData>
            </a:graphic>
          </wp:inline>
        </w:drawing>
      </w:r>
    </w:p>
    <w:p w14:paraId="3D1F37A5" w14:textId="7F3679F1" w:rsidR="0047165A" w:rsidRPr="00801596" w:rsidRDefault="0047165A" w:rsidP="003C3BAA">
      <w:pPr>
        <w:pStyle w:val="Heading2"/>
        <w:rPr>
          <w:rFonts w:asciiTheme="minorHAnsi" w:hAnsiTheme="minorHAnsi" w:cstheme="minorHAnsi"/>
          <w:sz w:val="28"/>
          <w:szCs w:val="28"/>
        </w:rPr>
      </w:pPr>
      <w:bookmarkStart w:id="3" w:name="_Toc145848000"/>
      <w:r w:rsidRPr="00801596">
        <w:rPr>
          <w:rFonts w:asciiTheme="minorHAnsi" w:hAnsiTheme="minorHAnsi" w:cstheme="minorHAnsi"/>
          <w:sz w:val="28"/>
          <w:szCs w:val="28"/>
        </w:rPr>
        <w:t>SaaS</w:t>
      </w:r>
      <w:bookmarkEnd w:id="3"/>
    </w:p>
    <w:p w14:paraId="6EF1657B" w14:textId="74CB803B" w:rsidR="0047165A" w:rsidRPr="00801596" w:rsidRDefault="0047165A" w:rsidP="0047165A">
      <w:pPr>
        <w:pStyle w:val="ListParagraph"/>
        <w:numPr>
          <w:ilvl w:val="0"/>
          <w:numId w:val="8"/>
        </w:numPr>
        <w:spacing w:line="360" w:lineRule="auto"/>
        <w:jc w:val="both"/>
        <w:rPr>
          <w:rFonts w:cstheme="minorHAnsi"/>
          <w:sz w:val="20"/>
          <w:szCs w:val="20"/>
        </w:rPr>
      </w:pPr>
      <w:r w:rsidRPr="00801596">
        <w:rPr>
          <w:rFonts w:cstheme="minorHAnsi"/>
          <w:b/>
          <w:bCs/>
          <w:sz w:val="20"/>
          <w:szCs w:val="20"/>
        </w:rPr>
        <w:t>Cost Savings:</w:t>
      </w:r>
      <w:r w:rsidRPr="00801596">
        <w:rPr>
          <w:rFonts w:cstheme="minorHAnsi"/>
          <w:sz w:val="20"/>
          <w:szCs w:val="20"/>
        </w:rPr>
        <w:t xml:space="preserve"> By using SAAS solutions for virtual machines, storage, and network management, air cinema can save the capital costs involved with acquiring and maintaining real hardware. This saves money since we just pay for the resources we utilize (Benzina, K. (2019).</w:t>
      </w:r>
    </w:p>
    <w:p w14:paraId="1112A1EB" w14:textId="74DF10E8" w:rsidR="0047165A" w:rsidRPr="00801596" w:rsidRDefault="0047165A" w:rsidP="0047165A">
      <w:pPr>
        <w:pStyle w:val="ListParagraph"/>
        <w:numPr>
          <w:ilvl w:val="0"/>
          <w:numId w:val="8"/>
        </w:numPr>
        <w:spacing w:line="360" w:lineRule="auto"/>
        <w:jc w:val="both"/>
        <w:rPr>
          <w:rFonts w:cstheme="minorHAnsi"/>
          <w:sz w:val="20"/>
          <w:szCs w:val="20"/>
        </w:rPr>
      </w:pPr>
      <w:r w:rsidRPr="00801596">
        <w:rPr>
          <w:rFonts w:cstheme="minorHAnsi"/>
          <w:b/>
          <w:bCs/>
          <w:sz w:val="20"/>
          <w:szCs w:val="20"/>
        </w:rPr>
        <w:t xml:space="preserve"> Scalability: Scalability</w:t>
      </w:r>
      <w:r w:rsidRPr="00801596">
        <w:rPr>
          <w:rFonts w:cstheme="minorHAnsi"/>
          <w:sz w:val="20"/>
          <w:szCs w:val="20"/>
        </w:rPr>
        <w:t xml:space="preserve"> is typically provided by SAAS providers, allowing to easily respond to changing resource requirements. This scalability guarantees that IT resources may expand, or contract as needed, which is especially important for a company like Air Cinema, which may face changing demand throughout different seasons or events.</w:t>
      </w:r>
    </w:p>
    <w:p w14:paraId="5F058A8E" w14:textId="13BDB06E" w:rsidR="0047165A" w:rsidRPr="00801596" w:rsidRDefault="0047165A" w:rsidP="0047165A">
      <w:pPr>
        <w:pStyle w:val="ListParagraph"/>
        <w:numPr>
          <w:ilvl w:val="0"/>
          <w:numId w:val="8"/>
        </w:numPr>
        <w:spacing w:line="360" w:lineRule="auto"/>
        <w:jc w:val="both"/>
        <w:rPr>
          <w:rFonts w:cstheme="minorHAnsi"/>
          <w:sz w:val="20"/>
          <w:szCs w:val="20"/>
        </w:rPr>
      </w:pPr>
      <w:r w:rsidRPr="00801596">
        <w:rPr>
          <w:rFonts w:cstheme="minorHAnsi"/>
          <w:b/>
          <w:bCs/>
          <w:sz w:val="20"/>
          <w:szCs w:val="20"/>
        </w:rPr>
        <w:t>Reliability and redundancy:</w:t>
      </w:r>
      <w:r w:rsidRPr="00801596">
        <w:rPr>
          <w:rFonts w:cstheme="minorHAnsi"/>
          <w:sz w:val="20"/>
          <w:szCs w:val="20"/>
        </w:rPr>
        <w:t xml:space="preserve"> This are ensured by reputable SAAS suppliers. This reduces the likelihood of downtime or data loss for important IT resources, enhancing overall reliability for company operations.</w:t>
      </w:r>
    </w:p>
    <w:p w14:paraId="54108207" w14:textId="20B3DC15" w:rsidR="0047165A" w:rsidRPr="00801596" w:rsidRDefault="0047165A" w:rsidP="0047165A">
      <w:pPr>
        <w:pStyle w:val="ListParagraph"/>
        <w:numPr>
          <w:ilvl w:val="0"/>
          <w:numId w:val="8"/>
        </w:numPr>
        <w:spacing w:line="360" w:lineRule="auto"/>
        <w:jc w:val="both"/>
        <w:rPr>
          <w:rFonts w:cstheme="minorHAnsi"/>
          <w:sz w:val="20"/>
          <w:szCs w:val="20"/>
        </w:rPr>
      </w:pPr>
      <w:r w:rsidRPr="00801596">
        <w:rPr>
          <w:rFonts w:cstheme="minorHAnsi"/>
          <w:b/>
          <w:bCs/>
          <w:sz w:val="20"/>
          <w:szCs w:val="20"/>
        </w:rPr>
        <w:t xml:space="preserve"> Security and Compliance:</w:t>
      </w:r>
      <w:r w:rsidRPr="00801596">
        <w:rPr>
          <w:rFonts w:cstheme="minorHAnsi"/>
          <w:sz w:val="20"/>
          <w:szCs w:val="20"/>
        </w:rPr>
        <w:t xml:space="preserve"> SAAS suppliers make significant investments in security and compliance certifications. By utilizing these services, may improve data security and regulatory compliance, which is critical for a company like Air Cinema that handles sensitive material (Determann, L. (2014).</w:t>
      </w:r>
    </w:p>
    <w:p w14:paraId="731D6096" w14:textId="3B1DEDA5" w:rsidR="0047165A" w:rsidRPr="00801596" w:rsidRDefault="0047165A" w:rsidP="0047165A">
      <w:pPr>
        <w:pStyle w:val="ListParagraph"/>
        <w:numPr>
          <w:ilvl w:val="0"/>
          <w:numId w:val="8"/>
        </w:numPr>
        <w:spacing w:line="360" w:lineRule="auto"/>
        <w:jc w:val="both"/>
        <w:rPr>
          <w:rFonts w:cstheme="minorHAnsi"/>
          <w:sz w:val="20"/>
          <w:szCs w:val="20"/>
        </w:rPr>
      </w:pPr>
      <w:r w:rsidRPr="00801596">
        <w:rPr>
          <w:rFonts w:cstheme="minorHAnsi"/>
          <w:b/>
          <w:bCs/>
          <w:sz w:val="20"/>
          <w:szCs w:val="20"/>
        </w:rPr>
        <w:t>Resource Optimization:</w:t>
      </w:r>
      <w:r w:rsidRPr="00801596">
        <w:rPr>
          <w:rFonts w:cstheme="minorHAnsi"/>
          <w:sz w:val="20"/>
          <w:szCs w:val="20"/>
        </w:rPr>
        <w:t xml:space="preserve"> Because the supplier handles maintenance and updates, SAAS allows to deploy IT resources more efficiently. Instead of regular system management, internal IT staff may concentrate on strategic activities.</w:t>
      </w:r>
    </w:p>
    <w:p w14:paraId="490F560C" w14:textId="77777777" w:rsidR="0047165A" w:rsidRPr="00801596" w:rsidRDefault="0047165A" w:rsidP="003C3BAA">
      <w:pPr>
        <w:pStyle w:val="Heading2"/>
        <w:rPr>
          <w:rFonts w:asciiTheme="minorHAnsi" w:hAnsiTheme="minorHAnsi" w:cstheme="minorHAnsi"/>
          <w:sz w:val="28"/>
          <w:szCs w:val="28"/>
        </w:rPr>
      </w:pPr>
      <w:bookmarkStart w:id="4" w:name="_Toc145848001"/>
      <w:r w:rsidRPr="00801596">
        <w:rPr>
          <w:rFonts w:asciiTheme="minorHAnsi" w:hAnsiTheme="minorHAnsi" w:cstheme="minorHAnsi"/>
          <w:sz w:val="28"/>
          <w:szCs w:val="28"/>
        </w:rPr>
        <w:t>PAAS for Applications:</w:t>
      </w:r>
      <w:bookmarkEnd w:id="4"/>
    </w:p>
    <w:p w14:paraId="789B6747" w14:textId="6B35691E" w:rsidR="0047165A" w:rsidRPr="00801596" w:rsidRDefault="0047165A" w:rsidP="0047165A">
      <w:pPr>
        <w:spacing w:line="360" w:lineRule="auto"/>
        <w:jc w:val="both"/>
        <w:rPr>
          <w:rFonts w:cstheme="minorHAnsi"/>
          <w:sz w:val="20"/>
          <w:szCs w:val="20"/>
        </w:rPr>
      </w:pPr>
      <w:r w:rsidRPr="00801596">
        <w:rPr>
          <w:rFonts w:cstheme="minorHAnsi"/>
          <w:b/>
          <w:bCs/>
          <w:sz w:val="20"/>
          <w:szCs w:val="20"/>
        </w:rPr>
        <w:t>a. Rapid Development:</w:t>
      </w:r>
      <w:r w:rsidRPr="00801596">
        <w:rPr>
          <w:rFonts w:cstheme="minorHAnsi"/>
          <w:sz w:val="20"/>
          <w:szCs w:val="20"/>
        </w:rPr>
        <w:t xml:space="preserve"> PAAS provides a framework for rapidly building and deploying applications. This allows Air Cinema to adapt to market demands more quickly, giving them a competitive advantage.</w:t>
      </w:r>
    </w:p>
    <w:p w14:paraId="3AF31F6B" w14:textId="6CB705FA" w:rsidR="0047165A" w:rsidRPr="00801596" w:rsidRDefault="0047165A" w:rsidP="0047165A">
      <w:pPr>
        <w:spacing w:line="360" w:lineRule="auto"/>
        <w:jc w:val="both"/>
        <w:rPr>
          <w:rFonts w:cstheme="minorHAnsi"/>
          <w:sz w:val="20"/>
          <w:szCs w:val="20"/>
        </w:rPr>
      </w:pPr>
      <w:r w:rsidRPr="00801596">
        <w:rPr>
          <w:rFonts w:cstheme="minorHAnsi"/>
          <w:b/>
          <w:bCs/>
          <w:sz w:val="20"/>
          <w:szCs w:val="20"/>
        </w:rPr>
        <w:t>b. Application Scaling:</w:t>
      </w:r>
      <w:r w:rsidRPr="00801596">
        <w:rPr>
          <w:rFonts w:cstheme="minorHAnsi"/>
          <w:sz w:val="20"/>
          <w:szCs w:val="20"/>
        </w:rPr>
        <w:t xml:space="preserve"> PAAS platforms can handle application scaling automatically based on demand, guaranteeing that programmed can handle growing usage without manual intervention.</w:t>
      </w:r>
    </w:p>
    <w:p w14:paraId="262686B9" w14:textId="446D45B3" w:rsidR="0047165A" w:rsidRPr="00801596" w:rsidRDefault="0047165A" w:rsidP="0047165A">
      <w:pPr>
        <w:spacing w:line="360" w:lineRule="auto"/>
        <w:jc w:val="both"/>
        <w:rPr>
          <w:rFonts w:cstheme="minorHAnsi"/>
          <w:sz w:val="20"/>
          <w:szCs w:val="20"/>
        </w:rPr>
      </w:pPr>
      <w:r w:rsidRPr="00801596">
        <w:rPr>
          <w:rFonts w:cstheme="minorHAnsi"/>
          <w:b/>
          <w:bCs/>
          <w:sz w:val="20"/>
          <w:szCs w:val="20"/>
        </w:rPr>
        <w:lastRenderedPageBreak/>
        <w:t>c. Integration Capabilities:</w:t>
      </w:r>
      <w:r w:rsidRPr="00801596">
        <w:rPr>
          <w:rFonts w:cstheme="minorHAnsi"/>
          <w:sz w:val="20"/>
          <w:szCs w:val="20"/>
        </w:rPr>
        <w:t xml:space="preserve"> PAAS systems frequently have pre-built connectors and APIs that make it easier to link apps to other services or data sources. This can improve organization's overall efficiency and data communication.</w:t>
      </w:r>
    </w:p>
    <w:p w14:paraId="05E01363" w14:textId="77777777" w:rsidR="00797B0E" w:rsidRPr="00801596" w:rsidRDefault="0047165A" w:rsidP="00797B0E">
      <w:pPr>
        <w:spacing w:line="360" w:lineRule="auto"/>
        <w:jc w:val="both"/>
        <w:rPr>
          <w:rFonts w:cstheme="minorHAnsi"/>
          <w:sz w:val="20"/>
          <w:szCs w:val="20"/>
        </w:rPr>
      </w:pPr>
      <w:r w:rsidRPr="00801596">
        <w:rPr>
          <w:rFonts w:cstheme="minorHAnsi"/>
          <w:b/>
          <w:bCs/>
          <w:sz w:val="20"/>
          <w:szCs w:val="20"/>
        </w:rPr>
        <w:t>d. Lower Development Overhead:</w:t>
      </w:r>
      <w:r w:rsidRPr="00801596">
        <w:rPr>
          <w:rFonts w:cstheme="minorHAnsi"/>
          <w:sz w:val="20"/>
          <w:szCs w:val="20"/>
        </w:rPr>
        <w:t xml:space="preserve"> Because PAAS abstracts most of the infrastructure administration, development teams can focus on code and innovation rather than server settings and maintenance.</w:t>
      </w:r>
    </w:p>
    <w:p w14:paraId="015EB105" w14:textId="106598FE" w:rsidR="00B12799" w:rsidRPr="00E754F5" w:rsidRDefault="0047165A" w:rsidP="00E754F5">
      <w:pPr>
        <w:spacing w:line="360" w:lineRule="auto"/>
        <w:jc w:val="both"/>
        <w:rPr>
          <w:rFonts w:cstheme="minorHAnsi"/>
          <w:sz w:val="20"/>
          <w:szCs w:val="20"/>
        </w:rPr>
      </w:pPr>
      <w:r w:rsidRPr="00801596">
        <w:rPr>
          <w:rFonts w:cstheme="minorHAnsi"/>
          <w:b/>
          <w:bCs/>
          <w:color w:val="000000" w:themeColor="text1"/>
          <w:sz w:val="20"/>
          <w:szCs w:val="20"/>
        </w:rPr>
        <w:t xml:space="preserve">e. </w:t>
      </w:r>
      <w:r w:rsidR="00E754F5">
        <w:rPr>
          <w:rFonts w:cstheme="minorHAnsi"/>
          <w:b/>
          <w:bCs/>
          <w:color w:val="000000" w:themeColor="text1"/>
          <w:sz w:val="20"/>
          <w:szCs w:val="20"/>
        </w:rPr>
        <w:t>C</w:t>
      </w:r>
      <w:r w:rsidRPr="00801596">
        <w:rPr>
          <w:rFonts w:cstheme="minorHAnsi"/>
          <w:b/>
          <w:bCs/>
          <w:color w:val="000000" w:themeColor="text1"/>
          <w:sz w:val="20"/>
          <w:szCs w:val="20"/>
        </w:rPr>
        <w:t>ooperation:</w:t>
      </w:r>
      <w:r w:rsidRPr="00801596">
        <w:rPr>
          <w:rFonts w:cstheme="minorHAnsi"/>
          <w:color w:val="000000" w:themeColor="text1"/>
          <w:sz w:val="20"/>
          <w:szCs w:val="20"/>
        </w:rPr>
        <w:t xml:space="preserve"> </w:t>
      </w:r>
      <w:bookmarkStart w:id="5" w:name="_Toc145837300"/>
      <w:r w:rsidRPr="00801596">
        <w:t>PAAS systems frequently promote cooperation across development teams, which can contribute to faster app development cycles and better communication within the organization.</w:t>
      </w:r>
      <w:bookmarkStart w:id="6" w:name="_Toc145162384"/>
      <w:bookmarkEnd w:id="5"/>
    </w:p>
    <w:p w14:paraId="5676B7DC" w14:textId="4A1421BA" w:rsidR="00797B0E" w:rsidRPr="00801596" w:rsidRDefault="00797B0E" w:rsidP="00E754F5">
      <w:pPr>
        <w:rPr>
          <w:sz w:val="28"/>
          <w:szCs w:val="28"/>
        </w:rPr>
      </w:pPr>
      <w:r w:rsidRPr="00801596">
        <w:rPr>
          <w:sz w:val="28"/>
          <w:szCs w:val="28"/>
        </w:rPr>
        <w:t xml:space="preserve"> </w:t>
      </w:r>
    </w:p>
    <w:p w14:paraId="7CD292AF" w14:textId="5812709A" w:rsidR="00797B0E" w:rsidRPr="00801596" w:rsidRDefault="00797B0E" w:rsidP="003C3BAA">
      <w:pPr>
        <w:pStyle w:val="Heading1"/>
        <w:rPr>
          <w:rFonts w:asciiTheme="minorHAnsi" w:hAnsiTheme="minorHAnsi" w:cstheme="minorHAnsi"/>
          <w:sz w:val="24"/>
          <w:szCs w:val="24"/>
        </w:rPr>
      </w:pPr>
      <w:bookmarkStart w:id="7" w:name="_Toc145837301"/>
      <w:bookmarkStart w:id="8" w:name="_Toc145848002"/>
      <w:r w:rsidRPr="00801596">
        <w:rPr>
          <w:rFonts w:asciiTheme="minorHAnsi" w:hAnsiTheme="minorHAnsi" w:cstheme="minorHAnsi"/>
          <w:sz w:val="24"/>
          <w:szCs w:val="24"/>
        </w:rPr>
        <w:t>Discuss on how the selected Service Model/s can deliver intended set of workflows.</w:t>
      </w:r>
      <w:bookmarkEnd w:id="6"/>
      <w:bookmarkEnd w:id="7"/>
      <w:bookmarkEnd w:id="8"/>
      <w:r w:rsidRPr="00801596">
        <w:rPr>
          <w:rFonts w:asciiTheme="minorHAnsi" w:hAnsiTheme="minorHAnsi" w:cstheme="minorHAnsi"/>
          <w:sz w:val="24"/>
          <w:szCs w:val="24"/>
        </w:rPr>
        <w:t xml:space="preserve"> </w:t>
      </w:r>
    </w:p>
    <w:p w14:paraId="35524C2B" w14:textId="77777777" w:rsidR="00797B0E" w:rsidRPr="00801596" w:rsidRDefault="00797B0E" w:rsidP="00797B0E">
      <w:pPr>
        <w:spacing w:line="360" w:lineRule="auto"/>
        <w:jc w:val="both"/>
        <w:rPr>
          <w:rFonts w:cstheme="minorHAnsi"/>
          <w:sz w:val="20"/>
          <w:szCs w:val="20"/>
        </w:rPr>
      </w:pPr>
      <w:r w:rsidRPr="00801596">
        <w:rPr>
          <w:rFonts w:cstheme="minorHAnsi"/>
          <w:sz w:val="20"/>
          <w:szCs w:val="20"/>
        </w:rPr>
        <w:t>Based on the identified reasons for migrating to a cloud-based infrastructure, here are the specific needs and requirements for the migration, including deployment models and service models:</w:t>
      </w:r>
    </w:p>
    <w:p w14:paraId="3140EC8E" w14:textId="4FCED517" w:rsidR="00797B0E" w:rsidRPr="00801596" w:rsidRDefault="00797B0E" w:rsidP="003C3BAA">
      <w:pPr>
        <w:pStyle w:val="Heading2"/>
        <w:rPr>
          <w:rFonts w:asciiTheme="minorHAnsi" w:hAnsiTheme="minorHAnsi" w:cstheme="minorHAnsi"/>
          <w:sz w:val="28"/>
          <w:szCs w:val="28"/>
        </w:rPr>
      </w:pPr>
      <w:bookmarkStart w:id="9" w:name="_Toc145848003"/>
      <w:r w:rsidRPr="00801596">
        <w:rPr>
          <w:rFonts w:asciiTheme="minorHAnsi" w:hAnsiTheme="minorHAnsi" w:cstheme="minorHAnsi"/>
          <w:sz w:val="28"/>
          <w:szCs w:val="28"/>
        </w:rPr>
        <w:t>Security, storage of data, Accessibility, Scalability, and Efficiency:</w:t>
      </w:r>
      <w:bookmarkEnd w:id="9"/>
    </w:p>
    <w:p w14:paraId="22BFE2BF" w14:textId="77777777" w:rsidR="00797B0E" w:rsidRPr="00801596" w:rsidRDefault="00797B0E" w:rsidP="00797B0E">
      <w:pPr>
        <w:spacing w:line="360" w:lineRule="auto"/>
        <w:jc w:val="both"/>
        <w:rPr>
          <w:rFonts w:cstheme="minorHAnsi"/>
          <w:b/>
          <w:bCs/>
          <w:sz w:val="20"/>
          <w:szCs w:val="20"/>
        </w:rPr>
      </w:pPr>
      <w:r w:rsidRPr="00801596">
        <w:rPr>
          <w:rFonts w:cstheme="minorHAnsi"/>
          <w:b/>
          <w:bCs/>
          <w:sz w:val="20"/>
          <w:szCs w:val="20"/>
        </w:rPr>
        <w:t xml:space="preserve">  - Service Model: Platform as a Service (PaaS) or Infrastructure as a Service (IaaS)</w:t>
      </w:r>
    </w:p>
    <w:p w14:paraId="366A8717" w14:textId="77777777" w:rsidR="00797B0E" w:rsidRPr="00801596" w:rsidRDefault="00797B0E" w:rsidP="00797B0E">
      <w:pPr>
        <w:spacing w:line="360" w:lineRule="auto"/>
        <w:jc w:val="both"/>
        <w:rPr>
          <w:rFonts w:cstheme="minorHAnsi"/>
          <w:b/>
          <w:bCs/>
          <w:sz w:val="20"/>
          <w:szCs w:val="20"/>
        </w:rPr>
      </w:pPr>
      <w:r w:rsidRPr="00801596">
        <w:rPr>
          <w:rFonts w:cstheme="minorHAnsi"/>
          <w:b/>
          <w:bCs/>
          <w:sz w:val="20"/>
          <w:szCs w:val="20"/>
        </w:rPr>
        <w:t xml:space="preserve">  - Deployment Model: Hybrid Cloud</w:t>
      </w:r>
    </w:p>
    <w:p w14:paraId="6FEAF51F" w14:textId="0E837055" w:rsidR="00797B0E" w:rsidRPr="00801596" w:rsidRDefault="00797B0E" w:rsidP="00FA03DB">
      <w:pPr>
        <w:spacing w:line="360" w:lineRule="auto"/>
        <w:jc w:val="both"/>
        <w:rPr>
          <w:rFonts w:cstheme="minorHAnsi"/>
          <w:sz w:val="18"/>
          <w:szCs w:val="18"/>
        </w:rPr>
      </w:pPr>
      <w:r w:rsidRPr="00801596">
        <w:rPr>
          <w:rFonts w:cstheme="minorHAnsi"/>
          <w:b/>
          <w:bCs/>
          <w:sz w:val="20"/>
          <w:szCs w:val="20"/>
        </w:rPr>
        <w:t>Details:</w:t>
      </w:r>
      <w:r w:rsidRPr="00801596">
        <w:rPr>
          <w:rFonts w:cstheme="minorHAnsi"/>
          <w:sz w:val="20"/>
          <w:szCs w:val="20"/>
        </w:rPr>
        <w:t xml:space="preserve">  </w:t>
      </w:r>
      <w:r w:rsidR="00FA03DB" w:rsidRPr="00801596">
        <w:rPr>
          <w:rFonts w:cstheme="minorHAnsi"/>
          <w:sz w:val="20"/>
          <w:szCs w:val="20"/>
        </w:rPr>
        <w:t>To safeguard customer information and enhance security, AIR Cinema could opt for IaaS and PaaS cloud services. These choices would ensure the protection of transaction details, ticket information, and customer credentials. By implementing end-to-end encryption and appropriate authentication methods, trust can be established. IaaS offers benefits like accessibility, scalability, reliability, and efficiency. Adapting to the ever-changing market and efficiently managing high volumes of customers is simplified with these cloud services. Furthermore, they address security and fraud concerns effectively. This transition to the cloud aligns with AIR Cinema's global expansion objectives, enhancing scalability and efficiency in serving a large customer base simultaneously.</w:t>
      </w:r>
      <w:r w:rsidR="00FA03DB" w:rsidRPr="00801596">
        <w:rPr>
          <w:rFonts w:cstheme="minorHAnsi"/>
          <w:sz w:val="18"/>
          <w:szCs w:val="18"/>
        </w:rPr>
        <w:t xml:space="preserve"> Online</w:t>
      </w:r>
      <w:r w:rsidRPr="00801596">
        <w:rPr>
          <w:rFonts w:cstheme="minorHAnsi"/>
          <w:sz w:val="18"/>
          <w:szCs w:val="18"/>
        </w:rPr>
        <w:t xml:space="preserve"> ticket booking System and Increasing the reach to global market:</w:t>
      </w:r>
    </w:p>
    <w:p w14:paraId="23CAAAE3" w14:textId="77777777" w:rsidR="00797B0E" w:rsidRPr="00801596" w:rsidRDefault="00797B0E" w:rsidP="00797B0E">
      <w:pPr>
        <w:spacing w:line="360" w:lineRule="auto"/>
        <w:jc w:val="both"/>
        <w:rPr>
          <w:rFonts w:cstheme="minorHAnsi"/>
          <w:b/>
          <w:bCs/>
          <w:sz w:val="20"/>
          <w:szCs w:val="20"/>
        </w:rPr>
      </w:pPr>
      <w:r w:rsidRPr="00801596">
        <w:rPr>
          <w:rFonts w:cstheme="minorHAnsi"/>
          <w:b/>
          <w:bCs/>
          <w:sz w:val="20"/>
          <w:szCs w:val="20"/>
        </w:rPr>
        <w:t xml:space="preserve">  - Service Model: Software as a Service (SaaS)</w:t>
      </w:r>
    </w:p>
    <w:p w14:paraId="310A8D46" w14:textId="7D8A5A17" w:rsidR="00797B0E" w:rsidRPr="00801596" w:rsidRDefault="00797B0E" w:rsidP="00797B0E">
      <w:pPr>
        <w:spacing w:line="360" w:lineRule="auto"/>
        <w:jc w:val="both"/>
        <w:rPr>
          <w:rFonts w:cstheme="minorHAnsi"/>
          <w:b/>
          <w:bCs/>
          <w:sz w:val="20"/>
          <w:szCs w:val="20"/>
        </w:rPr>
      </w:pPr>
      <w:r w:rsidRPr="00801596">
        <w:rPr>
          <w:rFonts w:cstheme="minorHAnsi"/>
          <w:b/>
          <w:bCs/>
          <w:sz w:val="20"/>
          <w:szCs w:val="20"/>
        </w:rPr>
        <w:t xml:space="preserve">  - Deployment Model: Hybrid Cloud</w:t>
      </w:r>
    </w:p>
    <w:p w14:paraId="7CDA82DA" w14:textId="77777777" w:rsidR="00797B0E" w:rsidRPr="00801596" w:rsidRDefault="00797B0E" w:rsidP="00797B0E">
      <w:pPr>
        <w:spacing w:line="360" w:lineRule="auto"/>
        <w:jc w:val="both"/>
        <w:rPr>
          <w:rFonts w:cstheme="minorHAnsi"/>
          <w:sz w:val="20"/>
          <w:szCs w:val="20"/>
        </w:rPr>
      </w:pPr>
      <w:r w:rsidRPr="00801596">
        <w:rPr>
          <w:rFonts w:cstheme="minorHAnsi"/>
          <w:b/>
          <w:bCs/>
          <w:sz w:val="20"/>
          <w:szCs w:val="20"/>
        </w:rPr>
        <w:t xml:space="preserve">  - Details:</w:t>
      </w:r>
      <w:r w:rsidRPr="00801596">
        <w:rPr>
          <w:rFonts w:cstheme="minorHAnsi"/>
          <w:sz w:val="20"/>
          <w:szCs w:val="20"/>
        </w:rPr>
        <w:t xml:space="preserve"> Air Cinema requires online ticket booking system that helps to reduce the waiting time of the customer to book ticket.  This system will help the customer to cancel the ticket, to book the ticket, to pay online, to pre-book the tickets and to search out the different movies and shows available. SaaS provides the services related to searching the new products and items for online booking. To avoid the issues of restricted reach of the Air Cinema to local market the branding of the Air Cinema can be done via SaaS services cloud. </w:t>
      </w:r>
    </w:p>
    <w:p w14:paraId="65DAEFE3" w14:textId="6886366B" w:rsidR="00797B0E" w:rsidRPr="00801596" w:rsidRDefault="00797B0E" w:rsidP="003C3BAA">
      <w:pPr>
        <w:pStyle w:val="Heading2"/>
        <w:rPr>
          <w:rFonts w:asciiTheme="minorHAnsi" w:hAnsiTheme="minorHAnsi" w:cstheme="minorHAnsi"/>
          <w:sz w:val="28"/>
          <w:szCs w:val="28"/>
        </w:rPr>
      </w:pPr>
      <w:bookmarkStart w:id="10" w:name="_Toc145848004"/>
      <w:r w:rsidRPr="00801596">
        <w:rPr>
          <w:rFonts w:asciiTheme="minorHAnsi" w:hAnsiTheme="minorHAnsi" w:cstheme="minorHAnsi"/>
          <w:sz w:val="28"/>
          <w:szCs w:val="28"/>
        </w:rPr>
        <w:t>Data Analytics:</w:t>
      </w:r>
      <w:bookmarkEnd w:id="10"/>
    </w:p>
    <w:p w14:paraId="1B31B9B3" w14:textId="77777777" w:rsidR="00797B0E" w:rsidRPr="00801596" w:rsidRDefault="00797B0E" w:rsidP="00797B0E">
      <w:pPr>
        <w:spacing w:line="360" w:lineRule="auto"/>
        <w:jc w:val="both"/>
        <w:rPr>
          <w:rFonts w:cstheme="minorHAnsi"/>
          <w:b/>
          <w:bCs/>
          <w:sz w:val="20"/>
          <w:szCs w:val="20"/>
        </w:rPr>
      </w:pPr>
      <w:r w:rsidRPr="00801596">
        <w:rPr>
          <w:rFonts w:cstheme="minorHAnsi"/>
          <w:b/>
          <w:bCs/>
          <w:sz w:val="20"/>
          <w:szCs w:val="20"/>
        </w:rPr>
        <w:t xml:space="preserve">  - Service Model: Platform as a Service (PaaS)</w:t>
      </w:r>
    </w:p>
    <w:p w14:paraId="5DADC086" w14:textId="77BB3AF4" w:rsidR="00797B0E" w:rsidRPr="00801596" w:rsidRDefault="00797B0E" w:rsidP="00797B0E">
      <w:pPr>
        <w:spacing w:line="360" w:lineRule="auto"/>
        <w:jc w:val="both"/>
        <w:rPr>
          <w:rFonts w:cstheme="minorHAnsi"/>
          <w:b/>
          <w:bCs/>
          <w:sz w:val="20"/>
          <w:szCs w:val="20"/>
        </w:rPr>
      </w:pPr>
      <w:r w:rsidRPr="00801596">
        <w:rPr>
          <w:rFonts w:cstheme="minorHAnsi"/>
          <w:b/>
          <w:bCs/>
          <w:sz w:val="20"/>
          <w:szCs w:val="20"/>
        </w:rPr>
        <w:t xml:space="preserve">  - Deployment Model: Hybrid Cloud</w:t>
      </w:r>
    </w:p>
    <w:p w14:paraId="6DBFACDE" w14:textId="37B436DD" w:rsidR="00797B0E" w:rsidRPr="00801596" w:rsidRDefault="00797B0E" w:rsidP="00FA03DB">
      <w:pPr>
        <w:spacing w:line="360" w:lineRule="auto"/>
        <w:jc w:val="both"/>
        <w:rPr>
          <w:rFonts w:cstheme="minorHAnsi"/>
          <w:sz w:val="20"/>
          <w:szCs w:val="20"/>
        </w:rPr>
      </w:pPr>
      <w:r w:rsidRPr="00801596">
        <w:rPr>
          <w:rFonts w:cstheme="minorHAnsi"/>
          <w:sz w:val="20"/>
          <w:szCs w:val="20"/>
        </w:rPr>
        <w:lastRenderedPageBreak/>
        <w:t xml:space="preserve">  - </w:t>
      </w:r>
      <w:r w:rsidRPr="00801596">
        <w:rPr>
          <w:rFonts w:cstheme="minorHAnsi"/>
          <w:b/>
          <w:bCs/>
          <w:sz w:val="20"/>
          <w:szCs w:val="20"/>
        </w:rPr>
        <w:t>Details:</w:t>
      </w:r>
      <w:r w:rsidRPr="00801596">
        <w:rPr>
          <w:rFonts w:cstheme="minorHAnsi"/>
          <w:sz w:val="20"/>
          <w:szCs w:val="20"/>
        </w:rPr>
        <w:t xml:space="preserve"> </w:t>
      </w:r>
      <w:r w:rsidR="00FA03DB" w:rsidRPr="00801596">
        <w:rPr>
          <w:rFonts w:cstheme="minorHAnsi"/>
          <w:sz w:val="20"/>
          <w:szCs w:val="20"/>
        </w:rPr>
        <w:t>Air Cinema needs to make decisions based on data and what customers want. They can do this effectively using cloud-based tools. These tools help them understand customer behaviour and preferences. One important tool is Platform as a Service (PaaS), which lets them analyse data and customer behaviour. They can also use a recommender system to make better decisions based on data. By using these tools, Air Cinema can stay competitive, reach more customers, and make better choices that customers will like.</w:t>
      </w:r>
    </w:p>
    <w:p w14:paraId="6D57B8D5" w14:textId="4A24CAB8" w:rsidR="00797B0E" w:rsidRPr="00801596" w:rsidRDefault="00797B0E" w:rsidP="003C3BAA">
      <w:pPr>
        <w:pStyle w:val="Heading2"/>
        <w:rPr>
          <w:rFonts w:asciiTheme="minorHAnsi" w:hAnsiTheme="minorHAnsi" w:cstheme="minorHAnsi"/>
          <w:sz w:val="28"/>
          <w:szCs w:val="28"/>
        </w:rPr>
      </w:pPr>
      <w:bookmarkStart w:id="11" w:name="_Toc145848005"/>
      <w:r w:rsidRPr="00801596">
        <w:rPr>
          <w:rFonts w:asciiTheme="minorHAnsi" w:hAnsiTheme="minorHAnsi" w:cstheme="minorHAnsi"/>
          <w:sz w:val="28"/>
          <w:szCs w:val="28"/>
        </w:rPr>
        <w:t>Payroll and reporting Automation:</w:t>
      </w:r>
      <w:bookmarkEnd w:id="11"/>
    </w:p>
    <w:p w14:paraId="595AAAB4" w14:textId="77777777" w:rsidR="00797B0E" w:rsidRPr="00801596" w:rsidRDefault="00797B0E" w:rsidP="00797B0E">
      <w:pPr>
        <w:spacing w:line="360" w:lineRule="auto"/>
        <w:jc w:val="both"/>
        <w:rPr>
          <w:rFonts w:cstheme="minorHAnsi"/>
          <w:b/>
          <w:bCs/>
          <w:sz w:val="20"/>
          <w:szCs w:val="20"/>
        </w:rPr>
      </w:pPr>
      <w:r w:rsidRPr="00801596">
        <w:rPr>
          <w:rFonts w:cstheme="minorHAnsi"/>
          <w:sz w:val="20"/>
          <w:szCs w:val="20"/>
        </w:rPr>
        <w:t xml:space="preserve">  </w:t>
      </w:r>
      <w:r w:rsidRPr="00801596">
        <w:rPr>
          <w:rFonts w:cstheme="minorHAnsi"/>
          <w:b/>
          <w:bCs/>
          <w:sz w:val="20"/>
          <w:szCs w:val="20"/>
        </w:rPr>
        <w:t>- Service Model: Software as a Service (SaaS)</w:t>
      </w:r>
    </w:p>
    <w:p w14:paraId="0653A7D1" w14:textId="50A672A6" w:rsidR="00797B0E" w:rsidRPr="00801596" w:rsidRDefault="00797B0E" w:rsidP="00797B0E">
      <w:pPr>
        <w:spacing w:line="360" w:lineRule="auto"/>
        <w:jc w:val="both"/>
        <w:rPr>
          <w:rFonts w:cstheme="minorHAnsi"/>
          <w:b/>
          <w:bCs/>
          <w:sz w:val="20"/>
          <w:szCs w:val="20"/>
        </w:rPr>
      </w:pPr>
      <w:r w:rsidRPr="00801596">
        <w:rPr>
          <w:rFonts w:cstheme="minorHAnsi"/>
          <w:b/>
          <w:bCs/>
          <w:sz w:val="20"/>
          <w:szCs w:val="20"/>
        </w:rPr>
        <w:t xml:space="preserve">  - Deployment Model: Hybrid Cloud</w:t>
      </w:r>
    </w:p>
    <w:p w14:paraId="050452A4" w14:textId="77777777" w:rsidR="00FA03DB" w:rsidRPr="00801596" w:rsidRDefault="00797B0E" w:rsidP="00FA03DB">
      <w:pPr>
        <w:spacing w:line="360" w:lineRule="auto"/>
        <w:jc w:val="both"/>
        <w:rPr>
          <w:rFonts w:cstheme="minorHAnsi"/>
          <w:sz w:val="20"/>
          <w:szCs w:val="20"/>
        </w:rPr>
      </w:pPr>
      <w:r w:rsidRPr="00801596">
        <w:rPr>
          <w:rFonts w:cstheme="minorHAnsi"/>
          <w:b/>
          <w:bCs/>
          <w:sz w:val="20"/>
          <w:szCs w:val="20"/>
        </w:rPr>
        <w:t>Details</w:t>
      </w:r>
      <w:r w:rsidRPr="00801596">
        <w:rPr>
          <w:rFonts w:cstheme="minorHAnsi"/>
          <w:sz w:val="20"/>
          <w:szCs w:val="20"/>
        </w:rPr>
        <w:t xml:space="preserve">: </w:t>
      </w:r>
      <w:r w:rsidR="00FA03DB" w:rsidRPr="00801596">
        <w:rPr>
          <w:rFonts w:cstheme="minorHAnsi"/>
          <w:sz w:val="20"/>
          <w:szCs w:val="20"/>
        </w:rPr>
        <w:t>Air Cinema can use SaaS (Software as a Service) to simplify tasks like record-keeping, reporting, and payroll for employees. SaaS allows for online booking, payments, and 24/7 access. It also offers easy access, storage, and ticket tracking for the service owner. Employees can maintain customer records and customers can cancel tickets online.</w:t>
      </w:r>
    </w:p>
    <w:p w14:paraId="501D6BBB" w14:textId="77777777" w:rsidR="00FA03DB" w:rsidRPr="00801596" w:rsidRDefault="00FA03DB" w:rsidP="00FA03DB">
      <w:pPr>
        <w:spacing w:line="360" w:lineRule="auto"/>
        <w:jc w:val="both"/>
        <w:rPr>
          <w:rFonts w:cstheme="minorHAnsi"/>
          <w:sz w:val="20"/>
          <w:szCs w:val="20"/>
        </w:rPr>
      </w:pPr>
      <w:r w:rsidRPr="00801596">
        <w:rPr>
          <w:rFonts w:cstheme="minorHAnsi"/>
          <w:sz w:val="20"/>
          <w:szCs w:val="20"/>
        </w:rPr>
        <w:t>Using SaaS helps Air Cinema reach a global market and gain competitive advantages, enhance branding, conduct marketing and market research. It automates operations and improves brand recognition internationally.</w:t>
      </w:r>
    </w:p>
    <w:p w14:paraId="5259AA08" w14:textId="6D889745" w:rsidR="00797B0E" w:rsidRPr="00801596" w:rsidRDefault="00FA03DB" w:rsidP="00FA03DB">
      <w:pPr>
        <w:spacing w:line="360" w:lineRule="auto"/>
        <w:jc w:val="both"/>
        <w:rPr>
          <w:rFonts w:cstheme="minorHAnsi"/>
          <w:sz w:val="20"/>
          <w:szCs w:val="20"/>
        </w:rPr>
      </w:pPr>
      <w:r w:rsidRPr="00801596">
        <w:rPr>
          <w:rFonts w:cstheme="minorHAnsi"/>
          <w:sz w:val="20"/>
          <w:szCs w:val="20"/>
        </w:rPr>
        <w:t>Automated payroll and reporting streamline salary and attendance processes, reducing manual work and errors. SaaS improves timeliness by saving time and effort. To</w:t>
      </w:r>
      <w:r w:rsidR="00797B0E" w:rsidRPr="00801596">
        <w:rPr>
          <w:rFonts w:cstheme="minorHAnsi"/>
          <w:sz w:val="20"/>
          <w:szCs w:val="20"/>
        </w:rPr>
        <w:t xml:space="preserve"> serve the dynamic requirements of the customers in this era of technology following are the different imperatives that need to be recognised by the Air cinema official for a positive change:</w:t>
      </w:r>
    </w:p>
    <w:p w14:paraId="5F0D544B" w14:textId="2B9A5815" w:rsidR="00FA03DB" w:rsidRPr="000B0A79" w:rsidRDefault="00FA03DB" w:rsidP="0064632F">
      <w:pPr>
        <w:rPr>
          <w:sz w:val="20"/>
          <w:szCs w:val="20"/>
        </w:rPr>
      </w:pPr>
      <w:r w:rsidRPr="000B0A79">
        <w:rPr>
          <w:sz w:val="20"/>
          <w:szCs w:val="20"/>
        </w:rPr>
        <w:t xml:space="preserve">1. </w:t>
      </w:r>
      <w:r w:rsidRPr="000B0A79">
        <w:rPr>
          <w:b/>
          <w:bCs/>
          <w:sz w:val="20"/>
          <w:szCs w:val="20"/>
        </w:rPr>
        <w:t>Enhanced Customer Convenience:</w:t>
      </w:r>
      <w:r w:rsidRPr="000B0A79">
        <w:rPr>
          <w:sz w:val="20"/>
          <w:szCs w:val="20"/>
        </w:rPr>
        <w:t xml:space="preserve"> Air Cinema can cater to its clients' ever-changing needs by offering round-the-clock access.</w:t>
      </w:r>
    </w:p>
    <w:p w14:paraId="2E67221E" w14:textId="5B31E8C8" w:rsidR="00FA03DB" w:rsidRPr="000B0A79" w:rsidRDefault="00FA03DB" w:rsidP="0064632F">
      <w:pPr>
        <w:rPr>
          <w:sz w:val="20"/>
          <w:szCs w:val="20"/>
        </w:rPr>
      </w:pPr>
      <w:r w:rsidRPr="000B0A79">
        <w:rPr>
          <w:sz w:val="20"/>
          <w:szCs w:val="20"/>
        </w:rPr>
        <w:t xml:space="preserve">2. </w:t>
      </w:r>
      <w:r w:rsidRPr="000B0A79">
        <w:rPr>
          <w:b/>
          <w:bCs/>
          <w:sz w:val="20"/>
          <w:szCs w:val="20"/>
        </w:rPr>
        <w:t>Punctuality:</w:t>
      </w:r>
      <w:r w:rsidRPr="000B0A79">
        <w:rPr>
          <w:sz w:val="20"/>
          <w:szCs w:val="20"/>
        </w:rPr>
        <w:t xml:space="preserve"> Cloud-based solutions enable swift ticket reservations, ensuring timely operations.</w:t>
      </w:r>
    </w:p>
    <w:p w14:paraId="729185BD" w14:textId="24BC219E" w:rsidR="00FA03DB" w:rsidRPr="000B0A79" w:rsidRDefault="00FA03DB" w:rsidP="0064632F">
      <w:pPr>
        <w:rPr>
          <w:sz w:val="20"/>
          <w:szCs w:val="20"/>
        </w:rPr>
      </w:pPr>
      <w:r w:rsidRPr="000B0A79">
        <w:rPr>
          <w:sz w:val="20"/>
          <w:szCs w:val="20"/>
        </w:rPr>
        <w:t xml:space="preserve">3. </w:t>
      </w:r>
      <w:r w:rsidRPr="000B0A79">
        <w:rPr>
          <w:b/>
          <w:bCs/>
          <w:sz w:val="20"/>
          <w:szCs w:val="20"/>
        </w:rPr>
        <w:t>Streamlined Operations:</w:t>
      </w:r>
      <w:r w:rsidRPr="000B0A79">
        <w:rPr>
          <w:sz w:val="20"/>
          <w:szCs w:val="20"/>
        </w:rPr>
        <w:t xml:space="preserve"> Automation boosts efficiency, enriches user experiences, and reduces manual tasks.</w:t>
      </w:r>
    </w:p>
    <w:p w14:paraId="368AAC97" w14:textId="60625F85" w:rsidR="00FA03DB" w:rsidRPr="000B0A79" w:rsidRDefault="00FA03DB" w:rsidP="0064632F">
      <w:pPr>
        <w:rPr>
          <w:sz w:val="20"/>
          <w:szCs w:val="20"/>
        </w:rPr>
      </w:pPr>
      <w:r w:rsidRPr="000B0A79">
        <w:rPr>
          <w:sz w:val="20"/>
          <w:szCs w:val="20"/>
        </w:rPr>
        <w:t xml:space="preserve">4. </w:t>
      </w:r>
      <w:r w:rsidRPr="000B0A79">
        <w:rPr>
          <w:b/>
          <w:bCs/>
          <w:sz w:val="20"/>
          <w:szCs w:val="20"/>
        </w:rPr>
        <w:t>Versatility:</w:t>
      </w:r>
      <w:r w:rsidRPr="000B0A79">
        <w:rPr>
          <w:sz w:val="20"/>
          <w:szCs w:val="20"/>
        </w:rPr>
        <w:t xml:space="preserve"> The system adeptly handles increased customer demand, empowering Air Cinema to compete on a global scale.</w:t>
      </w:r>
    </w:p>
    <w:p w14:paraId="4470EBE9" w14:textId="38F76934" w:rsidR="00FA03DB" w:rsidRPr="000B0A79" w:rsidRDefault="00FA03DB" w:rsidP="0064632F">
      <w:pPr>
        <w:rPr>
          <w:sz w:val="20"/>
          <w:szCs w:val="20"/>
        </w:rPr>
      </w:pPr>
      <w:r w:rsidRPr="000B0A79">
        <w:rPr>
          <w:sz w:val="20"/>
          <w:szCs w:val="20"/>
        </w:rPr>
        <w:t xml:space="preserve">5. </w:t>
      </w:r>
      <w:r w:rsidRPr="000B0A79">
        <w:rPr>
          <w:b/>
          <w:bCs/>
          <w:sz w:val="20"/>
          <w:szCs w:val="20"/>
        </w:rPr>
        <w:t>Dependability:</w:t>
      </w:r>
      <w:r w:rsidRPr="000B0A79">
        <w:rPr>
          <w:sz w:val="20"/>
          <w:szCs w:val="20"/>
        </w:rPr>
        <w:t xml:space="preserve"> Cloud technology provides reliability across various services, expanding Air Cinema's outreach.</w:t>
      </w:r>
    </w:p>
    <w:p w14:paraId="03B5F24C" w14:textId="068BBB59" w:rsidR="00FA03DB" w:rsidRPr="000B0A79" w:rsidRDefault="00FA03DB" w:rsidP="0064632F">
      <w:pPr>
        <w:rPr>
          <w:sz w:val="20"/>
          <w:szCs w:val="20"/>
        </w:rPr>
      </w:pPr>
      <w:r w:rsidRPr="000B0A79">
        <w:rPr>
          <w:sz w:val="20"/>
          <w:szCs w:val="20"/>
        </w:rPr>
        <w:t xml:space="preserve">6. </w:t>
      </w:r>
      <w:r w:rsidRPr="000B0A79">
        <w:rPr>
          <w:b/>
          <w:bCs/>
          <w:sz w:val="20"/>
          <w:szCs w:val="20"/>
        </w:rPr>
        <w:t>Customer-Focused Decision-Making:</w:t>
      </w:r>
      <w:r w:rsidRPr="000B0A79">
        <w:rPr>
          <w:sz w:val="20"/>
          <w:szCs w:val="20"/>
        </w:rPr>
        <w:t xml:space="preserve"> Cloud technology monitors customer interests, preferences, and history, facilitating better decision-making.</w:t>
      </w:r>
    </w:p>
    <w:p w14:paraId="779637A4" w14:textId="1626ECF8" w:rsidR="006D0615" w:rsidRPr="000B0A79" w:rsidRDefault="00FA03DB" w:rsidP="0064632F">
      <w:pPr>
        <w:rPr>
          <w:sz w:val="22"/>
          <w:szCs w:val="22"/>
        </w:rPr>
      </w:pPr>
      <w:r w:rsidRPr="000B0A79">
        <w:rPr>
          <w:sz w:val="20"/>
          <w:szCs w:val="20"/>
        </w:rPr>
        <w:t xml:space="preserve">7. </w:t>
      </w:r>
      <w:r w:rsidRPr="000B0A79">
        <w:rPr>
          <w:b/>
          <w:bCs/>
          <w:sz w:val="20"/>
          <w:szCs w:val="20"/>
        </w:rPr>
        <w:t>Enhanced Security:</w:t>
      </w:r>
      <w:r w:rsidRPr="000B0A79">
        <w:rPr>
          <w:sz w:val="20"/>
          <w:szCs w:val="20"/>
        </w:rPr>
        <w:t xml:space="preserve"> Cloud services offer superior data security, safeguarding sensitive information more effectively than traditional methods.</w:t>
      </w:r>
    </w:p>
    <w:p w14:paraId="3F1E60BF" w14:textId="320B556E" w:rsidR="008F7E55" w:rsidRPr="00801596" w:rsidRDefault="008F7E55" w:rsidP="003C3BAA">
      <w:pPr>
        <w:pStyle w:val="Heading1"/>
        <w:rPr>
          <w:rFonts w:asciiTheme="minorHAnsi" w:hAnsiTheme="minorHAnsi" w:cstheme="minorHAnsi"/>
          <w:sz w:val="22"/>
          <w:szCs w:val="22"/>
        </w:rPr>
      </w:pPr>
      <w:bookmarkStart w:id="12" w:name="_Toc145848006"/>
      <w:r w:rsidRPr="00801596">
        <w:rPr>
          <w:rFonts w:asciiTheme="minorHAnsi" w:hAnsiTheme="minorHAnsi" w:cstheme="minorHAnsi"/>
          <w:sz w:val="22"/>
          <w:szCs w:val="22"/>
        </w:rPr>
        <w:t>Deployment Model(s)</w:t>
      </w:r>
      <w:bookmarkEnd w:id="12"/>
      <w:r w:rsidRPr="00801596">
        <w:rPr>
          <w:rFonts w:asciiTheme="minorHAnsi" w:hAnsiTheme="minorHAnsi" w:cstheme="minorHAnsi"/>
          <w:sz w:val="22"/>
          <w:szCs w:val="22"/>
        </w:rPr>
        <w:t xml:space="preserve"> </w:t>
      </w:r>
    </w:p>
    <w:p w14:paraId="72853E92" w14:textId="77D9348D" w:rsidR="003C1AF2" w:rsidRPr="00801596" w:rsidRDefault="003C1AF2" w:rsidP="007B0913">
      <w:pPr>
        <w:spacing w:line="360" w:lineRule="auto"/>
        <w:jc w:val="both"/>
        <w:rPr>
          <w:rFonts w:cstheme="minorHAnsi"/>
          <w:sz w:val="20"/>
          <w:szCs w:val="20"/>
        </w:rPr>
      </w:pPr>
      <w:r w:rsidRPr="00801596">
        <w:rPr>
          <w:rFonts w:cstheme="minorHAnsi"/>
          <w:sz w:val="20"/>
          <w:szCs w:val="20"/>
        </w:rPr>
        <w:t xml:space="preserve">Under Legal perspectives there are number of issues on which company need to focus such as cross border data transfer, lawful interception or information requests, encryption and data security, ownership of data and content regulation.  Although the implementation of hybrid cloud model in Air cinema provides numerous </w:t>
      </w:r>
      <w:r w:rsidRPr="00801596">
        <w:rPr>
          <w:rFonts w:cstheme="minorHAnsi"/>
          <w:sz w:val="20"/>
          <w:szCs w:val="20"/>
        </w:rPr>
        <w:lastRenderedPageBreak/>
        <w:t>opportunities for growth but following the number of challenges that can be faced by the officials of the Air cinema while implementing the cloud service in the Air cinema</w:t>
      </w:r>
    </w:p>
    <w:p w14:paraId="7CBE6092" w14:textId="52F74673" w:rsidR="003C1AF2" w:rsidRPr="00801596" w:rsidRDefault="003C1AF2" w:rsidP="003C1AF2">
      <w:pPr>
        <w:pStyle w:val="ListParagraph"/>
        <w:numPr>
          <w:ilvl w:val="0"/>
          <w:numId w:val="3"/>
        </w:numPr>
        <w:spacing w:line="360" w:lineRule="auto"/>
        <w:jc w:val="both"/>
        <w:rPr>
          <w:rFonts w:cstheme="minorHAnsi"/>
          <w:sz w:val="20"/>
          <w:szCs w:val="20"/>
        </w:rPr>
      </w:pPr>
      <w:r w:rsidRPr="00801596">
        <w:rPr>
          <w:rFonts w:cstheme="minorHAnsi"/>
          <w:b/>
          <w:bCs/>
          <w:sz w:val="20"/>
          <w:szCs w:val="20"/>
        </w:rPr>
        <w:t>Cross border data transfer:</w:t>
      </w:r>
      <w:r w:rsidRPr="00801596">
        <w:rPr>
          <w:rFonts w:cstheme="minorHAnsi"/>
          <w:sz w:val="20"/>
          <w:szCs w:val="20"/>
        </w:rPr>
        <w:t xml:space="preserve">  </w:t>
      </w:r>
      <w:r w:rsidR="00801596" w:rsidRPr="00801596">
        <w:rPr>
          <w:rFonts w:cstheme="minorHAnsi"/>
          <w:sz w:val="20"/>
          <w:szCs w:val="20"/>
        </w:rPr>
        <w:t>When sharing data internationally through cloud systems, companies must follow legal rules. The global nature of cloud technology can create legal challenges. Some countries, like Australia, are working on laws to address this, such as the CLOUD Act and Telecommunications Legislation Amendment (International Production Orders) Bill 2020, to ensure national security.</w:t>
      </w:r>
    </w:p>
    <w:p w14:paraId="2E8BB2B5" w14:textId="2573EB81" w:rsidR="003C1AF2" w:rsidRPr="00801596" w:rsidRDefault="003C1AF2" w:rsidP="003C1AF2">
      <w:pPr>
        <w:pStyle w:val="ListParagraph"/>
        <w:numPr>
          <w:ilvl w:val="0"/>
          <w:numId w:val="3"/>
        </w:numPr>
        <w:spacing w:line="360" w:lineRule="auto"/>
        <w:jc w:val="both"/>
        <w:rPr>
          <w:rFonts w:cstheme="minorHAnsi"/>
          <w:sz w:val="20"/>
          <w:szCs w:val="20"/>
        </w:rPr>
      </w:pPr>
      <w:r w:rsidRPr="00801596">
        <w:rPr>
          <w:rFonts w:cstheme="minorHAnsi"/>
          <w:b/>
          <w:bCs/>
          <w:sz w:val="20"/>
          <w:szCs w:val="20"/>
        </w:rPr>
        <w:t>Lawful interception or information requests:</w:t>
      </w:r>
      <w:r w:rsidRPr="00801596">
        <w:rPr>
          <w:rFonts w:cstheme="minorHAnsi"/>
          <w:sz w:val="20"/>
          <w:szCs w:val="20"/>
        </w:rPr>
        <w:t xml:space="preserve"> </w:t>
      </w:r>
      <w:r w:rsidR="00743F01" w:rsidRPr="00801596">
        <w:rPr>
          <w:rFonts w:cstheme="minorHAnsi"/>
          <w:sz w:val="20"/>
          <w:szCs w:val="20"/>
        </w:rPr>
        <w:t>T</w:t>
      </w:r>
      <w:r w:rsidRPr="00801596">
        <w:rPr>
          <w:rFonts w:cstheme="minorHAnsi"/>
          <w:sz w:val="20"/>
          <w:szCs w:val="20"/>
        </w:rPr>
        <w:t xml:space="preserve">he different countries have different policies related to data sharing because in case of crime they need to share the essential information that is stored on cloud; these kinds of requests are dependent on the location of the provider and the authority. In Australia different laws related to data request have been followed as information act, Australian privacy act and under these acts a framework has been proposed that delay with the issues related to disclosure of information across the border. </w:t>
      </w:r>
    </w:p>
    <w:p w14:paraId="4053925C" w14:textId="77777777" w:rsidR="003C1AF2" w:rsidRPr="00801596" w:rsidRDefault="003C1AF2" w:rsidP="003C1AF2">
      <w:pPr>
        <w:pStyle w:val="ListParagraph"/>
        <w:numPr>
          <w:ilvl w:val="0"/>
          <w:numId w:val="3"/>
        </w:numPr>
        <w:spacing w:line="360" w:lineRule="auto"/>
        <w:jc w:val="both"/>
        <w:rPr>
          <w:rFonts w:cstheme="minorHAnsi"/>
          <w:sz w:val="20"/>
          <w:szCs w:val="20"/>
        </w:rPr>
      </w:pPr>
      <w:r w:rsidRPr="00801596">
        <w:rPr>
          <w:rFonts w:cstheme="minorHAnsi"/>
          <w:b/>
          <w:bCs/>
          <w:sz w:val="20"/>
          <w:szCs w:val="20"/>
        </w:rPr>
        <w:t>Encryption and data security:</w:t>
      </w:r>
      <w:r w:rsidRPr="00801596">
        <w:rPr>
          <w:rFonts w:cstheme="minorHAnsi"/>
          <w:sz w:val="20"/>
          <w:szCs w:val="20"/>
        </w:rPr>
        <w:t xml:space="preserve"> </w:t>
      </w:r>
      <w:hyperlink r:id="rId10" w:history="1">
        <w:r w:rsidRPr="00801596">
          <w:rPr>
            <w:rFonts w:cstheme="minorHAnsi"/>
            <w:sz w:val="20"/>
            <w:szCs w:val="20"/>
          </w:rPr>
          <w:t>Privacy Act 1988</w:t>
        </w:r>
      </w:hyperlink>
      <w:r w:rsidRPr="00801596">
        <w:rPr>
          <w:rFonts w:cstheme="minorHAnsi"/>
          <w:sz w:val="20"/>
          <w:szCs w:val="20"/>
        </w:rPr>
        <w:t xml:space="preserve">, </w:t>
      </w:r>
      <w:hyperlink r:id="rId11" w:history="1">
        <w:r w:rsidRPr="00801596">
          <w:rPr>
            <w:rFonts w:cstheme="minorHAnsi"/>
            <w:sz w:val="20"/>
            <w:szCs w:val="20"/>
          </w:rPr>
          <w:t>Spam Act 2003 (Cth)</w:t>
        </w:r>
      </w:hyperlink>
      <w:r w:rsidRPr="00801596">
        <w:rPr>
          <w:rFonts w:cstheme="minorHAnsi"/>
          <w:sz w:val="20"/>
          <w:szCs w:val="20"/>
        </w:rPr>
        <w:t xml:space="preserve"> and </w:t>
      </w:r>
      <w:r w:rsidRPr="00801596">
        <w:rPr>
          <w:rFonts w:cstheme="minorHAnsi"/>
          <w:sz w:val="20"/>
          <w:szCs w:val="20"/>
          <w:lang w:val="en-US"/>
        </w:rPr>
        <w:t xml:space="preserve">Do Not Call Register Act 2006 are the acts that are implemented by the Australian government to manage the risks related to encryption and data security. </w:t>
      </w:r>
    </w:p>
    <w:p w14:paraId="0840531D" w14:textId="77777777" w:rsidR="00C73280" w:rsidRDefault="003C1AF2" w:rsidP="00C73280">
      <w:pPr>
        <w:pStyle w:val="ListParagraph"/>
        <w:numPr>
          <w:ilvl w:val="0"/>
          <w:numId w:val="3"/>
        </w:numPr>
        <w:spacing w:line="360" w:lineRule="auto"/>
        <w:jc w:val="both"/>
        <w:rPr>
          <w:rFonts w:cstheme="minorHAnsi"/>
          <w:sz w:val="20"/>
          <w:szCs w:val="20"/>
        </w:rPr>
      </w:pPr>
      <w:r w:rsidRPr="00801596">
        <w:rPr>
          <w:rFonts w:cstheme="minorHAnsi"/>
          <w:b/>
          <w:bCs/>
          <w:sz w:val="20"/>
          <w:szCs w:val="20"/>
        </w:rPr>
        <w:t>Ownership of data and content regulation:</w:t>
      </w:r>
      <w:r w:rsidRPr="00801596">
        <w:rPr>
          <w:rFonts w:cstheme="minorHAnsi"/>
          <w:sz w:val="20"/>
          <w:szCs w:val="20"/>
        </w:rPr>
        <w:t xml:space="preserve"> ownership of the data is major challenge that needs to be considered while the migration of cloud and some of the well-known regulations related to data implemented by Australian government include the European Union’s General Data Protection Regulation (GDPR) and the California Consumer Privacy Act (CCPA) in California, U.S. </w:t>
      </w:r>
    </w:p>
    <w:p w14:paraId="6F5EC404" w14:textId="5AB7E8A3" w:rsidR="0027754E" w:rsidRDefault="0027754E" w:rsidP="0027754E">
      <w:pPr>
        <w:spacing w:line="360" w:lineRule="auto"/>
        <w:jc w:val="both"/>
        <w:rPr>
          <w:rFonts w:cstheme="minorHAnsi"/>
          <w:sz w:val="20"/>
          <w:szCs w:val="20"/>
        </w:rPr>
      </w:pPr>
      <w:r>
        <w:rPr>
          <w:rFonts w:cstheme="minorHAnsi"/>
          <w:sz w:val="20"/>
          <w:szCs w:val="20"/>
        </w:rPr>
        <w:t>Some of the benefits are:</w:t>
      </w:r>
    </w:p>
    <w:p w14:paraId="322410BB" w14:textId="120C5F20" w:rsidR="0027754E" w:rsidRPr="0027754E" w:rsidRDefault="0027754E" w:rsidP="0027754E">
      <w:pPr>
        <w:pStyle w:val="ListParagraph"/>
        <w:numPr>
          <w:ilvl w:val="0"/>
          <w:numId w:val="18"/>
        </w:numPr>
        <w:spacing w:line="360" w:lineRule="auto"/>
        <w:jc w:val="both"/>
        <w:rPr>
          <w:rFonts w:cstheme="minorHAnsi"/>
          <w:sz w:val="20"/>
          <w:szCs w:val="20"/>
        </w:rPr>
      </w:pPr>
      <w:r>
        <w:rPr>
          <w:rFonts w:cstheme="minorHAnsi"/>
          <w:sz w:val="20"/>
          <w:szCs w:val="20"/>
        </w:rPr>
        <w:t>Scalability: It is able to utilise public clouds for scaling customer-facing applications as needed, making sure of the smooth performance during high traffic.</w:t>
      </w:r>
    </w:p>
    <w:p w14:paraId="7F12BA8F" w14:textId="58112ED8" w:rsidR="0027754E" w:rsidRDefault="0027754E" w:rsidP="0027754E">
      <w:pPr>
        <w:pStyle w:val="ListParagraph"/>
        <w:numPr>
          <w:ilvl w:val="0"/>
          <w:numId w:val="18"/>
        </w:numPr>
        <w:spacing w:line="360" w:lineRule="auto"/>
        <w:jc w:val="both"/>
        <w:rPr>
          <w:rFonts w:cstheme="minorHAnsi"/>
          <w:sz w:val="20"/>
          <w:szCs w:val="20"/>
        </w:rPr>
      </w:pPr>
      <w:r>
        <w:rPr>
          <w:rFonts w:cstheme="minorHAnsi"/>
          <w:sz w:val="20"/>
          <w:szCs w:val="20"/>
        </w:rPr>
        <w:t xml:space="preserve">Data security and control: Sensitive data are within the private cloud. It provides the robust security measures and compliance with data protection regulations. </w:t>
      </w:r>
    </w:p>
    <w:p w14:paraId="1D8377FA" w14:textId="0E8BB970" w:rsidR="0027754E" w:rsidRDefault="0027754E" w:rsidP="0027754E">
      <w:pPr>
        <w:pStyle w:val="ListParagraph"/>
        <w:numPr>
          <w:ilvl w:val="0"/>
          <w:numId w:val="18"/>
        </w:numPr>
        <w:spacing w:line="360" w:lineRule="auto"/>
        <w:jc w:val="both"/>
        <w:rPr>
          <w:rFonts w:cstheme="minorHAnsi"/>
          <w:sz w:val="20"/>
          <w:szCs w:val="20"/>
        </w:rPr>
      </w:pPr>
      <w:r>
        <w:rPr>
          <w:rFonts w:cstheme="minorHAnsi"/>
          <w:sz w:val="20"/>
          <w:szCs w:val="20"/>
        </w:rPr>
        <w:t xml:space="preserve">Cost efficiency: it optimises the costs by utilising the public cloud resources when needed reducing the costs. </w:t>
      </w:r>
    </w:p>
    <w:p w14:paraId="6C4EE993" w14:textId="5802BB44" w:rsidR="0027754E" w:rsidRDefault="0027754E" w:rsidP="0027754E">
      <w:pPr>
        <w:pStyle w:val="ListParagraph"/>
        <w:numPr>
          <w:ilvl w:val="0"/>
          <w:numId w:val="18"/>
        </w:numPr>
        <w:spacing w:line="360" w:lineRule="auto"/>
        <w:jc w:val="both"/>
        <w:rPr>
          <w:rFonts w:cstheme="minorHAnsi"/>
          <w:sz w:val="20"/>
          <w:szCs w:val="20"/>
        </w:rPr>
      </w:pPr>
      <w:r>
        <w:rPr>
          <w:rFonts w:cstheme="minorHAnsi"/>
          <w:sz w:val="20"/>
          <w:szCs w:val="20"/>
        </w:rPr>
        <w:t xml:space="preserve">Adaptability: </w:t>
      </w:r>
      <w:r w:rsidR="00F03097">
        <w:rPr>
          <w:rFonts w:cstheme="minorHAnsi"/>
          <w:sz w:val="20"/>
          <w:szCs w:val="20"/>
        </w:rPr>
        <w:t>It adapts to the changing environment.</w:t>
      </w:r>
    </w:p>
    <w:p w14:paraId="5FB78184" w14:textId="65DA03F5" w:rsidR="0027754E" w:rsidRDefault="0027754E" w:rsidP="0027754E">
      <w:pPr>
        <w:pStyle w:val="ListParagraph"/>
        <w:numPr>
          <w:ilvl w:val="0"/>
          <w:numId w:val="18"/>
        </w:numPr>
        <w:spacing w:line="360" w:lineRule="auto"/>
        <w:jc w:val="both"/>
        <w:rPr>
          <w:rFonts w:cstheme="minorHAnsi"/>
          <w:sz w:val="20"/>
          <w:szCs w:val="20"/>
        </w:rPr>
      </w:pPr>
      <w:r>
        <w:rPr>
          <w:rFonts w:cstheme="minorHAnsi"/>
          <w:sz w:val="20"/>
          <w:szCs w:val="20"/>
        </w:rPr>
        <w:t>Reliability</w:t>
      </w:r>
      <w:r w:rsidR="00F03097">
        <w:rPr>
          <w:rFonts w:cstheme="minorHAnsi"/>
          <w:sz w:val="20"/>
          <w:szCs w:val="20"/>
        </w:rPr>
        <w:t>: It minimises the downtime risks with failover capabilities and redundancy.</w:t>
      </w:r>
    </w:p>
    <w:p w14:paraId="513A2392" w14:textId="05C2A209" w:rsidR="0027754E" w:rsidRDefault="0027754E" w:rsidP="0027754E">
      <w:pPr>
        <w:pStyle w:val="ListParagraph"/>
        <w:numPr>
          <w:ilvl w:val="0"/>
          <w:numId w:val="18"/>
        </w:numPr>
        <w:spacing w:line="360" w:lineRule="auto"/>
        <w:jc w:val="both"/>
        <w:rPr>
          <w:rFonts w:cstheme="minorHAnsi"/>
          <w:sz w:val="20"/>
          <w:szCs w:val="20"/>
        </w:rPr>
      </w:pPr>
      <w:r>
        <w:rPr>
          <w:rFonts w:cstheme="minorHAnsi"/>
          <w:sz w:val="20"/>
          <w:szCs w:val="20"/>
        </w:rPr>
        <w:t>Compliance</w:t>
      </w:r>
      <w:r w:rsidR="00697D92">
        <w:rPr>
          <w:rFonts w:cstheme="minorHAnsi"/>
          <w:sz w:val="20"/>
          <w:szCs w:val="20"/>
        </w:rPr>
        <w:t xml:space="preserve">: </w:t>
      </w:r>
      <w:r w:rsidR="008E62A4">
        <w:rPr>
          <w:rFonts w:cstheme="minorHAnsi"/>
          <w:sz w:val="20"/>
          <w:szCs w:val="20"/>
        </w:rPr>
        <w:t>It adhere the data protection regulations like GDPR and CCPA.</w:t>
      </w:r>
    </w:p>
    <w:p w14:paraId="43F8C003" w14:textId="77777777" w:rsidR="0027754E" w:rsidRPr="0027754E" w:rsidRDefault="0027754E" w:rsidP="0027754E">
      <w:pPr>
        <w:pStyle w:val="ListParagraph"/>
        <w:spacing w:line="360" w:lineRule="auto"/>
        <w:jc w:val="both"/>
        <w:rPr>
          <w:rFonts w:cstheme="minorHAnsi"/>
          <w:sz w:val="20"/>
          <w:szCs w:val="20"/>
        </w:rPr>
      </w:pPr>
    </w:p>
    <w:p w14:paraId="086038E7" w14:textId="77777777" w:rsidR="006C422B" w:rsidRDefault="00C73280" w:rsidP="00132700">
      <w:pPr>
        <w:pStyle w:val="Heading1"/>
      </w:pPr>
      <w:bookmarkStart w:id="13" w:name="_Toc145848007"/>
      <w:r w:rsidRPr="00801596">
        <w:t>Infrastructure and cost involved:</w:t>
      </w:r>
      <w:bookmarkEnd w:id="13"/>
      <w:r w:rsidRPr="00801596">
        <w:t xml:space="preserve"> </w:t>
      </w:r>
    </w:p>
    <w:p w14:paraId="0C4A0AB9" w14:textId="69301717" w:rsidR="00C73280" w:rsidRPr="006C422B" w:rsidRDefault="006C422B" w:rsidP="00C73280">
      <w:pPr>
        <w:spacing w:line="360" w:lineRule="auto"/>
        <w:jc w:val="both"/>
        <w:rPr>
          <w:rFonts w:cstheme="minorHAnsi"/>
          <w:bCs/>
          <w:sz w:val="20"/>
          <w:szCs w:val="20"/>
        </w:rPr>
      </w:pPr>
      <w:r w:rsidRPr="006C422B">
        <w:rPr>
          <w:rFonts w:cstheme="minorHAnsi"/>
          <w:bCs/>
          <w:sz w:val="20"/>
          <w:szCs w:val="20"/>
        </w:rPr>
        <w:t>F</w:t>
      </w:r>
      <w:r w:rsidR="00C73280" w:rsidRPr="006C422B">
        <w:rPr>
          <w:rFonts w:cstheme="minorHAnsi"/>
          <w:bCs/>
          <w:sz w:val="20"/>
          <w:szCs w:val="20"/>
        </w:rPr>
        <w:t xml:space="preserve">ollowing are the details of the resources and cost that is required for the completion of the project: </w:t>
      </w:r>
    </w:p>
    <w:tbl>
      <w:tblPr>
        <w:tblW w:w="781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925"/>
        <w:gridCol w:w="2445"/>
        <w:gridCol w:w="2445"/>
      </w:tblGrid>
      <w:tr w:rsidR="00C73280" w:rsidRPr="00801596" w14:paraId="44F0BC3A" w14:textId="77777777" w:rsidTr="00AB2691">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F8A144E"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color w:val="363636"/>
                <w:sz w:val="20"/>
                <w:szCs w:val="20"/>
                <w:shd w:val="clear" w:color="auto" w:fill="DFE3E8"/>
                <w:lang w:val="en-US"/>
              </w:rPr>
              <w:t>Task Name</w:t>
            </w:r>
          </w:p>
        </w:tc>
        <w:tc>
          <w:tcPr>
            <w:tcW w:w="24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39B78C"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sz w:val="20"/>
                <w:szCs w:val="20"/>
                <w:lang w:val="en-US"/>
              </w:rPr>
              <w:t>Infrastructure</w:t>
            </w:r>
          </w:p>
        </w:tc>
        <w:tc>
          <w:tcPr>
            <w:tcW w:w="2445"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24434D14"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color w:val="363636"/>
                <w:sz w:val="20"/>
                <w:szCs w:val="20"/>
                <w:shd w:val="clear" w:color="auto" w:fill="DFE3E8"/>
                <w:lang w:val="en-US"/>
              </w:rPr>
              <w:t>Cost</w:t>
            </w:r>
          </w:p>
        </w:tc>
      </w:tr>
      <w:tr w:rsidR="00C73280" w:rsidRPr="00801596" w14:paraId="16E30BFF" w14:textId="77777777" w:rsidTr="00AB2691">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1CD3E"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Project Schedule</w:t>
            </w:r>
          </w:p>
        </w:tc>
        <w:tc>
          <w:tcPr>
            <w:tcW w:w="2445" w:type="dxa"/>
            <w:vMerge w:val="restart"/>
            <w:tcBorders>
              <w:top w:val="single" w:sz="4" w:space="0" w:color="B1BBCC"/>
              <w:left w:val="single" w:sz="4" w:space="0" w:color="B1BBCC"/>
              <w:right w:val="single" w:sz="4" w:space="0" w:color="B1BBCC"/>
            </w:tcBorders>
            <w:shd w:val="clear" w:color="auto" w:fill="FFFFFF"/>
            <w:vAlign w:val="center"/>
            <w:hideMark/>
          </w:tcPr>
          <w:p w14:paraId="42DBAB00" w14:textId="640333B4"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sz w:val="20"/>
                <w:szCs w:val="20"/>
                <w:lang w:val="en-US"/>
              </w:rPr>
              <w:t>Computers, laptops, mobile devices, tablets, desks server, router, switch, hub (networking equipment), wires, switches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3BF2ED"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$46,400.00</w:t>
            </w:r>
          </w:p>
        </w:tc>
      </w:tr>
      <w:tr w:rsidR="00C73280" w:rsidRPr="00801596" w14:paraId="1A711AF2" w14:textId="77777777" w:rsidTr="00AB2691">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4FFB53"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lastRenderedPageBreak/>
              <w:t xml:space="preserve">   Requirement collection and analysis </w:t>
            </w:r>
          </w:p>
        </w:tc>
        <w:tc>
          <w:tcPr>
            <w:tcW w:w="2445" w:type="dxa"/>
            <w:vMerge/>
            <w:tcBorders>
              <w:left w:val="single" w:sz="4" w:space="0" w:color="B1BBCC"/>
              <w:right w:val="single" w:sz="4" w:space="0" w:color="B1BBCC"/>
            </w:tcBorders>
            <w:shd w:val="clear" w:color="auto" w:fill="FFFFFF"/>
            <w:vAlign w:val="center"/>
            <w:hideMark/>
          </w:tcPr>
          <w:p w14:paraId="5A695E26" w14:textId="77777777" w:rsidR="00C73280" w:rsidRPr="00801596" w:rsidRDefault="00C73280" w:rsidP="00AB2691">
            <w:pPr>
              <w:spacing w:after="0" w:line="360" w:lineRule="auto"/>
              <w:jc w:val="both"/>
              <w:rPr>
                <w:rFonts w:eastAsia="Times New Roman" w:cstheme="minorHAnsi"/>
                <w:sz w:val="20"/>
                <w:szCs w:val="20"/>
                <w:lang w:val="en-US"/>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4DB04C"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$5,720.00</w:t>
            </w:r>
          </w:p>
        </w:tc>
      </w:tr>
      <w:tr w:rsidR="00C73280" w:rsidRPr="00801596" w14:paraId="0AB3F0D5" w14:textId="77777777" w:rsidTr="00AB2691">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236666"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 xml:space="preserve">       requirement elicitation </w:t>
            </w:r>
          </w:p>
        </w:tc>
        <w:tc>
          <w:tcPr>
            <w:tcW w:w="2445" w:type="dxa"/>
            <w:vMerge/>
            <w:tcBorders>
              <w:left w:val="single" w:sz="4" w:space="0" w:color="B1BBCC"/>
              <w:right w:val="single" w:sz="4" w:space="0" w:color="B1BBCC"/>
            </w:tcBorders>
            <w:shd w:val="clear" w:color="auto" w:fill="FFFFFF"/>
            <w:vAlign w:val="center"/>
            <w:hideMark/>
          </w:tcPr>
          <w:p w14:paraId="691BF82C" w14:textId="77777777" w:rsidR="00C73280" w:rsidRPr="00801596" w:rsidRDefault="00C73280" w:rsidP="00AB2691">
            <w:pPr>
              <w:spacing w:after="0" w:line="360" w:lineRule="auto"/>
              <w:jc w:val="both"/>
              <w:rPr>
                <w:rFonts w:eastAsia="Times New Roman" w:cstheme="minorHAnsi"/>
                <w:sz w:val="20"/>
                <w:szCs w:val="20"/>
                <w:lang w:val="en-US"/>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0C94C3"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$1,440.00</w:t>
            </w:r>
          </w:p>
        </w:tc>
      </w:tr>
      <w:tr w:rsidR="00C73280" w:rsidRPr="00801596" w14:paraId="3E8C3088" w14:textId="77777777" w:rsidTr="00AB2691">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AD5C0"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 xml:space="preserve">      requirement analysis </w:t>
            </w:r>
          </w:p>
        </w:tc>
        <w:tc>
          <w:tcPr>
            <w:tcW w:w="2445" w:type="dxa"/>
            <w:vMerge/>
            <w:tcBorders>
              <w:left w:val="single" w:sz="4" w:space="0" w:color="B1BBCC"/>
              <w:right w:val="single" w:sz="4" w:space="0" w:color="B1BBCC"/>
            </w:tcBorders>
            <w:shd w:val="clear" w:color="auto" w:fill="FFFFFF"/>
            <w:vAlign w:val="center"/>
            <w:hideMark/>
          </w:tcPr>
          <w:p w14:paraId="6A56ED55" w14:textId="77777777" w:rsidR="00C73280" w:rsidRPr="00801596" w:rsidRDefault="00C73280" w:rsidP="00AB2691">
            <w:pPr>
              <w:spacing w:after="0" w:line="360" w:lineRule="auto"/>
              <w:jc w:val="both"/>
              <w:rPr>
                <w:rFonts w:eastAsia="Times New Roman" w:cstheme="minorHAnsi"/>
                <w:sz w:val="20"/>
                <w:szCs w:val="20"/>
                <w:lang w:val="en-US"/>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DBB3C4"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$1,080.00</w:t>
            </w:r>
          </w:p>
        </w:tc>
      </w:tr>
      <w:tr w:rsidR="00C73280" w:rsidRPr="00801596" w14:paraId="516ADF4C" w14:textId="77777777" w:rsidTr="00AB2691">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EB271"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 xml:space="preserve">      feasibility study </w:t>
            </w:r>
          </w:p>
        </w:tc>
        <w:tc>
          <w:tcPr>
            <w:tcW w:w="2445" w:type="dxa"/>
            <w:vMerge/>
            <w:tcBorders>
              <w:left w:val="single" w:sz="4" w:space="0" w:color="B1BBCC"/>
              <w:right w:val="single" w:sz="4" w:space="0" w:color="B1BBCC"/>
            </w:tcBorders>
            <w:shd w:val="clear" w:color="auto" w:fill="FFFFFF"/>
            <w:vAlign w:val="center"/>
            <w:hideMark/>
          </w:tcPr>
          <w:p w14:paraId="51805524" w14:textId="77777777" w:rsidR="00C73280" w:rsidRPr="00801596" w:rsidRDefault="00C73280" w:rsidP="00AB2691">
            <w:pPr>
              <w:spacing w:after="0" w:line="360" w:lineRule="auto"/>
              <w:jc w:val="both"/>
              <w:rPr>
                <w:rFonts w:eastAsia="Times New Roman" w:cstheme="minorHAnsi"/>
                <w:sz w:val="20"/>
                <w:szCs w:val="20"/>
                <w:lang w:val="en-US"/>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4F39D8"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$2,400.00</w:t>
            </w:r>
          </w:p>
        </w:tc>
      </w:tr>
      <w:tr w:rsidR="00C73280" w:rsidRPr="00801596" w14:paraId="7FFD8330" w14:textId="77777777" w:rsidTr="00AB2691">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05398F"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 xml:space="preserve">       planning completed </w:t>
            </w:r>
          </w:p>
        </w:tc>
        <w:tc>
          <w:tcPr>
            <w:tcW w:w="2445" w:type="dxa"/>
            <w:vMerge/>
            <w:tcBorders>
              <w:left w:val="single" w:sz="4" w:space="0" w:color="B1BBCC"/>
              <w:right w:val="single" w:sz="4" w:space="0" w:color="B1BBCC"/>
            </w:tcBorders>
            <w:shd w:val="clear" w:color="auto" w:fill="FFFFFF"/>
            <w:vAlign w:val="center"/>
            <w:hideMark/>
          </w:tcPr>
          <w:p w14:paraId="3F7DD959" w14:textId="77777777" w:rsidR="00C73280" w:rsidRPr="00801596" w:rsidRDefault="00C73280" w:rsidP="00AB2691">
            <w:pPr>
              <w:spacing w:after="0" w:line="360" w:lineRule="auto"/>
              <w:jc w:val="both"/>
              <w:rPr>
                <w:rFonts w:eastAsia="Times New Roman" w:cstheme="minorHAnsi"/>
                <w:sz w:val="20"/>
                <w:szCs w:val="20"/>
                <w:lang w:val="en-US"/>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080039"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$800.00</w:t>
            </w:r>
          </w:p>
        </w:tc>
      </w:tr>
      <w:tr w:rsidR="00C73280" w:rsidRPr="00801596" w14:paraId="0E6638CF" w14:textId="77777777" w:rsidTr="00AB2691">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9ECBA3"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 xml:space="preserve">   Design phase</w:t>
            </w:r>
          </w:p>
        </w:tc>
        <w:tc>
          <w:tcPr>
            <w:tcW w:w="2445" w:type="dxa"/>
            <w:vMerge/>
            <w:tcBorders>
              <w:left w:val="single" w:sz="4" w:space="0" w:color="B1BBCC"/>
              <w:right w:val="single" w:sz="4" w:space="0" w:color="B1BBCC"/>
            </w:tcBorders>
            <w:shd w:val="clear" w:color="auto" w:fill="FFFFFF"/>
            <w:vAlign w:val="center"/>
            <w:hideMark/>
          </w:tcPr>
          <w:p w14:paraId="55F70827" w14:textId="77777777" w:rsidR="00C73280" w:rsidRPr="00801596" w:rsidRDefault="00C73280" w:rsidP="00AB2691">
            <w:pPr>
              <w:spacing w:after="0" w:line="360" w:lineRule="auto"/>
              <w:jc w:val="both"/>
              <w:rPr>
                <w:rFonts w:eastAsia="Times New Roman" w:cstheme="minorHAnsi"/>
                <w:sz w:val="20"/>
                <w:szCs w:val="20"/>
                <w:lang w:val="en-US"/>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009524"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$11,880.00</w:t>
            </w:r>
          </w:p>
        </w:tc>
      </w:tr>
      <w:tr w:rsidR="00C73280" w:rsidRPr="00801596" w14:paraId="28A19928" w14:textId="77777777" w:rsidTr="00AB2691">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E0F8E"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 xml:space="preserve">      defining the IT assets </w:t>
            </w:r>
          </w:p>
        </w:tc>
        <w:tc>
          <w:tcPr>
            <w:tcW w:w="2445" w:type="dxa"/>
            <w:vMerge/>
            <w:tcBorders>
              <w:left w:val="single" w:sz="4" w:space="0" w:color="B1BBCC"/>
              <w:right w:val="single" w:sz="4" w:space="0" w:color="B1BBCC"/>
            </w:tcBorders>
            <w:shd w:val="clear" w:color="auto" w:fill="FFFFFF"/>
            <w:vAlign w:val="center"/>
            <w:hideMark/>
          </w:tcPr>
          <w:p w14:paraId="04C77BF7" w14:textId="77777777" w:rsidR="00C73280" w:rsidRPr="00801596" w:rsidRDefault="00C73280" w:rsidP="00AB2691">
            <w:pPr>
              <w:spacing w:after="0" w:line="360" w:lineRule="auto"/>
              <w:jc w:val="both"/>
              <w:rPr>
                <w:rFonts w:eastAsia="Times New Roman" w:cstheme="minorHAnsi"/>
                <w:sz w:val="20"/>
                <w:szCs w:val="20"/>
                <w:lang w:val="en-US"/>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EB657E"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$3,840.00</w:t>
            </w:r>
          </w:p>
        </w:tc>
      </w:tr>
      <w:tr w:rsidR="00C73280" w:rsidRPr="00801596" w14:paraId="16131659" w14:textId="77777777" w:rsidTr="00AB2691">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7D49DA"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 xml:space="preserve">      selecting cloud service model</w:t>
            </w:r>
          </w:p>
        </w:tc>
        <w:tc>
          <w:tcPr>
            <w:tcW w:w="2445" w:type="dxa"/>
            <w:vMerge/>
            <w:tcBorders>
              <w:left w:val="single" w:sz="4" w:space="0" w:color="B1BBCC"/>
              <w:right w:val="single" w:sz="4" w:space="0" w:color="B1BBCC"/>
            </w:tcBorders>
            <w:shd w:val="clear" w:color="auto" w:fill="FFFFFF"/>
            <w:vAlign w:val="center"/>
            <w:hideMark/>
          </w:tcPr>
          <w:p w14:paraId="1387247D" w14:textId="77777777" w:rsidR="00C73280" w:rsidRPr="00801596" w:rsidRDefault="00C73280" w:rsidP="00AB2691">
            <w:pPr>
              <w:spacing w:after="0" w:line="360" w:lineRule="auto"/>
              <w:jc w:val="both"/>
              <w:rPr>
                <w:rFonts w:eastAsia="Times New Roman" w:cstheme="minorHAnsi"/>
                <w:sz w:val="20"/>
                <w:szCs w:val="20"/>
                <w:lang w:val="en-US"/>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8F7F4A"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$3,240.00</w:t>
            </w:r>
          </w:p>
        </w:tc>
      </w:tr>
      <w:tr w:rsidR="00C73280" w:rsidRPr="00801596" w14:paraId="667449A5" w14:textId="77777777" w:rsidTr="00AB2691">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D0D59"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 xml:space="preserve">      designing the network and establishing the servers</w:t>
            </w:r>
          </w:p>
        </w:tc>
        <w:tc>
          <w:tcPr>
            <w:tcW w:w="2445" w:type="dxa"/>
            <w:vMerge/>
            <w:tcBorders>
              <w:left w:val="single" w:sz="4" w:space="0" w:color="B1BBCC"/>
              <w:right w:val="single" w:sz="4" w:space="0" w:color="B1BBCC"/>
            </w:tcBorders>
            <w:shd w:val="clear" w:color="auto" w:fill="FFFFFF"/>
            <w:vAlign w:val="center"/>
            <w:hideMark/>
          </w:tcPr>
          <w:p w14:paraId="2806184D" w14:textId="77777777" w:rsidR="00C73280" w:rsidRPr="00801596" w:rsidRDefault="00C73280" w:rsidP="00AB2691">
            <w:pPr>
              <w:spacing w:after="0" w:line="360" w:lineRule="auto"/>
              <w:jc w:val="both"/>
              <w:rPr>
                <w:rFonts w:eastAsia="Times New Roman" w:cstheme="minorHAnsi"/>
                <w:sz w:val="20"/>
                <w:szCs w:val="20"/>
                <w:lang w:val="en-US"/>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DF1D50"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$4,000.00</w:t>
            </w:r>
          </w:p>
        </w:tc>
      </w:tr>
      <w:tr w:rsidR="00C73280" w:rsidRPr="00801596" w14:paraId="7FB2AEB1" w14:textId="77777777" w:rsidTr="00AB2691">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3A3901"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 xml:space="preserve">       designing completed</w:t>
            </w:r>
          </w:p>
        </w:tc>
        <w:tc>
          <w:tcPr>
            <w:tcW w:w="2445" w:type="dxa"/>
            <w:vMerge/>
            <w:tcBorders>
              <w:left w:val="single" w:sz="4" w:space="0" w:color="B1BBCC"/>
              <w:right w:val="single" w:sz="4" w:space="0" w:color="B1BBCC"/>
            </w:tcBorders>
            <w:shd w:val="clear" w:color="auto" w:fill="FFFFFF"/>
            <w:vAlign w:val="center"/>
            <w:hideMark/>
          </w:tcPr>
          <w:p w14:paraId="52A98AB8" w14:textId="77777777" w:rsidR="00C73280" w:rsidRPr="00801596" w:rsidRDefault="00C73280" w:rsidP="00AB2691">
            <w:pPr>
              <w:spacing w:after="0" w:line="360" w:lineRule="auto"/>
              <w:jc w:val="both"/>
              <w:rPr>
                <w:rFonts w:eastAsia="Times New Roman" w:cstheme="minorHAnsi"/>
                <w:sz w:val="20"/>
                <w:szCs w:val="20"/>
                <w:lang w:val="en-US"/>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3B86E4"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$800.00</w:t>
            </w:r>
          </w:p>
        </w:tc>
      </w:tr>
      <w:tr w:rsidR="00C73280" w:rsidRPr="00801596" w14:paraId="08F4CCA4" w14:textId="77777777" w:rsidTr="00AB2691">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E4C2A7"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 xml:space="preserve">   Implementation and maintenance </w:t>
            </w:r>
          </w:p>
        </w:tc>
        <w:tc>
          <w:tcPr>
            <w:tcW w:w="2445" w:type="dxa"/>
            <w:vMerge/>
            <w:tcBorders>
              <w:left w:val="single" w:sz="4" w:space="0" w:color="B1BBCC"/>
              <w:right w:val="single" w:sz="4" w:space="0" w:color="B1BBCC"/>
            </w:tcBorders>
            <w:shd w:val="clear" w:color="auto" w:fill="FFFFFF"/>
            <w:vAlign w:val="center"/>
            <w:hideMark/>
          </w:tcPr>
          <w:p w14:paraId="570C2801" w14:textId="77777777" w:rsidR="00C73280" w:rsidRPr="00801596" w:rsidRDefault="00C73280" w:rsidP="00AB2691">
            <w:pPr>
              <w:spacing w:after="0" w:line="360" w:lineRule="auto"/>
              <w:jc w:val="both"/>
              <w:rPr>
                <w:rFonts w:eastAsia="Times New Roman" w:cstheme="minorHAnsi"/>
                <w:sz w:val="20"/>
                <w:szCs w:val="20"/>
                <w:lang w:val="en-US"/>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679611"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$28,800.00</w:t>
            </w:r>
          </w:p>
        </w:tc>
      </w:tr>
      <w:tr w:rsidR="00C73280" w:rsidRPr="00801596" w14:paraId="467996D6" w14:textId="77777777" w:rsidTr="00AB2691">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5B677A"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 xml:space="preserve">      implementing the network or data bases </w:t>
            </w:r>
          </w:p>
        </w:tc>
        <w:tc>
          <w:tcPr>
            <w:tcW w:w="2445" w:type="dxa"/>
            <w:vMerge/>
            <w:tcBorders>
              <w:left w:val="single" w:sz="4" w:space="0" w:color="B1BBCC"/>
              <w:right w:val="single" w:sz="4" w:space="0" w:color="B1BBCC"/>
            </w:tcBorders>
            <w:shd w:val="clear" w:color="auto" w:fill="FFFFFF"/>
            <w:vAlign w:val="center"/>
            <w:hideMark/>
          </w:tcPr>
          <w:p w14:paraId="779D7A20" w14:textId="77777777" w:rsidR="00C73280" w:rsidRPr="00801596" w:rsidRDefault="00C73280" w:rsidP="00AB2691">
            <w:pPr>
              <w:spacing w:after="0" w:line="360" w:lineRule="auto"/>
              <w:jc w:val="both"/>
              <w:rPr>
                <w:rFonts w:eastAsia="Times New Roman" w:cstheme="minorHAnsi"/>
                <w:sz w:val="20"/>
                <w:szCs w:val="20"/>
                <w:lang w:val="en-US"/>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63106A"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$14,400.00</w:t>
            </w:r>
          </w:p>
        </w:tc>
      </w:tr>
      <w:tr w:rsidR="00C73280" w:rsidRPr="00801596" w14:paraId="43E9CA38" w14:textId="77777777" w:rsidTr="00AB2691">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C71F9"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 xml:space="preserve">      implementing the cloud services </w:t>
            </w:r>
          </w:p>
        </w:tc>
        <w:tc>
          <w:tcPr>
            <w:tcW w:w="2445" w:type="dxa"/>
            <w:vMerge/>
            <w:tcBorders>
              <w:left w:val="single" w:sz="4" w:space="0" w:color="B1BBCC"/>
              <w:right w:val="single" w:sz="4" w:space="0" w:color="B1BBCC"/>
            </w:tcBorders>
            <w:shd w:val="clear" w:color="auto" w:fill="FFFFFF"/>
            <w:vAlign w:val="center"/>
            <w:hideMark/>
          </w:tcPr>
          <w:p w14:paraId="29CD3C51" w14:textId="77777777" w:rsidR="00C73280" w:rsidRPr="00801596" w:rsidRDefault="00C73280" w:rsidP="00AB2691">
            <w:pPr>
              <w:spacing w:after="0" w:line="360" w:lineRule="auto"/>
              <w:jc w:val="both"/>
              <w:rPr>
                <w:rFonts w:eastAsia="Times New Roman" w:cstheme="minorHAnsi"/>
                <w:sz w:val="20"/>
                <w:szCs w:val="20"/>
                <w:lang w:val="en-US"/>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8FC79E" w14:textId="77777777" w:rsidR="00C73280" w:rsidRPr="00801596" w:rsidRDefault="00C73280"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$10,800.00</w:t>
            </w:r>
          </w:p>
        </w:tc>
      </w:tr>
    </w:tbl>
    <w:p w14:paraId="65FB6220" w14:textId="77777777" w:rsidR="00C73280" w:rsidRPr="00801596" w:rsidRDefault="00C73280" w:rsidP="00C73280">
      <w:pPr>
        <w:pStyle w:val="ListParagraph"/>
        <w:keepNext/>
        <w:spacing w:line="360" w:lineRule="auto"/>
        <w:jc w:val="both"/>
        <w:rPr>
          <w:rFonts w:cstheme="minorHAnsi"/>
          <w:sz w:val="20"/>
          <w:szCs w:val="20"/>
        </w:rPr>
      </w:pPr>
    </w:p>
    <w:p w14:paraId="5823F9DD" w14:textId="77777777" w:rsidR="00C73280" w:rsidRPr="00801596" w:rsidRDefault="00C73280" w:rsidP="00C73280">
      <w:pPr>
        <w:pStyle w:val="ListParagraph"/>
        <w:keepNext/>
        <w:spacing w:line="360" w:lineRule="auto"/>
        <w:jc w:val="both"/>
        <w:rPr>
          <w:rFonts w:cstheme="minorHAnsi"/>
          <w:sz w:val="20"/>
          <w:szCs w:val="20"/>
        </w:rPr>
      </w:pPr>
    </w:p>
    <w:p w14:paraId="2C7ECFC1" w14:textId="731ACB6F" w:rsidR="00C73280" w:rsidRPr="00801596" w:rsidRDefault="00C73280" w:rsidP="00C73280">
      <w:pPr>
        <w:pStyle w:val="ListParagraph"/>
        <w:keepNext/>
        <w:spacing w:line="360" w:lineRule="auto"/>
        <w:jc w:val="both"/>
        <w:rPr>
          <w:rFonts w:cstheme="minorHAnsi"/>
          <w:sz w:val="20"/>
          <w:szCs w:val="20"/>
        </w:rPr>
      </w:pPr>
      <w:r w:rsidRPr="00801596">
        <w:rPr>
          <w:rFonts w:cstheme="minorHAnsi"/>
          <w:noProof/>
          <w:sz w:val="20"/>
          <w:szCs w:val="20"/>
          <w:lang w:val="en-US"/>
        </w:rPr>
        <w:drawing>
          <wp:inline distT="0" distB="0" distL="0" distR="0" wp14:anchorId="40AE8F0A" wp14:editId="03B23E77">
            <wp:extent cx="5395788" cy="3951798"/>
            <wp:effectExtent l="19050" t="0" r="14412" b="0"/>
            <wp:docPr id="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EB0DCB" w14:textId="5B7F4A11" w:rsidR="00C73280" w:rsidRPr="00801596" w:rsidRDefault="00C73280" w:rsidP="00C73280">
      <w:pPr>
        <w:pStyle w:val="ListParagraph"/>
        <w:spacing w:line="360" w:lineRule="auto"/>
        <w:jc w:val="both"/>
        <w:rPr>
          <w:rFonts w:cstheme="minorHAnsi"/>
          <w:sz w:val="20"/>
          <w:szCs w:val="20"/>
        </w:rPr>
      </w:pPr>
      <w:r w:rsidRPr="00801596">
        <w:rPr>
          <w:rFonts w:cstheme="minorHAnsi"/>
          <w:sz w:val="20"/>
          <w:szCs w:val="20"/>
        </w:rPr>
        <w:t xml:space="preserve">Following are the details of the cost of human resources estimated for the completion of this project: </w:t>
      </w:r>
    </w:p>
    <w:tbl>
      <w:tblPr>
        <w:tblW w:w="7124" w:type="dxa"/>
        <w:jc w:val="center"/>
        <w:tblCellMar>
          <w:left w:w="0" w:type="dxa"/>
          <w:right w:w="0" w:type="dxa"/>
        </w:tblCellMar>
        <w:tblLook w:val="0420" w:firstRow="1" w:lastRow="0" w:firstColumn="0" w:lastColumn="0" w:noHBand="0" w:noVBand="1"/>
      </w:tblPr>
      <w:tblGrid>
        <w:gridCol w:w="1952"/>
        <w:gridCol w:w="1538"/>
        <w:gridCol w:w="1818"/>
        <w:gridCol w:w="1818"/>
      </w:tblGrid>
      <w:tr w:rsidR="00C73280" w:rsidRPr="00801596" w14:paraId="05A4D0ED" w14:textId="77777777" w:rsidTr="00AB2691">
        <w:trPr>
          <w:jc w:val="center"/>
        </w:trPr>
        <w:tc>
          <w:tcPr>
            <w:tcW w:w="1950" w:type="dxa"/>
            <w:tcBorders>
              <w:top w:val="single" w:sz="4" w:space="0" w:color="A5A5A5"/>
              <w:left w:val="single" w:sz="4" w:space="0" w:color="A5A5A5"/>
              <w:bottom w:val="single" w:sz="4" w:space="0" w:color="A5A5A5"/>
              <w:right w:val="nil"/>
            </w:tcBorders>
            <w:shd w:val="clear" w:color="auto" w:fill="A5A5A5"/>
            <w:tcMar>
              <w:top w:w="72" w:type="dxa"/>
              <w:left w:w="144" w:type="dxa"/>
              <w:bottom w:w="72" w:type="dxa"/>
              <w:right w:w="144" w:type="dxa"/>
            </w:tcMar>
            <w:hideMark/>
          </w:tcPr>
          <w:p w14:paraId="3D7D1092"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b/>
                <w:bCs/>
                <w:sz w:val="20"/>
                <w:szCs w:val="20"/>
                <w:lang w:val="en-US"/>
              </w:rPr>
              <w:t>Name</w:t>
            </w:r>
          </w:p>
        </w:tc>
        <w:tc>
          <w:tcPr>
            <w:tcW w:w="1538"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14:paraId="01F17334"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b/>
                <w:bCs/>
                <w:sz w:val="20"/>
                <w:szCs w:val="20"/>
                <w:lang w:val="en-US"/>
              </w:rPr>
              <w:t>Actual Work</w:t>
            </w:r>
          </w:p>
        </w:tc>
        <w:tc>
          <w:tcPr>
            <w:tcW w:w="1818"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14:paraId="26DD5447"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b/>
                <w:bCs/>
                <w:sz w:val="20"/>
                <w:szCs w:val="20"/>
                <w:lang w:val="en-US"/>
              </w:rPr>
              <w:t>Actual Cost</w:t>
            </w:r>
          </w:p>
        </w:tc>
        <w:tc>
          <w:tcPr>
            <w:tcW w:w="1818" w:type="dxa"/>
            <w:tcBorders>
              <w:top w:val="single" w:sz="4" w:space="0" w:color="A5A5A5"/>
              <w:left w:val="nil"/>
              <w:bottom w:val="single" w:sz="4" w:space="0" w:color="A5A5A5"/>
              <w:right w:val="single" w:sz="4" w:space="0" w:color="A5A5A5"/>
            </w:tcBorders>
            <w:shd w:val="clear" w:color="auto" w:fill="A5A5A5"/>
            <w:tcMar>
              <w:top w:w="72" w:type="dxa"/>
              <w:left w:w="144" w:type="dxa"/>
              <w:bottom w:w="72" w:type="dxa"/>
              <w:right w:w="144" w:type="dxa"/>
            </w:tcMar>
            <w:hideMark/>
          </w:tcPr>
          <w:p w14:paraId="13F6FF17"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b/>
                <w:bCs/>
                <w:sz w:val="20"/>
                <w:szCs w:val="20"/>
                <w:lang w:val="en-US"/>
              </w:rPr>
              <w:t>Standard Rate</w:t>
            </w:r>
          </w:p>
        </w:tc>
      </w:tr>
      <w:tr w:rsidR="00C73280" w:rsidRPr="00801596" w14:paraId="3B508818" w14:textId="77777777" w:rsidTr="00AB2691">
        <w:trPr>
          <w:jc w:val="center"/>
        </w:trPr>
        <w:tc>
          <w:tcPr>
            <w:tcW w:w="195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1EEFD716"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Jon</w:t>
            </w:r>
          </w:p>
        </w:tc>
        <w:tc>
          <w:tcPr>
            <w:tcW w:w="153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721B294D"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0 hrs</w:t>
            </w:r>
          </w:p>
        </w:tc>
        <w:tc>
          <w:tcPr>
            <w:tcW w:w="181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170C65A9"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$0.00</w:t>
            </w:r>
          </w:p>
        </w:tc>
        <w:tc>
          <w:tcPr>
            <w:tcW w:w="1818"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51A4D371"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$60.00/hr</w:t>
            </w:r>
          </w:p>
        </w:tc>
      </w:tr>
      <w:tr w:rsidR="00C73280" w:rsidRPr="00801596" w14:paraId="22FD65DD" w14:textId="77777777" w:rsidTr="00AB2691">
        <w:trPr>
          <w:jc w:val="center"/>
        </w:trPr>
        <w:tc>
          <w:tcPr>
            <w:tcW w:w="195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1B81C5BB"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Sonia</w:t>
            </w:r>
          </w:p>
        </w:tc>
        <w:tc>
          <w:tcPr>
            <w:tcW w:w="153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5C8B5592"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0 hrs</w:t>
            </w:r>
          </w:p>
        </w:tc>
        <w:tc>
          <w:tcPr>
            <w:tcW w:w="181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85EBC8B"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$0.00</w:t>
            </w:r>
          </w:p>
        </w:tc>
        <w:tc>
          <w:tcPr>
            <w:tcW w:w="1818"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15742007"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$45.00/hr</w:t>
            </w:r>
          </w:p>
        </w:tc>
      </w:tr>
      <w:tr w:rsidR="00C73280" w:rsidRPr="00801596" w14:paraId="5A46523A" w14:textId="77777777" w:rsidTr="00AB2691">
        <w:trPr>
          <w:jc w:val="center"/>
        </w:trPr>
        <w:tc>
          <w:tcPr>
            <w:tcW w:w="195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6E39A766"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Brian</w:t>
            </w:r>
          </w:p>
        </w:tc>
        <w:tc>
          <w:tcPr>
            <w:tcW w:w="153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34D7E546"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0 hrs</w:t>
            </w:r>
          </w:p>
        </w:tc>
        <w:tc>
          <w:tcPr>
            <w:tcW w:w="181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59837396"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$0.00</w:t>
            </w:r>
          </w:p>
        </w:tc>
        <w:tc>
          <w:tcPr>
            <w:tcW w:w="1818"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22F6346F"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$50.00/hr</w:t>
            </w:r>
          </w:p>
        </w:tc>
      </w:tr>
      <w:tr w:rsidR="00C73280" w:rsidRPr="00801596" w14:paraId="0B61374B" w14:textId="77777777" w:rsidTr="00AB2691">
        <w:trPr>
          <w:jc w:val="center"/>
        </w:trPr>
        <w:tc>
          <w:tcPr>
            <w:tcW w:w="195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56CD54FC"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Jon/project manager</w:t>
            </w:r>
          </w:p>
        </w:tc>
        <w:tc>
          <w:tcPr>
            <w:tcW w:w="153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1E422030"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24 hrs</w:t>
            </w:r>
          </w:p>
        </w:tc>
        <w:tc>
          <w:tcPr>
            <w:tcW w:w="181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9D9A6B4"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$1,440.00</w:t>
            </w:r>
          </w:p>
        </w:tc>
        <w:tc>
          <w:tcPr>
            <w:tcW w:w="1818"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5DDD3C5A"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$60.00/hr</w:t>
            </w:r>
          </w:p>
        </w:tc>
      </w:tr>
      <w:tr w:rsidR="00C73280" w:rsidRPr="00801596" w14:paraId="5469EEEB" w14:textId="77777777" w:rsidTr="00AB2691">
        <w:trPr>
          <w:jc w:val="center"/>
        </w:trPr>
        <w:tc>
          <w:tcPr>
            <w:tcW w:w="195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2B92EF9F"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Sonia/team member</w:t>
            </w:r>
          </w:p>
        </w:tc>
        <w:tc>
          <w:tcPr>
            <w:tcW w:w="153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3EFF6328"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6 hrs</w:t>
            </w:r>
          </w:p>
        </w:tc>
        <w:tc>
          <w:tcPr>
            <w:tcW w:w="181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68BB871"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$270.00</w:t>
            </w:r>
          </w:p>
        </w:tc>
        <w:tc>
          <w:tcPr>
            <w:tcW w:w="1818"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192FA8C3"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$45.00/hr</w:t>
            </w:r>
          </w:p>
        </w:tc>
      </w:tr>
      <w:tr w:rsidR="00C73280" w:rsidRPr="00801596" w14:paraId="047038A0" w14:textId="77777777" w:rsidTr="00AB2691">
        <w:trPr>
          <w:jc w:val="center"/>
        </w:trPr>
        <w:tc>
          <w:tcPr>
            <w:tcW w:w="195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7EFFA268"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Brian/team member</w:t>
            </w:r>
          </w:p>
        </w:tc>
        <w:tc>
          <w:tcPr>
            <w:tcW w:w="153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30066558"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0 hrs</w:t>
            </w:r>
          </w:p>
        </w:tc>
        <w:tc>
          <w:tcPr>
            <w:tcW w:w="181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006ABAAA"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$0.00</w:t>
            </w:r>
          </w:p>
        </w:tc>
        <w:tc>
          <w:tcPr>
            <w:tcW w:w="1818"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1987A922"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$50.00/hr</w:t>
            </w:r>
          </w:p>
        </w:tc>
      </w:tr>
      <w:tr w:rsidR="00C73280" w:rsidRPr="00801596" w14:paraId="7B4C5F9F" w14:textId="77777777" w:rsidTr="00AB2691">
        <w:trPr>
          <w:jc w:val="center"/>
        </w:trPr>
        <w:tc>
          <w:tcPr>
            <w:tcW w:w="195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603904BD"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lastRenderedPageBreak/>
              <w:t>Brian team member</w:t>
            </w:r>
          </w:p>
        </w:tc>
        <w:tc>
          <w:tcPr>
            <w:tcW w:w="153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0677A81C"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0 hrs</w:t>
            </w:r>
          </w:p>
        </w:tc>
        <w:tc>
          <w:tcPr>
            <w:tcW w:w="181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3778E315"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$0.00</w:t>
            </w:r>
          </w:p>
        </w:tc>
        <w:tc>
          <w:tcPr>
            <w:tcW w:w="1818"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33AC7D36"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$50.00/hr</w:t>
            </w:r>
          </w:p>
        </w:tc>
      </w:tr>
      <w:tr w:rsidR="00C73280" w:rsidRPr="00801596" w14:paraId="4CDC0F12" w14:textId="77777777" w:rsidTr="00AB2691">
        <w:trPr>
          <w:jc w:val="center"/>
        </w:trPr>
        <w:tc>
          <w:tcPr>
            <w:tcW w:w="195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3BFD6341"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Brian/ team member</w:t>
            </w:r>
          </w:p>
        </w:tc>
        <w:tc>
          <w:tcPr>
            <w:tcW w:w="153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02D57E46"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0 hrs</w:t>
            </w:r>
          </w:p>
        </w:tc>
        <w:tc>
          <w:tcPr>
            <w:tcW w:w="181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5359E5BF"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$0.00</w:t>
            </w:r>
          </w:p>
        </w:tc>
        <w:tc>
          <w:tcPr>
            <w:tcW w:w="1818"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3ACFB192" w14:textId="77777777" w:rsidR="00C73280" w:rsidRPr="00801596" w:rsidRDefault="00C73280" w:rsidP="00AB2691">
            <w:pPr>
              <w:pStyle w:val="ListParagraph"/>
              <w:spacing w:line="360" w:lineRule="auto"/>
              <w:jc w:val="both"/>
              <w:rPr>
                <w:rFonts w:cstheme="minorHAnsi"/>
                <w:sz w:val="20"/>
                <w:szCs w:val="20"/>
              </w:rPr>
            </w:pPr>
            <w:r w:rsidRPr="00801596">
              <w:rPr>
                <w:rFonts w:cstheme="minorHAnsi"/>
                <w:sz w:val="20"/>
                <w:szCs w:val="20"/>
                <w:lang w:val="en-US"/>
              </w:rPr>
              <w:t>$50.00/hr</w:t>
            </w:r>
          </w:p>
        </w:tc>
      </w:tr>
    </w:tbl>
    <w:p w14:paraId="4971FAA3" w14:textId="313B07FF" w:rsidR="008F7E55" w:rsidRPr="00801596" w:rsidRDefault="008F7E55" w:rsidP="00C73280">
      <w:pPr>
        <w:pStyle w:val="ListParagraph"/>
        <w:spacing w:line="360" w:lineRule="auto"/>
        <w:ind w:left="1080"/>
        <w:jc w:val="both"/>
        <w:rPr>
          <w:rFonts w:cstheme="minorHAnsi"/>
          <w:sz w:val="20"/>
          <w:szCs w:val="20"/>
        </w:rPr>
      </w:pPr>
    </w:p>
    <w:p w14:paraId="3E51EEEB" w14:textId="4BC115E6" w:rsidR="009D06FA" w:rsidRPr="00801596" w:rsidRDefault="00BC7FC5" w:rsidP="003C3BAA">
      <w:pPr>
        <w:pStyle w:val="Heading1"/>
        <w:rPr>
          <w:rFonts w:asciiTheme="minorHAnsi" w:hAnsiTheme="minorHAnsi" w:cstheme="minorHAnsi"/>
          <w:sz w:val="24"/>
          <w:szCs w:val="24"/>
        </w:rPr>
      </w:pPr>
      <w:bookmarkStart w:id="14" w:name="_Toc145848008"/>
      <w:r w:rsidRPr="00801596">
        <w:rPr>
          <w:rFonts w:asciiTheme="minorHAnsi" w:hAnsiTheme="minorHAnsi" w:cstheme="minorHAnsi"/>
          <w:sz w:val="24"/>
          <w:szCs w:val="24"/>
        </w:rPr>
        <w:t>Pricing Model – Comparison of pricing</w:t>
      </w:r>
      <w:bookmarkEnd w:id="14"/>
    </w:p>
    <w:p w14:paraId="6812589E" w14:textId="1B25B232" w:rsidR="00BC7FC5" w:rsidRPr="00801596" w:rsidRDefault="00BC7FC5" w:rsidP="00415E95">
      <w:pPr>
        <w:rPr>
          <w:rFonts w:cstheme="minorHAnsi"/>
          <w:color w:val="000000" w:themeColor="text1"/>
          <w:sz w:val="20"/>
          <w:szCs w:val="20"/>
        </w:rPr>
      </w:pPr>
      <w:r w:rsidRPr="00801596">
        <w:rPr>
          <w:rFonts w:cstheme="minorHAnsi"/>
          <w:color w:val="000000" w:themeColor="text1"/>
          <w:sz w:val="20"/>
          <w:szCs w:val="20"/>
        </w:rPr>
        <w:t>Successful cloud migration campaigns depend heavily on pricing strategies, just as any other business strategy does. Pricing in the cloud refers to the process of estimating how much it will cost to make use of various cloud service providers.</w:t>
      </w:r>
    </w:p>
    <w:p w14:paraId="1C1DA8A7" w14:textId="7FF14627" w:rsidR="009D06FA" w:rsidRPr="00801596" w:rsidRDefault="009D06FA" w:rsidP="00415E95">
      <w:pPr>
        <w:rPr>
          <w:rFonts w:cstheme="minorHAnsi"/>
          <w:b/>
          <w:bCs/>
          <w:color w:val="538135" w:themeColor="accent6" w:themeShade="BF"/>
          <w:sz w:val="20"/>
          <w:szCs w:val="20"/>
        </w:rPr>
      </w:pPr>
      <w:bookmarkStart w:id="15" w:name="_Toc145848009"/>
      <w:r w:rsidRPr="00801596">
        <w:rPr>
          <w:rStyle w:val="Heading2Char"/>
          <w:rFonts w:asciiTheme="minorHAnsi" w:hAnsiTheme="minorHAnsi" w:cstheme="minorHAnsi"/>
          <w:sz w:val="28"/>
          <w:szCs w:val="28"/>
        </w:rPr>
        <w:t>Cloud Provider 1(AWS)</w:t>
      </w:r>
      <w:bookmarkEnd w:id="15"/>
      <w:r w:rsidRPr="00801596">
        <w:rPr>
          <w:rFonts w:cstheme="minorHAnsi"/>
          <w:sz w:val="20"/>
          <w:szCs w:val="20"/>
        </w:rPr>
        <w:br/>
      </w:r>
      <w:r w:rsidRPr="00801596">
        <w:rPr>
          <w:rFonts w:cstheme="minorHAnsi"/>
          <w:b/>
          <w:bCs/>
          <w:sz w:val="20"/>
          <w:szCs w:val="20"/>
        </w:rPr>
        <w:t>Cloud Server</w:t>
      </w:r>
    </w:p>
    <w:tbl>
      <w:tblPr>
        <w:tblStyle w:val="TableGrid"/>
        <w:tblW w:w="0" w:type="auto"/>
        <w:tblLook w:val="04A0" w:firstRow="1" w:lastRow="0" w:firstColumn="1" w:lastColumn="0" w:noHBand="0" w:noVBand="1"/>
      </w:tblPr>
      <w:tblGrid>
        <w:gridCol w:w="2828"/>
        <w:gridCol w:w="1680"/>
        <w:gridCol w:w="2251"/>
        <w:gridCol w:w="2257"/>
      </w:tblGrid>
      <w:tr w:rsidR="009D06FA" w:rsidRPr="00801596" w14:paraId="4002037F" w14:textId="77777777" w:rsidTr="00F04636">
        <w:tc>
          <w:tcPr>
            <w:tcW w:w="2828" w:type="dxa"/>
            <w:shd w:val="clear" w:color="auto" w:fill="D9E2F3" w:themeFill="accent1" w:themeFillTint="33"/>
          </w:tcPr>
          <w:p w14:paraId="0B1EE62A" w14:textId="2A1100B7" w:rsidR="009D06FA" w:rsidRPr="00801596" w:rsidRDefault="00FB0AB7" w:rsidP="009E378B">
            <w:pPr>
              <w:rPr>
                <w:rFonts w:cstheme="minorHAnsi"/>
                <w:b/>
                <w:bCs/>
                <w:sz w:val="20"/>
                <w:szCs w:val="20"/>
              </w:rPr>
            </w:pPr>
            <w:r w:rsidRPr="00801596">
              <w:rPr>
                <w:rFonts w:cstheme="minorHAnsi"/>
                <w:b/>
                <w:bCs/>
                <w:sz w:val="20"/>
                <w:szCs w:val="20"/>
              </w:rPr>
              <w:t>Instances</w:t>
            </w:r>
          </w:p>
        </w:tc>
        <w:tc>
          <w:tcPr>
            <w:tcW w:w="1680" w:type="dxa"/>
            <w:shd w:val="clear" w:color="auto" w:fill="D9E2F3" w:themeFill="accent1" w:themeFillTint="33"/>
          </w:tcPr>
          <w:p w14:paraId="3B709188" w14:textId="7056522C" w:rsidR="009D06FA" w:rsidRPr="00801596" w:rsidRDefault="00E21F35" w:rsidP="009E378B">
            <w:pPr>
              <w:rPr>
                <w:rFonts w:cstheme="minorHAnsi"/>
                <w:b/>
                <w:bCs/>
                <w:sz w:val="20"/>
                <w:szCs w:val="20"/>
              </w:rPr>
            </w:pPr>
            <w:r w:rsidRPr="00801596">
              <w:rPr>
                <w:rFonts w:cstheme="minorHAnsi"/>
                <w:b/>
                <w:bCs/>
                <w:sz w:val="20"/>
                <w:szCs w:val="20"/>
              </w:rPr>
              <w:t>v</w:t>
            </w:r>
            <w:r w:rsidR="009D06FA" w:rsidRPr="00801596">
              <w:rPr>
                <w:rFonts w:cstheme="minorHAnsi"/>
                <w:b/>
                <w:bCs/>
                <w:sz w:val="20"/>
                <w:szCs w:val="20"/>
              </w:rPr>
              <w:t>CPU</w:t>
            </w:r>
          </w:p>
        </w:tc>
        <w:tc>
          <w:tcPr>
            <w:tcW w:w="2251" w:type="dxa"/>
            <w:shd w:val="clear" w:color="auto" w:fill="D9E2F3" w:themeFill="accent1" w:themeFillTint="33"/>
          </w:tcPr>
          <w:p w14:paraId="688BE8AF" w14:textId="4431B529" w:rsidR="009D06FA" w:rsidRPr="00801596" w:rsidRDefault="009D06FA" w:rsidP="009E378B">
            <w:pPr>
              <w:rPr>
                <w:rFonts w:cstheme="minorHAnsi"/>
                <w:b/>
                <w:bCs/>
                <w:sz w:val="20"/>
                <w:szCs w:val="20"/>
              </w:rPr>
            </w:pPr>
            <w:r w:rsidRPr="00801596">
              <w:rPr>
                <w:rFonts w:cstheme="minorHAnsi"/>
                <w:b/>
                <w:bCs/>
                <w:sz w:val="20"/>
                <w:szCs w:val="20"/>
              </w:rPr>
              <w:t>RAM</w:t>
            </w:r>
          </w:p>
        </w:tc>
        <w:tc>
          <w:tcPr>
            <w:tcW w:w="2257" w:type="dxa"/>
            <w:shd w:val="clear" w:color="auto" w:fill="D9E2F3" w:themeFill="accent1" w:themeFillTint="33"/>
          </w:tcPr>
          <w:p w14:paraId="5A6A6DC5" w14:textId="5A2E276C" w:rsidR="009D06FA" w:rsidRPr="00801596" w:rsidRDefault="009D06FA" w:rsidP="009E378B">
            <w:pPr>
              <w:rPr>
                <w:rFonts w:cstheme="minorHAnsi"/>
                <w:b/>
                <w:bCs/>
                <w:sz w:val="20"/>
                <w:szCs w:val="20"/>
              </w:rPr>
            </w:pPr>
            <w:r w:rsidRPr="00801596">
              <w:rPr>
                <w:rFonts w:cstheme="minorHAnsi"/>
                <w:b/>
                <w:bCs/>
                <w:sz w:val="20"/>
                <w:szCs w:val="20"/>
              </w:rPr>
              <w:t>Price (AWS)</w:t>
            </w:r>
          </w:p>
        </w:tc>
      </w:tr>
      <w:tr w:rsidR="00D6745B" w:rsidRPr="00801596" w14:paraId="2B69FB71" w14:textId="77777777" w:rsidTr="00F04636">
        <w:tc>
          <w:tcPr>
            <w:tcW w:w="2828" w:type="dxa"/>
          </w:tcPr>
          <w:p w14:paraId="284CEC51" w14:textId="39A612CC" w:rsidR="00D6745B" w:rsidRPr="00801596" w:rsidRDefault="00D6745B" w:rsidP="00D6745B">
            <w:pPr>
              <w:rPr>
                <w:rFonts w:cstheme="minorHAnsi"/>
                <w:sz w:val="20"/>
                <w:szCs w:val="20"/>
              </w:rPr>
            </w:pPr>
            <w:r w:rsidRPr="00801596">
              <w:rPr>
                <w:rFonts w:cstheme="minorHAnsi"/>
                <w:sz w:val="20"/>
                <w:szCs w:val="20"/>
              </w:rPr>
              <w:t>Instance 1</w:t>
            </w:r>
          </w:p>
        </w:tc>
        <w:tc>
          <w:tcPr>
            <w:tcW w:w="1680" w:type="dxa"/>
          </w:tcPr>
          <w:p w14:paraId="2A12965A" w14:textId="3982353A" w:rsidR="00D6745B" w:rsidRPr="00801596" w:rsidRDefault="00D6745B" w:rsidP="00D6745B">
            <w:pPr>
              <w:rPr>
                <w:rFonts w:cstheme="minorHAnsi"/>
                <w:sz w:val="20"/>
                <w:szCs w:val="20"/>
              </w:rPr>
            </w:pPr>
            <w:r w:rsidRPr="00801596">
              <w:rPr>
                <w:rFonts w:cstheme="minorHAnsi"/>
                <w:sz w:val="20"/>
                <w:szCs w:val="20"/>
              </w:rPr>
              <w:t>2</w:t>
            </w:r>
          </w:p>
        </w:tc>
        <w:tc>
          <w:tcPr>
            <w:tcW w:w="2251" w:type="dxa"/>
          </w:tcPr>
          <w:p w14:paraId="261EB3A5" w14:textId="1B4626F0" w:rsidR="00D6745B" w:rsidRPr="00801596" w:rsidRDefault="00D6745B" w:rsidP="00D6745B">
            <w:pPr>
              <w:rPr>
                <w:rFonts w:cstheme="minorHAnsi"/>
                <w:sz w:val="20"/>
                <w:szCs w:val="20"/>
              </w:rPr>
            </w:pPr>
            <w:r w:rsidRPr="00801596">
              <w:rPr>
                <w:rFonts w:cstheme="minorHAnsi"/>
                <w:sz w:val="20"/>
                <w:szCs w:val="20"/>
              </w:rPr>
              <w:t>8 GB</w:t>
            </w:r>
          </w:p>
        </w:tc>
        <w:tc>
          <w:tcPr>
            <w:tcW w:w="2257" w:type="dxa"/>
          </w:tcPr>
          <w:p w14:paraId="02DE7638" w14:textId="25B18408" w:rsidR="00D6745B" w:rsidRPr="00801596" w:rsidRDefault="00D6745B" w:rsidP="00D6745B">
            <w:pPr>
              <w:rPr>
                <w:rFonts w:cstheme="minorHAnsi"/>
                <w:sz w:val="20"/>
                <w:szCs w:val="20"/>
              </w:rPr>
            </w:pPr>
            <w:r w:rsidRPr="00801596">
              <w:rPr>
                <w:rFonts w:cstheme="minorHAnsi"/>
                <w:sz w:val="20"/>
                <w:szCs w:val="20"/>
              </w:rPr>
              <w:t>$0.1344 per hr</w:t>
            </w:r>
          </w:p>
        </w:tc>
      </w:tr>
      <w:tr w:rsidR="00D6745B" w:rsidRPr="00801596" w14:paraId="7ED09482" w14:textId="0E02F1F1" w:rsidTr="00FB0AB7">
        <w:tblPrEx>
          <w:tblLook w:val="0000" w:firstRow="0" w:lastRow="0" w:firstColumn="0" w:lastColumn="0" w:noHBand="0" w:noVBand="0"/>
        </w:tblPrEx>
        <w:trPr>
          <w:trHeight w:val="151"/>
        </w:trPr>
        <w:tc>
          <w:tcPr>
            <w:tcW w:w="2828" w:type="dxa"/>
          </w:tcPr>
          <w:p w14:paraId="703A11FA" w14:textId="332BEC0F" w:rsidR="00D6745B" w:rsidRPr="00801596" w:rsidRDefault="00D6745B" w:rsidP="00D6745B">
            <w:pPr>
              <w:rPr>
                <w:rFonts w:cstheme="minorHAnsi"/>
                <w:sz w:val="20"/>
                <w:szCs w:val="20"/>
              </w:rPr>
            </w:pPr>
            <w:r w:rsidRPr="00801596">
              <w:rPr>
                <w:rFonts w:cstheme="minorHAnsi"/>
                <w:sz w:val="20"/>
                <w:szCs w:val="20"/>
              </w:rPr>
              <w:t>Instance 2</w:t>
            </w:r>
          </w:p>
        </w:tc>
        <w:tc>
          <w:tcPr>
            <w:tcW w:w="1680" w:type="dxa"/>
          </w:tcPr>
          <w:p w14:paraId="136F643B" w14:textId="43900F63" w:rsidR="00D6745B" w:rsidRPr="00801596" w:rsidRDefault="00D6745B" w:rsidP="00D6745B">
            <w:pPr>
              <w:rPr>
                <w:rFonts w:cstheme="minorHAnsi"/>
                <w:sz w:val="20"/>
                <w:szCs w:val="20"/>
              </w:rPr>
            </w:pPr>
            <w:r w:rsidRPr="00801596">
              <w:rPr>
                <w:rFonts w:cstheme="minorHAnsi"/>
                <w:sz w:val="20"/>
                <w:szCs w:val="20"/>
              </w:rPr>
              <w:t>4</w:t>
            </w:r>
          </w:p>
        </w:tc>
        <w:tc>
          <w:tcPr>
            <w:tcW w:w="2251" w:type="dxa"/>
          </w:tcPr>
          <w:p w14:paraId="2F57279B" w14:textId="5434636F" w:rsidR="00D6745B" w:rsidRPr="00801596" w:rsidRDefault="00D6745B" w:rsidP="00D6745B">
            <w:pPr>
              <w:rPr>
                <w:rFonts w:cstheme="minorHAnsi"/>
                <w:sz w:val="20"/>
                <w:szCs w:val="20"/>
              </w:rPr>
            </w:pPr>
            <w:r w:rsidRPr="00801596">
              <w:rPr>
                <w:rFonts w:cstheme="minorHAnsi"/>
                <w:sz w:val="20"/>
                <w:szCs w:val="20"/>
              </w:rPr>
              <w:t>16 GB</w:t>
            </w:r>
          </w:p>
        </w:tc>
        <w:tc>
          <w:tcPr>
            <w:tcW w:w="2257" w:type="dxa"/>
          </w:tcPr>
          <w:p w14:paraId="22085317" w14:textId="2622ECAB" w:rsidR="00D6745B" w:rsidRPr="00801596" w:rsidRDefault="00D6745B" w:rsidP="00D6745B">
            <w:pPr>
              <w:rPr>
                <w:rFonts w:cstheme="minorHAnsi"/>
                <w:sz w:val="20"/>
                <w:szCs w:val="20"/>
              </w:rPr>
            </w:pPr>
            <w:r w:rsidRPr="00801596">
              <w:rPr>
                <w:rFonts w:cstheme="minorHAnsi"/>
                <w:sz w:val="20"/>
                <w:szCs w:val="20"/>
              </w:rPr>
              <w:t>$ 0.153 per hr</w:t>
            </w:r>
          </w:p>
        </w:tc>
      </w:tr>
      <w:tr w:rsidR="00D6745B" w:rsidRPr="00801596" w14:paraId="2BE29D7A" w14:textId="77777777" w:rsidTr="00F04636">
        <w:tblPrEx>
          <w:tblLook w:val="0000" w:firstRow="0" w:lastRow="0" w:firstColumn="0" w:lastColumn="0" w:noHBand="0" w:noVBand="0"/>
        </w:tblPrEx>
        <w:trPr>
          <w:trHeight w:val="169"/>
        </w:trPr>
        <w:tc>
          <w:tcPr>
            <w:tcW w:w="2828" w:type="dxa"/>
          </w:tcPr>
          <w:p w14:paraId="472CFE66" w14:textId="370BCE05" w:rsidR="00D6745B" w:rsidRPr="00801596" w:rsidRDefault="00D6745B" w:rsidP="00D6745B">
            <w:pPr>
              <w:rPr>
                <w:rFonts w:cstheme="minorHAnsi"/>
                <w:sz w:val="20"/>
                <w:szCs w:val="20"/>
              </w:rPr>
            </w:pPr>
            <w:r w:rsidRPr="00801596">
              <w:rPr>
                <w:rFonts w:cstheme="minorHAnsi"/>
                <w:sz w:val="20"/>
                <w:szCs w:val="20"/>
              </w:rPr>
              <w:t>Instance 3</w:t>
            </w:r>
          </w:p>
        </w:tc>
        <w:tc>
          <w:tcPr>
            <w:tcW w:w="1680" w:type="dxa"/>
          </w:tcPr>
          <w:p w14:paraId="242873C3" w14:textId="6AB81549" w:rsidR="00D6745B" w:rsidRPr="00801596" w:rsidRDefault="00D6745B" w:rsidP="00D6745B">
            <w:pPr>
              <w:rPr>
                <w:rFonts w:cstheme="minorHAnsi"/>
                <w:sz w:val="20"/>
                <w:szCs w:val="20"/>
              </w:rPr>
            </w:pPr>
            <w:r w:rsidRPr="00801596">
              <w:rPr>
                <w:rFonts w:cstheme="minorHAnsi"/>
                <w:sz w:val="20"/>
                <w:szCs w:val="20"/>
              </w:rPr>
              <w:t>8</w:t>
            </w:r>
          </w:p>
        </w:tc>
        <w:tc>
          <w:tcPr>
            <w:tcW w:w="2251" w:type="dxa"/>
          </w:tcPr>
          <w:p w14:paraId="3EEDB81D" w14:textId="1D929831" w:rsidR="00D6745B" w:rsidRPr="00801596" w:rsidRDefault="00D6745B" w:rsidP="00D6745B">
            <w:pPr>
              <w:rPr>
                <w:rFonts w:cstheme="minorHAnsi"/>
                <w:sz w:val="20"/>
                <w:szCs w:val="20"/>
              </w:rPr>
            </w:pPr>
            <w:r w:rsidRPr="00801596">
              <w:rPr>
                <w:rFonts w:cstheme="minorHAnsi"/>
                <w:sz w:val="20"/>
                <w:szCs w:val="20"/>
              </w:rPr>
              <w:t>32 GB</w:t>
            </w:r>
          </w:p>
        </w:tc>
        <w:tc>
          <w:tcPr>
            <w:tcW w:w="2257" w:type="dxa"/>
          </w:tcPr>
          <w:p w14:paraId="40BCF3D2" w14:textId="140B0D54" w:rsidR="00D6745B" w:rsidRPr="00801596" w:rsidRDefault="00D6745B" w:rsidP="00D6745B">
            <w:pPr>
              <w:rPr>
                <w:rFonts w:cstheme="minorHAnsi"/>
                <w:sz w:val="20"/>
                <w:szCs w:val="20"/>
              </w:rPr>
            </w:pPr>
            <w:r w:rsidRPr="00801596">
              <w:rPr>
                <w:rFonts w:cstheme="minorHAnsi"/>
                <w:sz w:val="20"/>
                <w:szCs w:val="20"/>
              </w:rPr>
              <w:t>$ 0.166 per hr</w:t>
            </w:r>
          </w:p>
        </w:tc>
      </w:tr>
    </w:tbl>
    <w:p w14:paraId="3F5C1965" w14:textId="77777777" w:rsidR="00AD7869" w:rsidRPr="00801596" w:rsidRDefault="00AD7869" w:rsidP="00415E95">
      <w:pPr>
        <w:rPr>
          <w:rFonts w:cstheme="minorHAnsi"/>
          <w:b/>
          <w:bCs/>
          <w:sz w:val="20"/>
          <w:szCs w:val="20"/>
        </w:rPr>
      </w:pPr>
    </w:p>
    <w:p w14:paraId="5B6E11E0" w14:textId="13ABC2C7" w:rsidR="009D06FA" w:rsidRPr="00801596" w:rsidRDefault="009E378B" w:rsidP="00415E95">
      <w:pPr>
        <w:rPr>
          <w:rFonts w:cstheme="minorHAnsi"/>
          <w:b/>
          <w:bCs/>
          <w:sz w:val="20"/>
          <w:szCs w:val="20"/>
        </w:rPr>
      </w:pPr>
      <w:r w:rsidRPr="00801596">
        <w:rPr>
          <w:rFonts w:cstheme="minorHAnsi"/>
          <w:b/>
          <w:bCs/>
          <w:sz w:val="20"/>
          <w:szCs w:val="20"/>
        </w:rPr>
        <w:t xml:space="preserve">Cloud Storage </w:t>
      </w:r>
    </w:p>
    <w:tbl>
      <w:tblPr>
        <w:tblStyle w:val="TableGrid"/>
        <w:tblW w:w="8103" w:type="dxa"/>
        <w:tblLook w:val="04A0" w:firstRow="1" w:lastRow="0" w:firstColumn="1" w:lastColumn="0" w:noHBand="0" w:noVBand="1"/>
      </w:tblPr>
      <w:tblGrid>
        <w:gridCol w:w="1572"/>
        <w:gridCol w:w="1542"/>
        <w:gridCol w:w="1559"/>
        <w:gridCol w:w="1435"/>
        <w:gridCol w:w="1995"/>
      </w:tblGrid>
      <w:tr w:rsidR="00B5373F" w:rsidRPr="00801596" w14:paraId="2C678F6F" w14:textId="77777777" w:rsidTr="00B5373F">
        <w:tc>
          <w:tcPr>
            <w:tcW w:w="1572" w:type="dxa"/>
            <w:shd w:val="clear" w:color="auto" w:fill="D5DCE4" w:themeFill="text2" w:themeFillTint="33"/>
          </w:tcPr>
          <w:p w14:paraId="73009B37" w14:textId="2D6C63EA" w:rsidR="00B5373F" w:rsidRPr="00801596" w:rsidRDefault="00B5373F" w:rsidP="00B5373F">
            <w:pPr>
              <w:rPr>
                <w:rFonts w:cstheme="minorHAnsi"/>
                <w:b/>
                <w:bCs/>
                <w:sz w:val="20"/>
                <w:szCs w:val="20"/>
              </w:rPr>
            </w:pPr>
            <w:r w:rsidRPr="00801596">
              <w:rPr>
                <w:rFonts w:cstheme="minorHAnsi"/>
                <w:b/>
                <w:bCs/>
                <w:sz w:val="20"/>
                <w:szCs w:val="20"/>
              </w:rPr>
              <w:t xml:space="preserve">Data storage prices pay - as - you - go  </w:t>
            </w:r>
          </w:p>
        </w:tc>
        <w:tc>
          <w:tcPr>
            <w:tcW w:w="1542" w:type="dxa"/>
            <w:shd w:val="clear" w:color="auto" w:fill="D5DCE4" w:themeFill="text2" w:themeFillTint="33"/>
          </w:tcPr>
          <w:p w14:paraId="19DC68C0" w14:textId="77777777" w:rsidR="00B5373F" w:rsidRPr="00801596" w:rsidRDefault="00B5373F" w:rsidP="00B5373F">
            <w:pPr>
              <w:rPr>
                <w:rFonts w:cstheme="minorHAnsi"/>
                <w:b/>
                <w:bCs/>
                <w:sz w:val="20"/>
                <w:szCs w:val="20"/>
              </w:rPr>
            </w:pPr>
            <w:r w:rsidRPr="00801596">
              <w:rPr>
                <w:rFonts w:cstheme="minorHAnsi"/>
                <w:b/>
                <w:bCs/>
                <w:sz w:val="20"/>
                <w:szCs w:val="20"/>
              </w:rPr>
              <w:t>Standard</w:t>
            </w:r>
          </w:p>
        </w:tc>
        <w:tc>
          <w:tcPr>
            <w:tcW w:w="1559" w:type="dxa"/>
            <w:shd w:val="clear" w:color="auto" w:fill="D5DCE4" w:themeFill="text2" w:themeFillTint="33"/>
          </w:tcPr>
          <w:p w14:paraId="1168ABEF" w14:textId="216E270A" w:rsidR="00B5373F" w:rsidRPr="00801596" w:rsidRDefault="00B5373F" w:rsidP="00B5373F">
            <w:pPr>
              <w:rPr>
                <w:rFonts w:cstheme="minorHAnsi"/>
                <w:b/>
                <w:bCs/>
                <w:sz w:val="20"/>
                <w:szCs w:val="20"/>
              </w:rPr>
            </w:pPr>
            <w:r w:rsidRPr="00801596">
              <w:rPr>
                <w:rFonts w:cstheme="minorHAnsi"/>
                <w:b/>
                <w:bCs/>
                <w:sz w:val="20"/>
                <w:szCs w:val="20"/>
              </w:rPr>
              <w:t>Infrequent Access</w:t>
            </w:r>
          </w:p>
        </w:tc>
        <w:tc>
          <w:tcPr>
            <w:tcW w:w="1435" w:type="dxa"/>
            <w:shd w:val="clear" w:color="auto" w:fill="D5DCE4" w:themeFill="text2" w:themeFillTint="33"/>
          </w:tcPr>
          <w:p w14:paraId="7798BD5F" w14:textId="5C19E06C" w:rsidR="00B5373F" w:rsidRPr="00801596" w:rsidRDefault="00B5373F" w:rsidP="00B5373F">
            <w:pPr>
              <w:rPr>
                <w:rFonts w:cstheme="minorHAnsi"/>
                <w:b/>
                <w:bCs/>
                <w:sz w:val="20"/>
                <w:szCs w:val="20"/>
              </w:rPr>
            </w:pPr>
            <w:r w:rsidRPr="00801596">
              <w:rPr>
                <w:rFonts w:cstheme="minorHAnsi"/>
                <w:b/>
                <w:bCs/>
                <w:sz w:val="20"/>
                <w:szCs w:val="20"/>
              </w:rPr>
              <w:t>Glacier</w:t>
            </w:r>
          </w:p>
        </w:tc>
        <w:tc>
          <w:tcPr>
            <w:tcW w:w="1995" w:type="dxa"/>
            <w:shd w:val="clear" w:color="auto" w:fill="D5DCE4" w:themeFill="text2" w:themeFillTint="33"/>
          </w:tcPr>
          <w:p w14:paraId="39A5E5A4" w14:textId="774C22EE" w:rsidR="00B5373F" w:rsidRPr="00801596" w:rsidRDefault="00B5373F" w:rsidP="00B5373F">
            <w:pPr>
              <w:rPr>
                <w:rFonts w:cstheme="minorHAnsi"/>
                <w:b/>
                <w:bCs/>
                <w:sz w:val="20"/>
                <w:szCs w:val="20"/>
              </w:rPr>
            </w:pPr>
            <w:r w:rsidRPr="00801596">
              <w:rPr>
                <w:rFonts w:cstheme="minorHAnsi"/>
                <w:b/>
                <w:bCs/>
                <w:sz w:val="20"/>
                <w:szCs w:val="20"/>
              </w:rPr>
              <w:t>S3 Intelligent Tiering</w:t>
            </w:r>
          </w:p>
        </w:tc>
      </w:tr>
      <w:tr w:rsidR="00B5373F" w:rsidRPr="00801596" w14:paraId="5975ECC6" w14:textId="77777777" w:rsidTr="00B5373F">
        <w:trPr>
          <w:trHeight w:val="288"/>
        </w:trPr>
        <w:tc>
          <w:tcPr>
            <w:tcW w:w="1572" w:type="dxa"/>
          </w:tcPr>
          <w:p w14:paraId="7841DFC6" w14:textId="3241DE2D" w:rsidR="00B5373F" w:rsidRPr="00801596" w:rsidRDefault="00B5373F" w:rsidP="00B5373F">
            <w:pPr>
              <w:rPr>
                <w:rFonts w:cstheme="minorHAnsi"/>
                <w:sz w:val="20"/>
                <w:szCs w:val="20"/>
              </w:rPr>
            </w:pPr>
            <w:r w:rsidRPr="00801596">
              <w:rPr>
                <w:rFonts w:cstheme="minorHAnsi"/>
                <w:b/>
                <w:bCs/>
                <w:sz w:val="20"/>
                <w:szCs w:val="20"/>
              </w:rPr>
              <w:t>First 50 terabyte (TB)/Month</w:t>
            </w:r>
          </w:p>
        </w:tc>
        <w:tc>
          <w:tcPr>
            <w:tcW w:w="1542" w:type="dxa"/>
          </w:tcPr>
          <w:p w14:paraId="404D0B53" w14:textId="0646DDC6" w:rsidR="00B5373F" w:rsidRPr="00801596" w:rsidRDefault="00B5373F" w:rsidP="00B5373F">
            <w:pPr>
              <w:rPr>
                <w:rFonts w:cstheme="minorHAnsi"/>
                <w:sz w:val="20"/>
                <w:szCs w:val="20"/>
              </w:rPr>
            </w:pPr>
            <w:r w:rsidRPr="00801596">
              <w:rPr>
                <w:rFonts w:cstheme="minorHAnsi"/>
                <w:sz w:val="20"/>
                <w:szCs w:val="20"/>
              </w:rPr>
              <w:t>$ 0.023 per GB</w:t>
            </w:r>
          </w:p>
        </w:tc>
        <w:tc>
          <w:tcPr>
            <w:tcW w:w="1559" w:type="dxa"/>
          </w:tcPr>
          <w:p w14:paraId="54F733C1" w14:textId="6581AC65" w:rsidR="00B5373F" w:rsidRPr="00801596" w:rsidRDefault="00B5373F" w:rsidP="00B5373F">
            <w:pPr>
              <w:rPr>
                <w:rFonts w:cstheme="minorHAnsi"/>
                <w:sz w:val="20"/>
                <w:szCs w:val="20"/>
              </w:rPr>
            </w:pPr>
            <w:r w:rsidRPr="00801596">
              <w:rPr>
                <w:rFonts w:cstheme="minorHAnsi"/>
                <w:sz w:val="20"/>
                <w:szCs w:val="20"/>
              </w:rPr>
              <w:t>$ 0.01 per GB</w:t>
            </w:r>
          </w:p>
        </w:tc>
        <w:tc>
          <w:tcPr>
            <w:tcW w:w="1435" w:type="dxa"/>
          </w:tcPr>
          <w:p w14:paraId="2A894323" w14:textId="585CB677" w:rsidR="00B5373F" w:rsidRPr="00801596" w:rsidRDefault="00B5373F" w:rsidP="00B5373F">
            <w:pPr>
              <w:rPr>
                <w:rFonts w:cstheme="minorHAnsi"/>
                <w:sz w:val="20"/>
                <w:szCs w:val="20"/>
              </w:rPr>
            </w:pPr>
            <w:r w:rsidRPr="00801596">
              <w:rPr>
                <w:rFonts w:cstheme="minorHAnsi"/>
                <w:sz w:val="20"/>
                <w:szCs w:val="20"/>
              </w:rPr>
              <w:t>$ 0.004 per GB</w:t>
            </w:r>
          </w:p>
        </w:tc>
        <w:tc>
          <w:tcPr>
            <w:tcW w:w="1995" w:type="dxa"/>
          </w:tcPr>
          <w:p w14:paraId="6EE16F40" w14:textId="475E9B4F" w:rsidR="00B5373F" w:rsidRPr="00801596" w:rsidRDefault="00B5373F" w:rsidP="00B5373F">
            <w:pPr>
              <w:rPr>
                <w:rFonts w:cstheme="minorHAnsi"/>
                <w:sz w:val="20"/>
                <w:szCs w:val="20"/>
              </w:rPr>
            </w:pPr>
            <w:r w:rsidRPr="00801596">
              <w:rPr>
                <w:rFonts w:cstheme="minorHAnsi"/>
                <w:sz w:val="20"/>
                <w:szCs w:val="20"/>
              </w:rPr>
              <w:t>$ 0.023 per GB</w:t>
            </w:r>
          </w:p>
        </w:tc>
      </w:tr>
      <w:tr w:rsidR="00B5373F" w:rsidRPr="00801596" w14:paraId="037C7F11" w14:textId="77777777" w:rsidTr="00B5373F">
        <w:trPr>
          <w:trHeight w:val="288"/>
        </w:trPr>
        <w:tc>
          <w:tcPr>
            <w:tcW w:w="1572" w:type="dxa"/>
          </w:tcPr>
          <w:p w14:paraId="3CE5C391" w14:textId="23F539D8" w:rsidR="00B5373F" w:rsidRPr="00801596" w:rsidRDefault="00B5373F" w:rsidP="00B5373F">
            <w:pPr>
              <w:rPr>
                <w:rFonts w:cstheme="minorHAnsi"/>
                <w:sz w:val="20"/>
                <w:szCs w:val="20"/>
              </w:rPr>
            </w:pPr>
            <w:r w:rsidRPr="00801596">
              <w:rPr>
                <w:rFonts w:cstheme="minorHAnsi"/>
                <w:b/>
                <w:bCs/>
                <w:sz w:val="20"/>
                <w:szCs w:val="20"/>
              </w:rPr>
              <w:t>Next 450 terabyte (TB)/Month</w:t>
            </w:r>
          </w:p>
        </w:tc>
        <w:tc>
          <w:tcPr>
            <w:tcW w:w="1542" w:type="dxa"/>
          </w:tcPr>
          <w:p w14:paraId="681DC956" w14:textId="52AB7801" w:rsidR="00B5373F" w:rsidRPr="00801596" w:rsidRDefault="00B5373F" w:rsidP="00B5373F">
            <w:pPr>
              <w:rPr>
                <w:rFonts w:cstheme="minorHAnsi"/>
                <w:sz w:val="20"/>
                <w:szCs w:val="20"/>
              </w:rPr>
            </w:pPr>
            <w:r w:rsidRPr="00801596">
              <w:rPr>
                <w:rFonts w:cstheme="minorHAnsi"/>
                <w:sz w:val="20"/>
                <w:szCs w:val="20"/>
              </w:rPr>
              <w:t>$ 0.022 per GB</w:t>
            </w:r>
          </w:p>
        </w:tc>
        <w:tc>
          <w:tcPr>
            <w:tcW w:w="1559" w:type="dxa"/>
          </w:tcPr>
          <w:p w14:paraId="59C1CE4B" w14:textId="3ABF8D49" w:rsidR="00B5373F" w:rsidRPr="00801596" w:rsidRDefault="00B5373F" w:rsidP="00B5373F">
            <w:pPr>
              <w:rPr>
                <w:rFonts w:cstheme="minorHAnsi"/>
                <w:sz w:val="20"/>
                <w:szCs w:val="20"/>
              </w:rPr>
            </w:pPr>
            <w:r w:rsidRPr="00801596">
              <w:rPr>
                <w:rFonts w:cstheme="minorHAnsi"/>
                <w:sz w:val="20"/>
                <w:szCs w:val="20"/>
              </w:rPr>
              <w:t>$ 0.01 per GB</w:t>
            </w:r>
          </w:p>
        </w:tc>
        <w:tc>
          <w:tcPr>
            <w:tcW w:w="1435" w:type="dxa"/>
          </w:tcPr>
          <w:p w14:paraId="7B13FC38" w14:textId="00701A31" w:rsidR="00B5373F" w:rsidRPr="00801596" w:rsidRDefault="00B5373F" w:rsidP="00B5373F">
            <w:pPr>
              <w:rPr>
                <w:rFonts w:cstheme="minorHAnsi"/>
                <w:sz w:val="20"/>
                <w:szCs w:val="20"/>
              </w:rPr>
            </w:pPr>
            <w:r w:rsidRPr="00801596">
              <w:rPr>
                <w:rFonts w:cstheme="minorHAnsi"/>
                <w:sz w:val="20"/>
                <w:szCs w:val="20"/>
              </w:rPr>
              <w:t>$ 0.004 per GB</w:t>
            </w:r>
          </w:p>
        </w:tc>
        <w:tc>
          <w:tcPr>
            <w:tcW w:w="1995" w:type="dxa"/>
          </w:tcPr>
          <w:p w14:paraId="48BFDC8A" w14:textId="1378F786" w:rsidR="00B5373F" w:rsidRPr="00801596" w:rsidRDefault="00B5373F" w:rsidP="00B5373F">
            <w:pPr>
              <w:rPr>
                <w:rFonts w:cstheme="minorHAnsi"/>
                <w:sz w:val="20"/>
                <w:szCs w:val="20"/>
              </w:rPr>
            </w:pPr>
            <w:r w:rsidRPr="00801596">
              <w:rPr>
                <w:rFonts w:cstheme="minorHAnsi"/>
                <w:sz w:val="20"/>
                <w:szCs w:val="20"/>
              </w:rPr>
              <w:t>$ 0.022 per GB</w:t>
            </w:r>
          </w:p>
        </w:tc>
      </w:tr>
      <w:tr w:rsidR="00B5373F" w:rsidRPr="00801596" w14:paraId="40CEFFC5" w14:textId="77777777" w:rsidTr="00B5373F">
        <w:trPr>
          <w:trHeight w:val="257"/>
        </w:trPr>
        <w:tc>
          <w:tcPr>
            <w:tcW w:w="1572" w:type="dxa"/>
          </w:tcPr>
          <w:p w14:paraId="0461F705" w14:textId="11B8D09D" w:rsidR="00B5373F" w:rsidRPr="00801596" w:rsidRDefault="00B5373F" w:rsidP="00B5373F">
            <w:pPr>
              <w:rPr>
                <w:rFonts w:cstheme="minorHAnsi"/>
                <w:sz w:val="20"/>
                <w:szCs w:val="20"/>
              </w:rPr>
            </w:pPr>
            <w:r w:rsidRPr="00801596">
              <w:rPr>
                <w:rFonts w:cstheme="minorHAnsi"/>
                <w:b/>
                <w:bCs/>
                <w:sz w:val="20"/>
                <w:szCs w:val="20"/>
              </w:rPr>
              <w:t>Over 500 terabyte (TB)/Month</w:t>
            </w:r>
          </w:p>
        </w:tc>
        <w:tc>
          <w:tcPr>
            <w:tcW w:w="1542" w:type="dxa"/>
          </w:tcPr>
          <w:p w14:paraId="6944039E" w14:textId="06824AED" w:rsidR="00B5373F" w:rsidRPr="00801596" w:rsidRDefault="00B5373F" w:rsidP="00B5373F">
            <w:pPr>
              <w:rPr>
                <w:rFonts w:cstheme="minorHAnsi"/>
                <w:sz w:val="20"/>
                <w:szCs w:val="20"/>
              </w:rPr>
            </w:pPr>
            <w:r w:rsidRPr="00801596">
              <w:rPr>
                <w:rFonts w:cstheme="minorHAnsi"/>
                <w:sz w:val="20"/>
                <w:szCs w:val="20"/>
              </w:rPr>
              <w:t>$ 0.021 per GB</w:t>
            </w:r>
          </w:p>
        </w:tc>
        <w:tc>
          <w:tcPr>
            <w:tcW w:w="1559" w:type="dxa"/>
          </w:tcPr>
          <w:p w14:paraId="714BABDF" w14:textId="619C0741" w:rsidR="00B5373F" w:rsidRPr="00801596" w:rsidRDefault="00B5373F" w:rsidP="00B5373F">
            <w:pPr>
              <w:rPr>
                <w:rFonts w:cstheme="minorHAnsi"/>
                <w:sz w:val="20"/>
                <w:szCs w:val="20"/>
              </w:rPr>
            </w:pPr>
            <w:r w:rsidRPr="00801596">
              <w:rPr>
                <w:rFonts w:cstheme="minorHAnsi"/>
                <w:sz w:val="20"/>
                <w:szCs w:val="20"/>
              </w:rPr>
              <w:t>$ 0.01 per GB</w:t>
            </w:r>
          </w:p>
        </w:tc>
        <w:tc>
          <w:tcPr>
            <w:tcW w:w="1435" w:type="dxa"/>
          </w:tcPr>
          <w:p w14:paraId="7F0D844B" w14:textId="399D603C" w:rsidR="00B5373F" w:rsidRPr="00801596" w:rsidRDefault="00B5373F" w:rsidP="00B5373F">
            <w:pPr>
              <w:rPr>
                <w:rFonts w:cstheme="minorHAnsi"/>
                <w:sz w:val="20"/>
                <w:szCs w:val="20"/>
              </w:rPr>
            </w:pPr>
            <w:r w:rsidRPr="00801596">
              <w:rPr>
                <w:rFonts w:cstheme="minorHAnsi"/>
                <w:sz w:val="20"/>
                <w:szCs w:val="20"/>
              </w:rPr>
              <w:t>$ 0.004 per GB</w:t>
            </w:r>
          </w:p>
        </w:tc>
        <w:tc>
          <w:tcPr>
            <w:tcW w:w="1995" w:type="dxa"/>
          </w:tcPr>
          <w:p w14:paraId="44991BDE" w14:textId="22BC90A5" w:rsidR="00B5373F" w:rsidRPr="00801596" w:rsidRDefault="00B5373F" w:rsidP="00B5373F">
            <w:pPr>
              <w:rPr>
                <w:rFonts w:cstheme="minorHAnsi"/>
                <w:sz w:val="20"/>
                <w:szCs w:val="20"/>
              </w:rPr>
            </w:pPr>
            <w:r w:rsidRPr="00801596">
              <w:rPr>
                <w:rFonts w:cstheme="minorHAnsi"/>
                <w:sz w:val="20"/>
                <w:szCs w:val="20"/>
              </w:rPr>
              <w:t>$ 0.021 per GB</w:t>
            </w:r>
          </w:p>
        </w:tc>
      </w:tr>
    </w:tbl>
    <w:p w14:paraId="638B41E7" w14:textId="77777777" w:rsidR="009D06FA" w:rsidRPr="00801596" w:rsidRDefault="009D06FA" w:rsidP="00415E95">
      <w:pPr>
        <w:rPr>
          <w:rFonts w:cstheme="minorHAnsi"/>
          <w:sz w:val="20"/>
          <w:szCs w:val="20"/>
        </w:rPr>
      </w:pPr>
    </w:p>
    <w:p w14:paraId="7F874F93" w14:textId="15E873D8" w:rsidR="009D06FA" w:rsidRPr="00801596" w:rsidRDefault="006343D6" w:rsidP="003C3BAA">
      <w:pPr>
        <w:pStyle w:val="Heading2"/>
        <w:rPr>
          <w:rFonts w:asciiTheme="minorHAnsi" w:hAnsiTheme="minorHAnsi" w:cstheme="minorHAnsi"/>
          <w:sz w:val="28"/>
          <w:szCs w:val="28"/>
        </w:rPr>
      </w:pPr>
      <w:bookmarkStart w:id="16" w:name="_Toc145848010"/>
      <w:r w:rsidRPr="00801596">
        <w:rPr>
          <w:rFonts w:asciiTheme="minorHAnsi" w:hAnsiTheme="minorHAnsi" w:cstheme="minorHAnsi"/>
          <w:sz w:val="28"/>
          <w:szCs w:val="28"/>
        </w:rPr>
        <w:t>Cloud Provider 2(Azure)</w:t>
      </w:r>
      <w:bookmarkEnd w:id="16"/>
    </w:p>
    <w:p w14:paraId="7E20A267" w14:textId="1032E562" w:rsidR="00832057" w:rsidRPr="00801596" w:rsidRDefault="00832057" w:rsidP="00415E95">
      <w:pPr>
        <w:rPr>
          <w:rFonts w:cstheme="minorHAnsi"/>
          <w:b/>
          <w:bCs/>
          <w:sz w:val="20"/>
          <w:szCs w:val="20"/>
        </w:rPr>
      </w:pPr>
      <w:r w:rsidRPr="00801596">
        <w:rPr>
          <w:rFonts w:cstheme="minorHAnsi"/>
          <w:b/>
          <w:bCs/>
          <w:sz w:val="20"/>
          <w:szCs w:val="20"/>
        </w:rPr>
        <w:t>Cloud Server</w:t>
      </w:r>
    </w:p>
    <w:tbl>
      <w:tblPr>
        <w:tblStyle w:val="TableGrid"/>
        <w:tblW w:w="0" w:type="auto"/>
        <w:tblLook w:val="04A0" w:firstRow="1" w:lastRow="0" w:firstColumn="1" w:lastColumn="0" w:noHBand="0" w:noVBand="1"/>
      </w:tblPr>
      <w:tblGrid>
        <w:gridCol w:w="2827"/>
        <w:gridCol w:w="1678"/>
        <w:gridCol w:w="2252"/>
        <w:gridCol w:w="2259"/>
      </w:tblGrid>
      <w:tr w:rsidR="006343D6" w:rsidRPr="00801596" w14:paraId="181E291A" w14:textId="77777777" w:rsidTr="000B3FC4">
        <w:tc>
          <w:tcPr>
            <w:tcW w:w="2827" w:type="dxa"/>
            <w:shd w:val="clear" w:color="auto" w:fill="D9E2F3" w:themeFill="accent1" w:themeFillTint="33"/>
          </w:tcPr>
          <w:p w14:paraId="07663E5B" w14:textId="4AF7E750" w:rsidR="006343D6" w:rsidRPr="00801596" w:rsidRDefault="00574CBD" w:rsidP="00FB0AB7">
            <w:pPr>
              <w:rPr>
                <w:rFonts w:cstheme="minorHAnsi"/>
                <w:b/>
                <w:bCs/>
                <w:sz w:val="20"/>
                <w:szCs w:val="20"/>
              </w:rPr>
            </w:pPr>
            <w:r w:rsidRPr="00801596">
              <w:rPr>
                <w:rFonts w:cstheme="minorHAnsi"/>
                <w:b/>
                <w:bCs/>
                <w:sz w:val="20"/>
                <w:szCs w:val="20"/>
              </w:rPr>
              <w:t>Detail</w:t>
            </w:r>
          </w:p>
        </w:tc>
        <w:tc>
          <w:tcPr>
            <w:tcW w:w="1678" w:type="dxa"/>
            <w:shd w:val="clear" w:color="auto" w:fill="D9E2F3" w:themeFill="accent1" w:themeFillTint="33"/>
          </w:tcPr>
          <w:p w14:paraId="7872F0C3" w14:textId="3B46BB90" w:rsidR="006343D6" w:rsidRPr="00801596" w:rsidRDefault="00E21F35" w:rsidP="00FB0AB7">
            <w:pPr>
              <w:rPr>
                <w:rFonts w:cstheme="minorHAnsi"/>
                <w:b/>
                <w:bCs/>
                <w:sz w:val="20"/>
                <w:szCs w:val="20"/>
              </w:rPr>
            </w:pPr>
            <w:r w:rsidRPr="00801596">
              <w:rPr>
                <w:rFonts w:cstheme="minorHAnsi"/>
                <w:b/>
                <w:bCs/>
                <w:sz w:val="20"/>
                <w:szCs w:val="20"/>
              </w:rPr>
              <w:t xml:space="preserve"> </w:t>
            </w:r>
            <w:r w:rsidR="000B3FC4" w:rsidRPr="00801596">
              <w:rPr>
                <w:rFonts w:cstheme="minorHAnsi"/>
                <w:b/>
                <w:bCs/>
                <w:sz w:val="20"/>
                <w:szCs w:val="20"/>
              </w:rPr>
              <w:t>Core</w:t>
            </w:r>
          </w:p>
        </w:tc>
        <w:tc>
          <w:tcPr>
            <w:tcW w:w="2252" w:type="dxa"/>
            <w:shd w:val="clear" w:color="auto" w:fill="D9E2F3" w:themeFill="accent1" w:themeFillTint="33"/>
          </w:tcPr>
          <w:p w14:paraId="6C8B6285" w14:textId="77777777" w:rsidR="006343D6" w:rsidRPr="00801596" w:rsidRDefault="006343D6" w:rsidP="00FB0AB7">
            <w:pPr>
              <w:rPr>
                <w:rFonts w:cstheme="minorHAnsi"/>
                <w:b/>
                <w:bCs/>
                <w:sz w:val="20"/>
                <w:szCs w:val="20"/>
              </w:rPr>
            </w:pPr>
            <w:r w:rsidRPr="00801596">
              <w:rPr>
                <w:rFonts w:cstheme="minorHAnsi"/>
                <w:b/>
                <w:bCs/>
                <w:sz w:val="20"/>
                <w:szCs w:val="20"/>
              </w:rPr>
              <w:t>RAM</w:t>
            </w:r>
          </w:p>
        </w:tc>
        <w:tc>
          <w:tcPr>
            <w:tcW w:w="2259" w:type="dxa"/>
            <w:shd w:val="clear" w:color="auto" w:fill="D9E2F3" w:themeFill="accent1" w:themeFillTint="33"/>
          </w:tcPr>
          <w:p w14:paraId="3A4F87EC" w14:textId="430E8DBE" w:rsidR="006343D6" w:rsidRPr="00801596" w:rsidRDefault="006343D6" w:rsidP="00FB0AB7">
            <w:pPr>
              <w:rPr>
                <w:rFonts w:cstheme="minorHAnsi"/>
                <w:b/>
                <w:bCs/>
                <w:sz w:val="20"/>
                <w:szCs w:val="20"/>
              </w:rPr>
            </w:pPr>
            <w:r w:rsidRPr="00801596">
              <w:rPr>
                <w:rFonts w:cstheme="minorHAnsi"/>
                <w:b/>
                <w:bCs/>
                <w:sz w:val="20"/>
                <w:szCs w:val="20"/>
              </w:rPr>
              <w:t>Price (Azure)</w:t>
            </w:r>
          </w:p>
        </w:tc>
      </w:tr>
      <w:tr w:rsidR="000B3FC4" w:rsidRPr="00801596" w14:paraId="555CAEE7" w14:textId="77777777" w:rsidTr="000B3FC4">
        <w:tc>
          <w:tcPr>
            <w:tcW w:w="2827" w:type="dxa"/>
          </w:tcPr>
          <w:p w14:paraId="581B7F0B" w14:textId="5B4069C4" w:rsidR="000B3FC4" w:rsidRPr="00801596" w:rsidRDefault="000B3FC4" w:rsidP="000B3FC4">
            <w:pPr>
              <w:rPr>
                <w:rFonts w:cstheme="minorHAnsi"/>
                <w:sz w:val="20"/>
                <w:szCs w:val="20"/>
              </w:rPr>
            </w:pPr>
            <w:r w:rsidRPr="00801596">
              <w:rPr>
                <w:rFonts w:cstheme="minorHAnsi"/>
                <w:sz w:val="20"/>
                <w:szCs w:val="20"/>
              </w:rPr>
              <w:t>Instance 1</w:t>
            </w:r>
          </w:p>
        </w:tc>
        <w:tc>
          <w:tcPr>
            <w:tcW w:w="1678" w:type="dxa"/>
          </w:tcPr>
          <w:p w14:paraId="31E5B678" w14:textId="628E6AD0" w:rsidR="000B3FC4" w:rsidRPr="00801596" w:rsidRDefault="000B3FC4" w:rsidP="000B3FC4">
            <w:pPr>
              <w:rPr>
                <w:rFonts w:cstheme="minorHAnsi"/>
                <w:sz w:val="20"/>
                <w:szCs w:val="20"/>
              </w:rPr>
            </w:pPr>
            <w:r w:rsidRPr="00801596">
              <w:rPr>
                <w:rFonts w:cstheme="minorHAnsi"/>
                <w:sz w:val="20"/>
                <w:szCs w:val="20"/>
              </w:rPr>
              <w:t>2</w:t>
            </w:r>
          </w:p>
        </w:tc>
        <w:tc>
          <w:tcPr>
            <w:tcW w:w="2252" w:type="dxa"/>
          </w:tcPr>
          <w:p w14:paraId="5495DB88" w14:textId="2E492B3A" w:rsidR="000B3FC4" w:rsidRPr="00801596" w:rsidRDefault="000B3FC4" w:rsidP="000B3FC4">
            <w:pPr>
              <w:rPr>
                <w:rFonts w:cstheme="minorHAnsi"/>
                <w:sz w:val="20"/>
                <w:szCs w:val="20"/>
              </w:rPr>
            </w:pPr>
            <w:r w:rsidRPr="00801596">
              <w:rPr>
                <w:rFonts w:cstheme="minorHAnsi"/>
                <w:sz w:val="20"/>
                <w:szCs w:val="20"/>
              </w:rPr>
              <w:t>8 GB</w:t>
            </w:r>
          </w:p>
        </w:tc>
        <w:tc>
          <w:tcPr>
            <w:tcW w:w="2259" w:type="dxa"/>
          </w:tcPr>
          <w:p w14:paraId="1413C441" w14:textId="1671BBC4" w:rsidR="000B3FC4" w:rsidRPr="00801596" w:rsidRDefault="000B3FC4" w:rsidP="000B3FC4">
            <w:pPr>
              <w:rPr>
                <w:rFonts w:cstheme="minorHAnsi"/>
                <w:sz w:val="20"/>
                <w:szCs w:val="20"/>
              </w:rPr>
            </w:pPr>
            <w:r w:rsidRPr="00801596">
              <w:rPr>
                <w:rFonts w:cstheme="minorHAnsi"/>
                <w:sz w:val="20"/>
                <w:szCs w:val="20"/>
              </w:rPr>
              <w:t>$0.111 per hr</w:t>
            </w:r>
          </w:p>
        </w:tc>
      </w:tr>
      <w:tr w:rsidR="000B3FC4" w:rsidRPr="00801596" w14:paraId="56466226" w14:textId="77777777" w:rsidTr="000B3FC4">
        <w:tblPrEx>
          <w:tblLook w:val="0000" w:firstRow="0" w:lastRow="0" w:firstColumn="0" w:lastColumn="0" w:noHBand="0" w:noVBand="0"/>
        </w:tblPrEx>
        <w:trPr>
          <w:trHeight w:val="195"/>
        </w:trPr>
        <w:tc>
          <w:tcPr>
            <w:tcW w:w="2827" w:type="dxa"/>
          </w:tcPr>
          <w:p w14:paraId="5C932BB9" w14:textId="49FDC621" w:rsidR="000B3FC4" w:rsidRPr="00801596" w:rsidRDefault="000B3FC4" w:rsidP="000B3FC4">
            <w:pPr>
              <w:rPr>
                <w:rFonts w:cstheme="minorHAnsi"/>
                <w:sz w:val="20"/>
                <w:szCs w:val="20"/>
              </w:rPr>
            </w:pPr>
            <w:r w:rsidRPr="00801596">
              <w:rPr>
                <w:rFonts w:cstheme="minorHAnsi"/>
                <w:sz w:val="20"/>
                <w:szCs w:val="20"/>
              </w:rPr>
              <w:t>Instance 2</w:t>
            </w:r>
          </w:p>
        </w:tc>
        <w:tc>
          <w:tcPr>
            <w:tcW w:w="1678" w:type="dxa"/>
          </w:tcPr>
          <w:p w14:paraId="15014E39" w14:textId="0CA49903" w:rsidR="000B3FC4" w:rsidRPr="00801596" w:rsidRDefault="000B3FC4" w:rsidP="000B3FC4">
            <w:pPr>
              <w:rPr>
                <w:rFonts w:cstheme="minorHAnsi"/>
                <w:sz w:val="20"/>
                <w:szCs w:val="20"/>
              </w:rPr>
            </w:pPr>
            <w:r w:rsidRPr="00801596">
              <w:rPr>
                <w:rFonts w:cstheme="minorHAnsi"/>
                <w:sz w:val="20"/>
                <w:szCs w:val="20"/>
              </w:rPr>
              <w:t>4</w:t>
            </w:r>
          </w:p>
        </w:tc>
        <w:tc>
          <w:tcPr>
            <w:tcW w:w="2252" w:type="dxa"/>
          </w:tcPr>
          <w:p w14:paraId="6E229767" w14:textId="11A5CFE0" w:rsidR="000B3FC4" w:rsidRPr="00801596" w:rsidRDefault="000B3FC4" w:rsidP="000B3FC4">
            <w:pPr>
              <w:rPr>
                <w:rFonts w:cstheme="minorHAnsi"/>
                <w:sz w:val="20"/>
                <w:szCs w:val="20"/>
              </w:rPr>
            </w:pPr>
            <w:r w:rsidRPr="00801596">
              <w:rPr>
                <w:rFonts w:cstheme="minorHAnsi"/>
                <w:sz w:val="20"/>
                <w:szCs w:val="20"/>
              </w:rPr>
              <w:t>16 GB</w:t>
            </w:r>
          </w:p>
        </w:tc>
        <w:tc>
          <w:tcPr>
            <w:tcW w:w="2259" w:type="dxa"/>
          </w:tcPr>
          <w:p w14:paraId="40173B2F" w14:textId="5A1AED87" w:rsidR="000B3FC4" w:rsidRPr="00801596" w:rsidRDefault="000B3FC4" w:rsidP="000B3FC4">
            <w:pPr>
              <w:rPr>
                <w:rFonts w:cstheme="minorHAnsi"/>
                <w:sz w:val="20"/>
                <w:szCs w:val="20"/>
              </w:rPr>
            </w:pPr>
            <w:r w:rsidRPr="00801596">
              <w:rPr>
                <w:rFonts w:cstheme="minorHAnsi"/>
                <w:sz w:val="20"/>
                <w:szCs w:val="20"/>
              </w:rPr>
              <w:t>$ 0.118 per hr</w:t>
            </w:r>
          </w:p>
        </w:tc>
      </w:tr>
      <w:tr w:rsidR="000B3FC4" w:rsidRPr="00801596" w14:paraId="43311D21" w14:textId="044628F3" w:rsidTr="000B3FC4">
        <w:tblPrEx>
          <w:tblLook w:val="0000" w:firstRow="0" w:lastRow="0" w:firstColumn="0" w:lastColumn="0" w:noHBand="0" w:noVBand="0"/>
        </w:tblPrEx>
        <w:trPr>
          <w:trHeight w:val="440"/>
        </w:trPr>
        <w:tc>
          <w:tcPr>
            <w:tcW w:w="2827" w:type="dxa"/>
          </w:tcPr>
          <w:p w14:paraId="6D00650A" w14:textId="27A6CA9D" w:rsidR="000B3FC4" w:rsidRPr="00801596" w:rsidRDefault="000B3FC4" w:rsidP="000B3FC4">
            <w:pPr>
              <w:rPr>
                <w:rFonts w:cstheme="minorHAnsi"/>
                <w:sz w:val="20"/>
                <w:szCs w:val="20"/>
              </w:rPr>
            </w:pPr>
            <w:r w:rsidRPr="00801596">
              <w:rPr>
                <w:rFonts w:cstheme="minorHAnsi"/>
                <w:sz w:val="20"/>
                <w:szCs w:val="20"/>
              </w:rPr>
              <w:t>Instance 3</w:t>
            </w:r>
          </w:p>
        </w:tc>
        <w:tc>
          <w:tcPr>
            <w:tcW w:w="1678" w:type="dxa"/>
          </w:tcPr>
          <w:p w14:paraId="282B4486" w14:textId="218ECDB3" w:rsidR="000B3FC4" w:rsidRPr="00801596" w:rsidRDefault="000B3FC4" w:rsidP="000B3FC4">
            <w:pPr>
              <w:rPr>
                <w:rFonts w:cstheme="minorHAnsi"/>
                <w:sz w:val="20"/>
                <w:szCs w:val="20"/>
              </w:rPr>
            </w:pPr>
            <w:r w:rsidRPr="00801596">
              <w:rPr>
                <w:rFonts w:cstheme="minorHAnsi"/>
                <w:sz w:val="20"/>
                <w:szCs w:val="20"/>
              </w:rPr>
              <w:t>8</w:t>
            </w:r>
          </w:p>
        </w:tc>
        <w:tc>
          <w:tcPr>
            <w:tcW w:w="2252" w:type="dxa"/>
          </w:tcPr>
          <w:p w14:paraId="49FB4C14" w14:textId="2124912E" w:rsidR="000B3FC4" w:rsidRPr="00801596" w:rsidRDefault="000B3FC4" w:rsidP="000B3FC4">
            <w:pPr>
              <w:rPr>
                <w:rFonts w:cstheme="minorHAnsi"/>
                <w:sz w:val="20"/>
                <w:szCs w:val="20"/>
              </w:rPr>
            </w:pPr>
            <w:r w:rsidRPr="00801596">
              <w:rPr>
                <w:rFonts w:cstheme="minorHAnsi"/>
                <w:sz w:val="20"/>
                <w:szCs w:val="20"/>
              </w:rPr>
              <w:t>32 GB</w:t>
            </w:r>
          </w:p>
        </w:tc>
        <w:tc>
          <w:tcPr>
            <w:tcW w:w="2259" w:type="dxa"/>
          </w:tcPr>
          <w:p w14:paraId="129DACB9" w14:textId="7EFAC968" w:rsidR="000B3FC4" w:rsidRPr="00801596" w:rsidRDefault="000B3FC4" w:rsidP="000B3FC4">
            <w:pPr>
              <w:rPr>
                <w:rFonts w:cstheme="minorHAnsi"/>
                <w:sz w:val="20"/>
                <w:szCs w:val="20"/>
              </w:rPr>
            </w:pPr>
            <w:r w:rsidRPr="00801596">
              <w:rPr>
                <w:rFonts w:cstheme="minorHAnsi"/>
                <w:sz w:val="20"/>
                <w:szCs w:val="20"/>
              </w:rPr>
              <w:t>$ 0.120 per hr</w:t>
            </w:r>
          </w:p>
        </w:tc>
      </w:tr>
    </w:tbl>
    <w:p w14:paraId="4BA18981" w14:textId="77777777" w:rsidR="006343D6" w:rsidRPr="00801596" w:rsidRDefault="006343D6" w:rsidP="00415E95">
      <w:pPr>
        <w:rPr>
          <w:rFonts w:cstheme="minorHAnsi"/>
          <w:sz w:val="20"/>
          <w:szCs w:val="20"/>
        </w:rPr>
      </w:pPr>
    </w:p>
    <w:p w14:paraId="079BA072" w14:textId="2CB17884" w:rsidR="00832057" w:rsidRPr="00801596" w:rsidRDefault="00F04636" w:rsidP="00415E95">
      <w:pPr>
        <w:rPr>
          <w:rFonts w:cstheme="minorHAnsi"/>
          <w:b/>
          <w:bCs/>
          <w:sz w:val="20"/>
          <w:szCs w:val="20"/>
        </w:rPr>
      </w:pPr>
      <w:r w:rsidRPr="00801596">
        <w:rPr>
          <w:rFonts w:cstheme="minorHAnsi"/>
          <w:b/>
          <w:bCs/>
          <w:sz w:val="20"/>
          <w:szCs w:val="20"/>
        </w:rPr>
        <w:t>Cloud Storage</w:t>
      </w:r>
    </w:p>
    <w:tbl>
      <w:tblPr>
        <w:tblStyle w:val="TableGrid"/>
        <w:tblW w:w="9498" w:type="dxa"/>
        <w:tblInd w:w="-5" w:type="dxa"/>
        <w:tblLayout w:type="fixed"/>
        <w:tblLook w:val="04A0" w:firstRow="1" w:lastRow="0" w:firstColumn="1" w:lastColumn="0" w:noHBand="0" w:noVBand="1"/>
      </w:tblPr>
      <w:tblGrid>
        <w:gridCol w:w="2694"/>
        <w:gridCol w:w="1134"/>
        <w:gridCol w:w="1275"/>
        <w:gridCol w:w="1134"/>
        <w:gridCol w:w="1418"/>
        <w:gridCol w:w="1843"/>
      </w:tblGrid>
      <w:tr w:rsidR="009F2C29" w:rsidRPr="00801596" w14:paraId="348AC623" w14:textId="7101231A" w:rsidTr="009F2C29">
        <w:trPr>
          <w:trHeight w:val="532"/>
        </w:trPr>
        <w:tc>
          <w:tcPr>
            <w:tcW w:w="2694" w:type="dxa"/>
            <w:shd w:val="clear" w:color="auto" w:fill="D5DCE4" w:themeFill="text2" w:themeFillTint="33"/>
          </w:tcPr>
          <w:p w14:paraId="140A2A40" w14:textId="6D355658" w:rsidR="009F2C29" w:rsidRPr="00801596" w:rsidRDefault="009F2C29" w:rsidP="00C44A74">
            <w:pPr>
              <w:rPr>
                <w:rFonts w:cstheme="minorHAnsi"/>
                <w:b/>
                <w:bCs/>
                <w:sz w:val="20"/>
                <w:szCs w:val="20"/>
              </w:rPr>
            </w:pPr>
            <w:r w:rsidRPr="00801596">
              <w:rPr>
                <w:rFonts w:cstheme="minorHAnsi"/>
                <w:b/>
                <w:bCs/>
                <w:sz w:val="20"/>
                <w:szCs w:val="20"/>
              </w:rPr>
              <w:lastRenderedPageBreak/>
              <w:t xml:space="preserve">Data storage prices pay - as - you - go  </w:t>
            </w:r>
          </w:p>
        </w:tc>
        <w:tc>
          <w:tcPr>
            <w:tcW w:w="1134" w:type="dxa"/>
            <w:shd w:val="clear" w:color="auto" w:fill="D5DCE4" w:themeFill="text2" w:themeFillTint="33"/>
          </w:tcPr>
          <w:p w14:paraId="64AB1C27" w14:textId="6369C91C" w:rsidR="009F2C29" w:rsidRPr="00801596" w:rsidRDefault="009F2C29" w:rsidP="00C44A74">
            <w:pPr>
              <w:rPr>
                <w:rFonts w:cstheme="minorHAnsi"/>
                <w:b/>
                <w:bCs/>
                <w:sz w:val="20"/>
                <w:szCs w:val="20"/>
              </w:rPr>
            </w:pPr>
            <w:r w:rsidRPr="00801596">
              <w:rPr>
                <w:rFonts w:cstheme="minorHAnsi"/>
                <w:b/>
                <w:bCs/>
                <w:sz w:val="20"/>
                <w:szCs w:val="20"/>
              </w:rPr>
              <w:t xml:space="preserve">Premium  </w:t>
            </w:r>
          </w:p>
        </w:tc>
        <w:tc>
          <w:tcPr>
            <w:tcW w:w="1275" w:type="dxa"/>
            <w:shd w:val="clear" w:color="auto" w:fill="D5DCE4" w:themeFill="text2" w:themeFillTint="33"/>
          </w:tcPr>
          <w:p w14:paraId="1363E3B4" w14:textId="38456139" w:rsidR="009F2C29" w:rsidRPr="00801596" w:rsidRDefault="009F2C29" w:rsidP="00C44A74">
            <w:pPr>
              <w:rPr>
                <w:rFonts w:cstheme="minorHAnsi"/>
                <w:b/>
                <w:bCs/>
                <w:sz w:val="20"/>
                <w:szCs w:val="20"/>
              </w:rPr>
            </w:pPr>
            <w:r w:rsidRPr="00801596">
              <w:rPr>
                <w:rFonts w:cstheme="minorHAnsi"/>
                <w:b/>
                <w:bCs/>
                <w:sz w:val="20"/>
                <w:szCs w:val="20"/>
              </w:rPr>
              <w:t xml:space="preserve">Hot </w:t>
            </w:r>
          </w:p>
        </w:tc>
        <w:tc>
          <w:tcPr>
            <w:tcW w:w="1134" w:type="dxa"/>
            <w:shd w:val="clear" w:color="auto" w:fill="D5DCE4" w:themeFill="text2" w:themeFillTint="33"/>
          </w:tcPr>
          <w:p w14:paraId="5342F204" w14:textId="47A2F901" w:rsidR="009F2C29" w:rsidRPr="00801596" w:rsidRDefault="009F2C29" w:rsidP="00C44A74">
            <w:pPr>
              <w:rPr>
                <w:rFonts w:cstheme="minorHAnsi"/>
                <w:b/>
                <w:bCs/>
                <w:sz w:val="20"/>
                <w:szCs w:val="20"/>
              </w:rPr>
            </w:pPr>
            <w:r w:rsidRPr="00801596">
              <w:rPr>
                <w:rFonts w:cstheme="minorHAnsi"/>
                <w:b/>
                <w:bCs/>
                <w:sz w:val="20"/>
                <w:szCs w:val="20"/>
              </w:rPr>
              <w:t>Cool</w:t>
            </w:r>
          </w:p>
        </w:tc>
        <w:tc>
          <w:tcPr>
            <w:tcW w:w="1418" w:type="dxa"/>
            <w:shd w:val="clear" w:color="auto" w:fill="D5DCE4" w:themeFill="text2" w:themeFillTint="33"/>
          </w:tcPr>
          <w:p w14:paraId="7A233A91" w14:textId="42D1E90D" w:rsidR="009F2C29" w:rsidRPr="00801596" w:rsidRDefault="009F2C29" w:rsidP="00C44A74">
            <w:pPr>
              <w:rPr>
                <w:rFonts w:cstheme="minorHAnsi"/>
                <w:b/>
                <w:bCs/>
                <w:sz w:val="20"/>
                <w:szCs w:val="20"/>
              </w:rPr>
            </w:pPr>
            <w:r w:rsidRPr="00801596">
              <w:rPr>
                <w:rFonts w:cstheme="minorHAnsi"/>
                <w:b/>
                <w:bCs/>
                <w:sz w:val="20"/>
                <w:szCs w:val="20"/>
              </w:rPr>
              <w:t xml:space="preserve">Cold </w:t>
            </w:r>
          </w:p>
        </w:tc>
        <w:tc>
          <w:tcPr>
            <w:tcW w:w="1843" w:type="dxa"/>
            <w:shd w:val="clear" w:color="auto" w:fill="D5DCE4" w:themeFill="text2" w:themeFillTint="33"/>
          </w:tcPr>
          <w:p w14:paraId="53AC7E60" w14:textId="39CBBD80" w:rsidR="009F2C29" w:rsidRPr="00801596" w:rsidRDefault="009F2C29" w:rsidP="009F2C29">
            <w:pPr>
              <w:rPr>
                <w:rFonts w:cstheme="minorHAnsi"/>
                <w:b/>
                <w:bCs/>
                <w:sz w:val="20"/>
                <w:szCs w:val="20"/>
              </w:rPr>
            </w:pPr>
            <w:r w:rsidRPr="00801596">
              <w:rPr>
                <w:rFonts w:cstheme="minorHAnsi"/>
                <w:b/>
                <w:bCs/>
                <w:sz w:val="20"/>
                <w:szCs w:val="20"/>
              </w:rPr>
              <w:t xml:space="preserve">Archive </w:t>
            </w:r>
          </w:p>
        </w:tc>
      </w:tr>
      <w:tr w:rsidR="009F2C29" w:rsidRPr="00801596" w14:paraId="64EC2F3E" w14:textId="7B4623D9" w:rsidTr="009F2C29">
        <w:trPr>
          <w:trHeight w:val="224"/>
        </w:trPr>
        <w:tc>
          <w:tcPr>
            <w:tcW w:w="2694" w:type="dxa"/>
          </w:tcPr>
          <w:p w14:paraId="148F7209" w14:textId="77E336C0" w:rsidR="009F2C29" w:rsidRPr="00801596" w:rsidRDefault="009F2C29" w:rsidP="009F2C29">
            <w:pPr>
              <w:rPr>
                <w:rFonts w:cstheme="minorHAnsi"/>
                <w:b/>
                <w:bCs/>
                <w:sz w:val="20"/>
                <w:szCs w:val="20"/>
              </w:rPr>
            </w:pPr>
            <w:r w:rsidRPr="00801596">
              <w:rPr>
                <w:rFonts w:cstheme="minorHAnsi"/>
                <w:b/>
                <w:bCs/>
                <w:sz w:val="20"/>
                <w:szCs w:val="20"/>
              </w:rPr>
              <w:t>First 50 terabyte (TB)/Month</w:t>
            </w:r>
          </w:p>
        </w:tc>
        <w:tc>
          <w:tcPr>
            <w:tcW w:w="1134" w:type="dxa"/>
          </w:tcPr>
          <w:p w14:paraId="0C322C40" w14:textId="34A92964" w:rsidR="009F2C29" w:rsidRPr="00D008FF" w:rsidRDefault="009F2C29" w:rsidP="009F2C29">
            <w:pPr>
              <w:rPr>
                <w:rFonts w:cstheme="minorHAnsi"/>
                <w:sz w:val="20"/>
                <w:szCs w:val="20"/>
              </w:rPr>
            </w:pPr>
            <w:r w:rsidRPr="00D008FF">
              <w:rPr>
                <w:rFonts w:cstheme="minorHAnsi"/>
                <w:sz w:val="20"/>
                <w:szCs w:val="20"/>
              </w:rPr>
              <w:t>$ 0.15 per GB</w:t>
            </w:r>
          </w:p>
        </w:tc>
        <w:tc>
          <w:tcPr>
            <w:tcW w:w="1275" w:type="dxa"/>
          </w:tcPr>
          <w:p w14:paraId="7BD83BA2" w14:textId="6CDA6351" w:rsidR="009F2C29" w:rsidRPr="00D008FF" w:rsidRDefault="009F2C29" w:rsidP="009F2C29">
            <w:pPr>
              <w:rPr>
                <w:rFonts w:cstheme="minorHAnsi"/>
                <w:sz w:val="20"/>
                <w:szCs w:val="20"/>
              </w:rPr>
            </w:pPr>
            <w:r w:rsidRPr="00D008FF">
              <w:rPr>
                <w:rFonts w:cstheme="minorHAnsi"/>
                <w:sz w:val="20"/>
                <w:szCs w:val="20"/>
              </w:rPr>
              <w:t>$ 0.018 per GB</w:t>
            </w:r>
          </w:p>
        </w:tc>
        <w:tc>
          <w:tcPr>
            <w:tcW w:w="1134" w:type="dxa"/>
          </w:tcPr>
          <w:p w14:paraId="492D0D0C" w14:textId="387A4A7D" w:rsidR="009F2C29" w:rsidRPr="00D008FF" w:rsidRDefault="009F2C29" w:rsidP="009F2C29">
            <w:pPr>
              <w:rPr>
                <w:rFonts w:cstheme="minorHAnsi"/>
                <w:sz w:val="20"/>
                <w:szCs w:val="20"/>
              </w:rPr>
            </w:pPr>
            <w:r w:rsidRPr="00D008FF">
              <w:rPr>
                <w:rFonts w:cstheme="minorHAnsi"/>
                <w:sz w:val="20"/>
                <w:szCs w:val="20"/>
              </w:rPr>
              <w:t>$ 0.01 per GB</w:t>
            </w:r>
          </w:p>
        </w:tc>
        <w:tc>
          <w:tcPr>
            <w:tcW w:w="1418" w:type="dxa"/>
          </w:tcPr>
          <w:p w14:paraId="3174B262" w14:textId="622BCA54" w:rsidR="009F2C29" w:rsidRPr="00D008FF" w:rsidRDefault="009F2C29" w:rsidP="009F2C29">
            <w:pPr>
              <w:rPr>
                <w:rFonts w:cstheme="minorHAnsi"/>
                <w:sz w:val="20"/>
                <w:szCs w:val="20"/>
              </w:rPr>
            </w:pPr>
            <w:r w:rsidRPr="00D008FF">
              <w:rPr>
                <w:rFonts w:cstheme="minorHAnsi"/>
                <w:sz w:val="20"/>
                <w:szCs w:val="20"/>
              </w:rPr>
              <w:t>$ 0.0036 per GB</w:t>
            </w:r>
          </w:p>
        </w:tc>
        <w:tc>
          <w:tcPr>
            <w:tcW w:w="1843" w:type="dxa"/>
          </w:tcPr>
          <w:p w14:paraId="4CDA38F6" w14:textId="54A041C5" w:rsidR="009F2C29" w:rsidRPr="00D008FF" w:rsidRDefault="009F2C29" w:rsidP="009F2C29">
            <w:pPr>
              <w:rPr>
                <w:rFonts w:cstheme="minorHAnsi"/>
                <w:sz w:val="20"/>
                <w:szCs w:val="20"/>
              </w:rPr>
            </w:pPr>
            <w:r w:rsidRPr="00D008FF">
              <w:rPr>
                <w:rFonts w:cstheme="minorHAnsi"/>
                <w:sz w:val="20"/>
                <w:szCs w:val="20"/>
              </w:rPr>
              <w:t>$ 0.00099 per GB</w:t>
            </w:r>
          </w:p>
        </w:tc>
      </w:tr>
      <w:tr w:rsidR="009F2C29" w:rsidRPr="00801596" w14:paraId="501A7B39" w14:textId="46396E2C" w:rsidTr="009F2C29">
        <w:tblPrEx>
          <w:tblLook w:val="0000" w:firstRow="0" w:lastRow="0" w:firstColumn="0" w:lastColumn="0" w:noHBand="0" w:noVBand="0"/>
        </w:tblPrEx>
        <w:trPr>
          <w:trHeight w:val="288"/>
        </w:trPr>
        <w:tc>
          <w:tcPr>
            <w:tcW w:w="2694" w:type="dxa"/>
          </w:tcPr>
          <w:p w14:paraId="3285BFC3" w14:textId="4655FE95" w:rsidR="009F2C29" w:rsidRPr="00801596" w:rsidRDefault="009F2C29" w:rsidP="009F2C29">
            <w:pPr>
              <w:rPr>
                <w:rFonts w:cstheme="minorHAnsi"/>
                <w:b/>
                <w:bCs/>
                <w:sz w:val="20"/>
                <w:szCs w:val="20"/>
              </w:rPr>
            </w:pPr>
            <w:r w:rsidRPr="00801596">
              <w:rPr>
                <w:rFonts w:cstheme="minorHAnsi"/>
                <w:b/>
                <w:bCs/>
                <w:sz w:val="20"/>
                <w:szCs w:val="20"/>
              </w:rPr>
              <w:t>Next 450 terabyte (TB)/Month</w:t>
            </w:r>
          </w:p>
        </w:tc>
        <w:tc>
          <w:tcPr>
            <w:tcW w:w="1134" w:type="dxa"/>
          </w:tcPr>
          <w:p w14:paraId="6D6C35E4" w14:textId="16628FC1" w:rsidR="009F2C29" w:rsidRPr="00D008FF" w:rsidRDefault="009F2C29" w:rsidP="009F2C29">
            <w:pPr>
              <w:rPr>
                <w:rFonts w:cstheme="minorHAnsi"/>
                <w:sz w:val="20"/>
                <w:szCs w:val="20"/>
              </w:rPr>
            </w:pPr>
            <w:r w:rsidRPr="00D008FF">
              <w:rPr>
                <w:rFonts w:cstheme="minorHAnsi"/>
                <w:sz w:val="20"/>
                <w:szCs w:val="20"/>
              </w:rPr>
              <w:t>$ 0.15 per GB</w:t>
            </w:r>
          </w:p>
        </w:tc>
        <w:tc>
          <w:tcPr>
            <w:tcW w:w="1275" w:type="dxa"/>
          </w:tcPr>
          <w:p w14:paraId="6B81B63C" w14:textId="43252CA0" w:rsidR="009F2C29" w:rsidRPr="00D008FF" w:rsidRDefault="009F2C29" w:rsidP="009F2C29">
            <w:pPr>
              <w:rPr>
                <w:rFonts w:cstheme="minorHAnsi"/>
                <w:sz w:val="20"/>
                <w:szCs w:val="20"/>
              </w:rPr>
            </w:pPr>
            <w:r w:rsidRPr="00D008FF">
              <w:rPr>
                <w:rFonts w:cstheme="minorHAnsi"/>
                <w:sz w:val="20"/>
                <w:szCs w:val="20"/>
              </w:rPr>
              <w:t>$ 0.0173 per GB</w:t>
            </w:r>
          </w:p>
        </w:tc>
        <w:tc>
          <w:tcPr>
            <w:tcW w:w="1134" w:type="dxa"/>
          </w:tcPr>
          <w:p w14:paraId="780E21EE" w14:textId="46B4F184" w:rsidR="009F2C29" w:rsidRPr="00D008FF" w:rsidRDefault="009F2C29" w:rsidP="009F2C29">
            <w:pPr>
              <w:rPr>
                <w:rFonts w:cstheme="minorHAnsi"/>
                <w:sz w:val="20"/>
                <w:szCs w:val="20"/>
              </w:rPr>
            </w:pPr>
            <w:r w:rsidRPr="00D008FF">
              <w:rPr>
                <w:rFonts w:cstheme="minorHAnsi"/>
                <w:sz w:val="20"/>
                <w:szCs w:val="20"/>
              </w:rPr>
              <w:t>$ 0.01 per GB</w:t>
            </w:r>
          </w:p>
        </w:tc>
        <w:tc>
          <w:tcPr>
            <w:tcW w:w="1418" w:type="dxa"/>
          </w:tcPr>
          <w:p w14:paraId="19FC20D7" w14:textId="5FC57F6C" w:rsidR="009F2C29" w:rsidRPr="00D008FF" w:rsidRDefault="009F2C29" w:rsidP="009F2C29">
            <w:pPr>
              <w:rPr>
                <w:rFonts w:cstheme="minorHAnsi"/>
                <w:sz w:val="20"/>
                <w:szCs w:val="20"/>
              </w:rPr>
            </w:pPr>
            <w:r w:rsidRPr="00D008FF">
              <w:rPr>
                <w:rFonts w:cstheme="minorHAnsi"/>
                <w:sz w:val="20"/>
                <w:szCs w:val="20"/>
              </w:rPr>
              <w:t>$ 0.0036 per GB</w:t>
            </w:r>
          </w:p>
        </w:tc>
        <w:tc>
          <w:tcPr>
            <w:tcW w:w="1843" w:type="dxa"/>
          </w:tcPr>
          <w:p w14:paraId="24446EDE" w14:textId="040EE4A5" w:rsidR="009F2C29" w:rsidRPr="00D008FF" w:rsidRDefault="009F2C29" w:rsidP="009F2C29">
            <w:pPr>
              <w:rPr>
                <w:rFonts w:cstheme="minorHAnsi"/>
                <w:sz w:val="20"/>
                <w:szCs w:val="20"/>
              </w:rPr>
            </w:pPr>
            <w:r w:rsidRPr="00D008FF">
              <w:rPr>
                <w:rFonts w:cstheme="minorHAnsi"/>
                <w:sz w:val="20"/>
                <w:szCs w:val="20"/>
              </w:rPr>
              <w:t>$ 0.00099 per GB</w:t>
            </w:r>
          </w:p>
        </w:tc>
      </w:tr>
      <w:tr w:rsidR="009F2C29" w:rsidRPr="00801596" w14:paraId="2D1AA701" w14:textId="552C0271" w:rsidTr="009F2C29">
        <w:tblPrEx>
          <w:tblLook w:val="0000" w:firstRow="0" w:lastRow="0" w:firstColumn="0" w:lastColumn="0" w:noHBand="0" w:noVBand="0"/>
        </w:tblPrEx>
        <w:trPr>
          <w:trHeight w:val="220"/>
        </w:trPr>
        <w:tc>
          <w:tcPr>
            <w:tcW w:w="2694" w:type="dxa"/>
          </w:tcPr>
          <w:p w14:paraId="56A90466" w14:textId="442186A2" w:rsidR="009F2C29" w:rsidRPr="00801596" w:rsidRDefault="009F2C29" w:rsidP="009F2C29">
            <w:pPr>
              <w:rPr>
                <w:rFonts w:cstheme="minorHAnsi"/>
                <w:b/>
                <w:bCs/>
                <w:sz w:val="20"/>
                <w:szCs w:val="20"/>
              </w:rPr>
            </w:pPr>
            <w:r w:rsidRPr="00801596">
              <w:rPr>
                <w:rFonts w:cstheme="minorHAnsi"/>
                <w:b/>
                <w:bCs/>
                <w:sz w:val="20"/>
                <w:szCs w:val="20"/>
              </w:rPr>
              <w:t>Over 500 terabyte (TB)/Month</w:t>
            </w:r>
          </w:p>
        </w:tc>
        <w:tc>
          <w:tcPr>
            <w:tcW w:w="1134" w:type="dxa"/>
          </w:tcPr>
          <w:p w14:paraId="1F5EB236" w14:textId="5E31A399" w:rsidR="009F2C29" w:rsidRPr="00D008FF" w:rsidRDefault="009F2C29" w:rsidP="009F2C29">
            <w:pPr>
              <w:rPr>
                <w:rFonts w:cstheme="minorHAnsi"/>
                <w:sz w:val="20"/>
                <w:szCs w:val="20"/>
              </w:rPr>
            </w:pPr>
            <w:r w:rsidRPr="00D008FF">
              <w:rPr>
                <w:rFonts w:cstheme="minorHAnsi"/>
                <w:sz w:val="20"/>
                <w:szCs w:val="20"/>
              </w:rPr>
              <w:t>$ 0.15 per GB</w:t>
            </w:r>
          </w:p>
        </w:tc>
        <w:tc>
          <w:tcPr>
            <w:tcW w:w="1275" w:type="dxa"/>
          </w:tcPr>
          <w:p w14:paraId="0244A269" w14:textId="34F0EBD0" w:rsidR="009F2C29" w:rsidRPr="00D008FF" w:rsidRDefault="009F2C29" w:rsidP="009F2C29">
            <w:pPr>
              <w:rPr>
                <w:rFonts w:cstheme="minorHAnsi"/>
                <w:sz w:val="20"/>
                <w:szCs w:val="20"/>
              </w:rPr>
            </w:pPr>
            <w:r w:rsidRPr="00D008FF">
              <w:rPr>
                <w:rFonts w:cstheme="minorHAnsi"/>
                <w:sz w:val="20"/>
                <w:szCs w:val="20"/>
              </w:rPr>
              <w:t>$ 0.0166 per GB</w:t>
            </w:r>
          </w:p>
        </w:tc>
        <w:tc>
          <w:tcPr>
            <w:tcW w:w="1134" w:type="dxa"/>
          </w:tcPr>
          <w:p w14:paraId="2A7FA853" w14:textId="3620BC79" w:rsidR="009F2C29" w:rsidRPr="00D008FF" w:rsidRDefault="009F2C29" w:rsidP="009F2C29">
            <w:pPr>
              <w:rPr>
                <w:rFonts w:cstheme="minorHAnsi"/>
                <w:sz w:val="20"/>
                <w:szCs w:val="20"/>
              </w:rPr>
            </w:pPr>
            <w:r w:rsidRPr="00D008FF">
              <w:rPr>
                <w:rFonts w:cstheme="minorHAnsi"/>
                <w:sz w:val="20"/>
                <w:szCs w:val="20"/>
              </w:rPr>
              <w:t>$ 0.01 per GB</w:t>
            </w:r>
          </w:p>
        </w:tc>
        <w:tc>
          <w:tcPr>
            <w:tcW w:w="1418" w:type="dxa"/>
          </w:tcPr>
          <w:p w14:paraId="54CB4F3B" w14:textId="06C29B33" w:rsidR="009F2C29" w:rsidRPr="00D008FF" w:rsidRDefault="009F2C29" w:rsidP="009F2C29">
            <w:pPr>
              <w:rPr>
                <w:rFonts w:cstheme="minorHAnsi"/>
                <w:sz w:val="20"/>
                <w:szCs w:val="20"/>
              </w:rPr>
            </w:pPr>
            <w:r w:rsidRPr="00D008FF">
              <w:rPr>
                <w:rFonts w:cstheme="minorHAnsi"/>
                <w:sz w:val="20"/>
                <w:szCs w:val="20"/>
              </w:rPr>
              <w:t>$ 0.0036 per GB</w:t>
            </w:r>
          </w:p>
        </w:tc>
        <w:tc>
          <w:tcPr>
            <w:tcW w:w="1843" w:type="dxa"/>
          </w:tcPr>
          <w:p w14:paraId="14667A93" w14:textId="4E89C752" w:rsidR="009F2C29" w:rsidRPr="00D008FF" w:rsidRDefault="009F2C29" w:rsidP="009F2C29">
            <w:pPr>
              <w:rPr>
                <w:rFonts w:cstheme="minorHAnsi"/>
                <w:sz w:val="20"/>
                <w:szCs w:val="20"/>
              </w:rPr>
            </w:pPr>
            <w:r w:rsidRPr="00D008FF">
              <w:rPr>
                <w:rFonts w:cstheme="minorHAnsi"/>
                <w:sz w:val="20"/>
                <w:szCs w:val="20"/>
              </w:rPr>
              <w:t>$ 0.00099 per GB</w:t>
            </w:r>
          </w:p>
        </w:tc>
      </w:tr>
    </w:tbl>
    <w:p w14:paraId="394CD62D" w14:textId="77777777" w:rsidR="00AD7869" w:rsidRPr="00801596" w:rsidRDefault="00AD7869" w:rsidP="00415E95">
      <w:pPr>
        <w:rPr>
          <w:rFonts w:cstheme="minorHAnsi"/>
          <w:b/>
          <w:bCs/>
          <w:sz w:val="20"/>
          <w:szCs w:val="20"/>
        </w:rPr>
      </w:pPr>
    </w:p>
    <w:p w14:paraId="66B0C74E" w14:textId="6EB9A316" w:rsidR="00AD7869" w:rsidRPr="00801596" w:rsidRDefault="006343D6" w:rsidP="003C3BAA">
      <w:pPr>
        <w:pStyle w:val="Heading2"/>
        <w:rPr>
          <w:rFonts w:asciiTheme="minorHAnsi" w:hAnsiTheme="minorHAnsi" w:cstheme="minorHAnsi"/>
          <w:sz w:val="28"/>
          <w:szCs w:val="28"/>
        </w:rPr>
      </w:pPr>
      <w:bookmarkStart w:id="17" w:name="_Toc145848011"/>
      <w:r w:rsidRPr="00801596">
        <w:rPr>
          <w:rFonts w:asciiTheme="minorHAnsi" w:hAnsiTheme="minorHAnsi" w:cstheme="minorHAnsi"/>
          <w:sz w:val="28"/>
          <w:szCs w:val="28"/>
        </w:rPr>
        <w:t>Cloud Provider 3(Google)</w:t>
      </w:r>
      <w:bookmarkEnd w:id="17"/>
    </w:p>
    <w:p w14:paraId="1D075B44" w14:textId="2ADFCC63" w:rsidR="00832057" w:rsidRPr="00801596" w:rsidRDefault="00832057" w:rsidP="00415E95">
      <w:pPr>
        <w:rPr>
          <w:rFonts w:cstheme="minorHAnsi"/>
          <w:b/>
          <w:bCs/>
          <w:color w:val="2F5496" w:themeColor="accent1" w:themeShade="BF"/>
          <w:sz w:val="20"/>
          <w:szCs w:val="20"/>
        </w:rPr>
      </w:pPr>
      <w:r w:rsidRPr="00801596">
        <w:rPr>
          <w:rFonts w:cstheme="minorHAnsi"/>
          <w:b/>
          <w:bCs/>
          <w:sz w:val="20"/>
          <w:szCs w:val="20"/>
        </w:rPr>
        <w:t>Cloud Server</w:t>
      </w:r>
    </w:p>
    <w:tbl>
      <w:tblPr>
        <w:tblStyle w:val="TableGrid"/>
        <w:tblW w:w="0" w:type="auto"/>
        <w:tblLook w:val="04A0" w:firstRow="1" w:lastRow="0" w:firstColumn="1" w:lastColumn="0" w:noHBand="0" w:noVBand="1"/>
      </w:tblPr>
      <w:tblGrid>
        <w:gridCol w:w="2827"/>
        <w:gridCol w:w="1680"/>
        <w:gridCol w:w="2251"/>
        <w:gridCol w:w="2258"/>
      </w:tblGrid>
      <w:tr w:rsidR="006343D6" w:rsidRPr="00801596" w14:paraId="110924DD" w14:textId="77777777" w:rsidTr="00F04636">
        <w:tc>
          <w:tcPr>
            <w:tcW w:w="2827" w:type="dxa"/>
            <w:shd w:val="clear" w:color="auto" w:fill="D9E2F3" w:themeFill="accent1" w:themeFillTint="33"/>
          </w:tcPr>
          <w:p w14:paraId="6530311B" w14:textId="4ED59BFE" w:rsidR="006343D6" w:rsidRPr="00801596" w:rsidRDefault="00574CBD" w:rsidP="00E536CF">
            <w:pPr>
              <w:rPr>
                <w:rFonts w:cstheme="minorHAnsi"/>
                <w:b/>
                <w:bCs/>
                <w:sz w:val="20"/>
                <w:szCs w:val="20"/>
              </w:rPr>
            </w:pPr>
            <w:r w:rsidRPr="00801596">
              <w:rPr>
                <w:rFonts w:cstheme="minorHAnsi"/>
                <w:b/>
                <w:bCs/>
                <w:sz w:val="20"/>
                <w:szCs w:val="20"/>
              </w:rPr>
              <w:t>Detail</w:t>
            </w:r>
          </w:p>
        </w:tc>
        <w:tc>
          <w:tcPr>
            <w:tcW w:w="1680" w:type="dxa"/>
            <w:shd w:val="clear" w:color="auto" w:fill="D9E2F3" w:themeFill="accent1" w:themeFillTint="33"/>
          </w:tcPr>
          <w:p w14:paraId="04D8C8D5" w14:textId="1056E330" w:rsidR="006343D6" w:rsidRPr="00801596" w:rsidRDefault="00E21F35" w:rsidP="00E536CF">
            <w:pPr>
              <w:rPr>
                <w:rFonts w:cstheme="minorHAnsi"/>
                <w:b/>
                <w:bCs/>
                <w:sz w:val="20"/>
                <w:szCs w:val="20"/>
              </w:rPr>
            </w:pPr>
            <w:r w:rsidRPr="00801596">
              <w:rPr>
                <w:rFonts w:cstheme="minorHAnsi"/>
                <w:b/>
                <w:bCs/>
                <w:sz w:val="20"/>
                <w:szCs w:val="20"/>
              </w:rPr>
              <w:t>v</w:t>
            </w:r>
            <w:r w:rsidR="006343D6" w:rsidRPr="00801596">
              <w:rPr>
                <w:rFonts w:cstheme="minorHAnsi"/>
                <w:b/>
                <w:bCs/>
                <w:sz w:val="20"/>
                <w:szCs w:val="20"/>
              </w:rPr>
              <w:t>CPU</w:t>
            </w:r>
          </w:p>
        </w:tc>
        <w:tc>
          <w:tcPr>
            <w:tcW w:w="2251" w:type="dxa"/>
            <w:shd w:val="clear" w:color="auto" w:fill="D9E2F3" w:themeFill="accent1" w:themeFillTint="33"/>
          </w:tcPr>
          <w:p w14:paraId="0B9D35B3" w14:textId="77777777" w:rsidR="006343D6" w:rsidRPr="00801596" w:rsidRDefault="006343D6" w:rsidP="00E536CF">
            <w:pPr>
              <w:rPr>
                <w:rFonts w:cstheme="minorHAnsi"/>
                <w:b/>
                <w:bCs/>
                <w:sz w:val="20"/>
                <w:szCs w:val="20"/>
              </w:rPr>
            </w:pPr>
            <w:r w:rsidRPr="00801596">
              <w:rPr>
                <w:rFonts w:cstheme="minorHAnsi"/>
                <w:b/>
                <w:bCs/>
                <w:sz w:val="20"/>
                <w:szCs w:val="20"/>
              </w:rPr>
              <w:t>RAM</w:t>
            </w:r>
          </w:p>
        </w:tc>
        <w:tc>
          <w:tcPr>
            <w:tcW w:w="2258" w:type="dxa"/>
            <w:shd w:val="clear" w:color="auto" w:fill="D9E2F3" w:themeFill="accent1" w:themeFillTint="33"/>
          </w:tcPr>
          <w:p w14:paraId="2921CED9" w14:textId="3E914A09" w:rsidR="006343D6" w:rsidRPr="00801596" w:rsidRDefault="006343D6" w:rsidP="00E536CF">
            <w:pPr>
              <w:rPr>
                <w:rFonts w:cstheme="minorHAnsi"/>
                <w:b/>
                <w:bCs/>
                <w:sz w:val="20"/>
                <w:szCs w:val="20"/>
              </w:rPr>
            </w:pPr>
            <w:r w:rsidRPr="00801596">
              <w:rPr>
                <w:rFonts w:cstheme="minorHAnsi"/>
                <w:b/>
                <w:bCs/>
                <w:sz w:val="20"/>
                <w:szCs w:val="20"/>
              </w:rPr>
              <w:t>Price (Google)</w:t>
            </w:r>
          </w:p>
        </w:tc>
      </w:tr>
      <w:tr w:rsidR="000B3FC4" w:rsidRPr="00801596" w14:paraId="322EE2FB" w14:textId="77777777" w:rsidTr="00F04636">
        <w:tc>
          <w:tcPr>
            <w:tcW w:w="2827" w:type="dxa"/>
          </w:tcPr>
          <w:p w14:paraId="26D7F772" w14:textId="2F63908C" w:rsidR="000B3FC4" w:rsidRPr="00801596" w:rsidRDefault="000B3FC4" w:rsidP="000B3FC4">
            <w:pPr>
              <w:rPr>
                <w:rFonts w:cstheme="minorHAnsi"/>
                <w:sz w:val="20"/>
                <w:szCs w:val="20"/>
              </w:rPr>
            </w:pPr>
            <w:r w:rsidRPr="00801596">
              <w:rPr>
                <w:rFonts w:cstheme="minorHAnsi"/>
                <w:sz w:val="20"/>
                <w:szCs w:val="20"/>
              </w:rPr>
              <w:t>Instance 1</w:t>
            </w:r>
          </w:p>
        </w:tc>
        <w:tc>
          <w:tcPr>
            <w:tcW w:w="1680" w:type="dxa"/>
          </w:tcPr>
          <w:p w14:paraId="463C9CFE" w14:textId="466835FB" w:rsidR="000B3FC4" w:rsidRPr="00801596" w:rsidRDefault="000B3FC4" w:rsidP="000B3FC4">
            <w:pPr>
              <w:rPr>
                <w:rFonts w:cstheme="minorHAnsi"/>
                <w:sz w:val="20"/>
                <w:szCs w:val="20"/>
              </w:rPr>
            </w:pPr>
            <w:r w:rsidRPr="00801596">
              <w:rPr>
                <w:rFonts w:cstheme="minorHAnsi"/>
                <w:sz w:val="20"/>
                <w:szCs w:val="20"/>
              </w:rPr>
              <w:t>2</w:t>
            </w:r>
          </w:p>
        </w:tc>
        <w:tc>
          <w:tcPr>
            <w:tcW w:w="2251" w:type="dxa"/>
          </w:tcPr>
          <w:p w14:paraId="1E5F882E" w14:textId="076B90BF" w:rsidR="000B3FC4" w:rsidRPr="00801596" w:rsidRDefault="000B3FC4" w:rsidP="000B3FC4">
            <w:pPr>
              <w:rPr>
                <w:rFonts w:cstheme="minorHAnsi"/>
                <w:sz w:val="20"/>
                <w:szCs w:val="20"/>
              </w:rPr>
            </w:pPr>
            <w:r w:rsidRPr="00801596">
              <w:rPr>
                <w:rFonts w:cstheme="minorHAnsi"/>
                <w:sz w:val="20"/>
                <w:szCs w:val="20"/>
              </w:rPr>
              <w:t>8 GB</w:t>
            </w:r>
          </w:p>
        </w:tc>
        <w:tc>
          <w:tcPr>
            <w:tcW w:w="2258" w:type="dxa"/>
          </w:tcPr>
          <w:p w14:paraId="51F80043" w14:textId="76D96CC6" w:rsidR="000B3FC4" w:rsidRPr="00801596" w:rsidRDefault="000B3FC4" w:rsidP="000B3FC4">
            <w:pPr>
              <w:rPr>
                <w:rFonts w:cstheme="minorHAnsi"/>
                <w:sz w:val="20"/>
                <w:szCs w:val="20"/>
              </w:rPr>
            </w:pPr>
            <w:r w:rsidRPr="00801596">
              <w:rPr>
                <w:rFonts w:cstheme="minorHAnsi"/>
                <w:sz w:val="20"/>
                <w:szCs w:val="20"/>
              </w:rPr>
              <w:t>$0.004 per hr</w:t>
            </w:r>
          </w:p>
        </w:tc>
      </w:tr>
      <w:tr w:rsidR="000B3FC4" w:rsidRPr="00801596" w14:paraId="4CD0940F" w14:textId="77777777" w:rsidTr="00FB0AB7">
        <w:tblPrEx>
          <w:tblLook w:val="0000" w:firstRow="0" w:lastRow="0" w:firstColumn="0" w:lastColumn="0" w:noHBand="0" w:noVBand="0"/>
        </w:tblPrEx>
        <w:trPr>
          <w:trHeight w:val="152"/>
        </w:trPr>
        <w:tc>
          <w:tcPr>
            <w:tcW w:w="2827" w:type="dxa"/>
          </w:tcPr>
          <w:p w14:paraId="2E698E37" w14:textId="22B07557" w:rsidR="000B3FC4" w:rsidRPr="00801596" w:rsidRDefault="000B3FC4" w:rsidP="000B3FC4">
            <w:pPr>
              <w:rPr>
                <w:rFonts w:cstheme="minorHAnsi"/>
                <w:sz w:val="20"/>
                <w:szCs w:val="20"/>
              </w:rPr>
            </w:pPr>
            <w:r w:rsidRPr="00801596">
              <w:rPr>
                <w:rFonts w:cstheme="minorHAnsi"/>
                <w:sz w:val="20"/>
                <w:szCs w:val="20"/>
              </w:rPr>
              <w:t>Instance 2</w:t>
            </w:r>
          </w:p>
        </w:tc>
        <w:tc>
          <w:tcPr>
            <w:tcW w:w="1680" w:type="dxa"/>
          </w:tcPr>
          <w:p w14:paraId="2281922D" w14:textId="3C5B8BB7" w:rsidR="000B3FC4" w:rsidRPr="00801596" w:rsidRDefault="000B3FC4" w:rsidP="000B3FC4">
            <w:pPr>
              <w:rPr>
                <w:rFonts w:cstheme="minorHAnsi"/>
                <w:sz w:val="20"/>
                <w:szCs w:val="20"/>
              </w:rPr>
            </w:pPr>
            <w:r w:rsidRPr="00801596">
              <w:rPr>
                <w:rFonts w:cstheme="minorHAnsi"/>
                <w:sz w:val="20"/>
                <w:szCs w:val="20"/>
              </w:rPr>
              <w:t>4</w:t>
            </w:r>
          </w:p>
        </w:tc>
        <w:tc>
          <w:tcPr>
            <w:tcW w:w="2251" w:type="dxa"/>
          </w:tcPr>
          <w:p w14:paraId="5FD17E2F" w14:textId="468B7C31" w:rsidR="000B3FC4" w:rsidRPr="00801596" w:rsidRDefault="000B3FC4" w:rsidP="000B3FC4">
            <w:pPr>
              <w:rPr>
                <w:rFonts w:cstheme="minorHAnsi"/>
                <w:sz w:val="20"/>
                <w:szCs w:val="20"/>
              </w:rPr>
            </w:pPr>
            <w:r w:rsidRPr="00801596">
              <w:rPr>
                <w:rFonts w:cstheme="minorHAnsi"/>
                <w:sz w:val="20"/>
                <w:szCs w:val="20"/>
              </w:rPr>
              <w:t>16 GB</w:t>
            </w:r>
          </w:p>
        </w:tc>
        <w:tc>
          <w:tcPr>
            <w:tcW w:w="2258" w:type="dxa"/>
          </w:tcPr>
          <w:p w14:paraId="02E2AB41" w14:textId="1863F79E" w:rsidR="000B3FC4" w:rsidRPr="00801596" w:rsidRDefault="000B3FC4" w:rsidP="000B3FC4">
            <w:pPr>
              <w:rPr>
                <w:rFonts w:cstheme="minorHAnsi"/>
                <w:sz w:val="20"/>
                <w:szCs w:val="20"/>
              </w:rPr>
            </w:pPr>
            <w:r w:rsidRPr="00801596">
              <w:rPr>
                <w:rFonts w:cstheme="minorHAnsi"/>
                <w:sz w:val="20"/>
                <w:szCs w:val="20"/>
              </w:rPr>
              <w:t>$ 0.015 per hr</w:t>
            </w:r>
          </w:p>
        </w:tc>
      </w:tr>
      <w:tr w:rsidR="000B3FC4" w:rsidRPr="00801596" w14:paraId="4F672420" w14:textId="77777777" w:rsidTr="00F04636">
        <w:tblPrEx>
          <w:tblLook w:val="0000" w:firstRow="0" w:lastRow="0" w:firstColumn="0" w:lastColumn="0" w:noHBand="0" w:noVBand="0"/>
        </w:tblPrEx>
        <w:trPr>
          <w:trHeight w:val="168"/>
        </w:trPr>
        <w:tc>
          <w:tcPr>
            <w:tcW w:w="2827" w:type="dxa"/>
          </w:tcPr>
          <w:p w14:paraId="565C72FA" w14:textId="66924592" w:rsidR="000B3FC4" w:rsidRPr="00801596" w:rsidRDefault="000B3FC4" w:rsidP="000B3FC4">
            <w:pPr>
              <w:rPr>
                <w:rFonts w:cstheme="minorHAnsi"/>
                <w:sz w:val="20"/>
                <w:szCs w:val="20"/>
              </w:rPr>
            </w:pPr>
            <w:r w:rsidRPr="00801596">
              <w:rPr>
                <w:rFonts w:cstheme="minorHAnsi"/>
                <w:sz w:val="20"/>
                <w:szCs w:val="20"/>
              </w:rPr>
              <w:t>Instance 3</w:t>
            </w:r>
          </w:p>
        </w:tc>
        <w:tc>
          <w:tcPr>
            <w:tcW w:w="1680" w:type="dxa"/>
          </w:tcPr>
          <w:p w14:paraId="33B3D675" w14:textId="1F0BB417" w:rsidR="000B3FC4" w:rsidRPr="00801596" w:rsidRDefault="000B3FC4" w:rsidP="000B3FC4">
            <w:pPr>
              <w:rPr>
                <w:rFonts w:cstheme="minorHAnsi"/>
                <w:sz w:val="20"/>
                <w:szCs w:val="20"/>
              </w:rPr>
            </w:pPr>
            <w:r w:rsidRPr="00801596">
              <w:rPr>
                <w:rFonts w:cstheme="minorHAnsi"/>
                <w:sz w:val="20"/>
                <w:szCs w:val="20"/>
              </w:rPr>
              <w:t>8</w:t>
            </w:r>
          </w:p>
        </w:tc>
        <w:tc>
          <w:tcPr>
            <w:tcW w:w="2251" w:type="dxa"/>
          </w:tcPr>
          <w:p w14:paraId="15372717" w14:textId="702842CF" w:rsidR="000B3FC4" w:rsidRPr="00801596" w:rsidRDefault="000B3FC4" w:rsidP="000B3FC4">
            <w:pPr>
              <w:rPr>
                <w:rFonts w:cstheme="minorHAnsi"/>
                <w:sz w:val="20"/>
                <w:szCs w:val="20"/>
              </w:rPr>
            </w:pPr>
            <w:r w:rsidRPr="00801596">
              <w:rPr>
                <w:rFonts w:cstheme="minorHAnsi"/>
                <w:sz w:val="20"/>
                <w:szCs w:val="20"/>
              </w:rPr>
              <w:t>32 GB</w:t>
            </w:r>
          </w:p>
        </w:tc>
        <w:tc>
          <w:tcPr>
            <w:tcW w:w="2258" w:type="dxa"/>
          </w:tcPr>
          <w:p w14:paraId="7FE355FF" w14:textId="655F699F" w:rsidR="000B3FC4" w:rsidRPr="00801596" w:rsidRDefault="000B3FC4" w:rsidP="000B3FC4">
            <w:pPr>
              <w:rPr>
                <w:rFonts w:cstheme="minorHAnsi"/>
                <w:sz w:val="20"/>
                <w:szCs w:val="20"/>
              </w:rPr>
            </w:pPr>
            <w:r w:rsidRPr="00801596">
              <w:rPr>
                <w:rFonts w:cstheme="minorHAnsi"/>
                <w:sz w:val="20"/>
                <w:szCs w:val="20"/>
              </w:rPr>
              <w:t>$ 0.066 per hr</w:t>
            </w:r>
          </w:p>
        </w:tc>
      </w:tr>
    </w:tbl>
    <w:p w14:paraId="1F0AB9FE" w14:textId="77777777" w:rsidR="009D06FA" w:rsidRPr="00801596" w:rsidRDefault="009D06FA" w:rsidP="00415E95">
      <w:pPr>
        <w:rPr>
          <w:rFonts w:cstheme="minorHAnsi"/>
          <w:sz w:val="20"/>
          <w:szCs w:val="20"/>
        </w:rPr>
      </w:pPr>
    </w:p>
    <w:p w14:paraId="58B1B6B8" w14:textId="22860F2F" w:rsidR="009D06FA" w:rsidRPr="00801596" w:rsidRDefault="00832057" w:rsidP="00415E95">
      <w:pPr>
        <w:rPr>
          <w:rFonts w:cstheme="minorHAnsi"/>
          <w:b/>
          <w:bCs/>
          <w:sz w:val="20"/>
          <w:szCs w:val="20"/>
        </w:rPr>
      </w:pPr>
      <w:r w:rsidRPr="00801596">
        <w:rPr>
          <w:rFonts w:cstheme="minorHAnsi"/>
          <w:b/>
          <w:bCs/>
          <w:sz w:val="20"/>
          <w:szCs w:val="20"/>
        </w:rPr>
        <w:t>Cloud Storage</w:t>
      </w:r>
    </w:p>
    <w:p w14:paraId="43218C37" w14:textId="3F0B45FE" w:rsidR="00AD7869" w:rsidRPr="00801596" w:rsidRDefault="00AD7869" w:rsidP="00415E95">
      <w:pPr>
        <w:rPr>
          <w:rFonts w:cstheme="minorHAnsi"/>
          <w:sz w:val="20"/>
          <w:szCs w:val="20"/>
        </w:rPr>
      </w:pPr>
      <w:r w:rsidRPr="00801596">
        <w:rPr>
          <w:rFonts w:cstheme="minorHAnsi"/>
          <w:sz w:val="20"/>
          <w:szCs w:val="20"/>
        </w:rPr>
        <w:t>For buckets located in a single region:</w:t>
      </w:r>
    </w:p>
    <w:tbl>
      <w:tblPr>
        <w:tblStyle w:val="TableGrid"/>
        <w:tblW w:w="0" w:type="auto"/>
        <w:tblLook w:val="04A0" w:firstRow="1" w:lastRow="0" w:firstColumn="1" w:lastColumn="0" w:noHBand="0" w:noVBand="1"/>
      </w:tblPr>
      <w:tblGrid>
        <w:gridCol w:w="2254"/>
        <w:gridCol w:w="2254"/>
        <w:gridCol w:w="2254"/>
        <w:gridCol w:w="2254"/>
      </w:tblGrid>
      <w:tr w:rsidR="00D238BA" w:rsidRPr="00801596" w14:paraId="036AE2F3" w14:textId="77777777" w:rsidTr="00AD7869">
        <w:tc>
          <w:tcPr>
            <w:tcW w:w="2254" w:type="dxa"/>
            <w:shd w:val="clear" w:color="auto" w:fill="D5DCE4" w:themeFill="text2" w:themeFillTint="33"/>
          </w:tcPr>
          <w:p w14:paraId="08353D07" w14:textId="5A40D97F" w:rsidR="00D238BA" w:rsidRPr="00801596" w:rsidRDefault="00D238BA" w:rsidP="00D238BA">
            <w:pPr>
              <w:rPr>
                <w:rFonts w:cstheme="minorHAnsi"/>
                <w:sz w:val="20"/>
                <w:szCs w:val="20"/>
              </w:rPr>
            </w:pPr>
            <w:r w:rsidRPr="00801596">
              <w:rPr>
                <w:rFonts w:cstheme="minorHAnsi"/>
                <w:sz w:val="20"/>
                <w:szCs w:val="20"/>
              </w:rPr>
              <w:t>Storage Class</w:t>
            </w:r>
          </w:p>
        </w:tc>
        <w:tc>
          <w:tcPr>
            <w:tcW w:w="2254" w:type="dxa"/>
            <w:shd w:val="clear" w:color="auto" w:fill="D5DCE4" w:themeFill="text2" w:themeFillTint="33"/>
          </w:tcPr>
          <w:p w14:paraId="7D72EFC2" w14:textId="252ABE5A" w:rsidR="00D238BA" w:rsidRPr="00801596" w:rsidRDefault="00D238BA" w:rsidP="00D238BA">
            <w:pPr>
              <w:rPr>
                <w:rFonts w:cstheme="minorHAnsi"/>
                <w:sz w:val="20"/>
                <w:szCs w:val="20"/>
              </w:rPr>
            </w:pPr>
            <w:r w:rsidRPr="00801596">
              <w:rPr>
                <w:rFonts w:cstheme="minorHAnsi"/>
                <w:sz w:val="20"/>
                <w:szCs w:val="20"/>
              </w:rPr>
              <w:t>Class A operations (per 1000 operations)</w:t>
            </w:r>
          </w:p>
        </w:tc>
        <w:tc>
          <w:tcPr>
            <w:tcW w:w="2254" w:type="dxa"/>
            <w:shd w:val="clear" w:color="auto" w:fill="D5DCE4" w:themeFill="text2" w:themeFillTint="33"/>
          </w:tcPr>
          <w:p w14:paraId="3D64EAD9" w14:textId="6D1E0087" w:rsidR="00D238BA" w:rsidRPr="00801596" w:rsidRDefault="00D238BA" w:rsidP="00D238BA">
            <w:pPr>
              <w:rPr>
                <w:rFonts w:cstheme="minorHAnsi"/>
                <w:sz w:val="20"/>
                <w:szCs w:val="20"/>
              </w:rPr>
            </w:pPr>
            <w:r w:rsidRPr="00801596">
              <w:rPr>
                <w:rFonts w:cstheme="minorHAnsi"/>
                <w:sz w:val="20"/>
                <w:szCs w:val="20"/>
              </w:rPr>
              <w:t>Class B operations (per 1000 operations)</w:t>
            </w:r>
          </w:p>
        </w:tc>
        <w:tc>
          <w:tcPr>
            <w:tcW w:w="2254" w:type="dxa"/>
            <w:shd w:val="clear" w:color="auto" w:fill="D5DCE4" w:themeFill="text2" w:themeFillTint="33"/>
          </w:tcPr>
          <w:p w14:paraId="63926CF5" w14:textId="54F627C0" w:rsidR="00D238BA" w:rsidRPr="00801596" w:rsidRDefault="00D238BA" w:rsidP="00D238BA">
            <w:pPr>
              <w:rPr>
                <w:rFonts w:cstheme="minorHAnsi"/>
                <w:sz w:val="20"/>
                <w:szCs w:val="20"/>
              </w:rPr>
            </w:pPr>
            <w:r w:rsidRPr="00801596">
              <w:rPr>
                <w:rFonts w:cstheme="minorHAnsi"/>
                <w:sz w:val="20"/>
                <w:szCs w:val="20"/>
              </w:rPr>
              <w:t xml:space="preserve">Free operations </w:t>
            </w:r>
          </w:p>
        </w:tc>
      </w:tr>
      <w:tr w:rsidR="00D238BA" w:rsidRPr="00801596" w14:paraId="7654323E" w14:textId="77777777" w:rsidTr="00D238BA">
        <w:tc>
          <w:tcPr>
            <w:tcW w:w="2254" w:type="dxa"/>
          </w:tcPr>
          <w:p w14:paraId="369145FE" w14:textId="56D75CF5" w:rsidR="00D238BA" w:rsidRPr="00801596" w:rsidRDefault="00AD7869" w:rsidP="00D238BA">
            <w:pPr>
              <w:rPr>
                <w:rFonts w:cstheme="minorHAnsi"/>
                <w:sz w:val="20"/>
                <w:szCs w:val="20"/>
              </w:rPr>
            </w:pPr>
            <w:r w:rsidRPr="00801596">
              <w:rPr>
                <w:rFonts w:cstheme="minorHAnsi"/>
                <w:sz w:val="20"/>
                <w:szCs w:val="20"/>
              </w:rPr>
              <w:t xml:space="preserve">Standard storage </w:t>
            </w:r>
          </w:p>
        </w:tc>
        <w:tc>
          <w:tcPr>
            <w:tcW w:w="2254" w:type="dxa"/>
          </w:tcPr>
          <w:p w14:paraId="7E36E036" w14:textId="4FB90438" w:rsidR="00D238BA" w:rsidRPr="00801596" w:rsidRDefault="00D238BA" w:rsidP="00D238BA">
            <w:pPr>
              <w:rPr>
                <w:rFonts w:cstheme="minorHAnsi"/>
                <w:sz w:val="20"/>
                <w:szCs w:val="20"/>
              </w:rPr>
            </w:pPr>
            <w:r w:rsidRPr="00801596">
              <w:rPr>
                <w:rFonts w:cstheme="minorHAnsi"/>
                <w:sz w:val="20"/>
                <w:szCs w:val="20"/>
              </w:rPr>
              <w:t>$ 0.005</w:t>
            </w:r>
          </w:p>
        </w:tc>
        <w:tc>
          <w:tcPr>
            <w:tcW w:w="2254" w:type="dxa"/>
          </w:tcPr>
          <w:p w14:paraId="1A4467A3" w14:textId="369444D4" w:rsidR="00D238BA" w:rsidRPr="00801596" w:rsidRDefault="00D238BA" w:rsidP="00D238BA">
            <w:pPr>
              <w:rPr>
                <w:rFonts w:cstheme="minorHAnsi"/>
                <w:sz w:val="20"/>
                <w:szCs w:val="20"/>
              </w:rPr>
            </w:pPr>
            <w:r w:rsidRPr="00801596">
              <w:rPr>
                <w:rFonts w:cstheme="minorHAnsi"/>
                <w:sz w:val="20"/>
                <w:szCs w:val="20"/>
              </w:rPr>
              <w:t>$ 0.0004</w:t>
            </w:r>
          </w:p>
        </w:tc>
        <w:tc>
          <w:tcPr>
            <w:tcW w:w="2254" w:type="dxa"/>
          </w:tcPr>
          <w:p w14:paraId="4D48A0F8" w14:textId="6DC2C66B" w:rsidR="00D238BA" w:rsidRPr="00801596" w:rsidRDefault="00D238BA" w:rsidP="00D238BA">
            <w:pPr>
              <w:rPr>
                <w:rFonts w:cstheme="minorHAnsi"/>
                <w:sz w:val="20"/>
                <w:szCs w:val="20"/>
              </w:rPr>
            </w:pPr>
            <w:r w:rsidRPr="00801596">
              <w:rPr>
                <w:rFonts w:cstheme="minorHAnsi"/>
                <w:sz w:val="20"/>
                <w:szCs w:val="20"/>
              </w:rPr>
              <w:t xml:space="preserve">Free </w:t>
            </w:r>
          </w:p>
        </w:tc>
      </w:tr>
      <w:tr w:rsidR="00D238BA" w:rsidRPr="00801596" w14:paraId="56AEF899" w14:textId="77777777" w:rsidTr="00D238BA">
        <w:tc>
          <w:tcPr>
            <w:tcW w:w="2254" w:type="dxa"/>
          </w:tcPr>
          <w:p w14:paraId="171860CC" w14:textId="2A4F9561" w:rsidR="00D238BA" w:rsidRPr="00801596" w:rsidRDefault="00AD7869" w:rsidP="00D238BA">
            <w:pPr>
              <w:rPr>
                <w:rFonts w:cstheme="minorHAnsi"/>
                <w:sz w:val="20"/>
                <w:szCs w:val="20"/>
              </w:rPr>
            </w:pPr>
            <w:r w:rsidRPr="00801596">
              <w:rPr>
                <w:rFonts w:cstheme="minorHAnsi"/>
                <w:sz w:val="20"/>
                <w:szCs w:val="20"/>
              </w:rPr>
              <w:t xml:space="preserve">Nearline storage </w:t>
            </w:r>
          </w:p>
        </w:tc>
        <w:tc>
          <w:tcPr>
            <w:tcW w:w="2254" w:type="dxa"/>
          </w:tcPr>
          <w:p w14:paraId="1D4637B8" w14:textId="503059C2" w:rsidR="00D238BA" w:rsidRPr="00801596" w:rsidRDefault="00D238BA" w:rsidP="00D238BA">
            <w:pPr>
              <w:rPr>
                <w:rFonts w:cstheme="minorHAnsi"/>
                <w:sz w:val="20"/>
                <w:szCs w:val="20"/>
              </w:rPr>
            </w:pPr>
            <w:r w:rsidRPr="00801596">
              <w:rPr>
                <w:rFonts w:cstheme="minorHAnsi"/>
                <w:sz w:val="20"/>
                <w:szCs w:val="20"/>
              </w:rPr>
              <w:t>$ 0.01</w:t>
            </w:r>
          </w:p>
        </w:tc>
        <w:tc>
          <w:tcPr>
            <w:tcW w:w="2254" w:type="dxa"/>
          </w:tcPr>
          <w:p w14:paraId="29D45DDE" w14:textId="3EA8C744" w:rsidR="00D238BA" w:rsidRPr="00801596" w:rsidRDefault="00D238BA" w:rsidP="00D238BA">
            <w:pPr>
              <w:rPr>
                <w:rFonts w:cstheme="minorHAnsi"/>
                <w:sz w:val="20"/>
                <w:szCs w:val="20"/>
              </w:rPr>
            </w:pPr>
            <w:r w:rsidRPr="00801596">
              <w:rPr>
                <w:rFonts w:cstheme="minorHAnsi"/>
                <w:sz w:val="20"/>
                <w:szCs w:val="20"/>
              </w:rPr>
              <w:t>$ 0.001</w:t>
            </w:r>
          </w:p>
        </w:tc>
        <w:tc>
          <w:tcPr>
            <w:tcW w:w="2254" w:type="dxa"/>
          </w:tcPr>
          <w:p w14:paraId="5321E730" w14:textId="6442D6B4" w:rsidR="00D238BA" w:rsidRPr="00801596" w:rsidRDefault="00D238BA" w:rsidP="00D238BA">
            <w:pPr>
              <w:rPr>
                <w:rFonts w:cstheme="minorHAnsi"/>
                <w:sz w:val="20"/>
                <w:szCs w:val="20"/>
              </w:rPr>
            </w:pPr>
            <w:r w:rsidRPr="00801596">
              <w:rPr>
                <w:rFonts w:cstheme="minorHAnsi"/>
                <w:sz w:val="20"/>
                <w:szCs w:val="20"/>
              </w:rPr>
              <w:t xml:space="preserve">Free </w:t>
            </w:r>
          </w:p>
        </w:tc>
      </w:tr>
      <w:tr w:rsidR="00D238BA" w:rsidRPr="00801596" w14:paraId="49D632D6" w14:textId="77777777" w:rsidTr="00D238BA">
        <w:tc>
          <w:tcPr>
            <w:tcW w:w="2254" w:type="dxa"/>
          </w:tcPr>
          <w:p w14:paraId="1183EF75" w14:textId="0820B8AC" w:rsidR="00D238BA" w:rsidRPr="00801596" w:rsidRDefault="00AD7869" w:rsidP="00D238BA">
            <w:pPr>
              <w:rPr>
                <w:rFonts w:cstheme="minorHAnsi"/>
                <w:sz w:val="20"/>
                <w:szCs w:val="20"/>
              </w:rPr>
            </w:pPr>
            <w:r w:rsidRPr="00801596">
              <w:rPr>
                <w:rFonts w:cstheme="minorHAnsi"/>
                <w:sz w:val="20"/>
                <w:szCs w:val="20"/>
              </w:rPr>
              <w:t>Coldline storage</w:t>
            </w:r>
          </w:p>
        </w:tc>
        <w:tc>
          <w:tcPr>
            <w:tcW w:w="2254" w:type="dxa"/>
          </w:tcPr>
          <w:p w14:paraId="0D86283C" w14:textId="3BBBDE25" w:rsidR="00D238BA" w:rsidRPr="00801596" w:rsidRDefault="00D238BA" w:rsidP="00D238BA">
            <w:pPr>
              <w:rPr>
                <w:rFonts w:cstheme="minorHAnsi"/>
                <w:sz w:val="20"/>
                <w:szCs w:val="20"/>
              </w:rPr>
            </w:pPr>
            <w:r w:rsidRPr="00801596">
              <w:rPr>
                <w:rFonts w:cstheme="minorHAnsi"/>
                <w:sz w:val="20"/>
                <w:szCs w:val="20"/>
              </w:rPr>
              <w:t>$ 0.02</w:t>
            </w:r>
          </w:p>
        </w:tc>
        <w:tc>
          <w:tcPr>
            <w:tcW w:w="2254" w:type="dxa"/>
          </w:tcPr>
          <w:p w14:paraId="6EC23945" w14:textId="40666307" w:rsidR="00D238BA" w:rsidRPr="00801596" w:rsidRDefault="00D238BA" w:rsidP="00D238BA">
            <w:pPr>
              <w:rPr>
                <w:rFonts w:cstheme="minorHAnsi"/>
                <w:sz w:val="20"/>
                <w:szCs w:val="20"/>
              </w:rPr>
            </w:pPr>
            <w:r w:rsidRPr="00801596">
              <w:rPr>
                <w:rFonts w:cstheme="minorHAnsi"/>
                <w:sz w:val="20"/>
                <w:szCs w:val="20"/>
              </w:rPr>
              <w:t>$ 0.01</w:t>
            </w:r>
          </w:p>
        </w:tc>
        <w:tc>
          <w:tcPr>
            <w:tcW w:w="2254" w:type="dxa"/>
          </w:tcPr>
          <w:p w14:paraId="2C1C041A" w14:textId="73339D84" w:rsidR="00D238BA" w:rsidRPr="00801596" w:rsidRDefault="00D238BA" w:rsidP="00D238BA">
            <w:pPr>
              <w:rPr>
                <w:rFonts w:cstheme="minorHAnsi"/>
                <w:sz w:val="20"/>
                <w:szCs w:val="20"/>
              </w:rPr>
            </w:pPr>
            <w:r w:rsidRPr="00801596">
              <w:rPr>
                <w:rFonts w:cstheme="minorHAnsi"/>
                <w:sz w:val="20"/>
                <w:szCs w:val="20"/>
              </w:rPr>
              <w:t xml:space="preserve">Free </w:t>
            </w:r>
          </w:p>
        </w:tc>
      </w:tr>
      <w:tr w:rsidR="00D238BA" w:rsidRPr="00801596" w14:paraId="388B7A26" w14:textId="77777777" w:rsidTr="00D238BA">
        <w:tc>
          <w:tcPr>
            <w:tcW w:w="2254" w:type="dxa"/>
          </w:tcPr>
          <w:p w14:paraId="396909F8" w14:textId="1BEE8C7C" w:rsidR="00D238BA" w:rsidRPr="00801596" w:rsidRDefault="00AD7869" w:rsidP="00D238BA">
            <w:pPr>
              <w:rPr>
                <w:rFonts w:cstheme="minorHAnsi"/>
                <w:sz w:val="20"/>
                <w:szCs w:val="20"/>
              </w:rPr>
            </w:pPr>
            <w:r w:rsidRPr="00801596">
              <w:rPr>
                <w:rFonts w:cstheme="minorHAnsi"/>
                <w:sz w:val="20"/>
                <w:szCs w:val="20"/>
              </w:rPr>
              <w:t>Archive storage</w:t>
            </w:r>
          </w:p>
        </w:tc>
        <w:tc>
          <w:tcPr>
            <w:tcW w:w="2254" w:type="dxa"/>
          </w:tcPr>
          <w:p w14:paraId="0DB03ADA" w14:textId="34B4DD74" w:rsidR="00D238BA" w:rsidRPr="00801596" w:rsidRDefault="00D238BA" w:rsidP="00D238BA">
            <w:pPr>
              <w:rPr>
                <w:rFonts w:cstheme="minorHAnsi"/>
                <w:sz w:val="20"/>
                <w:szCs w:val="20"/>
              </w:rPr>
            </w:pPr>
            <w:r w:rsidRPr="00801596">
              <w:rPr>
                <w:rFonts w:cstheme="minorHAnsi"/>
                <w:sz w:val="20"/>
                <w:szCs w:val="20"/>
              </w:rPr>
              <w:t>$ 0.05</w:t>
            </w:r>
          </w:p>
        </w:tc>
        <w:tc>
          <w:tcPr>
            <w:tcW w:w="2254" w:type="dxa"/>
          </w:tcPr>
          <w:p w14:paraId="3CCE62CF" w14:textId="405FB1C3" w:rsidR="00D238BA" w:rsidRPr="00801596" w:rsidRDefault="00D238BA" w:rsidP="00D238BA">
            <w:pPr>
              <w:rPr>
                <w:rFonts w:cstheme="minorHAnsi"/>
                <w:sz w:val="20"/>
                <w:szCs w:val="20"/>
              </w:rPr>
            </w:pPr>
            <w:r w:rsidRPr="00801596">
              <w:rPr>
                <w:rFonts w:cstheme="minorHAnsi"/>
                <w:sz w:val="20"/>
                <w:szCs w:val="20"/>
              </w:rPr>
              <w:t>$ 0.05</w:t>
            </w:r>
          </w:p>
        </w:tc>
        <w:tc>
          <w:tcPr>
            <w:tcW w:w="2254" w:type="dxa"/>
          </w:tcPr>
          <w:p w14:paraId="54B18015" w14:textId="1E2EC0E6" w:rsidR="00D238BA" w:rsidRPr="00801596" w:rsidRDefault="00D238BA" w:rsidP="00D238BA">
            <w:pPr>
              <w:rPr>
                <w:rFonts w:cstheme="minorHAnsi"/>
                <w:sz w:val="20"/>
                <w:szCs w:val="20"/>
              </w:rPr>
            </w:pPr>
            <w:r w:rsidRPr="00801596">
              <w:rPr>
                <w:rFonts w:cstheme="minorHAnsi"/>
                <w:sz w:val="20"/>
                <w:szCs w:val="20"/>
              </w:rPr>
              <w:t xml:space="preserve">Free </w:t>
            </w:r>
          </w:p>
        </w:tc>
      </w:tr>
    </w:tbl>
    <w:p w14:paraId="1C7BCDF4" w14:textId="77777777" w:rsidR="009D06FA" w:rsidRPr="00801596" w:rsidRDefault="009D06FA" w:rsidP="00415E95">
      <w:pPr>
        <w:rPr>
          <w:rFonts w:cstheme="minorHAnsi"/>
          <w:sz w:val="20"/>
          <w:szCs w:val="20"/>
        </w:rPr>
      </w:pPr>
    </w:p>
    <w:p w14:paraId="24C3A10D" w14:textId="3207C9F2" w:rsidR="00AD7869" w:rsidRPr="00801596" w:rsidRDefault="00AD7869" w:rsidP="00AD7869">
      <w:pPr>
        <w:rPr>
          <w:rFonts w:cstheme="minorHAnsi"/>
          <w:sz w:val="20"/>
          <w:szCs w:val="20"/>
        </w:rPr>
      </w:pPr>
      <w:r w:rsidRPr="00801596">
        <w:rPr>
          <w:rFonts w:cstheme="minorHAnsi"/>
          <w:sz w:val="20"/>
          <w:szCs w:val="20"/>
        </w:rPr>
        <w:t>For buckets located in a dual region or multi region:</w:t>
      </w:r>
    </w:p>
    <w:tbl>
      <w:tblPr>
        <w:tblStyle w:val="TableGrid"/>
        <w:tblW w:w="0" w:type="auto"/>
        <w:tblLook w:val="04A0" w:firstRow="1" w:lastRow="0" w:firstColumn="1" w:lastColumn="0" w:noHBand="0" w:noVBand="1"/>
      </w:tblPr>
      <w:tblGrid>
        <w:gridCol w:w="2254"/>
        <w:gridCol w:w="2254"/>
        <w:gridCol w:w="2254"/>
        <w:gridCol w:w="2254"/>
      </w:tblGrid>
      <w:tr w:rsidR="00AD7869" w:rsidRPr="00801596" w14:paraId="432DBFD2" w14:textId="77777777" w:rsidTr="00AD7869">
        <w:tc>
          <w:tcPr>
            <w:tcW w:w="2254" w:type="dxa"/>
            <w:shd w:val="clear" w:color="auto" w:fill="D5DCE4" w:themeFill="text2" w:themeFillTint="33"/>
          </w:tcPr>
          <w:p w14:paraId="00064585" w14:textId="77777777" w:rsidR="00AD7869" w:rsidRPr="00801596" w:rsidRDefault="00AD7869" w:rsidP="00AB2691">
            <w:pPr>
              <w:rPr>
                <w:rFonts w:cstheme="minorHAnsi"/>
                <w:sz w:val="20"/>
                <w:szCs w:val="20"/>
              </w:rPr>
            </w:pPr>
            <w:r w:rsidRPr="00801596">
              <w:rPr>
                <w:rFonts w:cstheme="minorHAnsi"/>
                <w:sz w:val="20"/>
                <w:szCs w:val="20"/>
              </w:rPr>
              <w:t>Storage Class</w:t>
            </w:r>
          </w:p>
        </w:tc>
        <w:tc>
          <w:tcPr>
            <w:tcW w:w="2254" w:type="dxa"/>
            <w:shd w:val="clear" w:color="auto" w:fill="D5DCE4" w:themeFill="text2" w:themeFillTint="33"/>
          </w:tcPr>
          <w:p w14:paraId="0BA5B1F9" w14:textId="77777777" w:rsidR="00AD7869" w:rsidRPr="00801596" w:rsidRDefault="00AD7869" w:rsidP="00AB2691">
            <w:pPr>
              <w:rPr>
                <w:rFonts w:cstheme="minorHAnsi"/>
                <w:sz w:val="20"/>
                <w:szCs w:val="20"/>
              </w:rPr>
            </w:pPr>
            <w:r w:rsidRPr="00801596">
              <w:rPr>
                <w:rFonts w:cstheme="minorHAnsi"/>
                <w:sz w:val="20"/>
                <w:szCs w:val="20"/>
              </w:rPr>
              <w:t>Class A operations (per 1000 operations)</w:t>
            </w:r>
          </w:p>
        </w:tc>
        <w:tc>
          <w:tcPr>
            <w:tcW w:w="2254" w:type="dxa"/>
            <w:shd w:val="clear" w:color="auto" w:fill="D5DCE4" w:themeFill="text2" w:themeFillTint="33"/>
          </w:tcPr>
          <w:p w14:paraId="6EA948D7" w14:textId="77777777" w:rsidR="00AD7869" w:rsidRPr="00801596" w:rsidRDefault="00AD7869" w:rsidP="00AB2691">
            <w:pPr>
              <w:rPr>
                <w:rFonts w:cstheme="minorHAnsi"/>
                <w:sz w:val="20"/>
                <w:szCs w:val="20"/>
              </w:rPr>
            </w:pPr>
            <w:r w:rsidRPr="00801596">
              <w:rPr>
                <w:rFonts w:cstheme="minorHAnsi"/>
                <w:sz w:val="20"/>
                <w:szCs w:val="20"/>
              </w:rPr>
              <w:t>Class B operations (per 1000 operations)</w:t>
            </w:r>
          </w:p>
        </w:tc>
        <w:tc>
          <w:tcPr>
            <w:tcW w:w="2254" w:type="dxa"/>
            <w:shd w:val="clear" w:color="auto" w:fill="D5DCE4" w:themeFill="text2" w:themeFillTint="33"/>
          </w:tcPr>
          <w:p w14:paraId="6F5C4E1E" w14:textId="77777777" w:rsidR="00AD7869" w:rsidRPr="00801596" w:rsidRDefault="00AD7869" w:rsidP="00AB2691">
            <w:pPr>
              <w:rPr>
                <w:rFonts w:cstheme="minorHAnsi"/>
                <w:sz w:val="20"/>
                <w:szCs w:val="20"/>
              </w:rPr>
            </w:pPr>
            <w:r w:rsidRPr="00801596">
              <w:rPr>
                <w:rFonts w:cstheme="minorHAnsi"/>
                <w:sz w:val="20"/>
                <w:szCs w:val="20"/>
              </w:rPr>
              <w:t xml:space="preserve">Free operations </w:t>
            </w:r>
          </w:p>
        </w:tc>
      </w:tr>
      <w:tr w:rsidR="00AD7869" w:rsidRPr="00801596" w14:paraId="5E23F403" w14:textId="77777777" w:rsidTr="00AB2691">
        <w:tc>
          <w:tcPr>
            <w:tcW w:w="2254" w:type="dxa"/>
          </w:tcPr>
          <w:p w14:paraId="4D24BCEC" w14:textId="77777777" w:rsidR="00AD7869" w:rsidRPr="00801596" w:rsidRDefault="00AD7869" w:rsidP="00AB2691">
            <w:pPr>
              <w:rPr>
                <w:rFonts w:cstheme="minorHAnsi"/>
                <w:sz w:val="20"/>
                <w:szCs w:val="20"/>
              </w:rPr>
            </w:pPr>
            <w:r w:rsidRPr="00801596">
              <w:rPr>
                <w:rFonts w:cstheme="minorHAnsi"/>
                <w:sz w:val="20"/>
                <w:szCs w:val="20"/>
              </w:rPr>
              <w:t xml:space="preserve">Standard storage </w:t>
            </w:r>
          </w:p>
        </w:tc>
        <w:tc>
          <w:tcPr>
            <w:tcW w:w="2254" w:type="dxa"/>
          </w:tcPr>
          <w:p w14:paraId="15707737" w14:textId="20DBA877" w:rsidR="00AD7869" w:rsidRPr="00801596" w:rsidRDefault="00AD7869" w:rsidP="00AB2691">
            <w:pPr>
              <w:rPr>
                <w:rFonts w:cstheme="minorHAnsi"/>
                <w:sz w:val="20"/>
                <w:szCs w:val="20"/>
              </w:rPr>
            </w:pPr>
            <w:r w:rsidRPr="00801596">
              <w:rPr>
                <w:rFonts w:cstheme="minorHAnsi"/>
                <w:sz w:val="20"/>
                <w:szCs w:val="20"/>
              </w:rPr>
              <w:t>$ 0.01</w:t>
            </w:r>
          </w:p>
        </w:tc>
        <w:tc>
          <w:tcPr>
            <w:tcW w:w="2254" w:type="dxa"/>
          </w:tcPr>
          <w:p w14:paraId="169A256A" w14:textId="77777777" w:rsidR="00AD7869" w:rsidRPr="00801596" w:rsidRDefault="00AD7869" w:rsidP="00AB2691">
            <w:pPr>
              <w:rPr>
                <w:rFonts w:cstheme="minorHAnsi"/>
                <w:sz w:val="20"/>
                <w:szCs w:val="20"/>
              </w:rPr>
            </w:pPr>
            <w:r w:rsidRPr="00801596">
              <w:rPr>
                <w:rFonts w:cstheme="minorHAnsi"/>
                <w:sz w:val="20"/>
                <w:szCs w:val="20"/>
              </w:rPr>
              <w:t>$ 0.0004</w:t>
            </w:r>
          </w:p>
        </w:tc>
        <w:tc>
          <w:tcPr>
            <w:tcW w:w="2254" w:type="dxa"/>
          </w:tcPr>
          <w:p w14:paraId="329A2255" w14:textId="77777777" w:rsidR="00AD7869" w:rsidRPr="00801596" w:rsidRDefault="00AD7869" w:rsidP="00AB2691">
            <w:pPr>
              <w:rPr>
                <w:rFonts w:cstheme="minorHAnsi"/>
                <w:sz w:val="20"/>
                <w:szCs w:val="20"/>
              </w:rPr>
            </w:pPr>
            <w:r w:rsidRPr="00801596">
              <w:rPr>
                <w:rFonts w:cstheme="minorHAnsi"/>
                <w:sz w:val="20"/>
                <w:szCs w:val="20"/>
              </w:rPr>
              <w:t xml:space="preserve">Free </w:t>
            </w:r>
          </w:p>
        </w:tc>
      </w:tr>
      <w:tr w:rsidR="00AD7869" w:rsidRPr="00801596" w14:paraId="300C6F3C" w14:textId="77777777" w:rsidTr="00AB2691">
        <w:tc>
          <w:tcPr>
            <w:tcW w:w="2254" w:type="dxa"/>
          </w:tcPr>
          <w:p w14:paraId="24550ED4" w14:textId="77777777" w:rsidR="00AD7869" w:rsidRPr="00801596" w:rsidRDefault="00AD7869" w:rsidP="00AB2691">
            <w:pPr>
              <w:rPr>
                <w:rFonts w:cstheme="minorHAnsi"/>
                <w:sz w:val="20"/>
                <w:szCs w:val="20"/>
              </w:rPr>
            </w:pPr>
            <w:r w:rsidRPr="00801596">
              <w:rPr>
                <w:rFonts w:cstheme="minorHAnsi"/>
                <w:sz w:val="20"/>
                <w:szCs w:val="20"/>
              </w:rPr>
              <w:t xml:space="preserve">Nearline storage </w:t>
            </w:r>
          </w:p>
        </w:tc>
        <w:tc>
          <w:tcPr>
            <w:tcW w:w="2254" w:type="dxa"/>
          </w:tcPr>
          <w:p w14:paraId="6E269887" w14:textId="500A7D9A" w:rsidR="00AD7869" w:rsidRPr="00801596" w:rsidRDefault="00AD7869" w:rsidP="00AB2691">
            <w:pPr>
              <w:rPr>
                <w:rFonts w:cstheme="minorHAnsi"/>
                <w:sz w:val="20"/>
                <w:szCs w:val="20"/>
              </w:rPr>
            </w:pPr>
            <w:r w:rsidRPr="00801596">
              <w:rPr>
                <w:rFonts w:cstheme="minorHAnsi"/>
                <w:sz w:val="20"/>
                <w:szCs w:val="20"/>
              </w:rPr>
              <w:t>$ 0.02</w:t>
            </w:r>
          </w:p>
        </w:tc>
        <w:tc>
          <w:tcPr>
            <w:tcW w:w="2254" w:type="dxa"/>
          </w:tcPr>
          <w:p w14:paraId="59B6781D" w14:textId="77777777" w:rsidR="00AD7869" w:rsidRPr="00801596" w:rsidRDefault="00AD7869" w:rsidP="00AB2691">
            <w:pPr>
              <w:rPr>
                <w:rFonts w:cstheme="minorHAnsi"/>
                <w:sz w:val="20"/>
                <w:szCs w:val="20"/>
              </w:rPr>
            </w:pPr>
            <w:r w:rsidRPr="00801596">
              <w:rPr>
                <w:rFonts w:cstheme="minorHAnsi"/>
                <w:sz w:val="20"/>
                <w:szCs w:val="20"/>
              </w:rPr>
              <w:t>$ 0.001</w:t>
            </w:r>
          </w:p>
        </w:tc>
        <w:tc>
          <w:tcPr>
            <w:tcW w:w="2254" w:type="dxa"/>
          </w:tcPr>
          <w:p w14:paraId="482AE127" w14:textId="77777777" w:rsidR="00AD7869" w:rsidRPr="00801596" w:rsidRDefault="00AD7869" w:rsidP="00AB2691">
            <w:pPr>
              <w:rPr>
                <w:rFonts w:cstheme="minorHAnsi"/>
                <w:sz w:val="20"/>
                <w:szCs w:val="20"/>
              </w:rPr>
            </w:pPr>
            <w:r w:rsidRPr="00801596">
              <w:rPr>
                <w:rFonts w:cstheme="minorHAnsi"/>
                <w:sz w:val="20"/>
                <w:szCs w:val="20"/>
              </w:rPr>
              <w:t xml:space="preserve">Free </w:t>
            </w:r>
          </w:p>
        </w:tc>
      </w:tr>
      <w:tr w:rsidR="00AD7869" w:rsidRPr="00801596" w14:paraId="48F2FA93" w14:textId="77777777" w:rsidTr="00AB2691">
        <w:tc>
          <w:tcPr>
            <w:tcW w:w="2254" w:type="dxa"/>
          </w:tcPr>
          <w:p w14:paraId="68141102" w14:textId="77777777" w:rsidR="00AD7869" w:rsidRPr="00801596" w:rsidRDefault="00AD7869" w:rsidP="00AB2691">
            <w:pPr>
              <w:rPr>
                <w:rFonts w:cstheme="minorHAnsi"/>
                <w:sz w:val="20"/>
                <w:szCs w:val="20"/>
              </w:rPr>
            </w:pPr>
            <w:r w:rsidRPr="00801596">
              <w:rPr>
                <w:rFonts w:cstheme="minorHAnsi"/>
                <w:sz w:val="20"/>
                <w:szCs w:val="20"/>
              </w:rPr>
              <w:t>Coldline storage</w:t>
            </w:r>
          </w:p>
        </w:tc>
        <w:tc>
          <w:tcPr>
            <w:tcW w:w="2254" w:type="dxa"/>
          </w:tcPr>
          <w:p w14:paraId="64DD6D1D" w14:textId="27413F4E" w:rsidR="00AD7869" w:rsidRPr="00801596" w:rsidRDefault="00AD7869" w:rsidP="00AB2691">
            <w:pPr>
              <w:rPr>
                <w:rFonts w:cstheme="minorHAnsi"/>
                <w:sz w:val="20"/>
                <w:szCs w:val="20"/>
              </w:rPr>
            </w:pPr>
            <w:r w:rsidRPr="00801596">
              <w:rPr>
                <w:rFonts w:cstheme="minorHAnsi"/>
                <w:sz w:val="20"/>
                <w:szCs w:val="20"/>
              </w:rPr>
              <w:t>$ 0.04</w:t>
            </w:r>
          </w:p>
        </w:tc>
        <w:tc>
          <w:tcPr>
            <w:tcW w:w="2254" w:type="dxa"/>
          </w:tcPr>
          <w:p w14:paraId="1DAFE740" w14:textId="77777777" w:rsidR="00AD7869" w:rsidRPr="00801596" w:rsidRDefault="00AD7869" w:rsidP="00AB2691">
            <w:pPr>
              <w:rPr>
                <w:rFonts w:cstheme="minorHAnsi"/>
                <w:sz w:val="20"/>
                <w:szCs w:val="20"/>
              </w:rPr>
            </w:pPr>
            <w:r w:rsidRPr="00801596">
              <w:rPr>
                <w:rFonts w:cstheme="minorHAnsi"/>
                <w:sz w:val="20"/>
                <w:szCs w:val="20"/>
              </w:rPr>
              <w:t>$ 0.01</w:t>
            </w:r>
          </w:p>
        </w:tc>
        <w:tc>
          <w:tcPr>
            <w:tcW w:w="2254" w:type="dxa"/>
          </w:tcPr>
          <w:p w14:paraId="00474371" w14:textId="77777777" w:rsidR="00AD7869" w:rsidRPr="00801596" w:rsidRDefault="00AD7869" w:rsidP="00AB2691">
            <w:pPr>
              <w:rPr>
                <w:rFonts w:cstheme="minorHAnsi"/>
                <w:sz w:val="20"/>
                <w:szCs w:val="20"/>
              </w:rPr>
            </w:pPr>
            <w:r w:rsidRPr="00801596">
              <w:rPr>
                <w:rFonts w:cstheme="minorHAnsi"/>
                <w:sz w:val="20"/>
                <w:szCs w:val="20"/>
              </w:rPr>
              <w:t xml:space="preserve">Free </w:t>
            </w:r>
          </w:p>
        </w:tc>
      </w:tr>
      <w:tr w:rsidR="00AD7869" w:rsidRPr="00801596" w14:paraId="2521EA9C" w14:textId="77777777" w:rsidTr="00AB2691">
        <w:tc>
          <w:tcPr>
            <w:tcW w:w="2254" w:type="dxa"/>
          </w:tcPr>
          <w:p w14:paraId="2C83BFE8" w14:textId="77777777" w:rsidR="00AD7869" w:rsidRPr="00801596" w:rsidRDefault="00AD7869" w:rsidP="00AB2691">
            <w:pPr>
              <w:rPr>
                <w:rFonts w:cstheme="minorHAnsi"/>
                <w:sz w:val="20"/>
                <w:szCs w:val="20"/>
              </w:rPr>
            </w:pPr>
            <w:r w:rsidRPr="00801596">
              <w:rPr>
                <w:rFonts w:cstheme="minorHAnsi"/>
                <w:sz w:val="20"/>
                <w:szCs w:val="20"/>
              </w:rPr>
              <w:t>Archive storage</w:t>
            </w:r>
          </w:p>
        </w:tc>
        <w:tc>
          <w:tcPr>
            <w:tcW w:w="2254" w:type="dxa"/>
          </w:tcPr>
          <w:p w14:paraId="5565FBB9" w14:textId="76FC02F3" w:rsidR="00AD7869" w:rsidRPr="00801596" w:rsidRDefault="00AD7869" w:rsidP="00AB2691">
            <w:pPr>
              <w:rPr>
                <w:rFonts w:cstheme="minorHAnsi"/>
                <w:sz w:val="20"/>
                <w:szCs w:val="20"/>
              </w:rPr>
            </w:pPr>
            <w:r w:rsidRPr="00801596">
              <w:rPr>
                <w:rFonts w:cstheme="minorHAnsi"/>
                <w:sz w:val="20"/>
                <w:szCs w:val="20"/>
              </w:rPr>
              <w:t>$ 0.10</w:t>
            </w:r>
          </w:p>
        </w:tc>
        <w:tc>
          <w:tcPr>
            <w:tcW w:w="2254" w:type="dxa"/>
          </w:tcPr>
          <w:p w14:paraId="4476DD3F" w14:textId="77777777" w:rsidR="00AD7869" w:rsidRPr="00801596" w:rsidRDefault="00AD7869" w:rsidP="00AB2691">
            <w:pPr>
              <w:rPr>
                <w:rFonts w:cstheme="minorHAnsi"/>
                <w:sz w:val="20"/>
                <w:szCs w:val="20"/>
              </w:rPr>
            </w:pPr>
            <w:r w:rsidRPr="00801596">
              <w:rPr>
                <w:rFonts w:cstheme="minorHAnsi"/>
                <w:sz w:val="20"/>
                <w:szCs w:val="20"/>
              </w:rPr>
              <w:t>$ 0.05</w:t>
            </w:r>
          </w:p>
        </w:tc>
        <w:tc>
          <w:tcPr>
            <w:tcW w:w="2254" w:type="dxa"/>
          </w:tcPr>
          <w:p w14:paraId="1F128917" w14:textId="77777777" w:rsidR="00AD7869" w:rsidRPr="00801596" w:rsidRDefault="00AD7869" w:rsidP="00AB2691">
            <w:pPr>
              <w:rPr>
                <w:rFonts w:cstheme="minorHAnsi"/>
                <w:sz w:val="20"/>
                <w:szCs w:val="20"/>
              </w:rPr>
            </w:pPr>
            <w:r w:rsidRPr="00801596">
              <w:rPr>
                <w:rFonts w:cstheme="minorHAnsi"/>
                <w:sz w:val="20"/>
                <w:szCs w:val="20"/>
              </w:rPr>
              <w:t xml:space="preserve">Free </w:t>
            </w:r>
          </w:p>
        </w:tc>
      </w:tr>
    </w:tbl>
    <w:p w14:paraId="1565BDA1" w14:textId="77777777" w:rsidR="009D06FA" w:rsidRPr="00801596" w:rsidRDefault="009D06FA" w:rsidP="00415E95">
      <w:pPr>
        <w:rPr>
          <w:rFonts w:cstheme="minorHAnsi"/>
          <w:sz w:val="20"/>
          <w:szCs w:val="20"/>
        </w:rPr>
      </w:pPr>
    </w:p>
    <w:p w14:paraId="7079E0A8" w14:textId="3AA01072" w:rsidR="005B1083" w:rsidRPr="00801596" w:rsidRDefault="00647ECC" w:rsidP="00415E95">
      <w:pPr>
        <w:rPr>
          <w:rFonts w:cstheme="minorHAnsi"/>
          <w:i/>
          <w:iCs/>
          <w:sz w:val="20"/>
          <w:szCs w:val="20"/>
        </w:rPr>
      </w:pPr>
      <w:r w:rsidRPr="00801596">
        <w:rPr>
          <w:rFonts w:cstheme="minorHAnsi"/>
          <w:i/>
          <w:iCs/>
          <w:noProof/>
          <w:sz w:val="20"/>
          <w:szCs w:val="20"/>
        </w:rPr>
        <w:lastRenderedPageBreak/>
        <w:drawing>
          <wp:inline distT="0" distB="0" distL="0" distR="0" wp14:anchorId="5CC3B71F" wp14:editId="2013B169">
            <wp:extent cx="5731510" cy="3202305"/>
            <wp:effectExtent l="0" t="0" r="0" b="0"/>
            <wp:docPr id="63059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95289" name=""/>
                    <pic:cNvPicPr/>
                  </pic:nvPicPr>
                  <pic:blipFill>
                    <a:blip r:embed="rId13"/>
                    <a:stretch>
                      <a:fillRect/>
                    </a:stretch>
                  </pic:blipFill>
                  <pic:spPr>
                    <a:xfrm>
                      <a:off x="0" y="0"/>
                      <a:ext cx="5731510" cy="3202305"/>
                    </a:xfrm>
                    <a:prstGeom prst="rect">
                      <a:avLst/>
                    </a:prstGeom>
                  </pic:spPr>
                </pic:pic>
              </a:graphicData>
            </a:graphic>
          </wp:inline>
        </w:drawing>
      </w:r>
      <w:r w:rsidR="005B1083" w:rsidRPr="00801596">
        <w:rPr>
          <w:rFonts w:cstheme="minorHAnsi"/>
          <w:i/>
          <w:iCs/>
          <w:color w:val="92D050"/>
          <w:sz w:val="20"/>
          <w:szCs w:val="20"/>
          <w:u w:val="single"/>
        </w:rPr>
        <w:t>Figure: Price comparison of three cloud providers</w:t>
      </w:r>
    </w:p>
    <w:p w14:paraId="08A54108" w14:textId="77777777" w:rsidR="00647ECC" w:rsidRPr="00801596" w:rsidRDefault="00647ECC" w:rsidP="00415E95">
      <w:pPr>
        <w:rPr>
          <w:rFonts w:cstheme="minorHAnsi"/>
          <w:i/>
          <w:iCs/>
          <w:sz w:val="20"/>
          <w:szCs w:val="20"/>
        </w:rPr>
      </w:pPr>
    </w:p>
    <w:p w14:paraId="52C9E254" w14:textId="77777777" w:rsidR="00C44A74" w:rsidRPr="00801596" w:rsidRDefault="00C44A74" w:rsidP="003C3BAA">
      <w:pPr>
        <w:pStyle w:val="Heading1"/>
        <w:rPr>
          <w:rFonts w:asciiTheme="minorHAnsi" w:hAnsiTheme="minorHAnsi" w:cstheme="minorHAnsi"/>
          <w:sz w:val="24"/>
          <w:szCs w:val="24"/>
        </w:rPr>
      </w:pPr>
      <w:bookmarkStart w:id="18" w:name="_Toc145162387"/>
      <w:bookmarkStart w:id="19" w:name="_Toc145837302"/>
      <w:bookmarkStart w:id="20" w:name="_Toc145848012"/>
      <w:r w:rsidRPr="00801596">
        <w:rPr>
          <w:rFonts w:asciiTheme="minorHAnsi" w:hAnsiTheme="minorHAnsi" w:cstheme="minorHAnsi"/>
          <w:sz w:val="24"/>
          <w:szCs w:val="24"/>
        </w:rPr>
        <w:t>Cost Management</w:t>
      </w:r>
      <w:bookmarkEnd w:id="18"/>
      <w:bookmarkEnd w:id="19"/>
      <w:bookmarkEnd w:id="20"/>
      <w:r w:rsidRPr="00801596">
        <w:rPr>
          <w:rFonts w:asciiTheme="minorHAnsi" w:hAnsiTheme="minorHAnsi" w:cstheme="minorHAnsi"/>
          <w:sz w:val="24"/>
          <w:szCs w:val="24"/>
        </w:rPr>
        <w:t xml:space="preserve"> </w:t>
      </w:r>
    </w:p>
    <w:p w14:paraId="25FC9B11" w14:textId="1621CF0D" w:rsidR="00C44A74" w:rsidRPr="00801596" w:rsidRDefault="00C44A74" w:rsidP="00C44A74">
      <w:pPr>
        <w:spacing w:line="360" w:lineRule="auto"/>
        <w:jc w:val="both"/>
        <w:rPr>
          <w:rFonts w:cstheme="minorHAnsi"/>
          <w:sz w:val="20"/>
          <w:szCs w:val="20"/>
        </w:rPr>
      </w:pPr>
      <w:r w:rsidRPr="00801596">
        <w:rPr>
          <w:rFonts w:cstheme="minorHAnsi"/>
          <w:sz w:val="20"/>
          <w:szCs w:val="20"/>
        </w:rPr>
        <w:t xml:space="preserve">Gantt </w:t>
      </w:r>
      <w:r w:rsidR="00375526" w:rsidRPr="00801596">
        <w:rPr>
          <w:rFonts w:cstheme="minorHAnsi"/>
          <w:sz w:val="20"/>
          <w:szCs w:val="20"/>
        </w:rPr>
        <w:t>chart is</w:t>
      </w:r>
      <w:r w:rsidRPr="00801596">
        <w:rPr>
          <w:rFonts w:cstheme="minorHAnsi"/>
          <w:sz w:val="20"/>
          <w:szCs w:val="20"/>
        </w:rPr>
        <w:t xml:space="preserve"> used to represent the cost of implementation for this project in Air cinema, there are different phases of migration and the total cost that is required for the completion of this project </w:t>
      </w:r>
      <w:r w:rsidRPr="00801596">
        <w:rPr>
          <w:rFonts w:eastAsia="Times New Roman" w:cstheme="minorHAnsi"/>
          <w:b/>
          <w:bCs/>
          <w:color w:val="000000"/>
          <w:sz w:val="20"/>
          <w:szCs w:val="20"/>
          <w:lang w:val="en-US"/>
        </w:rPr>
        <w:t xml:space="preserve">$46,400.00 comprises the cost of resources required such as </w:t>
      </w:r>
      <w:r w:rsidR="008C6297" w:rsidRPr="00801596">
        <w:rPr>
          <w:rFonts w:eastAsia="Times New Roman" w:cstheme="minorHAnsi"/>
          <w:sz w:val="20"/>
          <w:szCs w:val="20"/>
          <w:lang w:val="en-US"/>
        </w:rPr>
        <w:t>Computers,</w:t>
      </w:r>
      <w:r w:rsidRPr="00801596">
        <w:rPr>
          <w:rFonts w:eastAsia="Times New Roman" w:cstheme="minorHAnsi"/>
          <w:sz w:val="20"/>
          <w:szCs w:val="20"/>
          <w:lang w:val="en-US"/>
        </w:rPr>
        <w:t xml:space="preserve"> laptops, mobile devices, tablets, desks server, router, switch, hub (networking equipment), wires, switches etc. </w:t>
      </w:r>
    </w:p>
    <w:p w14:paraId="1975A1D6" w14:textId="77777777" w:rsidR="00EB5348" w:rsidRPr="00801596" w:rsidRDefault="00EB5348" w:rsidP="00EB5348">
      <w:pPr>
        <w:spacing w:line="360" w:lineRule="auto"/>
        <w:jc w:val="both"/>
        <w:rPr>
          <w:rFonts w:cstheme="minorHAnsi"/>
          <w:sz w:val="20"/>
          <w:szCs w:val="20"/>
        </w:rPr>
      </w:pPr>
    </w:p>
    <w:p w14:paraId="50CE4092" w14:textId="77777777" w:rsidR="00EB5348" w:rsidRPr="00801596" w:rsidRDefault="00EB5348" w:rsidP="00EB5348">
      <w:pPr>
        <w:keepNext/>
        <w:spacing w:line="360" w:lineRule="auto"/>
        <w:jc w:val="both"/>
        <w:rPr>
          <w:rFonts w:cstheme="minorHAnsi"/>
          <w:sz w:val="20"/>
          <w:szCs w:val="20"/>
        </w:rPr>
      </w:pPr>
      <w:r w:rsidRPr="00801596">
        <w:rPr>
          <w:rFonts w:cstheme="minorHAnsi"/>
          <w:noProof/>
          <w:sz w:val="20"/>
          <w:szCs w:val="20"/>
          <w:lang w:val="en-US"/>
        </w:rPr>
        <w:drawing>
          <wp:inline distT="0" distB="0" distL="0" distR="0" wp14:anchorId="0E1B54EB" wp14:editId="49956A6D">
            <wp:extent cx="5671544" cy="2433099"/>
            <wp:effectExtent l="19050" t="0" r="535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t="11090" r="1065" b="13497"/>
                    <a:stretch>
                      <a:fillRect/>
                    </a:stretch>
                  </pic:blipFill>
                  <pic:spPr bwMode="auto">
                    <a:xfrm>
                      <a:off x="0" y="0"/>
                      <a:ext cx="5671544" cy="2433099"/>
                    </a:xfrm>
                    <a:prstGeom prst="rect">
                      <a:avLst/>
                    </a:prstGeom>
                    <a:noFill/>
                    <a:ln w="9525">
                      <a:noFill/>
                      <a:miter lim="800000"/>
                      <a:headEnd/>
                      <a:tailEnd/>
                    </a:ln>
                  </pic:spPr>
                </pic:pic>
              </a:graphicData>
            </a:graphic>
          </wp:inline>
        </w:drawing>
      </w:r>
    </w:p>
    <w:p w14:paraId="792C20A9" w14:textId="2CEDDC85" w:rsidR="00EB5348" w:rsidRPr="00801596" w:rsidRDefault="00EB5348" w:rsidP="00EB5348">
      <w:pPr>
        <w:pStyle w:val="Caption"/>
        <w:spacing w:line="360" w:lineRule="auto"/>
        <w:jc w:val="both"/>
        <w:rPr>
          <w:rFonts w:cstheme="minorHAnsi"/>
          <w:b w:val="0"/>
          <w:bCs w:val="0"/>
          <w:i/>
          <w:iCs/>
          <w:color w:val="92D050"/>
          <w:sz w:val="20"/>
          <w:szCs w:val="20"/>
          <w:u w:val="single"/>
        </w:rPr>
      </w:pPr>
      <w:r w:rsidRPr="00801596">
        <w:rPr>
          <w:rFonts w:cstheme="minorHAnsi"/>
          <w:b w:val="0"/>
          <w:bCs w:val="0"/>
          <w:i/>
          <w:iCs/>
          <w:color w:val="92D050"/>
          <w:sz w:val="20"/>
          <w:szCs w:val="20"/>
          <w:u w:val="single"/>
        </w:rPr>
        <w:t>Figure: Cost management of different phases involved in the project</w:t>
      </w:r>
    </w:p>
    <w:p w14:paraId="58F33E8C" w14:textId="77777777" w:rsidR="00EB5348" w:rsidRPr="00801596" w:rsidRDefault="00EB5348" w:rsidP="00EB5348">
      <w:pPr>
        <w:rPr>
          <w:rFonts w:cstheme="minorHAnsi"/>
          <w:sz w:val="20"/>
          <w:szCs w:val="20"/>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697"/>
        <w:gridCol w:w="925"/>
        <w:gridCol w:w="866"/>
        <w:gridCol w:w="880"/>
        <w:gridCol w:w="1305"/>
        <w:gridCol w:w="1204"/>
        <w:gridCol w:w="883"/>
        <w:gridCol w:w="1256"/>
      </w:tblGrid>
      <w:tr w:rsidR="00EB5348" w:rsidRPr="00801596" w14:paraId="33CA9584" w14:textId="77777777" w:rsidTr="00AB2691">
        <w:tc>
          <w:tcPr>
            <w:tcW w:w="29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7D7418C"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363636"/>
                <w:sz w:val="20"/>
                <w:szCs w:val="20"/>
                <w:shd w:val="clear" w:color="auto" w:fill="DFE3E8"/>
                <w:lang w:val="en-US"/>
              </w:rPr>
              <w:lastRenderedPageBreak/>
              <w:t>Task Name</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7FA5EAB"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363636"/>
                <w:sz w:val="20"/>
                <w:szCs w:val="20"/>
                <w:shd w:val="clear" w:color="auto" w:fill="DFE3E8"/>
                <w:lang w:val="en-US"/>
              </w:rPr>
              <w:t>Duration</w:t>
            </w:r>
          </w:p>
        </w:tc>
        <w:tc>
          <w:tcPr>
            <w:tcW w:w="25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0E928D"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363636"/>
                <w:sz w:val="20"/>
                <w:szCs w:val="20"/>
                <w:shd w:val="clear" w:color="auto" w:fill="DFE3E8"/>
                <w:lang w:val="en-US"/>
              </w:rPr>
              <w:t>Start</w:t>
            </w:r>
          </w:p>
        </w:tc>
        <w:tc>
          <w:tcPr>
            <w:tcW w:w="23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918E931"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363636"/>
                <w:sz w:val="20"/>
                <w:szCs w:val="20"/>
                <w:shd w:val="clear" w:color="auto" w:fill="DFE3E8"/>
                <w:lang w:val="en-US"/>
              </w:rPr>
              <w:t>Finish</w:t>
            </w:r>
          </w:p>
        </w:tc>
        <w:tc>
          <w:tcPr>
            <w:tcW w:w="2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BB6B897"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363636"/>
                <w:sz w:val="20"/>
                <w:szCs w:val="20"/>
                <w:shd w:val="clear" w:color="auto" w:fill="DFE3E8"/>
                <w:lang w:val="en-US"/>
              </w:rPr>
              <w:t>Predecessors</w:t>
            </w:r>
          </w:p>
        </w:tc>
        <w:tc>
          <w:tcPr>
            <w:tcW w:w="2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D4771C"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363636"/>
                <w:sz w:val="20"/>
                <w:szCs w:val="20"/>
                <w:shd w:val="clear" w:color="auto" w:fill="DFE3E8"/>
                <w:lang w:val="en-US"/>
              </w:rPr>
              <w:t>Resource Names</w:t>
            </w:r>
          </w:p>
        </w:tc>
        <w:tc>
          <w:tcPr>
            <w:tcW w:w="24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EA4990"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363636"/>
                <w:sz w:val="20"/>
                <w:szCs w:val="20"/>
                <w:shd w:val="clear" w:color="auto" w:fill="DFE3E8"/>
                <w:lang w:val="en-US"/>
              </w:rPr>
              <w:t>Work</w:t>
            </w:r>
          </w:p>
        </w:tc>
        <w:tc>
          <w:tcPr>
            <w:tcW w:w="24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714CB5E"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363636"/>
                <w:sz w:val="20"/>
                <w:szCs w:val="20"/>
                <w:shd w:val="clear" w:color="auto" w:fill="DFE3E8"/>
                <w:lang w:val="en-US"/>
              </w:rPr>
              <w:t>Cost</w:t>
            </w:r>
          </w:p>
        </w:tc>
      </w:tr>
      <w:tr w:rsidR="00EB5348" w:rsidRPr="00801596" w14:paraId="5734C3A3" w14:textId="77777777" w:rsidTr="00AB269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D6A903"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Project Schedule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1EE3E8"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2966.25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A12DF"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Fri 17-08-12</w:t>
            </w:r>
          </w:p>
        </w:tc>
        <w:tc>
          <w:tcPr>
            <w:tcW w:w="2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52DBD0"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Mon 01-01-24</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79C7F" w14:textId="77777777" w:rsidR="00EB5348" w:rsidRPr="00801596" w:rsidRDefault="00EB5348" w:rsidP="00AB2691">
            <w:pPr>
              <w:spacing w:after="0" w:line="360" w:lineRule="auto"/>
              <w:jc w:val="both"/>
              <w:rPr>
                <w:rFonts w:eastAsia="Times New Roman" w:cstheme="minorHAnsi"/>
                <w:sz w:val="20"/>
                <w:szCs w:val="20"/>
                <w:lang w:val="en-US"/>
              </w:rPr>
            </w:pP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B7720" w14:textId="77777777" w:rsidR="00EB5348" w:rsidRPr="00801596" w:rsidRDefault="00EB5348" w:rsidP="00AB2691">
            <w:pPr>
              <w:spacing w:after="0" w:line="360" w:lineRule="auto"/>
              <w:jc w:val="both"/>
              <w:rPr>
                <w:rFonts w:eastAsia="Times New Roman" w:cstheme="minorHAnsi"/>
                <w:sz w:val="20"/>
                <w:szCs w:val="20"/>
                <w:lang w:val="en-US"/>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A5C8F1"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896 hrs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1A6F82"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$46,400.00</w:t>
            </w:r>
          </w:p>
        </w:tc>
      </w:tr>
      <w:tr w:rsidR="00EB5348" w:rsidRPr="00801596" w14:paraId="01D294A3" w14:textId="77777777" w:rsidTr="00AB269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423655" w14:textId="4D5A1EBA"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 xml:space="preserve">Requirement collection and analysis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B26DB"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2868.25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7E8071"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Fri 17-08-12</w:t>
            </w:r>
          </w:p>
        </w:tc>
        <w:tc>
          <w:tcPr>
            <w:tcW w:w="2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1243A5"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Wed 16-08-23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B9ED8D" w14:textId="77777777" w:rsidR="00EB5348" w:rsidRPr="00801596" w:rsidRDefault="00EB5348" w:rsidP="00AB2691">
            <w:pPr>
              <w:spacing w:after="0" w:line="360" w:lineRule="auto"/>
              <w:jc w:val="both"/>
              <w:rPr>
                <w:rFonts w:eastAsia="Times New Roman" w:cstheme="minorHAnsi"/>
                <w:sz w:val="20"/>
                <w:szCs w:val="20"/>
                <w:lang w:val="en-US"/>
              </w:rPr>
            </w:pP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DB278A" w14:textId="77777777" w:rsidR="00EB5348" w:rsidRPr="00801596" w:rsidRDefault="00EB5348" w:rsidP="00AB2691">
            <w:pPr>
              <w:spacing w:after="0" w:line="360" w:lineRule="auto"/>
              <w:jc w:val="both"/>
              <w:rPr>
                <w:rFonts w:eastAsia="Times New Roman" w:cstheme="minorHAnsi"/>
                <w:sz w:val="20"/>
                <w:szCs w:val="20"/>
                <w:lang w:val="en-US"/>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8D9DC"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112 hrs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AA903"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$5,720.00</w:t>
            </w:r>
          </w:p>
        </w:tc>
      </w:tr>
      <w:tr w:rsidR="00EB5348" w:rsidRPr="00801596" w14:paraId="71472EF0" w14:textId="77777777" w:rsidTr="00AB269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9CDBB4" w14:textId="7DCF9BBB" w:rsidR="00EB5348" w:rsidRPr="00801596" w:rsidRDefault="00F02914"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R</w:t>
            </w:r>
            <w:r w:rsidR="00EB5348" w:rsidRPr="00801596">
              <w:rPr>
                <w:rFonts w:eastAsia="Times New Roman" w:cstheme="minorHAnsi"/>
                <w:color w:val="000000"/>
                <w:sz w:val="20"/>
                <w:szCs w:val="20"/>
                <w:lang w:val="en-US"/>
              </w:rPr>
              <w:t xml:space="preserve">equirement elicitation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A53B7E"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3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83CF7"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Fri 28-07-23</w:t>
            </w:r>
          </w:p>
        </w:tc>
        <w:tc>
          <w:tcPr>
            <w:tcW w:w="2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7AD04"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Tue 01-08-23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3551C3" w14:textId="77777777" w:rsidR="00EB5348" w:rsidRPr="00801596" w:rsidRDefault="00EB5348" w:rsidP="00AB2691">
            <w:pPr>
              <w:spacing w:after="0" w:line="360" w:lineRule="auto"/>
              <w:jc w:val="both"/>
              <w:rPr>
                <w:rFonts w:eastAsia="Times New Roman" w:cstheme="minorHAnsi"/>
                <w:sz w:val="20"/>
                <w:szCs w:val="20"/>
                <w:lang w:val="en-US"/>
              </w:rPr>
            </w:pP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E817B"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Jon/project manager</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A04C7"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24 hrs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662FDE"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$1,440.00</w:t>
            </w:r>
          </w:p>
        </w:tc>
      </w:tr>
      <w:tr w:rsidR="00EB5348" w:rsidRPr="00801596" w14:paraId="13318E8D" w14:textId="77777777" w:rsidTr="00AB269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09E7A" w14:textId="3A5F0A09" w:rsidR="00EB5348" w:rsidRPr="00801596" w:rsidRDefault="00F02914"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R</w:t>
            </w:r>
            <w:r w:rsidR="00EB5348" w:rsidRPr="00801596">
              <w:rPr>
                <w:rFonts w:eastAsia="Times New Roman" w:cstheme="minorHAnsi"/>
                <w:color w:val="000000"/>
                <w:sz w:val="20"/>
                <w:szCs w:val="20"/>
                <w:lang w:val="en-US"/>
              </w:rPr>
              <w:t xml:space="preserve">equirement analysis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2CA0BD"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3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1F3425"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Fri 17-08-12</w:t>
            </w:r>
          </w:p>
        </w:tc>
        <w:tc>
          <w:tcPr>
            <w:tcW w:w="2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206635"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Fri 04-08-23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DAEE9"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2</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2BE834"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Sonia/team member</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77D846"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24 hrs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B0D6E9"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$1,080.00</w:t>
            </w:r>
          </w:p>
        </w:tc>
      </w:tr>
      <w:tr w:rsidR="00EB5348" w:rsidRPr="00801596" w14:paraId="145443C5" w14:textId="77777777" w:rsidTr="00AB269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366BE5" w14:textId="2B8B607B" w:rsidR="00EB5348" w:rsidRPr="00801596" w:rsidRDefault="00F02914"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F</w:t>
            </w:r>
            <w:r w:rsidR="00EB5348" w:rsidRPr="00801596">
              <w:rPr>
                <w:rFonts w:eastAsia="Times New Roman" w:cstheme="minorHAnsi"/>
                <w:color w:val="000000"/>
                <w:sz w:val="20"/>
                <w:szCs w:val="20"/>
                <w:lang w:val="en-US"/>
              </w:rPr>
              <w:t xml:space="preserve">easibility study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624A2"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6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818AB"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Fri 04-08-23</w:t>
            </w:r>
          </w:p>
        </w:tc>
        <w:tc>
          <w:tcPr>
            <w:tcW w:w="2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E72C58"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Mon 14-08-23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CE5BD"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265F39"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Brian/team member</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1FE634"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48 hrs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EF9DB"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$2,400.00</w:t>
            </w:r>
          </w:p>
        </w:tc>
      </w:tr>
      <w:tr w:rsidR="00EB5348" w:rsidRPr="00801596" w14:paraId="49F94ACF" w14:textId="77777777" w:rsidTr="00AB269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B894AF" w14:textId="70BDF3EE" w:rsidR="00EB5348" w:rsidRPr="00801596" w:rsidRDefault="00F02914"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P</w:t>
            </w:r>
            <w:r w:rsidR="00EB5348" w:rsidRPr="00801596">
              <w:rPr>
                <w:rFonts w:eastAsia="Times New Roman" w:cstheme="minorHAnsi"/>
                <w:color w:val="000000"/>
                <w:sz w:val="20"/>
                <w:szCs w:val="20"/>
                <w:lang w:val="en-US"/>
              </w:rPr>
              <w:t xml:space="preserve">lanning completed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CFFA6"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2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869BB"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Mon 14-08-23</w:t>
            </w:r>
          </w:p>
        </w:tc>
        <w:tc>
          <w:tcPr>
            <w:tcW w:w="2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D1064"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Wed 16-08-23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CA7D8E"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4</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3F9763"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Brian/team member</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F92E6"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16 hrs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D3448A"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$800.00</w:t>
            </w:r>
          </w:p>
        </w:tc>
      </w:tr>
      <w:tr w:rsidR="00EB5348" w:rsidRPr="00801596" w14:paraId="3B4A0F32" w14:textId="77777777" w:rsidTr="00AB269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B7CE86" w14:textId="77722BA3"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Design phase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7AD706"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29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7F40B"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Wed 16-08-23</w:t>
            </w:r>
          </w:p>
        </w:tc>
        <w:tc>
          <w:tcPr>
            <w:tcW w:w="2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7A354B"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Tue 26-09-23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B5C48" w14:textId="77777777" w:rsidR="00EB5348" w:rsidRPr="00801596" w:rsidRDefault="00EB5348" w:rsidP="00AB2691">
            <w:pPr>
              <w:spacing w:after="0" w:line="360" w:lineRule="auto"/>
              <w:jc w:val="both"/>
              <w:rPr>
                <w:rFonts w:eastAsia="Times New Roman" w:cstheme="minorHAnsi"/>
                <w:sz w:val="20"/>
                <w:szCs w:val="20"/>
                <w:lang w:val="en-US"/>
              </w:rPr>
            </w:pP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F00E6B" w14:textId="77777777" w:rsidR="00EB5348" w:rsidRPr="00801596" w:rsidRDefault="00EB5348" w:rsidP="00AB2691">
            <w:pPr>
              <w:spacing w:after="0" w:line="360" w:lineRule="auto"/>
              <w:jc w:val="both"/>
              <w:rPr>
                <w:rFonts w:eastAsia="Times New Roman" w:cstheme="minorHAnsi"/>
                <w:sz w:val="20"/>
                <w:szCs w:val="20"/>
                <w:lang w:val="en-US"/>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661E06"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232 hrs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9AAF76"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$11,880.00</w:t>
            </w:r>
          </w:p>
        </w:tc>
      </w:tr>
      <w:tr w:rsidR="00EB5348" w:rsidRPr="00801596" w14:paraId="02E60798" w14:textId="77777777" w:rsidTr="00AB269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35B606" w14:textId="7E6DFCB5" w:rsidR="00EB5348" w:rsidRPr="00801596" w:rsidRDefault="00F02914"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D</w:t>
            </w:r>
            <w:r w:rsidR="00EB5348" w:rsidRPr="00801596">
              <w:rPr>
                <w:rFonts w:eastAsia="Times New Roman" w:cstheme="minorHAnsi"/>
                <w:color w:val="000000"/>
                <w:sz w:val="20"/>
                <w:szCs w:val="20"/>
                <w:lang w:val="en-US"/>
              </w:rPr>
              <w:t xml:space="preserve">efining the IT assets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4DB3F"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8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ABDC47"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Wed 16-08-23</w:t>
            </w:r>
          </w:p>
        </w:tc>
        <w:tc>
          <w:tcPr>
            <w:tcW w:w="2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E41D8"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Mon 28-08-23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A0E232"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5</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127322"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Jon/project manager</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78018"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64 hrs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5A0105"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$3,840.00</w:t>
            </w:r>
          </w:p>
        </w:tc>
      </w:tr>
      <w:tr w:rsidR="00EB5348" w:rsidRPr="00801596" w14:paraId="64035770" w14:textId="77777777" w:rsidTr="00AB269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DFF7A" w14:textId="69EF4DEB" w:rsidR="00EB5348" w:rsidRPr="00801596" w:rsidRDefault="00F02914"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S</w:t>
            </w:r>
            <w:r w:rsidR="00EB5348" w:rsidRPr="00801596">
              <w:rPr>
                <w:rFonts w:eastAsia="Times New Roman" w:cstheme="minorHAnsi"/>
                <w:color w:val="000000"/>
                <w:sz w:val="20"/>
                <w:szCs w:val="20"/>
                <w:lang w:val="en-US"/>
              </w:rPr>
              <w:t>electing cloud service model</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EBA13"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9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3531B6"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Mon 28-08-23</w:t>
            </w:r>
          </w:p>
        </w:tc>
        <w:tc>
          <w:tcPr>
            <w:tcW w:w="2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C0DF8B"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Fri 08-09-23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CBBD3"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CE6FCE"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Sonia/team member</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43018"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72 hrs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5BEBE"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$3,240.00</w:t>
            </w:r>
          </w:p>
        </w:tc>
      </w:tr>
      <w:tr w:rsidR="00EB5348" w:rsidRPr="00801596" w14:paraId="0E0CDAC7" w14:textId="77777777" w:rsidTr="00AB269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3E55E0" w14:textId="5A0B2078" w:rsidR="00EB5348" w:rsidRPr="00801596" w:rsidRDefault="00F02914"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D</w:t>
            </w:r>
            <w:r w:rsidR="00EB5348" w:rsidRPr="00801596">
              <w:rPr>
                <w:rFonts w:eastAsia="Times New Roman" w:cstheme="minorHAnsi"/>
                <w:color w:val="000000"/>
                <w:sz w:val="20"/>
                <w:szCs w:val="20"/>
                <w:lang w:val="en-US"/>
              </w:rPr>
              <w:t>esigning the network and establishing the servers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716BAF"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10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CF569"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Fri 08-09-23</w:t>
            </w:r>
          </w:p>
        </w:tc>
        <w:tc>
          <w:tcPr>
            <w:tcW w:w="2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F9901"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Fri 22-09-23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DAFB9"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8</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B4FC9"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Brian team member</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0083FF"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80 hrs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D4AD66"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$4,000.00</w:t>
            </w:r>
          </w:p>
        </w:tc>
      </w:tr>
      <w:tr w:rsidR="00EB5348" w:rsidRPr="00801596" w14:paraId="121D415D" w14:textId="77777777" w:rsidTr="00AB269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31CB07" w14:textId="6FE5F9E0" w:rsidR="00EB5348" w:rsidRPr="00801596" w:rsidRDefault="00F02914"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D</w:t>
            </w:r>
            <w:r w:rsidR="00EB5348" w:rsidRPr="00801596">
              <w:rPr>
                <w:rFonts w:eastAsia="Times New Roman" w:cstheme="minorHAnsi"/>
                <w:color w:val="000000"/>
                <w:sz w:val="20"/>
                <w:szCs w:val="20"/>
                <w:lang w:val="en-US"/>
              </w:rPr>
              <w:t>esigning completed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469100"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2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59573"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Fri 22-09-23</w:t>
            </w:r>
          </w:p>
        </w:tc>
        <w:tc>
          <w:tcPr>
            <w:tcW w:w="2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B33E8F"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Tue 26-09-23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73CF5D"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E6ED56"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Brian/team member</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BF22F"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16 hrs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6A4CD"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$800.00</w:t>
            </w:r>
          </w:p>
        </w:tc>
      </w:tr>
      <w:tr w:rsidR="00EB5348" w:rsidRPr="00801596" w14:paraId="090F9B75" w14:textId="77777777" w:rsidTr="00AB269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614E0D"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 xml:space="preserve">   Implementation and maintenance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FC0437"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69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3A945C"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Tue 26-09-23</w:t>
            </w:r>
          </w:p>
        </w:tc>
        <w:tc>
          <w:tcPr>
            <w:tcW w:w="2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A7A37"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Mon 01-01-24</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0F864A" w14:textId="77777777" w:rsidR="00EB5348" w:rsidRPr="00801596" w:rsidRDefault="00EB5348" w:rsidP="00AB2691">
            <w:pPr>
              <w:spacing w:after="0" w:line="360" w:lineRule="auto"/>
              <w:jc w:val="both"/>
              <w:rPr>
                <w:rFonts w:eastAsia="Times New Roman" w:cstheme="minorHAnsi"/>
                <w:sz w:val="20"/>
                <w:szCs w:val="20"/>
                <w:lang w:val="en-US"/>
              </w:rPr>
            </w:pP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9FBDE4" w14:textId="77777777" w:rsidR="00EB5348" w:rsidRPr="00801596" w:rsidRDefault="00EB5348" w:rsidP="00AB2691">
            <w:pPr>
              <w:spacing w:after="0" w:line="360" w:lineRule="auto"/>
              <w:jc w:val="both"/>
              <w:rPr>
                <w:rFonts w:eastAsia="Times New Roman" w:cstheme="minorHAnsi"/>
                <w:sz w:val="20"/>
                <w:szCs w:val="20"/>
                <w:lang w:val="en-US"/>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44BB28"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552 hrs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CCB384"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b/>
                <w:bCs/>
                <w:color w:val="000000"/>
                <w:sz w:val="20"/>
                <w:szCs w:val="20"/>
                <w:lang w:val="en-US"/>
              </w:rPr>
              <w:t>$28,800.00</w:t>
            </w:r>
          </w:p>
        </w:tc>
      </w:tr>
      <w:tr w:rsidR="00EB5348" w:rsidRPr="00801596" w14:paraId="04211B2E" w14:textId="77777777" w:rsidTr="00AB269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CB9C70" w14:textId="42A69914" w:rsidR="00EB5348" w:rsidRPr="00801596" w:rsidRDefault="00F02914"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I</w:t>
            </w:r>
            <w:r w:rsidR="00EB5348" w:rsidRPr="00801596">
              <w:rPr>
                <w:rFonts w:eastAsia="Times New Roman" w:cstheme="minorHAnsi"/>
                <w:color w:val="000000"/>
                <w:sz w:val="20"/>
                <w:szCs w:val="20"/>
                <w:lang w:val="en-US"/>
              </w:rPr>
              <w:t xml:space="preserve">mplementing the network or data bases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3D52B9"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30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9B5B7A"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Tue 26-09-23</w:t>
            </w:r>
          </w:p>
        </w:tc>
        <w:tc>
          <w:tcPr>
            <w:tcW w:w="2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1109BF"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Tue 07-11-23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AFC798"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10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8D894"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Jon/project manager</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E96EBF"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240 hrs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4A6C15"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$14,400.00</w:t>
            </w:r>
          </w:p>
        </w:tc>
      </w:tr>
      <w:tr w:rsidR="00EB5348" w:rsidRPr="00801596" w14:paraId="6EC25D5D" w14:textId="77777777" w:rsidTr="00AB269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C5402" w14:textId="2C218AB4" w:rsidR="00EB5348" w:rsidRPr="00801596" w:rsidRDefault="00F02914"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I</w:t>
            </w:r>
            <w:r w:rsidR="00EB5348" w:rsidRPr="00801596">
              <w:rPr>
                <w:rFonts w:eastAsia="Times New Roman" w:cstheme="minorHAnsi"/>
                <w:color w:val="000000"/>
                <w:sz w:val="20"/>
                <w:szCs w:val="20"/>
                <w:lang w:val="en-US"/>
              </w:rPr>
              <w:t xml:space="preserve">mplementing the cloud services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F8F38"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30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B61D8C"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Tue 07-11-23</w:t>
            </w:r>
          </w:p>
        </w:tc>
        <w:tc>
          <w:tcPr>
            <w:tcW w:w="2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988BA2"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Tue 19-12-23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317E6D"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12</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BD464"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Sonia/team member</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9FF465"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240 hrs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F8807"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$10,800.00</w:t>
            </w:r>
          </w:p>
        </w:tc>
      </w:tr>
      <w:tr w:rsidR="00EB5348" w:rsidRPr="00801596" w14:paraId="1EF689B0" w14:textId="77777777" w:rsidTr="00AB269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84BD69" w14:textId="7111F34F" w:rsidR="00EB5348" w:rsidRPr="00801596" w:rsidRDefault="00F02914"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M</w:t>
            </w:r>
            <w:r w:rsidR="00EB5348" w:rsidRPr="00801596">
              <w:rPr>
                <w:rFonts w:eastAsia="Times New Roman" w:cstheme="minorHAnsi"/>
                <w:color w:val="000000"/>
                <w:sz w:val="20"/>
                <w:szCs w:val="20"/>
                <w:lang w:val="en-US"/>
              </w:rPr>
              <w:t>aintenance of the system</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32BF4"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9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9FC12"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Tue 19-12-23</w:t>
            </w:r>
          </w:p>
        </w:tc>
        <w:tc>
          <w:tcPr>
            <w:tcW w:w="2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67FC82"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Mon 01-01-24</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4EC305"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13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9C6EB5"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Brian/ team member</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FF210"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72 hrs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0647A0" w14:textId="77777777" w:rsidR="00EB5348" w:rsidRPr="00801596" w:rsidRDefault="00EB5348" w:rsidP="00AB2691">
            <w:pPr>
              <w:spacing w:after="0" w:line="360" w:lineRule="auto"/>
              <w:jc w:val="both"/>
              <w:rPr>
                <w:rFonts w:eastAsia="Times New Roman" w:cstheme="minorHAnsi"/>
                <w:sz w:val="20"/>
                <w:szCs w:val="20"/>
                <w:lang w:val="en-US"/>
              </w:rPr>
            </w:pPr>
            <w:r w:rsidRPr="00801596">
              <w:rPr>
                <w:rFonts w:eastAsia="Times New Roman" w:cstheme="minorHAnsi"/>
                <w:color w:val="000000"/>
                <w:sz w:val="20"/>
                <w:szCs w:val="20"/>
                <w:lang w:val="en-US"/>
              </w:rPr>
              <w:t>$3,600.00</w:t>
            </w:r>
          </w:p>
        </w:tc>
      </w:tr>
    </w:tbl>
    <w:p w14:paraId="730CE021" w14:textId="77777777" w:rsidR="00EB5348" w:rsidRPr="00801596" w:rsidRDefault="00EB5348" w:rsidP="00EB5348">
      <w:pPr>
        <w:spacing w:line="360" w:lineRule="auto"/>
        <w:jc w:val="both"/>
        <w:rPr>
          <w:rFonts w:cstheme="minorHAnsi"/>
          <w:noProof/>
          <w:sz w:val="20"/>
          <w:szCs w:val="20"/>
          <w:lang w:val="en-US"/>
        </w:rPr>
      </w:pPr>
    </w:p>
    <w:p w14:paraId="4FFF3EDC" w14:textId="77777777" w:rsidR="00EB5348" w:rsidRPr="00801596" w:rsidRDefault="00EB5348" w:rsidP="00EB5348">
      <w:pPr>
        <w:spacing w:line="360" w:lineRule="auto"/>
        <w:jc w:val="both"/>
        <w:rPr>
          <w:rFonts w:cstheme="minorHAnsi"/>
          <w:sz w:val="20"/>
          <w:szCs w:val="20"/>
        </w:rPr>
      </w:pPr>
      <w:r w:rsidRPr="00801596">
        <w:rPr>
          <w:rFonts w:cstheme="minorHAnsi"/>
          <w:noProof/>
          <w:sz w:val="20"/>
          <w:szCs w:val="20"/>
          <w:lang w:val="en-US"/>
        </w:rPr>
        <w:drawing>
          <wp:inline distT="0" distB="0" distL="0" distR="0" wp14:anchorId="0420B423" wp14:editId="75AB62B3">
            <wp:extent cx="5737694" cy="2385392"/>
            <wp:effectExtent l="1905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a:picLocks noChangeAspect="1" noChangeArrowheads="1"/>
                    </pic:cNvPicPr>
                  </pic:nvPicPr>
                  <pic:blipFill>
                    <a:blip r:embed="rId15"/>
                    <a:srcRect t="11583" b="14482"/>
                    <a:stretch>
                      <a:fillRect/>
                    </a:stretch>
                  </pic:blipFill>
                  <pic:spPr bwMode="auto">
                    <a:xfrm>
                      <a:off x="0" y="0"/>
                      <a:ext cx="5737694" cy="2385392"/>
                    </a:xfrm>
                    <a:prstGeom prst="rect">
                      <a:avLst/>
                    </a:prstGeom>
                    <a:noFill/>
                    <a:ln w="9525">
                      <a:noFill/>
                      <a:miter lim="800000"/>
                      <a:headEnd/>
                      <a:tailEnd/>
                    </a:ln>
                  </pic:spPr>
                </pic:pic>
              </a:graphicData>
            </a:graphic>
          </wp:inline>
        </w:drawing>
      </w:r>
    </w:p>
    <w:p w14:paraId="08BFD62B" w14:textId="77777777" w:rsidR="00C44A74" w:rsidRPr="00801596" w:rsidRDefault="00C44A74" w:rsidP="00C44A74">
      <w:pPr>
        <w:spacing w:line="360" w:lineRule="auto"/>
        <w:jc w:val="both"/>
        <w:rPr>
          <w:rFonts w:cstheme="minorHAnsi"/>
          <w:sz w:val="20"/>
          <w:szCs w:val="20"/>
        </w:rPr>
      </w:pPr>
      <w:r w:rsidRPr="00801596">
        <w:rPr>
          <w:rFonts w:cstheme="minorHAnsi"/>
          <w:sz w:val="20"/>
          <w:szCs w:val="20"/>
        </w:rPr>
        <w:t>Following are the details of the cost required for every phase that is necessary for the completion of the project:</w:t>
      </w:r>
    </w:p>
    <w:tbl>
      <w:tblPr>
        <w:tblW w:w="9117" w:type="dxa"/>
        <w:tblCellMar>
          <w:left w:w="0" w:type="dxa"/>
          <w:right w:w="0" w:type="dxa"/>
        </w:tblCellMar>
        <w:tblLook w:val="0420" w:firstRow="1" w:lastRow="0" w:firstColumn="0" w:lastColumn="0" w:noHBand="0" w:noVBand="1"/>
      </w:tblPr>
      <w:tblGrid>
        <w:gridCol w:w="1748"/>
        <w:gridCol w:w="941"/>
        <w:gridCol w:w="1216"/>
        <w:gridCol w:w="1332"/>
        <w:gridCol w:w="1316"/>
        <w:gridCol w:w="1248"/>
        <w:gridCol w:w="1316"/>
      </w:tblGrid>
      <w:tr w:rsidR="00C44A74" w:rsidRPr="00801596" w14:paraId="6D26D1BF" w14:textId="77777777" w:rsidTr="00C44A74">
        <w:trPr>
          <w:trHeight w:val="678"/>
        </w:trPr>
        <w:tc>
          <w:tcPr>
            <w:tcW w:w="1748" w:type="dxa"/>
            <w:tcBorders>
              <w:top w:val="single" w:sz="4" w:space="0" w:color="A5A5A5"/>
              <w:left w:val="single" w:sz="4" w:space="0" w:color="A5A5A5"/>
              <w:bottom w:val="single" w:sz="4" w:space="0" w:color="A5A5A5"/>
              <w:right w:val="single" w:sz="4" w:space="0" w:color="auto"/>
            </w:tcBorders>
            <w:shd w:val="clear" w:color="auto" w:fill="A5A5A5"/>
            <w:tcMar>
              <w:top w:w="72" w:type="dxa"/>
              <w:left w:w="144" w:type="dxa"/>
              <w:bottom w:w="72" w:type="dxa"/>
              <w:right w:w="144" w:type="dxa"/>
            </w:tcMar>
            <w:hideMark/>
          </w:tcPr>
          <w:p w14:paraId="4287E425" w14:textId="77777777" w:rsidR="00C44A74" w:rsidRPr="00801596" w:rsidRDefault="00C44A74" w:rsidP="00AB2691">
            <w:pPr>
              <w:spacing w:line="360" w:lineRule="auto"/>
              <w:jc w:val="both"/>
              <w:rPr>
                <w:rFonts w:cstheme="minorHAnsi"/>
                <w:sz w:val="20"/>
                <w:szCs w:val="20"/>
              </w:rPr>
            </w:pPr>
            <w:r w:rsidRPr="00801596">
              <w:rPr>
                <w:rFonts w:cstheme="minorHAnsi"/>
                <w:b/>
                <w:bCs/>
                <w:sz w:val="20"/>
                <w:szCs w:val="20"/>
                <w:lang w:val="en-US"/>
              </w:rPr>
              <w:t>Name</w:t>
            </w:r>
          </w:p>
        </w:tc>
        <w:tc>
          <w:tcPr>
            <w:tcW w:w="941" w:type="dxa"/>
            <w:tcBorders>
              <w:top w:val="single" w:sz="4" w:space="0" w:color="A5A5A5"/>
              <w:left w:val="single" w:sz="4" w:space="0" w:color="auto"/>
              <w:bottom w:val="single" w:sz="4" w:space="0" w:color="A5A5A5"/>
              <w:right w:val="single" w:sz="4" w:space="0" w:color="auto"/>
            </w:tcBorders>
            <w:shd w:val="clear" w:color="auto" w:fill="A5A5A5"/>
            <w:tcMar>
              <w:top w:w="72" w:type="dxa"/>
              <w:left w:w="144" w:type="dxa"/>
              <w:bottom w:w="72" w:type="dxa"/>
              <w:right w:w="144" w:type="dxa"/>
            </w:tcMar>
            <w:hideMark/>
          </w:tcPr>
          <w:p w14:paraId="724845F1" w14:textId="77777777" w:rsidR="00C44A74" w:rsidRPr="00801596" w:rsidRDefault="00C44A74" w:rsidP="00AB2691">
            <w:pPr>
              <w:spacing w:line="360" w:lineRule="auto"/>
              <w:jc w:val="both"/>
              <w:rPr>
                <w:rFonts w:cstheme="minorHAnsi"/>
                <w:sz w:val="20"/>
                <w:szCs w:val="20"/>
              </w:rPr>
            </w:pPr>
            <w:r w:rsidRPr="00801596">
              <w:rPr>
                <w:rFonts w:cstheme="minorHAnsi"/>
                <w:b/>
                <w:bCs/>
                <w:sz w:val="20"/>
                <w:szCs w:val="20"/>
                <w:lang w:val="en-US"/>
              </w:rPr>
              <w:t>Fixed Cost</w:t>
            </w:r>
          </w:p>
        </w:tc>
        <w:tc>
          <w:tcPr>
            <w:tcW w:w="1216" w:type="dxa"/>
            <w:tcBorders>
              <w:top w:val="single" w:sz="4" w:space="0" w:color="A5A5A5"/>
              <w:left w:val="single" w:sz="4" w:space="0" w:color="auto"/>
              <w:bottom w:val="single" w:sz="4" w:space="0" w:color="A5A5A5"/>
              <w:right w:val="single" w:sz="4" w:space="0" w:color="auto"/>
            </w:tcBorders>
            <w:shd w:val="clear" w:color="auto" w:fill="A5A5A5"/>
            <w:tcMar>
              <w:top w:w="72" w:type="dxa"/>
              <w:left w:w="144" w:type="dxa"/>
              <w:bottom w:w="72" w:type="dxa"/>
              <w:right w:w="144" w:type="dxa"/>
            </w:tcMar>
            <w:hideMark/>
          </w:tcPr>
          <w:p w14:paraId="59B01AF9" w14:textId="77777777" w:rsidR="00C44A74" w:rsidRPr="00801596" w:rsidRDefault="00C44A74" w:rsidP="00AB2691">
            <w:pPr>
              <w:spacing w:line="360" w:lineRule="auto"/>
              <w:jc w:val="both"/>
              <w:rPr>
                <w:rFonts w:cstheme="minorHAnsi"/>
                <w:sz w:val="20"/>
                <w:szCs w:val="20"/>
              </w:rPr>
            </w:pPr>
            <w:r w:rsidRPr="00801596">
              <w:rPr>
                <w:rFonts w:cstheme="minorHAnsi"/>
                <w:b/>
                <w:bCs/>
                <w:sz w:val="20"/>
                <w:szCs w:val="20"/>
                <w:lang w:val="en-US"/>
              </w:rPr>
              <w:t>Actual Cost</w:t>
            </w:r>
          </w:p>
        </w:tc>
        <w:tc>
          <w:tcPr>
            <w:tcW w:w="1332" w:type="dxa"/>
            <w:tcBorders>
              <w:top w:val="single" w:sz="4" w:space="0" w:color="A5A5A5"/>
              <w:left w:val="single" w:sz="4" w:space="0" w:color="auto"/>
              <w:bottom w:val="single" w:sz="4" w:space="0" w:color="A5A5A5"/>
              <w:right w:val="single" w:sz="4" w:space="0" w:color="auto"/>
            </w:tcBorders>
            <w:shd w:val="clear" w:color="auto" w:fill="A5A5A5"/>
            <w:tcMar>
              <w:top w:w="72" w:type="dxa"/>
              <w:left w:w="144" w:type="dxa"/>
              <w:bottom w:w="72" w:type="dxa"/>
              <w:right w:w="144" w:type="dxa"/>
            </w:tcMar>
            <w:hideMark/>
          </w:tcPr>
          <w:p w14:paraId="54079600" w14:textId="77777777" w:rsidR="00C44A74" w:rsidRPr="00801596" w:rsidRDefault="00C44A74" w:rsidP="00AB2691">
            <w:pPr>
              <w:spacing w:line="360" w:lineRule="auto"/>
              <w:jc w:val="both"/>
              <w:rPr>
                <w:rFonts w:cstheme="minorHAnsi"/>
                <w:sz w:val="20"/>
                <w:szCs w:val="20"/>
              </w:rPr>
            </w:pPr>
            <w:r w:rsidRPr="00801596">
              <w:rPr>
                <w:rFonts w:cstheme="minorHAnsi"/>
                <w:b/>
                <w:bCs/>
                <w:sz w:val="20"/>
                <w:szCs w:val="20"/>
                <w:lang w:val="en-US"/>
              </w:rPr>
              <w:t>Remaining Cost</w:t>
            </w:r>
          </w:p>
        </w:tc>
        <w:tc>
          <w:tcPr>
            <w:tcW w:w="1316" w:type="dxa"/>
            <w:tcBorders>
              <w:top w:val="single" w:sz="4" w:space="0" w:color="A5A5A5"/>
              <w:left w:val="single" w:sz="4" w:space="0" w:color="auto"/>
              <w:bottom w:val="single" w:sz="4" w:space="0" w:color="A5A5A5"/>
              <w:right w:val="single" w:sz="4" w:space="0" w:color="auto"/>
            </w:tcBorders>
            <w:shd w:val="clear" w:color="auto" w:fill="A5A5A5"/>
            <w:tcMar>
              <w:top w:w="72" w:type="dxa"/>
              <w:left w:w="144" w:type="dxa"/>
              <w:bottom w:w="72" w:type="dxa"/>
              <w:right w:w="144" w:type="dxa"/>
            </w:tcMar>
            <w:hideMark/>
          </w:tcPr>
          <w:p w14:paraId="42126C25" w14:textId="77777777" w:rsidR="00C44A74" w:rsidRPr="00801596" w:rsidRDefault="00C44A74" w:rsidP="00AB2691">
            <w:pPr>
              <w:spacing w:line="360" w:lineRule="auto"/>
              <w:jc w:val="both"/>
              <w:rPr>
                <w:rFonts w:cstheme="minorHAnsi"/>
                <w:sz w:val="20"/>
                <w:szCs w:val="20"/>
              </w:rPr>
            </w:pPr>
            <w:r w:rsidRPr="00801596">
              <w:rPr>
                <w:rFonts w:cstheme="minorHAnsi"/>
                <w:b/>
                <w:bCs/>
                <w:sz w:val="20"/>
                <w:szCs w:val="20"/>
                <w:lang w:val="en-US"/>
              </w:rPr>
              <w:t>Cost</w:t>
            </w:r>
          </w:p>
        </w:tc>
        <w:tc>
          <w:tcPr>
            <w:tcW w:w="1248" w:type="dxa"/>
            <w:tcBorders>
              <w:top w:val="single" w:sz="4" w:space="0" w:color="A5A5A5"/>
              <w:left w:val="single" w:sz="4" w:space="0" w:color="auto"/>
              <w:bottom w:val="single" w:sz="4" w:space="0" w:color="A5A5A5"/>
              <w:right w:val="single" w:sz="4" w:space="0" w:color="auto"/>
            </w:tcBorders>
            <w:shd w:val="clear" w:color="auto" w:fill="A5A5A5"/>
            <w:tcMar>
              <w:top w:w="72" w:type="dxa"/>
              <w:left w:w="144" w:type="dxa"/>
              <w:bottom w:w="72" w:type="dxa"/>
              <w:right w:w="144" w:type="dxa"/>
            </w:tcMar>
            <w:hideMark/>
          </w:tcPr>
          <w:p w14:paraId="57CBA1BB" w14:textId="77777777" w:rsidR="00C44A74" w:rsidRPr="00801596" w:rsidRDefault="00C44A74" w:rsidP="00AB2691">
            <w:pPr>
              <w:spacing w:line="360" w:lineRule="auto"/>
              <w:jc w:val="both"/>
              <w:rPr>
                <w:rFonts w:cstheme="minorHAnsi"/>
                <w:sz w:val="20"/>
                <w:szCs w:val="20"/>
              </w:rPr>
            </w:pPr>
            <w:r w:rsidRPr="00801596">
              <w:rPr>
                <w:rFonts w:cstheme="minorHAnsi"/>
                <w:b/>
                <w:bCs/>
                <w:sz w:val="20"/>
                <w:szCs w:val="20"/>
                <w:lang w:val="en-US"/>
              </w:rPr>
              <w:t>Baseline Cost</w:t>
            </w:r>
          </w:p>
        </w:tc>
        <w:tc>
          <w:tcPr>
            <w:tcW w:w="1316" w:type="dxa"/>
            <w:tcBorders>
              <w:top w:val="single" w:sz="4" w:space="0" w:color="A5A5A5"/>
              <w:left w:val="single" w:sz="4" w:space="0" w:color="auto"/>
              <w:bottom w:val="single" w:sz="4" w:space="0" w:color="A5A5A5"/>
              <w:right w:val="single" w:sz="4" w:space="0" w:color="A5A5A5"/>
            </w:tcBorders>
            <w:shd w:val="clear" w:color="auto" w:fill="A5A5A5"/>
            <w:tcMar>
              <w:top w:w="72" w:type="dxa"/>
              <w:left w:w="144" w:type="dxa"/>
              <w:bottom w:w="72" w:type="dxa"/>
              <w:right w:w="144" w:type="dxa"/>
            </w:tcMar>
            <w:hideMark/>
          </w:tcPr>
          <w:p w14:paraId="3A08580E" w14:textId="77777777" w:rsidR="00C44A74" w:rsidRPr="00801596" w:rsidRDefault="00C44A74" w:rsidP="00AB2691">
            <w:pPr>
              <w:spacing w:line="360" w:lineRule="auto"/>
              <w:jc w:val="both"/>
              <w:rPr>
                <w:rFonts w:cstheme="minorHAnsi"/>
                <w:sz w:val="20"/>
                <w:szCs w:val="20"/>
              </w:rPr>
            </w:pPr>
            <w:r w:rsidRPr="00801596">
              <w:rPr>
                <w:rFonts w:cstheme="minorHAnsi"/>
                <w:b/>
                <w:bCs/>
                <w:sz w:val="20"/>
                <w:szCs w:val="20"/>
                <w:lang w:val="en-US"/>
              </w:rPr>
              <w:t>Cost Variance</w:t>
            </w:r>
          </w:p>
        </w:tc>
      </w:tr>
      <w:tr w:rsidR="00C44A74" w:rsidRPr="00801596" w14:paraId="4F33DF67" w14:textId="77777777" w:rsidTr="00C44A74">
        <w:trPr>
          <w:trHeight w:val="952"/>
        </w:trPr>
        <w:tc>
          <w:tcPr>
            <w:tcW w:w="1748" w:type="dxa"/>
            <w:tcBorders>
              <w:top w:val="single" w:sz="4" w:space="0" w:color="A5A5A5"/>
              <w:left w:val="single" w:sz="4" w:space="0" w:color="A5A5A5"/>
              <w:bottom w:val="single" w:sz="4" w:space="0" w:color="A5A5A5"/>
              <w:right w:val="single" w:sz="4" w:space="0" w:color="auto"/>
            </w:tcBorders>
            <w:shd w:val="clear" w:color="auto" w:fill="auto"/>
            <w:tcMar>
              <w:top w:w="72" w:type="dxa"/>
              <w:left w:w="144" w:type="dxa"/>
              <w:bottom w:w="72" w:type="dxa"/>
              <w:right w:w="144" w:type="dxa"/>
            </w:tcMar>
            <w:hideMark/>
          </w:tcPr>
          <w:p w14:paraId="0549833A" w14:textId="73FA6829" w:rsidR="00C44A74" w:rsidRPr="00801596" w:rsidRDefault="00C44A74" w:rsidP="00AB2691">
            <w:pPr>
              <w:spacing w:line="360" w:lineRule="auto"/>
              <w:jc w:val="both"/>
              <w:rPr>
                <w:rFonts w:cstheme="minorHAnsi"/>
                <w:sz w:val="20"/>
                <w:szCs w:val="20"/>
              </w:rPr>
            </w:pPr>
            <w:r w:rsidRPr="00801596">
              <w:rPr>
                <w:rFonts w:cstheme="minorHAnsi"/>
                <w:sz w:val="20"/>
                <w:szCs w:val="20"/>
                <w:lang w:val="en-US"/>
              </w:rPr>
              <w:t xml:space="preserve">Requirement collection and analysis </w:t>
            </w:r>
          </w:p>
        </w:tc>
        <w:tc>
          <w:tcPr>
            <w:tcW w:w="941" w:type="dxa"/>
            <w:tcBorders>
              <w:top w:val="single" w:sz="4" w:space="0" w:color="A5A5A5"/>
              <w:left w:val="single" w:sz="4" w:space="0" w:color="auto"/>
              <w:bottom w:val="single" w:sz="4" w:space="0" w:color="A5A5A5"/>
              <w:right w:val="single" w:sz="4" w:space="0" w:color="auto"/>
            </w:tcBorders>
            <w:shd w:val="clear" w:color="auto" w:fill="auto"/>
            <w:tcMar>
              <w:top w:w="72" w:type="dxa"/>
              <w:left w:w="144" w:type="dxa"/>
              <w:bottom w:w="72" w:type="dxa"/>
              <w:right w:w="144" w:type="dxa"/>
            </w:tcMar>
            <w:hideMark/>
          </w:tcPr>
          <w:p w14:paraId="703BFEB1" w14:textId="77777777" w:rsidR="00C44A74" w:rsidRPr="00801596" w:rsidRDefault="00C44A74" w:rsidP="00AB2691">
            <w:pPr>
              <w:spacing w:line="360" w:lineRule="auto"/>
              <w:jc w:val="both"/>
              <w:rPr>
                <w:rFonts w:cstheme="minorHAnsi"/>
                <w:sz w:val="20"/>
                <w:szCs w:val="20"/>
              </w:rPr>
            </w:pPr>
            <w:r w:rsidRPr="00801596">
              <w:rPr>
                <w:rFonts w:cstheme="minorHAnsi"/>
                <w:sz w:val="20"/>
                <w:szCs w:val="20"/>
                <w:lang w:val="en-US"/>
              </w:rPr>
              <w:t>$0.00</w:t>
            </w:r>
          </w:p>
        </w:tc>
        <w:tc>
          <w:tcPr>
            <w:tcW w:w="1216" w:type="dxa"/>
            <w:tcBorders>
              <w:top w:val="single" w:sz="4" w:space="0" w:color="A5A5A5"/>
              <w:left w:val="single" w:sz="4" w:space="0" w:color="auto"/>
              <w:bottom w:val="single" w:sz="4" w:space="0" w:color="A5A5A5"/>
              <w:right w:val="single" w:sz="4" w:space="0" w:color="auto"/>
            </w:tcBorders>
            <w:shd w:val="clear" w:color="auto" w:fill="auto"/>
            <w:tcMar>
              <w:top w:w="72" w:type="dxa"/>
              <w:left w:w="144" w:type="dxa"/>
              <w:bottom w:w="72" w:type="dxa"/>
              <w:right w:w="144" w:type="dxa"/>
            </w:tcMar>
            <w:hideMark/>
          </w:tcPr>
          <w:p w14:paraId="48A6B619" w14:textId="77777777" w:rsidR="00C44A74" w:rsidRPr="00801596" w:rsidRDefault="00C44A74" w:rsidP="00AB2691">
            <w:pPr>
              <w:spacing w:line="360" w:lineRule="auto"/>
              <w:jc w:val="both"/>
              <w:rPr>
                <w:rFonts w:cstheme="minorHAnsi"/>
                <w:sz w:val="20"/>
                <w:szCs w:val="20"/>
              </w:rPr>
            </w:pPr>
            <w:r w:rsidRPr="00801596">
              <w:rPr>
                <w:rFonts w:cstheme="minorHAnsi"/>
                <w:sz w:val="20"/>
                <w:szCs w:val="20"/>
                <w:lang w:val="en-US"/>
              </w:rPr>
              <w:t>$1,710.00</w:t>
            </w:r>
          </w:p>
        </w:tc>
        <w:tc>
          <w:tcPr>
            <w:tcW w:w="1332" w:type="dxa"/>
            <w:tcBorders>
              <w:top w:val="single" w:sz="4" w:space="0" w:color="A5A5A5"/>
              <w:left w:val="single" w:sz="4" w:space="0" w:color="auto"/>
              <w:bottom w:val="single" w:sz="4" w:space="0" w:color="A5A5A5"/>
              <w:right w:val="single" w:sz="4" w:space="0" w:color="auto"/>
            </w:tcBorders>
            <w:shd w:val="clear" w:color="auto" w:fill="auto"/>
            <w:tcMar>
              <w:top w:w="72" w:type="dxa"/>
              <w:left w:w="144" w:type="dxa"/>
              <w:bottom w:w="72" w:type="dxa"/>
              <w:right w:w="144" w:type="dxa"/>
            </w:tcMar>
            <w:hideMark/>
          </w:tcPr>
          <w:p w14:paraId="3EA4C934" w14:textId="77777777" w:rsidR="00C44A74" w:rsidRPr="00801596" w:rsidRDefault="00C44A74" w:rsidP="00AB2691">
            <w:pPr>
              <w:spacing w:line="360" w:lineRule="auto"/>
              <w:jc w:val="both"/>
              <w:rPr>
                <w:rFonts w:cstheme="minorHAnsi"/>
                <w:sz w:val="20"/>
                <w:szCs w:val="20"/>
              </w:rPr>
            </w:pPr>
            <w:r w:rsidRPr="00801596">
              <w:rPr>
                <w:rFonts w:cstheme="minorHAnsi"/>
                <w:sz w:val="20"/>
                <w:szCs w:val="20"/>
                <w:lang w:val="en-US"/>
              </w:rPr>
              <w:t>$4,010.00</w:t>
            </w:r>
          </w:p>
        </w:tc>
        <w:tc>
          <w:tcPr>
            <w:tcW w:w="1316" w:type="dxa"/>
            <w:tcBorders>
              <w:top w:val="single" w:sz="4" w:space="0" w:color="A5A5A5"/>
              <w:left w:val="single" w:sz="4" w:space="0" w:color="auto"/>
              <w:bottom w:val="single" w:sz="4" w:space="0" w:color="A5A5A5"/>
              <w:right w:val="single" w:sz="4" w:space="0" w:color="auto"/>
            </w:tcBorders>
            <w:shd w:val="clear" w:color="auto" w:fill="auto"/>
            <w:tcMar>
              <w:top w:w="72" w:type="dxa"/>
              <w:left w:w="144" w:type="dxa"/>
              <w:bottom w:w="72" w:type="dxa"/>
              <w:right w:w="144" w:type="dxa"/>
            </w:tcMar>
            <w:hideMark/>
          </w:tcPr>
          <w:p w14:paraId="52C7ADDA" w14:textId="77777777" w:rsidR="00C44A74" w:rsidRPr="00801596" w:rsidRDefault="00C44A74" w:rsidP="00AB2691">
            <w:pPr>
              <w:spacing w:line="360" w:lineRule="auto"/>
              <w:jc w:val="both"/>
              <w:rPr>
                <w:rFonts w:cstheme="minorHAnsi"/>
                <w:sz w:val="20"/>
                <w:szCs w:val="20"/>
              </w:rPr>
            </w:pPr>
            <w:r w:rsidRPr="00801596">
              <w:rPr>
                <w:rFonts w:cstheme="minorHAnsi"/>
                <w:sz w:val="20"/>
                <w:szCs w:val="20"/>
                <w:lang w:val="en-US"/>
              </w:rPr>
              <w:t>$5,720.00</w:t>
            </w:r>
          </w:p>
        </w:tc>
        <w:tc>
          <w:tcPr>
            <w:tcW w:w="1248" w:type="dxa"/>
            <w:tcBorders>
              <w:top w:val="single" w:sz="4" w:space="0" w:color="A5A5A5"/>
              <w:left w:val="single" w:sz="4" w:space="0" w:color="auto"/>
              <w:bottom w:val="single" w:sz="4" w:space="0" w:color="A5A5A5"/>
              <w:right w:val="single" w:sz="4" w:space="0" w:color="auto"/>
            </w:tcBorders>
            <w:shd w:val="clear" w:color="auto" w:fill="auto"/>
            <w:tcMar>
              <w:top w:w="72" w:type="dxa"/>
              <w:left w:w="144" w:type="dxa"/>
              <w:bottom w:w="72" w:type="dxa"/>
              <w:right w:w="144" w:type="dxa"/>
            </w:tcMar>
            <w:hideMark/>
          </w:tcPr>
          <w:p w14:paraId="5165557E" w14:textId="77777777" w:rsidR="00C44A74" w:rsidRPr="00801596" w:rsidRDefault="00C44A74" w:rsidP="00AB2691">
            <w:pPr>
              <w:spacing w:line="360" w:lineRule="auto"/>
              <w:jc w:val="both"/>
              <w:rPr>
                <w:rFonts w:cstheme="minorHAnsi"/>
                <w:sz w:val="20"/>
                <w:szCs w:val="20"/>
              </w:rPr>
            </w:pPr>
            <w:r w:rsidRPr="00801596">
              <w:rPr>
                <w:rFonts w:cstheme="minorHAnsi"/>
                <w:sz w:val="20"/>
                <w:szCs w:val="20"/>
                <w:lang w:val="en-US"/>
              </w:rPr>
              <w:t>$2,840.00</w:t>
            </w:r>
          </w:p>
        </w:tc>
        <w:tc>
          <w:tcPr>
            <w:tcW w:w="1316" w:type="dxa"/>
            <w:tcBorders>
              <w:top w:val="single" w:sz="4" w:space="0" w:color="A5A5A5"/>
              <w:left w:val="single" w:sz="4" w:space="0" w:color="auto"/>
              <w:bottom w:val="single" w:sz="4" w:space="0" w:color="A5A5A5"/>
              <w:right w:val="single" w:sz="4" w:space="0" w:color="A5A5A5"/>
            </w:tcBorders>
            <w:shd w:val="clear" w:color="auto" w:fill="auto"/>
            <w:tcMar>
              <w:top w:w="72" w:type="dxa"/>
              <w:left w:w="144" w:type="dxa"/>
              <w:bottom w:w="72" w:type="dxa"/>
              <w:right w:w="144" w:type="dxa"/>
            </w:tcMar>
            <w:hideMark/>
          </w:tcPr>
          <w:p w14:paraId="378D9FAF" w14:textId="77777777" w:rsidR="00C44A74" w:rsidRPr="00801596" w:rsidRDefault="00C44A74" w:rsidP="00AB2691">
            <w:pPr>
              <w:spacing w:line="360" w:lineRule="auto"/>
              <w:jc w:val="both"/>
              <w:rPr>
                <w:rFonts w:cstheme="minorHAnsi"/>
                <w:sz w:val="20"/>
                <w:szCs w:val="20"/>
              </w:rPr>
            </w:pPr>
            <w:r w:rsidRPr="00801596">
              <w:rPr>
                <w:rFonts w:cstheme="minorHAnsi"/>
                <w:sz w:val="20"/>
                <w:szCs w:val="20"/>
                <w:lang w:val="en-US"/>
              </w:rPr>
              <w:t>$2,880.00</w:t>
            </w:r>
          </w:p>
        </w:tc>
      </w:tr>
      <w:tr w:rsidR="00C44A74" w:rsidRPr="00801596" w14:paraId="46F3C4D4" w14:textId="77777777" w:rsidTr="00C44A74">
        <w:trPr>
          <w:trHeight w:val="414"/>
        </w:trPr>
        <w:tc>
          <w:tcPr>
            <w:tcW w:w="1748" w:type="dxa"/>
            <w:tcBorders>
              <w:top w:val="single" w:sz="4" w:space="0" w:color="A5A5A5"/>
              <w:left w:val="single" w:sz="4" w:space="0" w:color="A5A5A5"/>
              <w:bottom w:val="single" w:sz="4" w:space="0" w:color="A5A5A5"/>
              <w:right w:val="single" w:sz="4" w:space="0" w:color="auto"/>
            </w:tcBorders>
            <w:shd w:val="clear" w:color="auto" w:fill="auto"/>
            <w:tcMar>
              <w:top w:w="72" w:type="dxa"/>
              <w:left w:w="144" w:type="dxa"/>
              <w:bottom w:w="72" w:type="dxa"/>
              <w:right w:w="144" w:type="dxa"/>
            </w:tcMar>
            <w:hideMark/>
          </w:tcPr>
          <w:p w14:paraId="140E62AA" w14:textId="77777777" w:rsidR="00C44A74" w:rsidRPr="00801596" w:rsidRDefault="00C44A74" w:rsidP="00AB2691">
            <w:pPr>
              <w:spacing w:line="360" w:lineRule="auto"/>
              <w:jc w:val="both"/>
              <w:rPr>
                <w:rFonts w:cstheme="minorHAnsi"/>
                <w:sz w:val="20"/>
                <w:szCs w:val="20"/>
              </w:rPr>
            </w:pPr>
            <w:r w:rsidRPr="00801596">
              <w:rPr>
                <w:rFonts w:cstheme="minorHAnsi"/>
                <w:sz w:val="20"/>
                <w:szCs w:val="20"/>
                <w:lang w:val="en-US"/>
              </w:rPr>
              <w:t>Design phase</w:t>
            </w:r>
          </w:p>
        </w:tc>
        <w:tc>
          <w:tcPr>
            <w:tcW w:w="941" w:type="dxa"/>
            <w:tcBorders>
              <w:top w:val="single" w:sz="4" w:space="0" w:color="A5A5A5"/>
              <w:left w:val="single" w:sz="4" w:space="0" w:color="auto"/>
              <w:bottom w:val="single" w:sz="4" w:space="0" w:color="A5A5A5"/>
              <w:right w:val="single" w:sz="4" w:space="0" w:color="auto"/>
            </w:tcBorders>
            <w:shd w:val="clear" w:color="auto" w:fill="auto"/>
            <w:tcMar>
              <w:top w:w="72" w:type="dxa"/>
              <w:left w:w="144" w:type="dxa"/>
              <w:bottom w:w="72" w:type="dxa"/>
              <w:right w:w="144" w:type="dxa"/>
            </w:tcMar>
            <w:hideMark/>
          </w:tcPr>
          <w:p w14:paraId="06EBCAFC" w14:textId="77777777" w:rsidR="00C44A74" w:rsidRPr="00801596" w:rsidRDefault="00C44A74" w:rsidP="00AB2691">
            <w:pPr>
              <w:spacing w:line="360" w:lineRule="auto"/>
              <w:jc w:val="both"/>
              <w:rPr>
                <w:rFonts w:cstheme="minorHAnsi"/>
                <w:sz w:val="20"/>
                <w:szCs w:val="20"/>
              </w:rPr>
            </w:pPr>
            <w:r w:rsidRPr="00801596">
              <w:rPr>
                <w:rFonts w:cstheme="minorHAnsi"/>
                <w:sz w:val="20"/>
                <w:szCs w:val="20"/>
                <w:lang w:val="en-US"/>
              </w:rPr>
              <w:t>$0.00</w:t>
            </w:r>
          </w:p>
        </w:tc>
        <w:tc>
          <w:tcPr>
            <w:tcW w:w="1216" w:type="dxa"/>
            <w:tcBorders>
              <w:top w:val="single" w:sz="4" w:space="0" w:color="A5A5A5"/>
              <w:left w:val="single" w:sz="4" w:space="0" w:color="auto"/>
              <w:bottom w:val="single" w:sz="4" w:space="0" w:color="A5A5A5"/>
              <w:right w:val="single" w:sz="4" w:space="0" w:color="auto"/>
            </w:tcBorders>
            <w:shd w:val="clear" w:color="auto" w:fill="auto"/>
            <w:tcMar>
              <w:top w:w="72" w:type="dxa"/>
              <w:left w:w="144" w:type="dxa"/>
              <w:bottom w:w="72" w:type="dxa"/>
              <w:right w:w="144" w:type="dxa"/>
            </w:tcMar>
            <w:hideMark/>
          </w:tcPr>
          <w:p w14:paraId="1ED6D401" w14:textId="77777777" w:rsidR="00C44A74" w:rsidRPr="00801596" w:rsidRDefault="00C44A74" w:rsidP="00AB2691">
            <w:pPr>
              <w:spacing w:line="360" w:lineRule="auto"/>
              <w:jc w:val="both"/>
              <w:rPr>
                <w:rFonts w:cstheme="minorHAnsi"/>
                <w:sz w:val="20"/>
                <w:szCs w:val="20"/>
              </w:rPr>
            </w:pPr>
            <w:r w:rsidRPr="00801596">
              <w:rPr>
                <w:rFonts w:cstheme="minorHAnsi"/>
                <w:sz w:val="20"/>
                <w:szCs w:val="20"/>
                <w:lang w:val="en-US"/>
              </w:rPr>
              <w:t>$0.00</w:t>
            </w:r>
          </w:p>
        </w:tc>
        <w:tc>
          <w:tcPr>
            <w:tcW w:w="1332" w:type="dxa"/>
            <w:tcBorders>
              <w:top w:val="single" w:sz="4" w:space="0" w:color="A5A5A5"/>
              <w:left w:val="single" w:sz="4" w:space="0" w:color="auto"/>
              <w:bottom w:val="single" w:sz="4" w:space="0" w:color="A5A5A5"/>
              <w:right w:val="single" w:sz="4" w:space="0" w:color="auto"/>
            </w:tcBorders>
            <w:shd w:val="clear" w:color="auto" w:fill="auto"/>
            <w:tcMar>
              <w:top w:w="72" w:type="dxa"/>
              <w:left w:w="144" w:type="dxa"/>
              <w:bottom w:w="72" w:type="dxa"/>
              <w:right w:w="144" w:type="dxa"/>
            </w:tcMar>
            <w:hideMark/>
          </w:tcPr>
          <w:p w14:paraId="328FF584" w14:textId="77777777" w:rsidR="00C44A74" w:rsidRPr="00801596" w:rsidRDefault="00C44A74" w:rsidP="00AB2691">
            <w:pPr>
              <w:spacing w:line="360" w:lineRule="auto"/>
              <w:jc w:val="both"/>
              <w:rPr>
                <w:rFonts w:cstheme="minorHAnsi"/>
                <w:sz w:val="20"/>
                <w:szCs w:val="20"/>
              </w:rPr>
            </w:pPr>
            <w:r w:rsidRPr="00801596">
              <w:rPr>
                <w:rFonts w:cstheme="minorHAnsi"/>
                <w:sz w:val="20"/>
                <w:szCs w:val="20"/>
                <w:lang w:val="en-US"/>
              </w:rPr>
              <w:t>$11,880.00</w:t>
            </w:r>
          </w:p>
        </w:tc>
        <w:tc>
          <w:tcPr>
            <w:tcW w:w="1316" w:type="dxa"/>
            <w:tcBorders>
              <w:top w:val="single" w:sz="4" w:space="0" w:color="A5A5A5"/>
              <w:left w:val="single" w:sz="4" w:space="0" w:color="auto"/>
              <w:bottom w:val="single" w:sz="4" w:space="0" w:color="A5A5A5"/>
              <w:right w:val="single" w:sz="4" w:space="0" w:color="auto"/>
            </w:tcBorders>
            <w:shd w:val="clear" w:color="auto" w:fill="auto"/>
            <w:tcMar>
              <w:top w:w="72" w:type="dxa"/>
              <w:left w:w="144" w:type="dxa"/>
              <w:bottom w:w="72" w:type="dxa"/>
              <w:right w:w="144" w:type="dxa"/>
            </w:tcMar>
            <w:hideMark/>
          </w:tcPr>
          <w:p w14:paraId="57CAA9E9" w14:textId="77777777" w:rsidR="00C44A74" w:rsidRPr="00801596" w:rsidRDefault="00C44A74" w:rsidP="00AB2691">
            <w:pPr>
              <w:spacing w:line="360" w:lineRule="auto"/>
              <w:jc w:val="both"/>
              <w:rPr>
                <w:rFonts w:cstheme="minorHAnsi"/>
                <w:sz w:val="20"/>
                <w:szCs w:val="20"/>
              </w:rPr>
            </w:pPr>
            <w:r w:rsidRPr="00801596">
              <w:rPr>
                <w:rFonts w:cstheme="minorHAnsi"/>
                <w:sz w:val="20"/>
                <w:szCs w:val="20"/>
                <w:lang w:val="en-US"/>
              </w:rPr>
              <w:t>$11,880.00</w:t>
            </w:r>
          </w:p>
        </w:tc>
        <w:tc>
          <w:tcPr>
            <w:tcW w:w="1248" w:type="dxa"/>
            <w:tcBorders>
              <w:top w:val="single" w:sz="4" w:space="0" w:color="A5A5A5"/>
              <w:left w:val="single" w:sz="4" w:space="0" w:color="auto"/>
              <w:bottom w:val="single" w:sz="4" w:space="0" w:color="A5A5A5"/>
              <w:right w:val="single" w:sz="4" w:space="0" w:color="auto"/>
            </w:tcBorders>
            <w:shd w:val="clear" w:color="auto" w:fill="auto"/>
            <w:tcMar>
              <w:top w:w="72" w:type="dxa"/>
              <w:left w:w="144" w:type="dxa"/>
              <w:bottom w:w="72" w:type="dxa"/>
              <w:right w:w="144" w:type="dxa"/>
            </w:tcMar>
            <w:hideMark/>
          </w:tcPr>
          <w:p w14:paraId="14E52B23" w14:textId="77777777" w:rsidR="00C44A74" w:rsidRPr="00801596" w:rsidRDefault="00C44A74" w:rsidP="00AB2691">
            <w:pPr>
              <w:spacing w:line="360" w:lineRule="auto"/>
              <w:jc w:val="both"/>
              <w:rPr>
                <w:rFonts w:cstheme="minorHAnsi"/>
                <w:sz w:val="20"/>
                <w:szCs w:val="20"/>
              </w:rPr>
            </w:pPr>
            <w:r w:rsidRPr="00801596">
              <w:rPr>
                <w:rFonts w:cstheme="minorHAnsi"/>
                <w:sz w:val="20"/>
                <w:szCs w:val="20"/>
                <w:lang w:val="en-US"/>
              </w:rPr>
              <w:t>$2,840.00</w:t>
            </w:r>
          </w:p>
        </w:tc>
        <w:tc>
          <w:tcPr>
            <w:tcW w:w="1316" w:type="dxa"/>
            <w:tcBorders>
              <w:top w:val="single" w:sz="4" w:space="0" w:color="A5A5A5"/>
              <w:left w:val="single" w:sz="4" w:space="0" w:color="auto"/>
              <w:bottom w:val="single" w:sz="4" w:space="0" w:color="A5A5A5"/>
              <w:right w:val="single" w:sz="4" w:space="0" w:color="A5A5A5"/>
            </w:tcBorders>
            <w:shd w:val="clear" w:color="auto" w:fill="auto"/>
            <w:tcMar>
              <w:top w:w="72" w:type="dxa"/>
              <w:left w:w="144" w:type="dxa"/>
              <w:bottom w:w="72" w:type="dxa"/>
              <w:right w:w="144" w:type="dxa"/>
            </w:tcMar>
            <w:hideMark/>
          </w:tcPr>
          <w:p w14:paraId="36B488E0" w14:textId="77777777" w:rsidR="00C44A74" w:rsidRPr="00801596" w:rsidRDefault="00C44A74" w:rsidP="00AB2691">
            <w:pPr>
              <w:spacing w:line="360" w:lineRule="auto"/>
              <w:jc w:val="both"/>
              <w:rPr>
                <w:rFonts w:cstheme="minorHAnsi"/>
                <w:sz w:val="20"/>
                <w:szCs w:val="20"/>
              </w:rPr>
            </w:pPr>
            <w:r w:rsidRPr="00801596">
              <w:rPr>
                <w:rFonts w:cstheme="minorHAnsi"/>
                <w:sz w:val="20"/>
                <w:szCs w:val="20"/>
                <w:lang w:val="en-US"/>
              </w:rPr>
              <w:t>$9,040.00</w:t>
            </w:r>
          </w:p>
        </w:tc>
      </w:tr>
      <w:tr w:rsidR="00C44A74" w:rsidRPr="00801596" w14:paraId="0D8FD729" w14:textId="77777777" w:rsidTr="00C44A74">
        <w:trPr>
          <w:trHeight w:val="689"/>
        </w:trPr>
        <w:tc>
          <w:tcPr>
            <w:tcW w:w="1748" w:type="dxa"/>
            <w:tcBorders>
              <w:top w:val="single" w:sz="4" w:space="0" w:color="A5A5A5"/>
              <w:left w:val="single" w:sz="4" w:space="0" w:color="A5A5A5"/>
              <w:bottom w:val="single" w:sz="4" w:space="0" w:color="A5A5A5"/>
              <w:right w:val="single" w:sz="4" w:space="0" w:color="auto"/>
            </w:tcBorders>
            <w:shd w:val="clear" w:color="auto" w:fill="auto"/>
            <w:tcMar>
              <w:top w:w="72" w:type="dxa"/>
              <w:left w:w="144" w:type="dxa"/>
              <w:bottom w:w="72" w:type="dxa"/>
              <w:right w:w="144" w:type="dxa"/>
            </w:tcMar>
            <w:hideMark/>
          </w:tcPr>
          <w:p w14:paraId="10D2CF7C" w14:textId="77777777" w:rsidR="00C44A74" w:rsidRPr="00801596" w:rsidRDefault="00C44A74" w:rsidP="00AB2691">
            <w:pPr>
              <w:spacing w:line="360" w:lineRule="auto"/>
              <w:jc w:val="both"/>
              <w:rPr>
                <w:rFonts w:cstheme="minorHAnsi"/>
                <w:sz w:val="20"/>
                <w:szCs w:val="20"/>
              </w:rPr>
            </w:pPr>
            <w:r w:rsidRPr="00801596">
              <w:rPr>
                <w:rFonts w:cstheme="minorHAnsi"/>
                <w:sz w:val="20"/>
                <w:szCs w:val="20"/>
                <w:lang w:val="en-US"/>
              </w:rPr>
              <w:t xml:space="preserve">Implementation and maintenance </w:t>
            </w:r>
          </w:p>
        </w:tc>
        <w:tc>
          <w:tcPr>
            <w:tcW w:w="941" w:type="dxa"/>
            <w:tcBorders>
              <w:top w:val="single" w:sz="4" w:space="0" w:color="A5A5A5"/>
              <w:left w:val="single" w:sz="4" w:space="0" w:color="auto"/>
              <w:bottom w:val="single" w:sz="4" w:space="0" w:color="A5A5A5"/>
              <w:right w:val="single" w:sz="4" w:space="0" w:color="auto"/>
            </w:tcBorders>
            <w:shd w:val="clear" w:color="auto" w:fill="auto"/>
            <w:tcMar>
              <w:top w:w="72" w:type="dxa"/>
              <w:left w:w="144" w:type="dxa"/>
              <w:bottom w:w="72" w:type="dxa"/>
              <w:right w:w="144" w:type="dxa"/>
            </w:tcMar>
            <w:hideMark/>
          </w:tcPr>
          <w:p w14:paraId="026E930E" w14:textId="77777777" w:rsidR="00C44A74" w:rsidRPr="00801596" w:rsidRDefault="00C44A74" w:rsidP="00AB2691">
            <w:pPr>
              <w:spacing w:line="360" w:lineRule="auto"/>
              <w:jc w:val="both"/>
              <w:rPr>
                <w:rFonts w:cstheme="minorHAnsi"/>
                <w:sz w:val="20"/>
                <w:szCs w:val="20"/>
              </w:rPr>
            </w:pPr>
            <w:r w:rsidRPr="00801596">
              <w:rPr>
                <w:rFonts w:cstheme="minorHAnsi"/>
                <w:sz w:val="20"/>
                <w:szCs w:val="20"/>
                <w:lang w:val="en-US"/>
              </w:rPr>
              <w:t>$0.00</w:t>
            </w:r>
          </w:p>
        </w:tc>
        <w:tc>
          <w:tcPr>
            <w:tcW w:w="1216" w:type="dxa"/>
            <w:tcBorders>
              <w:top w:val="single" w:sz="4" w:space="0" w:color="A5A5A5"/>
              <w:left w:val="single" w:sz="4" w:space="0" w:color="auto"/>
              <w:bottom w:val="single" w:sz="4" w:space="0" w:color="A5A5A5"/>
              <w:right w:val="single" w:sz="4" w:space="0" w:color="auto"/>
            </w:tcBorders>
            <w:shd w:val="clear" w:color="auto" w:fill="auto"/>
            <w:tcMar>
              <w:top w:w="72" w:type="dxa"/>
              <w:left w:w="144" w:type="dxa"/>
              <w:bottom w:w="72" w:type="dxa"/>
              <w:right w:w="144" w:type="dxa"/>
            </w:tcMar>
            <w:hideMark/>
          </w:tcPr>
          <w:p w14:paraId="670C2CBE" w14:textId="77777777" w:rsidR="00C44A74" w:rsidRPr="00801596" w:rsidRDefault="00C44A74" w:rsidP="00AB2691">
            <w:pPr>
              <w:spacing w:line="360" w:lineRule="auto"/>
              <w:jc w:val="both"/>
              <w:rPr>
                <w:rFonts w:cstheme="minorHAnsi"/>
                <w:sz w:val="20"/>
                <w:szCs w:val="20"/>
              </w:rPr>
            </w:pPr>
            <w:r w:rsidRPr="00801596">
              <w:rPr>
                <w:rFonts w:cstheme="minorHAnsi"/>
                <w:sz w:val="20"/>
                <w:szCs w:val="20"/>
                <w:lang w:val="en-US"/>
              </w:rPr>
              <w:t>$0.00</w:t>
            </w:r>
          </w:p>
        </w:tc>
        <w:tc>
          <w:tcPr>
            <w:tcW w:w="1332" w:type="dxa"/>
            <w:tcBorders>
              <w:top w:val="single" w:sz="4" w:space="0" w:color="A5A5A5"/>
              <w:left w:val="single" w:sz="4" w:space="0" w:color="auto"/>
              <w:bottom w:val="single" w:sz="4" w:space="0" w:color="A5A5A5"/>
              <w:right w:val="single" w:sz="4" w:space="0" w:color="auto"/>
            </w:tcBorders>
            <w:shd w:val="clear" w:color="auto" w:fill="auto"/>
            <w:tcMar>
              <w:top w:w="72" w:type="dxa"/>
              <w:left w:w="144" w:type="dxa"/>
              <w:bottom w:w="72" w:type="dxa"/>
              <w:right w:w="144" w:type="dxa"/>
            </w:tcMar>
            <w:hideMark/>
          </w:tcPr>
          <w:p w14:paraId="591D58C1" w14:textId="77777777" w:rsidR="00C44A74" w:rsidRPr="00801596" w:rsidRDefault="00C44A74" w:rsidP="00AB2691">
            <w:pPr>
              <w:spacing w:line="360" w:lineRule="auto"/>
              <w:jc w:val="both"/>
              <w:rPr>
                <w:rFonts w:cstheme="minorHAnsi"/>
                <w:sz w:val="20"/>
                <w:szCs w:val="20"/>
              </w:rPr>
            </w:pPr>
            <w:r w:rsidRPr="00801596">
              <w:rPr>
                <w:rFonts w:cstheme="minorHAnsi"/>
                <w:sz w:val="20"/>
                <w:szCs w:val="20"/>
                <w:lang w:val="en-US"/>
              </w:rPr>
              <w:t>$28,800.00</w:t>
            </w:r>
          </w:p>
        </w:tc>
        <w:tc>
          <w:tcPr>
            <w:tcW w:w="1316" w:type="dxa"/>
            <w:tcBorders>
              <w:top w:val="single" w:sz="4" w:space="0" w:color="A5A5A5"/>
              <w:left w:val="single" w:sz="4" w:space="0" w:color="auto"/>
              <w:bottom w:val="single" w:sz="4" w:space="0" w:color="A5A5A5"/>
              <w:right w:val="single" w:sz="4" w:space="0" w:color="auto"/>
            </w:tcBorders>
            <w:shd w:val="clear" w:color="auto" w:fill="auto"/>
            <w:tcMar>
              <w:top w:w="72" w:type="dxa"/>
              <w:left w:w="144" w:type="dxa"/>
              <w:bottom w:w="72" w:type="dxa"/>
              <w:right w:w="144" w:type="dxa"/>
            </w:tcMar>
            <w:hideMark/>
          </w:tcPr>
          <w:p w14:paraId="55E2CBE3" w14:textId="77777777" w:rsidR="00C44A74" w:rsidRPr="00801596" w:rsidRDefault="00C44A74" w:rsidP="00AB2691">
            <w:pPr>
              <w:spacing w:line="360" w:lineRule="auto"/>
              <w:jc w:val="both"/>
              <w:rPr>
                <w:rFonts w:cstheme="minorHAnsi"/>
                <w:sz w:val="20"/>
                <w:szCs w:val="20"/>
              </w:rPr>
            </w:pPr>
            <w:r w:rsidRPr="00801596">
              <w:rPr>
                <w:rFonts w:cstheme="minorHAnsi"/>
                <w:sz w:val="20"/>
                <w:szCs w:val="20"/>
                <w:lang w:val="en-US"/>
              </w:rPr>
              <w:t>$28,800.00</w:t>
            </w:r>
          </w:p>
        </w:tc>
        <w:tc>
          <w:tcPr>
            <w:tcW w:w="1248" w:type="dxa"/>
            <w:tcBorders>
              <w:top w:val="single" w:sz="4" w:space="0" w:color="A5A5A5"/>
              <w:left w:val="single" w:sz="4" w:space="0" w:color="auto"/>
              <w:bottom w:val="single" w:sz="4" w:space="0" w:color="A5A5A5"/>
              <w:right w:val="single" w:sz="4" w:space="0" w:color="auto"/>
            </w:tcBorders>
            <w:shd w:val="clear" w:color="auto" w:fill="auto"/>
            <w:tcMar>
              <w:top w:w="72" w:type="dxa"/>
              <w:left w:w="144" w:type="dxa"/>
              <w:bottom w:w="72" w:type="dxa"/>
              <w:right w:w="144" w:type="dxa"/>
            </w:tcMar>
            <w:hideMark/>
          </w:tcPr>
          <w:p w14:paraId="78B4B341" w14:textId="77777777" w:rsidR="00C44A74" w:rsidRPr="00801596" w:rsidRDefault="00C44A74" w:rsidP="00AB2691">
            <w:pPr>
              <w:spacing w:line="360" w:lineRule="auto"/>
              <w:jc w:val="both"/>
              <w:rPr>
                <w:rFonts w:cstheme="minorHAnsi"/>
                <w:sz w:val="20"/>
                <w:szCs w:val="20"/>
              </w:rPr>
            </w:pPr>
            <w:r w:rsidRPr="00801596">
              <w:rPr>
                <w:rFonts w:cstheme="minorHAnsi"/>
                <w:sz w:val="20"/>
                <w:szCs w:val="20"/>
                <w:lang w:val="en-US"/>
              </w:rPr>
              <w:t>$2,040.00</w:t>
            </w:r>
          </w:p>
        </w:tc>
        <w:tc>
          <w:tcPr>
            <w:tcW w:w="1316" w:type="dxa"/>
            <w:tcBorders>
              <w:top w:val="single" w:sz="4" w:space="0" w:color="A5A5A5"/>
              <w:left w:val="single" w:sz="4" w:space="0" w:color="auto"/>
              <w:bottom w:val="single" w:sz="4" w:space="0" w:color="A5A5A5"/>
              <w:right w:val="single" w:sz="4" w:space="0" w:color="A5A5A5"/>
            </w:tcBorders>
            <w:shd w:val="clear" w:color="auto" w:fill="auto"/>
            <w:tcMar>
              <w:top w:w="72" w:type="dxa"/>
              <w:left w:w="144" w:type="dxa"/>
              <w:bottom w:w="72" w:type="dxa"/>
              <w:right w:w="144" w:type="dxa"/>
            </w:tcMar>
            <w:hideMark/>
          </w:tcPr>
          <w:p w14:paraId="474DC51D" w14:textId="77777777" w:rsidR="00C44A74" w:rsidRPr="00801596" w:rsidRDefault="00C44A74" w:rsidP="00AB2691">
            <w:pPr>
              <w:spacing w:line="360" w:lineRule="auto"/>
              <w:jc w:val="both"/>
              <w:rPr>
                <w:rFonts w:cstheme="minorHAnsi"/>
                <w:sz w:val="20"/>
                <w:szCs w:val="20"/>
              </w:rPr>
            </w:pPr>
            <w:r w:rsidRPr="00801596">
              <w:rPr>
                <w:rFonts w:cstheme="minorHAnsi"/>
                <w:sz w:val="20"/>
                <w:szCs w:val="20"/>
                <w:lang w:val="en-US"/>
              </w:rPr>
              <w:t>$26,760.00</w:t>
            </w:r>
          </w:p>
        </w:tc>
      </w:tr>
    </w:tbl>
    <w:p w14:paraId="623DE967" w14:textId="77777777" w:rsidR="00C44A74" w:rsidRPr="00801596" w:rsidRDefault="00C44A74" w:rsidP="00C44A74">
      <w:pPr>
        <w:spacing w:line="360" w:lineRule="auto"/>
        <w:jc w:val="both"/>
        <w:rPr>
          <w:rFonts w:cstheme="minorHAnsi"/>
          <w:sz w:val="20"/>
          <w:szCs w:val="20"/>
        </w:rPr>
      </w:pPr>
    </w:p>
    <w:p w14:paraId="7C300661" w14:textId="77777777" w:rsidR="00C44A74" w:rsidRPr="00801596" w:rsidRDefault="00C44A74" w:rsidP="00C44A74">
      <w:pPr>
        <w:spacing w:line="360" w:lineRule="auto"/>
        <w:jc w:val="both"/>
        <w:rPr>
          <w:rFonts w:cstheme="minorHAnsi"/>
          <w:sz w:val="20"/>
          <w:szCs w:val="20"/>
        </w:rPr>
      </w:pPr>
      <w:r w:rsidRPr="00801596">
        <w:rPr>
          <w:rFonts w:cstheme="minorHAnsi"/>
          <w:noProof/>
          <w:sz w:val="20"/>
          <w:szCs w:val="20"/>
          <w:lang w:val="en-US"/>
        </w:rPr>
        <w:drawing>
          <wp:inline distT="0" distB="0" distL="0" distR="0" wp14:anchorId="7C2C897C" wp14:editId="342B92B8">
            <wp:extent cx="5522595" cy="2480393"/>
            <wp:effectExtent l="0" t="0" r="1905" b="1524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1637656" w14:textId="26D98D71" w:rsidR="009D06FA" w:rsidRPr="00801596" w:rsidRDefault="00C44A74" w:rsidP="007522F0">
      <w:pPr>
        <w:spacing w:line="360" w:lineRule="auto"/>
        <w:jc w:val="both"/>
        <w:rPr>
          <w:rFonts w:cstheme="minorHAnsi"/>
          <w:sz w:val="20"/>
          <w:szCs w:val="20"/>
        </w:rPr>
      </w:pPr>
      <w:r w:rsidRPr="00801596">
        <w:rPr>
          <w:rFonts w:cstheme="minorHAnsi"/>
          <w:sz w:val="20"/>
          <w:szCs w:val="20"/>
        </w:rPr>
        <w:lastRenderedPageBreak/>
        <w:t xml:space="preserve">The highest cost is required for the completion of the implementation and maintenance phase that is equivalent to </w:t>
      </w:r>
      <w:r w:rsidRPr="00801596">
        <w:rPr>
          <w:rFonts w:cstheme="minorHAnsi"/>
          <w:sz w:val="20"/>
          <w:szCs w:val="20"/>
          <w:lang w:val="en-US"/>
        </w:rPr>
        <w:t>$26,760.00.</w:t>
      </w:r>
    </w:p>
    <w:p w14:paraId="49F04EA9" w14:textId="77777777" w:rsidR="006D0615" w:rsidRPr="00801596" w:rsidRDefault="006D0615" w:rsidP="003C3BAA">
      <w:pPr>
        <w:pStyle w:val="Heading1"/>
        <w:rPr>
          <w:rFonts w:asciiTheme="minorHAnsi" w:hAnsiTheme="minorHAnsi" w:cstheme="minorHAnsi"/>
          <w:sz w:val="24"/>
          <w:szCs w:val="24"/>
        </w:rPr>
      </w:pPr>
      <w:bookmarkStart w:id="21" w:name="_Toc145162388"/>
      <w:bookmarkStart w:id="22" w:name="_Toc145837303"/>
      <w:bookmarkStart w:id="23" w:name="_Toc145848013"/>
      <w:r w:rsidRPr="00801596">
        <w:rPr>
          <w:rFonts w:asciiTheme="minorHAnsi" w:hAnsiTheme="minorHAnsi" w:cstheme="minorHAnsi"/>
          <w:sz w:val="24"/>
          <w:szCs w:val="24"/>
        </w:rPr>
        <w:t>Security risks and countermeasures</w:t>
      </w:r>
      <w:bookmarkEnd w:id="21"/>
      <w:bookmarkEnd w:id="22"/>
      <w:bookmarkEnd w:id="23"/>
      <w:r w:rsidRPr="00801596">
        <w:rPr>
          <w:rFonts w:asciiTheme="minorHAnsi" w:hAnsiTheme="minorHAnsi" w:cstheme="minorHAnsi"/>
          <w:sz w:val="24"/>
          <w:szCs w:val="24"/>
        </w:rPr>
        <w:t xml:space="preserve"> </w:t>
      </w:r>
    </w:p>
    <w:p w14:paraId="23068ABA" w14:textId="31921AA4" w:rsidR="006D0615" w:rsidRPr="00801596" w:rsidRDefault="006D0615" w:rsidP="006D0615">
      <w:pPr>
        <w:pStyle w:val="ListParagraph"/>
        <w:numPr>
          <w:ilvl w:val="0"/>
          <w:numId w:val="6"/>
        </w:numPr>
        <w:spacing w:line="360" w:lineRule="auto"/>
        <w:jc w:val="both"/>
        <w:rPr>
          <w:rFonts w:cstheme="minorHAnsi"/>
          <w:sz w:val="20"/>
          <w:szCs w:val="20"/>
          <w:lang w:val="en-US"/>
        </w:rPr>
      </w:pPr>
      <w:r w:rsidRPr="00801596">
        <w:rPr>
          <w:rFonts w:cstheme="minorHAnsi"/>
          <w:b/>
          <w:bCs/>
          <w:sz w:val="20"/>
          <w:szCs w:val="20"/>
          <w:lang w:val="en-US"/>
        </w:rPr>
        <w:t xml:space="preserve">Lack of Cloud Security and Skills: </w:t>
      </w:r>
      <w:r w:rsidRPr="00801596">
        <w:rPr>
          <w:rFonts w:cstheme="minorHAnsi"/>
          <w:sz w:val="20"/>
          <w:szCs w:val="20"/>
          <w:lang w:val="en-US"/>
        </w:rPr>
        <w:t xml:space="preserve">Traditional infrastructures and data centers are not enough for cloud; therefore, the Air cinema need to upgrade the system according to the new requirements. It is necessary to hire skillful staff that has the knowledge related to implementation of cloud in the organization.  Poor planning led to failure of the project; therefore, it is necessary to hire a project manager who has technological background. </w:t>
      </w:r>
    </w:p>
    <w:p w14:paraId="4D04D989" w14:textId="31FDFC95" w:rsidR="006D0615" w:rsidRPr="00801596" w:rsidRDefault="006D0615" w:rsidP="006D0615">
      <w:pPr>
        <w:pStyle w:val="ListParagraph"/>
        <w:numPr>
          <w:ilvl w:val="0"/>
          <w:numId w:val="6"/>
        </w:numPr>
        <w:spacing w:line="360" w:lineRule="auto"/>
        <w:jc w:val="both"/>
        <w:rPr>
          <w:rFonts w:cstheme="minorHAnsi"/>
          <w:sz w:val="20"/>
          <w:szCs w:val="20"/>
          <w:lang w:val="en-US"/>
        </w:rPr>
      </w:pPr>
      <w:r w:rsidRPr="00801596">
        <w:rPr>
          <w:rFonts w:cstheme="minorHAnsi"/>
          <w:b/>
          <w:bCs/>
          <w:sz w:val="20"/>
          <w:szCs w:val="20"/>
          <w:lang w:val="en-US"/>
        </w:rPr>
        <w:t>Identity and Access Management:</w:t>
      </w:r>
      <w:r w:rsidRPr="00801596">
        <w:rPr>
          <w:rFonts w:cstheme="minorHAnsi"/>
          <w:sz w:val="20"/>
          <w:szCs w:val="20"/>
          <w:lang w:val="en-US"/>
        </w:rPr>
        <w:t xml:space="preserve"> </w:t>
      </w:r>
      <w:r w:rsidR="00743F01" w:rsidRPr="00801596">
        <w:rPr>
          <w:rFonts w:cstheme="minorHAnsi"/>
          <w:sz w:val="20"/>
          <w:szCs w:val="20"/>
          <w:lang w:val="en-US"/>
        </w:rPr>
        <w:t>I</w:t>
      </w:r>
      <w:r w:rsidRPr="00801596">
        <w:rPr>
          <w:rFonts w:cstheme="minorHAnsi"/>
          <w:sz w:val="20"/>
          <w:szCs w:val="20"/>
          <w:lang w:val="en-US"/>
        </w:rPr>
        <w:t xml:space="preserve">t is a challenging task to provide the access according to the roles or authorized roles otherwise it will lead to data breach. For this purpose, a skillful staff is required who has the knowledge related to identification of the talent in the organization.  Every person has the different access to the system; therefore, it is the responsibility of team leader to provide the access according to the requirement. </w:t>
      </w:r>
    </w:p>
    <w:p w14:paraId="4E1A400D" w14:textId="4D1DA30E" w:rsidR="006D0615" w:rsidRPr="00801596" w:rsidRDefault="006D0615" w:rsidP="006D0615">
      <w:pPr>
        <w:pStyle w:val="ListParagraph"/>
        <w:numPr>
          <w:ilvl w:val="0"/>
          <w:numId w:val="6"/>
        </w:numPr>
        <w:spacing w:line="360" w:lineRule="auto"/>
        <w:jc w:val="both"/>
        <w:rPr>
          <w:rFonts w:cstheme="minorHAnsi"/>
          <w:sz w:val="20"/>
          <w:szCs w:val="20"/>
          <w:lang w:val="en-US"/>
        </w:rPr>
      </w:pPr>
      <w:r w:rsidRPr="00801596">
        <w:rPr>
          <w:rFonts w:cstheme="minorHAnsi"/>
          <w:b/>
          <w:bCs/>
          <w:sz w:val="20"/>
          <w:szCs w:val="20"/>
          <w:lang w:val="en-US"/>
        </w:rPr>
        <w:t>Shadow IT:</w:t>
      </w:r>
      <w:r w:rsidRPr="00801596">
        <w:rPr>
          <w:rFonts w:cstheme="minorHAnsi"/>
          <w:sz w:val="20"/>
          <w:szCs w:val="20"/>
          <w:lang w:val="en-US"/>
        </w:rPr>
        <w:t xml:space="preserve"> </w:t>
      </w:r>
      <w:r w:rsidR="00743F01" w:rsidRPr="00801596">
        <w:rPr>
          <w:rFonts w:cstheme="minorHAnsi"/>
          <w:sz w:val="20"/>
          <w:szCs w:val="20"/>
          <w:lang w:val="en-US"/>
        </w:rPr>
        <w:t>It</w:t>
      </w:r>
      <w:r w:rsidRPr="00801596">
        <w:rPr>
          <w:rFonts w:cstheme="minorHAnsi"/>
          <w:sz w:val="20"/>
          <w:szCs w:val="20"/>
          <w:lang w:val="en-US"/>
        </w:rPr>
        <w:t xml:space="preserve"> is used by the number of users who are using the cloud services, it is necessary to consider the risks related to shadow IT otherwise it effects the overall efficiency reliability of the data that is stored on the cloud.  In case of any disaster or technology failure the continuity of the business plan or the operation is ensured using proactive approach. </w:t>
      </w:r>
    </w:p>
    <w:p w14:paraId="6018000C" w14:textId="69FB6AC8" w:rsidR="006D0615" w:rsidRPr="00801596" w:rsidRDefault="006D0615" w:rsidP="006D0615">
      <w:pPr>
        <w:pStyle w:val="ListParagraph"/>
        <w:numPr>
          <w:ilvl w:val="0"/>
          <w:numId w:val="6"/>
        </w:numPr>
        <w:spacing w:line="360" w:lineRule="auto"/>
        <w:jc w:val="both"/>
        <w:rPr>
          <w:rFonts w:cstheme="minorHAnsi"/>
          <w:sz w:val="20"/>
          <w:szCs w:val="20"/>
          <w:lang w:val="en-US"/>
        </w:rPr>
      </w:pPr>
      <w:r w:rsidRPr="00801596">
        <w:rPr>
          <w:rFonts w:cstheme="minorHAnsi"/>
          <w:b/>
          <w:bCs/>
          <w:sz w:val="20"/>
          <w:szCs w:val="20"/>
          <w:lang w:val="en-US"/>
        </w:rPr>
        <w:t>Cloud Compliance:</w:t>
      </w:r>
      <w:r w:rsidRPr="00801596">
        <w:rPr>
          <w:rFonts w:cstheme="minorHAnsi"/>
          <w:sz w:val="20"/>
          <w:szCs w:val="20"/>
          <w:lang w:val="en-US"/>
        </w:rPr>
        <w:t xml:space="preserve">  </w:t>
      </w:r>
      <w:r w:rsidR="00743F01" w:rsidRPr="00801596">
        <w:rPr>
          <w:rFonts w:cstheme="minorHAnsi"/>
          <w:sz w:val="20"/>
          <w:szCs w:val="20"/>
          <w:lang w:val="en-US"/>
        </w:rPr>
        <w:t>T</w:t>
      </w:r>
      <w:r w:rsidRPr="00801596">
        <w:rPr>
          <w:rFonts w:cstheme="minorHAnsi"/>
          <w:sz w:val="20"/>
          <w:szCs w:val="20"/>
          <w:lang w:val="en-US"/>
        </w:rPr>
        <w:t xml:space="preserve">he sensitive of the user can be protecting using framework like HIPPA and PCI DSS. Sensitive data can never be breached using these frameworks. </w:t>
      </w:r>
    </w:p>
    <w:p w14:paraId="13C6B796" w14:textId="68BEA871" w:rsidR="006D0615" w:rsidRPr="00801596" w:rsidRDefault="006D0615" w:rsidP="00C4721C">
      <w:pPr>
        <w:pStyle w:val="ListParagraph"/>
        <w:numPr>
          <w:ilvl w:val="0"/>
          <w:numId w:val="6"/>
        </w:numPr>
        <w:spacing w:line="360" w:lineRule="auto"/>
        <w:jc w:val="both"/>
        <w:rPr>
          <w:rFonts w:cstheme="minorHAnsi"/>
          <w:b/>
          <w:bCs/>
          <w:sz w:val="20"/>
          <w:szCs w:val="20"/>
          <w:lang w:val="en-US"/>
        </w:rPr>
      </w:pPr>
      <w:r w:rsidRPr="00801596">
        <w:rPr>
          <w:rFonts w:cstheme="minorHAnsi"/>
          <w:b/>
          <w:bCs/>
          <w:sz w:val="20"/>
          <w:szCs w:val="20"/>
          <w:lang w:val="en-US"/>
        </w:rPr>
        <w:t>Network attacks/human error and breach</w:t>
      </w:r>
      <w:r w:rsidRPr="00801596">
        <w:rPr>
          <w:rFonts w:cstheme="minorHAnsi"/>
          <w:sz w:val="20"/>
          <w:szCs w:val="20"/>
          <w:lang w:val="en-US"/>
        </w:rPr>
        <w:t xml:space="preserve">: </w:t>
      </w:r>
      <w:r w:rsidR="00743F01" w:rsidRPr="00801596">
        <w:rPr>
          <w:rFonts w:cstheme="minorHAnsi"/>
          <w:sz w:val="20"/>
          <w:szCs w:val="20"/>
          <w:lang w:val="en-US"/>
        </w:rPr>
        <w:t>t</w:t>
      </w:r>
      <w:r w:rsidRPr="00801596">
        <w:rPr>
          <w:rFonts w:cstheme="minorHAnsi"/>
          <w:sz w:val="20"/>
          <w:szCs w:val="20"/>
          <w:lang w:val="en-US"/>
        </w:rPr>
        <w:t xml:space="preserve">here are many more risks like Unmanaged Attack Surface, Human Error, Misconfiguration, Data Breach, Zero-Day Exploits, Advanced Persistent Threats, Insider Threats, and Cyber-attacks that can affect the implementation of the project. Following are some more acts that need to be considered while implementing the cloud at </w:t>
      </w:r>
      <w:r w:rsidRPr="00801596">
        <w:rPr>
          <w:rFonts w:cstheme="minorHAnsi"/>
          <w:sz w:val="20"/>
          <w:szCs w:val="20"/>
        </w:rPr>
        <w:t>Air cinema</w:t>
      </w:r>
      <w:r w:rsidRPr="00801596">
        <w:rPr>
          <w:rFonts w:cstheme="minorHAnsi"/>
          <w:sz w:val="20"/>
          <w:szCs w:val="20"/>
          <w:lang w:val="en-US"/>
        </w:rPr>
        <w:t>:</w:t>
      </w:r>
    </w:p>
    <w:p w14:paraId="497DA632" w14:textId="77777777" w:rsidR="006D0615" w:rsidRPr="00801596" w:rsidRDefault="00000000" w:rsidP="006D0615">
      <w:pPr>
        <w:numPr>
          <w:ilvl w:val="0"/>
          <w:numId w:val="4"/>
        </w:numPr>
        <w:spacing w:after="0" w:line="360" w:lineRule="auto"/>
        <w:jc w:val="both"/>
        <w:textAlignment w:val="baseline"/>
        <w:rPr>
          <w:rFonts w:cstheme="minorHAnsi"/>
          <w:sz w:val="20"/>
          <w:szCs w:val="20"/>
        </w:rPr>
      </w:pPr>
      <w:hyperlink r:id="rId17" w:history="1">
        <w:r w:rsidR="006D0615" w:rsidRPr="00801596">
          <w:rPr>
            <w:rFonts w:cstheme="minorHAnsi"/>
            <w:sz w:val="20"/>
            <w:szCs w:val="20"/>
          </w:rPr>
          <w:t>Information Privacy Act 2014 (ACT)</w:t>
        </w:r>
      </w:hyperlink>
    </w:p>
    <w:p w14:paraId="745DA88C" w14:textId="77777777" w:rsidR="006D0615" w:rsidRPr="00801596" w:rsidRDefault="00000000" w:rsidP="006D0615">
      <w:pPr>
        <w:numPr>
          <w:ilvl w:val="0"/>
          <w:numId w:val="4"/>
        </w:numPr>
        <w:spacing w:after="0" w:line="360" w:lineRule="auto"/>
        <w:jc w:val="both"/>
        <w:textAlignment w:val="baseline"/>
        <w:rPr>
          <w:rFonts w:cstheme="minorHAnsi"/>
          <w:sz w:val="20"/>
          <w:szCs w:val="20"/>
        </w:rPr>
      </w:pPr>
      <w:hyperlink r:id="rId18" w:history="1">
        <w:r w:rsidR="006D0615" w:rsidRPr="00801596">
          <w:rPr>
            <w:rFonts w:cstheme="minorHAnsi"/>
            <w:sz w:val="20"/>
            <w:szCs w:val="20"/>
          </w:rPr>
          <w:t>Privacy and Personal Information Protection Act 1998 (NSW)</w:t>
        </w:r>
      </w:hyperlink>
      <w:r w:rsidR="006D0615" w:rsidRPr="00801596">
        <w:rPr>
          <w:rFonts w:cstheme="minorHAnsi"/>
          <w:sz w:val="20"/>
          <w:szCs w:val="20"/>
        </w:rPr>
        <w:t> ("PPIP Act")</w:t>
      </w:r>
    </w:p>
    <w:p w14:paraId="481801A3" w14:textId="77777777" w:rsidR="006D0615" w:rsidRPr="00801596" w:rsidRDefault="00000000" w:rsidP="006D0615">
      <w:pPr>
        <w:numPr>
          <w:ilvl w:val="0"/>
          <w:numId w:val="4"/>
        </w:numPr>
        <w:spacing w:after="0" w:line="360" w:lineRule="auto"/>
        <w:jc w:val="both"/>
        <w:textAlignment w:val="baseline"/>
        <w:rPr>
          <w:rFonts w:cstheme="minorHAnsi"/>
          <w:sz w:val="20"/>
          <w:szCs w:val="20"/>
        </w:rPr>
      </w:pPr>
      <w:hyperlink r:id="rId19" w:history="1">
        <w:r w:rsidR="006D0615" w:rsidRPr="00801596">
          <w:rPr>
            <w:rFonts w:cstheme="minorHAnsi"/>
            <w:sz w:val="20"/>
            <w:szCs w:val="20"/>
          </w:rPr>
          <w:t>Information Act 2002 (NT)</w:t>
        </w:r>
      </w:hyperlink>
    </w:p>
    <w:p w14:paraId="5C03B0F1" w14:textId="77777777" w:rsidR="006D0615" w:rsidRPr="00801596" w:rsidRDefault="00000000" w:rsidP="006D0615">
      <w:pPr>
        <w:numPr>
          <w:ilvl w:val="0"/>
          <w:numId w:val="4"/>
        </w:numPr>
        <w:spacing w:after="0" w:line="360" w:lineRule="auto"/>
        <w:jc w:val="both"/>
        <w:textAlignment w:val="baseline"/>
        <w:rPr>
          <w:rFonts w:cstheme="minorHAnsi"/>
          <w:sz w:val="20"/>
          <w:szCs w:val="20"/>
        </w:rPr>
      </w:pPr>
      <w:hyperlink r:id="rId20" w:history="1">
        <w:r w:rsidR="006D0615" w:rsidRPr="00801596">
          <w:rPr>
            <w:rFonts w:cstheme="minorHAnsi"/>
            <w:sz w:val="20"/>
            <w:szCs w:val="20"/>
          </w:rPr>
          <w:t>Information Privacy Act 2009 (Qld)</w:t>
        </w:r>
      </w:hyperlink>
    </w:p>
    <w:p w14:paraId="14A7E884" w14:textId="77777777" w:rsidR="006D0615" w:rsidRPr="00801596" w:rsidRDefault="00000000" w:rsidP="006D0615">
      <w:pPr>
        <w:numPr>
          <w:ilvl w:val="0"/>
          <w:numId w:val="4"/>
        </w:numPr>
        <w:spacing w:after="0" w:line="360" w:lineRule="auto"/>
        <w:jc w:val="both"/>
        <w:textAlignment w:val="baseline"/>
        <w:rPr>
          <w:rFonts w:cstheme="minorHAnsi"/>
          <w:sz w:val="20"/>
          <w:szCs w:val="20"/>
        </w:rPr>
      </w:pPr>
      <w:hyperlink r:id="rId21" w:history="1">
        <w:r w:rsidR="006D0615" w:rsidRPr="00801596">
          <w:rPr>
            <w:rFonts w:cstheme="minorHAnsi"/>
            <w:sz w:val="20"/>
            <w:szCs w:val="20"/>
          </w:rPr>
          <w:t>Personal Information and Protection Act 2004 (Tas)</w:t>
        </w:r>
      </w:hyperlink>
    </w:p>
    <w:p w14:paraId="088FD710" w14:textId="77777777" w:rsidR="006D0615" w:rsidRPr="00801596" w:rsidRDefault="00000000" w:rsidP="006D0615">
      <w:pPr>
        <w:numPr>
          <w:ilvl w:val="0"/>
          <w:numId w:val="4"/>
        </w:numPr>
        <w:spacing w:after="0" w:line="360" w:lineRule="auto"/>
        <w:jc w:val="both"/>
        <w:textAlignment w:val="baseline"/>
        <w:rPr>
          <w:rFonts w:cstheme="minorHAnsi"/>
          <w:sz w:val="20"/>
          <w:szCs w:val="20"/>
        </w:rPr>
      </w:pPr>
      <w:hyperlink r:id="rId22" w:history="1">
        <w:r w:rsidR="006D0615" w:rsidRPr="00801596">
          <w:rPr>
            <w:rFonts w:cstheme="minorHAnsi"/>
            <w:sz w:val="20"/>
            <w:szCs w:val="20"/>
          </w:rPr>
          <w:t>Privacy and Data Protection Act 2014 (Vic)</w:t>
        </w:r>
      </w:hyperlink>
    </w:p>
    <w:p w14:paraId="620B6D69" w14:textId="77777777" w:rsidR="00C4721C" w:rsidRPr="00801596" w:rsidRDefault="00C4721C" w:rsidP="00C4721C">
      <w:pPr>
        <w:spacing w:after="0" w:line="360" w:lineRule="auto"/>
        <w:ind w:left="1800"/>
        <w:jc w:val="both"/>
        <w:textAlignment w:val="baseline"/>
        <w:rPr>
          <w:rFonts w:cstheme="minorHAnsi"/>
          <w:sz w:val="20"/>
          <w:szCs w:val="20"/>
        </w:rPr>
      </w:pPr>
    </w:p>
    <w:p w14:paraId="113A42C1" w14:textId="75EFDF57" w:rsidR="006D0615" w:rsidRPr="00801596" w:rsidRDefault="00682B3D" w:rsidP="003C3BAA">
      <w:pPr>
        <w:pStyle w:val="Heading1"/>
        <w:rPr>
          <w:rFonts w:asciiTheme="minorHAnsi" w:hAnsiTheme="minorHAnsi" w:cstheme="minorHAnsi"/>
          <w:sz w:val="24"/>
          <w:szCs w:val="24"/>
        </w:rPr>
      </w:pPr>
      <w:bookmarkStart w:id="24" w:name="_Toc145162389"/>
      <w:bookmarkStart w:id="25" w:name="_Toc145837304"/>
      <w:bookmarkStart w:id="26" w:name="_Toc145848014"/>
      <w:r w:rsidRPr="00801596">
        <w:rPr>
          <w:rFonts w:asciiTheme="minorHAnsi" w:hAnsiTheme="minorHAnsi" w:cstheme="minorHAnsi"/>
          <w:sz w:val="24"/>
          <w:szCs w:val="24"/>
        </w:rPr>
        <w:t>C</w:t>
      </w:r>
      <w:r w:rsidR="006D0615" w:rsidRPr="00801596">
        <w:rPr>
          <w:rFonts w:asciiTheme="minorHAnsi" w:hAnsiTheme="minorHAnsi" w:cstheme="minorHAnsi"/>
          <w:sz w:val="24"/>
          <w:szCs w:val="24"/>
        </w:rPr>
        <w:t>hallenges</w:t>
      </w:r>
      <w:bookmarkEnd w:id="24"/>
      <w:r w:rsidR="00890EF8" w:rsidRPr="00801596">
        <w:rPr>
          <w:rFonts w:asciiTheme="minorHAnsi" w:hAnsiTheme="minorHAnsi" w:cstheme="minorHAnsi"/>
          <w:sz w:val="24"/>
          <w:szCs w:val="24"/>
        </w:rPr>
        <w:t xml:space="preserve"> </w:t>
      </w:r>
      <w:r w:rsidR="00FD02A1" w:rsidRPr="00801596">
        <w:rPr>
          <w:rFonts w:asciiTheme="minorHAnsi" w:hAnsiTheme="minorHAnsi" w:cstheme="minorHAnsi"/>
          <w:sz w:val="24"/>
          <w:szCs w:val="24"/>
        </w:rPr>
        <w:t>for the</w:t>
      </w:r>
      <w:r w:rsidR="00890EF8" w:rsidRPr="00801596">
        <w:rPr>
          <w:rFonts w:asciiTheme="minorHAnsi" w:hAnsiTheme="minorHAnsi" w:cstheme="minorHAnsi"/>
          <w:sz w:val="24"/>
          <w:szCs w:val="24"/>
        </w:rPr>
        <w:t xml:space="preserve"> business process</w:t>
      </w:r>
      <w:bookmarkEnd w:id="25"/>
      <w:bookmarkEnd w:id="26"/>
      <w:r w:rsidR="006D0615" w:rsidRPr="00801596">
        <w:rPr>
          <w:rFonts w:asciiTheme="minorHAnsi" w:hAnsiTheme="minorHAnsi" w:cstheme="minorHAnsi"/>
          <w:sz w:val="24"/>
          <w:szCs w:val="24"/>
        </w:rPr>
        <w:t xml:space="preserve"> </w:t>
      </w:r>
    </w:p>
    <w:p w14:paraId="1BB70CDB" w14:textId="16688DC4" w:rsidR="00890EF8" w:rsidRPr="00801596" w:rsidRDefault="00890EF8" w:rsidP="00890EF8">
      <w:pPr>
        <w:spacing w:line="360" w:lineRule="auto"/>
        <w:jc w:val="both"/>
        <w:rPr>
          <w:rFonts w:cstheme="minorHAnsi"/>
          <w:sz w:val="20"/>
          <w:szCs w:val="20"/>
        </w:rPr>
      </w:pPr>
      <w:r w:rsidRPr="00801596">
        <w:rPr>
          <w:rFonts w:cstheme="minorHAnsi"/>
          <w:sz w:val="20"/>
          <w:szCs w:val="20"/>
        </w:rPr>
        <w:t>Transitioning to a cloud-based service model, such as SAAS and PAAS, has various advantages, but it also has its drawbacks. Here are some frequent issues that Air Cinema may experience during this shift, as well as solutions to them:</w:t>
      </w:r>
    </w:p>
    <w:p w14:paraId="031F9399" w14:textId="77777777" w:rsidR="006D0615" w:rsidRPr="00801596" w:rsidRDefault="006D0615" w:rsidP="006D0615">
      <w:pPr>
        <w:spacing w:line="360" w:lineRule="auto"/>
        <w:jc w:val="both"/>
        <w:rPr>
          <w:rFonts w:cstheme="minorHAnsi"/>
          <w:sz w:val="20"/>
          <w:szCs w:val="20"/>
        </w:rPr>
      </w:pPr>
      <w:r w:rsidRPr="00801596">
        <w:rPr>
          <w:rFonts w:cstheme="minorHAnsi"/>
          <w:sz w:val="20"/>
          <w:szCs w:val="20"/>
        </w:rPr>
        <w:t>Following are the number of challenges that may hinder the migration to cloud at Air cinema:</w:t>
      </w:r>
    </w:p>
    <w:p w14:paraId="05D27DA4" w14:textId="3ECAACE4" w:rsidR="00214BE7" w:rsidRPr="001074DB" w:rsidRDefault="00214BE7" w:rsidP="00214BE7">
      <w:pPr>
        <w:spacing w:line="360" w:lineRule="auto"/>
        <w:jc w:val="both"/>
        <w:rPr>
          <w:rFonts w:cstheme="minorHAnsi"/>
          <w:b/>
          <w:bCs/>
          <w:sz w:val="20"/>
          <w:szCs w:val="20"/>
        </w:rPr>
      </w:pPr>
      <w:r w:rsidRPr="00214BE7">
        <w:rPr>
          <w:rFonts w:cstheme="minorHAnsi"/>
          <w:b/>
          <w:bCs/>
          <w:sz w:val="20"/>
          <w:szCs w:val="20"/>
        </w:rPr>
        <w:lastRenderedPageBreak/>
        <w:t>Challenges and Solutions for Switching to Cloud Services:</w:t>
      </w:r>
    </w:p>
    <w:p w14:paraId="3D154AB9" w14:textId="7B726833" w:rsidR="00214BE7" w:rsidRPr="00214BE7" w:rsidRDefault="00214BE7" w:rsidP="00214BE7">
      <w:pPr>
        <w:spacing w:line="360" w:lineRule="auto"/>
        <w:jc w:val="both"/>
        <w:rPr>
          <w:rFonts w:cstheme="minorHAnsi"/>
          <w:sz w:val="20"/>
          <w:szCs w:val="20"/>
        </w:rPr>
      </w:pPr>
      <w:r w:rsidRPr="00214BE7">
        <w:rPr>
          <w:rFonts w:cstheme="minorHAnsi"/>
          <w:sz w:val="20"/>
          <w:szCs w:val="20"/>
        </w:rPr>
        <w:t xml:space="preserve">1. </w:t>
      </w:r>
      <w:r w:rsidRPr="00C2343B">
        <w:rPr>
          <w:rFonts w:cstheme="minorHAnsi"/>
          <w:b/>
          <w:bCs/>
          <w:sz w:val="20"/>
          <w:szCs w:val="20"/>
        </w:rPr>
        <w:t>Costs:</w:t>
      </w:r>
      <w:r w:rsidRPr="00214BE7">
        <w:rPr>
          <w:rFonts w:cstheme="minorHAnsi"/>
          <w:sz w:val="20"/>
          <w:szCs w:val="20"/>
        </w:rPr>
        <w:t xml:space="preserve"> Using cloud services can be expensive due to needing more IT equipment like computers and tablets. Create a cost management plan before starting and use tools like Gantt and pert charts.</w:t>
      </w:r>
    </w:p>
    <w:p w14:paraId="601434C2" w14:textId="2A005912" w:rsidR="00214BE7" w:rsidRPr="00214BE7" w:rsidRDefault="00214BE7" w:rsidP="00214BE7">
      <w:pPr>
        <w:spacing w:line="360" w:lineRule="auto"/>
        <w:jc w:val="both"/>
        <w:rPr>
          <w:rFonts w:cstheme="minorHAnsi"/>
          <w:sz w:val="20"/>
          <w:szCs w:val="20"/>
        </w:rPr>
      </w:pPr>
      <w:r w:rsidRPr="00214BE7">
        <w:rPr>
          <w:rFonts w:cstheme="minorHAnsi"/>
          <w:sz w:val="20"/>
          <w:szCs w:val="20"/>
        </w:rPr>
        <w:t xml:space="preserve">2. </w:t>
      </w:r>
      <w:r w:rsidRPr="00C2343B">
        <w:rPr>
          <w:rFonts w:cstheme="minorHAnsi"/>
          <w:b/>
          <w:bCs/>
          <w:sz w:val="20"/>
          <w:szCs w:val="20"/>
        </w:rPr>
        <w:t>Employee Training:</w:t>
      </w:r>
      <w:r w:rsidRPr="00214BE7">
        <w:rPr>
          <w:rFonts w:cstheme="minorHAnsi"/>
          <w:sz w:val="20"/>
          <w:szCs w:val="20"/>
        </w:rPr>
        <w:t xml:space="preserve"> After implementing cloud systems, employees may not know how to use them. Conduct seminars and presentations to train them.</w:t>
      </w:r>
    </w:p>
    <w:p w14:paraId="58D60283" w14:textId="07E32EC1" w:rsidR="00214BE7" w:rsidRPr="00214BE7" w:rsidRDefault="00214BE7" w:rsidP="00214BE7">
      <w:pPr>
        <w:spacing w:line="360" w:lineRule="auto"/>
        <w:jc w:val="both"/>
        <w:rPr>
          <w:rFonts w:cstheme="minorHAnsi"/>
          <w:sz w:val="20"/>
          <w:szCs w:val="20"/>
        </w:rPr>
      </w:pPr>
      <w:r w:rsidRPr="00214BE7">
        <w:rPr>
          <w:rFonts w:cstheme="minorHAnsi"/>
          <w:sz w:val="20"/>
          <w:szCs w:val="20"/>
        </w:rPr>
        <w:t>3.</w:t>
      </w:r>
      <w:r w:rsidR="00C2343B">
        <w:rPr>
          <w:rFonts w:cstheme="minorHAnsi"/>
          <w:sz w:val="20"/>
          <w:szCs w:val="20"/>
        </w:rPr>
        <w:t xml:space="preserve"> </w:t>
      </w:r>
      <w:r w:rsidRPr="00C2343B">
        <w:rPr>
          <w:rFonts w:cstheme="minorHAnsi"/>
          <w:b/>
          <w:bCs/>
          <w:sz w:val="20"/>
          <w:szCs w:val="20"/>
        </w:rPr>
        <w:t>Resistance to Change:</w:t>
      </w:r>
      <w:r w:rsidRPr="00214BE7">
        <w:rPr>
          <w:rFonts w:cstheme="minorHAnsi"/>
          <w:sz w:val="20"/>
          <w:szCs w:val="20"/>
        </w:rPr>
        <w:t xml:space="preserve"> Some employees may resist the change. Train employees through professional seminars and presentations to help them adapt.</w:t>
      </w:r>
    </w:p>
    <w:p w14:paraId="04C1F03F" w14:textId="707ABAF9" w:rsidR="00214BE7" w:rsidRPr="00214BE7" w:rsidRDefault="00214BE7" w:rsidP="00214BE7">
      <w:pPr>
        <w:spacing w:line="360" w:lineRule="auto"/>
        <w:jc w:val="both"/>
        <w:rPr>
          <w:rFonts w:cstheme="minorHAnsi"/>
          <w:sz w:val="20"/>
          <w:szCs w:val="20"/>
        </w:rPr>
      </w:pPr>
      <w:r w:rsidRPr="00214BE7">
        <w:rPr>
          <w:rFonts w:cstheme="minorHAnsi"/>
          <w:sz w:val="20"/>
          <w:szCs w:val="20"/>
        </w:rPr>
        <w:t xml:space="preserve">4. </w:t>
      </w:r>
      <w:r w:rsidRPr="00C2343B">
        <w:rPr>
          <w:rFonts w:cstheme="minorHAnsi"/>
          <w:b/>
          <w:bCs/>
          <w:sz w:val="20"/>
          <w:szCs w:val="20"/>
        </w:rPr>
        <w:t>Hiring Professionals:</w:t>
      </w:r>
      <w:r w:rsidRPr="00214BE7">
        <w:rPr>
          <w:rFonts w:cstheme="minorHAnsi"/>
          <w:sz w:val="20"/>
          <w:szCs w:val="20"/>
        </w:rPr>
        <w:t xml:space="preserve"> Hiring experts for the new system can increase costs. Plan and budget for this expense in advance.</w:t>
      </w:r>
    </w:p>
    <w:p w14:paraId="336C828E" w14:textId="0B99F56C" w:rsidR="00214BE7" w:rsidRPr="00214BE7" w:rsidRDefault="00214BE7" w:rsidP="00214BE7">
      <w:pPr>
        <w:spacing w:line="360" w:lineRule="auto"/>
        <w:jc w:val="both"/>
        <w:rPr>
          <w:rFonts w:cstheme="minorHAnsi"/>
          <w:sz w:val="20"/>
          <w:szCs w:val="20"/>
        </w:rPr>
      </w:pPr>
      <w:r w:rsidRPr="00214BE7">
        <w:rPr>
          <w:rFonts w:cstheme="minorHAnsi"/>
          <w:sz w:val="20"/>
          <w:szCs w:val="20"/>
        </w:rPr>
        <w:t xml:space="preserve">5. </w:t>
      </w:r>
      <w:r w:rsidRPr="00C2343B">
        <w:rPr>
          <w:rFonts w:cstheme="minorHAnsi"/>
          <w:b/>
          <w:bCs/>
          <w:sz w:val="20"/>
          <w:szCs w:val="20"/>
        </w:rPr>
        <w:t>Data Security:</w:t>
      </w:r>
      <w:r w:rsidRPr="00214BE7">
        <w:rPr>
          <w:rFonts w:cstheme="minorHAnsi"/>
          <w:sz w:val="20"/>
          <w:szCs w:val="20"/>
        </w:rPr>
        <w:t xml:space="preserve"> Storing data in the cloud can raise concerns about security. Choose a secure cloud provider and implement encryption and access limits.</w:t>
      </w:r>
    </w:p>
    <w:p w14:paraId="027E0BCC" w14:textId="2AC41E13" w:rsidR="00214BE7" w:rsidRPr="00214BE7" w:rsidRDefault="00214BE7" w:rsidP="00214BE7">
      <w:pPr>
        <w:spacing w:line="360" w:lineRule="auto"/>
        <w:jc w:val="both"/>
        <w:rPr>
          <w:rFonts w:cstheme="minorHAnsi"/>
          <w:sz w:val="20"/>
          <w:szCs w:val="20"/>
        </w:rPr>
      </w:pPr>
      <w:r w:rsidRPr="00214BE7">
        <w:rPr>
          <w:rFonts w:cstheme="minorHAnsi"/>
          <w:sz w:val="20"/>
          <w:szCs w:val="20"/>
        </w:rPr>
        <w:t xml:space="preserve">6. </w:t>
      </w:r>
      <w:r w:rsidRPr="00C2343B">
        <w:rPr>
          <w:rFonts w:cstheme="minorHAnsi"/>
          <w:b/>
          <w:bCs/>
          <w:sz w:val="20"/>
          <w:szCs w:val="20"/>
        </w:rPr>
        <w:t>Integration Challenges:</w:t>
      </w:r>
      <w:r w:rsidRPr="00214BE7">
        <w:rPr>
          <w:rFonts w:cstheme="minorHAnsi"/>
          <w:sz w:val="20"/>
          <w:szCs w:val="20"/>
        </w:rPr>
        <w:t xml:space="preserve"> Integrating existing systems with cloud solutions can be complex. Evaluate current systems and invest in middleware or APIs for easier integration.</w:t>
      </w:r>
    </w:p>
    <w:p w14:paraId="1FD58D28" w14:textId="40C282CA" w:rsidR="00214BE7" w:rsidRPr="00214BE7" w:rsidRDefault="00214BE7" w:rsidP="00214BE7">
      <w:pPr>
        <w:spacing w:line="360" w:lineRule="auto"/>
        <w:jc w:val="both"/>
        <w:rPr>
          <w:rFonts w:cstheme="minorHAnsi"/>
          <w:sz w:val="20"/>
          <w:szCs w:val="20"/>
        </w:rPr>
      </w:pPr>
      <w:r w:rsidRPr="00214BE7">
        <w:rPr>
          <w:rFonts w:cstheme="minorHAnsi"/>
          <w:sz w:val="20"/>
          <w:szCs w:val="20"/>
        </w:rPr>
        <w:t xml:space="preserve">7. </w:t>
      </w:r>
      <w:r w:rsidRPr="00C2343B">
        <w:rPr>
          <w:rFonts w:cstheme="minorHAnsi"/>
          <w:b/>
          <w:bCs/>
          <w:sz w:val="20"/>
          <w:szCs w:val="20"/>
        </w:rPr>
        <w:t>Data Transfer:</w:t>
      </w:r>
      <w:r w:rsidRPr="00214BE7">
        <w:rPr>
          <w:rFonts w:cstheme="minorHAnsi"/>
          <w:sz w:val="20"/>
          <w:szCs w:val="20"/>
        </w:rPr>
        <w:t xml:space="preserve"> Moving large amounts of data to and from the cloud can be slow and resource-intensive. Consider physical data transfer services and optimize data transport methods.</w:t>
      </w:r>
    </w:p>
    <w:p w14:paraId="169D48A3" w14:textId="6D801D87" w:rsidR="00214BE7" w:rsidRPr="00214BE7" w:rsidRDefault="00214BE7" w:rsidP="00214BE7">
      <w:pPr>
        <w:spacing w:line="360" w:lineRule="auto"/>
        <w:jc w:val="both"/>
        <w:rPr>
          <w:rFonts w:cstheme="minorHAnsi"/>
          <w:sz w:val="20"/>
          <w:szCs w:val="20"/>
        </w:rPr>
      </w:pPr>
      <w:r w:rsidRPr="00214BE7">
        <w:rPr>
          <w:rFonts w:cstheme="minorHAnsi"/>
          <w:sz w:val="20"/>
          <w:szCs w:val="20"/>
        </w:rPr>
        <w:t xml:space="preserve">8. </w:t>
      </w:r>
      <w:r w:rsidRPr="00C2343B">
        <w:rPr>
          <w:rFonts w:cstheme="minorHAnsi"/>
          <w:b/>
          <w:bCs/>
          <w:sz w:val="20"/>
          <w:szCs w:val="20"/>
        </w:rPr>
        <w:t>Vendor Lock-In:</w:t>
      </w:r>
      <w:r w:rsidRPr="00214BE7">
        <w:rPr>
          <w:rFonts w:cstheme="minorHAnsi"/>
          <w:sz w:val="20"/>
          <w:szCs w:val="20"/>
        </w:rPr>
        <w:t xml:space="preserve"> Relying too much on one cloud provider can limit flexibility. Implement a multi-cloud approach and plan for changing providers if needed.</w:t>
      </w:r>
    </w:p>
    <w:p w14:paraId="2AF84ED6" w14:textId="73E9B922" w:rsidR="00214BE7" w:rsidRPr="00214BE7" w:rsidRDefault="00214BE7" w:rsidP="00214BE7">
      <w:pPr>
        <w:spacing w:line="360" w:lineRule="auto"/>
        <w:jc w:val="both"/>
        <w:rPr>
          <w:rFonts w:cstheme="minorHAnsi"/>
          <w:sz w:val="20"/>
          <w:szCs w:val="20"/>
        </w:rPr>
      </w:pPr>
      <w:r w:rsidRPr="00214BE7">
        <w:rPr>
          <w:rFonts w:cstheme="minorHAnsi"/>
          <w:sz w:val="20"/>
          <w:szCs w:val="20"/>
        </w:rPr>
        <w:t xml:space="preserve">9. </w:t>
      </w:r>
      <w:r w:rsidRPr="00C2343B">
        <w:rPr>
          <w:rFonts w:cstheme="minorHAnsi"/>
          <w:b/>
          <w:bCs/>
          <w:sz w:val="20"/>
          <w:szCs w:val="20"/>
        </w:rPr>
        <w:t>Reliability:</w:t>
      </w:r>
      <w:r w:rsidRPr="00214BE7">
        <w:rPr>
          <w:rFonts w:cstheme="minorHAnsi"/>
          <w:sz w:val="20"/>
          <w:szCs w:val="20"/>
        </w:rPr>
        <w:t xml:space="preserve"> Depending on cloud providers means relying on their performance. Choose reliable providers, use redundancy measures, and monitor service-level agreements.</w:t>
      </w:r>
    </w:p>
    <w:p w14:paraId="12F5355F" w14:textId="77777777" w:rsidR="00214BE7" w:rsidRPr="00214BE7" w:rsidRDefault="00214BE7" w:rsidP="00214BE7">
      <w:pPr>
        <w:spacing w:line="360" w:lineRule="auto"/>
        <w:jc w:val="both"/>
        <w:rPr>
          <w:rFonts w:cstheme="minorHAnsi"/>
          <w:sz w:val="20"/>
          <w:szCs w:val="20"/>
        </w:rPr>
      </w:pPr>
    </w:p>
    <w:p w14:paraId="78A4CBF4" w14:textId="640D37E1" w:rsidR="007C1761" w:rsidRPr="00214BE7" w:rsidRDefault="00214BE7" w:rsidP="00214BE7">
      <w:pPr>
        <w:spacing w:line="360" w:lineRule="auto"/>
        <w:jc w:val="both"/>
        <w:rPr>
          <w:rFonts w:cstheme="minorHAnsi"/>
          <w:sz w:val="20"/>
          <w:szCs w:val="20"/>
        </w:rPr>
      </w:pPr>
      <w:r w:rsidRPr="00214BE7">
        <w:rPr>
          <w:rFonts w:cstheme="minorHAnsi"/>
          <w:sz w:val="20"/>
          <w:szCs w:val="20"/>
        </w:rPr>
        <w:t>By addressing these challenges, Air Cinema can successfully transition to cloud-based services and enjoy the benefits while avoiding potential issues. Regularly review and adjust your cloud strategy as your organization grows.</w:t>
      </w:r>
    </w:p>
    <w:p w14:paraId="15F3A521" w14:textId="24D50AB6" w:rsidR="00562583" w:rsidRDefault="00562583" w:rsidP="003C3BAA">
      <w:pPr>
        <w:pStyle w:val="Heading1"/>
        <w:rPr>
          <w:rFonts w:asciiTheme="minorHAnsi" w:hAnsiTheme="minorHAnsi" w:cstheme="minorHAnsi"/>
          <w:sz w:val="24"/>
          <w:szCs w:val="24"/>
        </w:rPr>
      </w:pPr>
      <w:bookmarkStart w:id="27" w:name="_Toc145848015"/>
      <w:r w:rsidRPr="00801596">
        <w:rPr>
          <w:rFonts w:asciiTheme="minorHAnsi" w:hAnsiTheme="minorHAnsi" w:cstheme="minorHAnsi"/>
          <w:sz w:val="24"/>
          <w:szCs w:val="24"/>
        </w:rPr>
        <w:t>Conclusion</w:t>
      </w:r>
      <w:bookmarkEnd w:id="27"/>
      <w:r w:rsidRPr="00801596">
        <w:rPr>
          <w:rFonts w:asciiTheme="minorHAnsi" w:hAnsiTheme="minorHAnsi" w:cstheme="minorHAnsi"/>
          <w:sz w:val="24"/>
          <w:szCs w:val="24"/>
        </w:rPr>
        <w:t xml:space="preserve"> </w:t>
      </w:r>
    </w:p>
    <w:p w14:paraId="418FA810" w14:textId="4A3C3E0A" w:rsidR="00E12ACF" w:rsidRPr="00B07A45" w:rsidRDefault="00CF20E5" w:rsidP="00A678F6">
      <w:pPr>
        <w:rPr>
          <w:sz w:val="20"/>
          <w:szCs w:val="20"/>
        </w:rPr>
      </w:pPr>
      <w:r w:rsidRPr="00B07A45">
        <w:rPr>
          <w:sz w:val="20"/>
          <w:szCs w:val="20"/>
        </w:rPr>
        <w:t xml:space="preserve">To sum it up, Air Cinema can become much better at its work by using cloud technology, especially with a mix of different cloud services. This will make things easier for customers, help the company be on time, reach more people worldwide, make smarter decisions, and keep information safe. However, it will take some money and effort to get started, and employees will need to learn new things. Overall, if Air Cinema plans carefully and follows the rules, moving to the cloud can help it do well in the movie </w:t>
      </w:r>
      <w:r w:rsidR="00D87701" w:rsidRPr="00B07A45">
        <w:rPr>
          <w:sz w:val="20"/>
          <w:szCs w:val="20"/>
        </w:rPr>
        <w:t>theatre</w:t>
      </w:r>
      <w:r w:rsidRPr="00B07A45">
        <w:rPr>
          <w:sz w:val="20"/>
          <w:szCs w:val="20"/>
        </w:rPr>
        <w:t xml:space="preserve"> business.</w:t>
      </w:r>
    </w:p>
    <w:p w14:paraId="582170DD" w14:textId="4DAF92B2" w:rsidR="00562583" w:rsidRPr="00E12ACF" w:rsidRDefault="00562583" w:rsidP="00E12ACF">
      <w:pPr>
        <w:pStyle w:val="Heading1"/>
        <w:rPr>
          <w:rFonts w:cstheme="minorHAnsi"/>
          <w:sz w:val="20"/>
          <w:szCs w:val="20"/>
        </w:rPr>
      </w:pPr>
      <w:bookmarkStart w:id="28" w:name="_Toc145848016"/>
      <w:r w:rsidRPr="00801596">
        <w:rPr>
          <w:rFonts w:asciiTheme="minorHAnsi" w:hAnsiTheme="minorHAnsi" w:cstheme="minorHAnsi"/>
          <w:sz w:val="24"/>
          <w:szCs w:val="24"/>
        </w:rPr>
        <w:t>Group Activity Report</w:t>
      </w:r>
      <w:bookmarkEnd w:id="28"/>
    </w:p>
    <w:tbl>
      <w:tblPr>
        <w:tblStyle w:val="TableGrid"/>
        <w:tblW w:w="0" w:type="auto"/>
        <w:tblLook w:val="04A0" w:firstRow="1" w:lastRow="0" w:firstColumn="1" w:lastColumn="0" w:noHBand="0" w:noVBand="1"/>
      </w:tblPr>
      <w:tblGrid>
        <w:gridCol w:w="2254"/>
        <w:gridCol w:w="2254"/>
        <w:gridCol w:w="2254"/>
        <w:gridCol w:w="2254"/>
      </w:tblGrid>
      <w:tr w:rsidR="005C3AE7" w14:paraId="4F6FBA9C" w14:textId="77777777" w:rsidTr="005C3AE7">
        <w:tc>
          <w:tcPr>
            <w:tcW w:w="2254" w:type="dxa"/>
          </w:tcPr>
          <w:p w14:paraId="5D032756" w14:textId="2F7C8A0B" w:rsidR="005C3AE7" w:rsidRPr="005C3AE7" w:rsidRDefault="005C3AE7" w:rsidP="00890EF8">
            <w:pPr>
              <w:spacing w:line="360" w:lineRule="auto"/>
              <w:jc w:val="both"/>
              <w:rPr>
                <w:rFonts w:cstheme="minorHAnsi"/>
                <w:b/>
                <w:bCs/>
                <w:sz w:val="20"/>
                <w:szCs w:val="20"/>
              </w:rPr>
            </w:pPr>
            <w:r>
              <w:rPr>
                <w:rFonts w:cstheme="minorHAnsi"/>
                <w:b/>
                <w:bCs/>
                <w:sz w:val="20"/>
                <w:szCs w:val="20"/>
              </w:rPr>
              <w:t>Week</w:t>
            </w:r>
          </w:p>
        </w:tc>
        <w:tc>
          <w:tcPr>
            <w:tcW w:w="2254" w:type="dxa"/>
          </w:tcPr>
          <w:p w14:paraId="5D08ED79" w14:textId="7650DAAD" w:rsidR="005C3AE7" w:rsidRPr="005C3AE7" w:rsidRDefault="005C3AE7" w:rsidP="00890EF8">
            <w:pPr>
              <w:spacing w:line="360" w:lineRule="auto"/>
              <w:jc w:val="both"/>
              <w:rPr>
                <w:rFonts w:cstheme="minorHAnsi"/>
                <w:b/>
                <w:bCs/>
                <w:sz w:val="20"/>
                <w:szCs w:val="20"/>
              </w:rPr>
            </w:pPr>
            <w:r>
              <w:rPr>
                <w:rFonts w:cstheme="minorHAnsi"/>
                <w:b/>
                <w:bCs/>
                <w:sz w:val="20"/>
                <w:szCs w:val="20"/>
              </w:rPr>
              <w:t>Documentation</w:t>
            </w:r>
          </w:p>
        </w:tc>
        <w:tc>
          <w:tcPr>
            <w:tcW w:w="2254" w:type="dxa"/>
          </w:tcPr>
          <w:p w14:paraId="3A8B35FD" w14:textId="2384B0EE" w:rsidR="005C3AE7" w:rsidRPr="005C3AE7" w:rsidRDefault="005C3AE7" w:rsidP="00890EF8">
            <w:pPr>
              <w:spacing w:line="360" w:lineRule="auto"/>
              <w:jc w:val="both"/>
              <w:rPr>
                <w:rFonts w:cstheme="minorHAnsi"/>
                <w:b/>
                <w:bCs/>
                <w:sz w:val="20"/>
                <w:szCs w:val="20"/>
              </w:rPr>
            </w:pPr>
            <w:r>
              <w:rPr>
                <w:rFonts w:cstheme="minorHAnsi"/>
                <w:b/>
                <w:bCs/>
                <w:sz w:val="20"/>
                <w:szCs w:val="20"/>
              </w:rPr>
              <w:t>Level of Interaction in Meetings</w:t>
            </w:r>
          </w:p>
        </w:tc>
        <w:tc>
          <w:tcPr>
            <w:tcW w:w="2254" w:type="dxa"/>
          </w:tcPr>
          <w:p w14:paraId="09A30E7E" w14:textId="48700569" w:rsidR="005C3AE7" w:rsidRPr="005C3AE7" w:rsidRDefault="005C3AE7" w:rsidP="00890EF8">
            <w:pPr>
              <w:spacing w:line="360" w:lineRule="auto"/>
              <w:jc w:val="both"/>
              <w:rPr>
                <w:rFonts w:cstheme="minorHAnsi"/>
                <w:b/>
                <w:bCs/>
                <w:sz w:val="20"/>
                <w:szCs w:val="20"/>
              </w:rPr>
            </w:pPr>
            <w:r>
              <w:rPr>
                <w:rFonts w:cstheme="minorHAnsi"/>
                <w:b/>
                <w:bCs/>
                <w:sz w:val="20"/>
                <w:szCs w:val="20"/>
              </w:rPr>
              <w:t>Task Distribution</w:t>
            </w:r>
          </w:p>
        </w:tc>
      </w:tr>
      <w:tr w:rsidR="005C3AE7" w14:paraId="08E6F306" w14:textId="77777777" w:rsidTr="005C3AE7">
        <w:tc>
          <w:tcPr>
            <w:tcW w:w="2254" w:type="dxa"/>
          </w:tcPr>
          <w:p w14:paraId="0C56CD6A" w14:textId="61576CC6" w:rsidR="005C3AE7" w:rsidRDefault="005C3AE7" w:rsidP="005C3AE7">
            <w:pPr>
              <w:spacing w:line="360" w:lineRule="auto"/>
              <w:jc w:val="both"/>
              <w:rPr>
                <w:rFonts w:cstheme="minorHAnsi"/>
                <w:sz w:val="20"/>
                <w:szCs w:val="20"/>
              </w:rPr>
            </w:pPr>
            <w:r>
              <w:rPr>
                <w:rFonts w:cstheme="minorHAnsi"/>
                <w:sz w:val="20"/>
                <w:szCs w:val="20"/>
              </w:rPr>
              <w:lastRenderedPageBreak/>
              <w:t>4</w:t>
            </w:r>
          </w:p>
        </w:tc>
        <w:tc>
          <w:tcPr>
            <w:tcW w:w="2254" w:type="dxa"/>
          </w:tcPr>
          <w:p w14:paraId="79130DB5" w14:textId="7AD1A5D9" w:rsidR="005C3AE7" w:rsidRDefault="005C3AE7" w:rsidP="005C3AE7">
            <w:pPr>
              <w:spacing w:line="360" w:lineRule="auto"/>
              <w:jc w:val="both"/>
              <w:rPr>
                <w:rFonts w:cstheme="minorHAnsi"/>
                <w:sz w:val="20"/>
                <w:szCs w:val="20"/>
              </w:rPr>
            </w:pPr>
            <w:r>
              <w:rPr>
                <w:rFonts w:cstheme="minorHAnsi"/>
                <w:sz w:val="20"/>
                <w:szCs w:val="20"/>
              </w:rPr>
              <w:t>The meeting was done in the room OC107 where, all three members were present.</w:t>
            </w:r>
            <w:r w:rsidR="00B320BD">
              <w:rPr>
                <w:rFonts w:cstheme="minorHAnsi"/>
                <w:sz w:val="20"/>
                <w:szCs w:val="20"/>
              </w:rPr>
              <w:t xml:space="preserve"> The main focus was on the limitations and the needs of AIR cinema.</w:t>
            </w:r>
          </w:p>
        </w:tc>
        <w:tc>
          <w:tcPr>
            <w:tcW w:w="2254" w:type="dxa"/>
          </w:tcPr>
          <w:p w14:paraId="6B01CD6A" w14:textId="54448E2F" w:rsidR="005C3AE7" w:rsidRDefault="005C3AE7" w:rsidP="005C3AE7">
            <w:pPr>
              <w:spacing w:line="360" w:lineRule="auto"/>
              <w:jc w:val="both"/>
              <w:rPr>
                <w:rFonts w:cstheme="minorHAnsi"/>
                <w:sz w:val="20"/>
                <w:szCs w:val="20"/>
              </w:rPr>
            </w:pPr>
            <w:r>
              <w:rPr>
                <w:rFonts w:cstheme="minorHAnsi"/>
                <w:sz w:val="20"/>
                <w:szCs w:val="20"/>
              </w:rPr>
              <w:t>All of the members were active. Each of them completed their task.</w:t>
            </w:r>
          </w:p>
        </w:tc>
        <w:tc>
          <w:tcPr>
            <w:tcW w:w="2254" w:type="dxa"/>
          </w:tcPr>
          <w:p w14:paraId="17EB4579" w14:textId="14AFE6E3" w:rsidR="005C3AE7" w:rsidRDefault="005C3AE7" w:rsidP="005C3AE7">
            <w:pPr>
              <w:spacing w:line="360" w:lineRule="auto"/>
              <w:jc w:val="both"/>
              <w:rPr>
                <w:rFonts w:cstheme="minorHAnsi"/>
                <w:sz w:val="20"/>
                <w:szCs w:val="20"/>
              </w:rPr>
            </w:pPr>
            <w:r>
              <w:rPr>
                <w:rFonts w:cstheme="minorHAnsi"/>
                <w:sz w:val="20"/>
                <w:szCs w:val="20"/>
              </w:rPr>
              <w:t xml:space="preserve">Ram: </w:t>
            </w:r>
            <w:r w:rsidR="00B320BD">
              <w:rPr>
                <w:rFonts w:cstheme="minorHAnsi"/>
                <w:sz w:val="20"/>
                <w:szCs w:val="20"/>
              </w:rPr>
              <w:t>Needs of the Air cinema</w:t>
            </w:r>
          </w:p>
          <w:p w14:paraId="7A184428" w14:textId="3E99D952" w:rsidR="005C3AE7" w:rsidRDefault="005C3AE7" w:rsidP="005C3AE7">
            <w:pPr>
              <w:spacing w:line="360" w:lineRule="auto"/>
              <w:jc w:val="both"/>
              <w:rPr>
                <w:rFonts w:cstheme="minorHAnsi"/>
                <w:sz w:val="20"/>
                <w:szCs w:val="20"/>
              </w:rPr>
            </w:pPr>
            <w:r>
              <w:rPr>
                <w:rFonts w:cstheme="minorHAnsi"/>
                <w:sz w:val="20"/>
                <w:szCs w:val="20"/>
              </w:rPr>
              <w:t>Ashish:</w:t>
            </w:r>
            <w:r w:rsidR="00B320BD">
              <w:rPr>
                <w:rFonts w:cstheme="minorHAnsi"/>
                <w:sz w:val="20"/>
                <w:szCs w:val="20"/>
              </w:rPr>
              <w:t xml:space="preserve"> limitations of the Air cinema</w:t>
            </w:r>
          </w:p>
          <w:p w14:paraId="3F3254AB" w14:textId="75D20C10" w:rsidR="005C3AE7" w:rsidRDefault="005C3AE7" w:rsidP="005C3AE7">
            <w:pPr>
              <w:spacing w:line="360" w:lineRule="auto"/>
              <w:jc w:val="both"/>
              <w:rPr>
                <w:rFonts w:cstheme="minorHAnsi"/>
                <w:sz w:val="20"/>
                <w:szCs w:val="20"/>
              </w:rPr>
            </w:pPr>
            <w:r>
              <w:rPr>
                <w:rFonts w:cstheme="minorHAnsi"/>
                <w:sz w:val="20"/>
                <w:szCs w:val="20"/>
              </w:rPr>
              <w:t>Shimran:</w:t>
            </w:r>
            <w:r w:rsidR="00B320BD">
              <w:rPr>
                <w:rFonts w:cstheme="minorHAnsi"/>
                <w:sz w:val="20"/>
                <w:szCs w:val="20"/>
              </w:rPr>
              <w:t xml:space="preserve"> limitations of Air cinema</w:t>
            </w:r>
          </w:p>
        </w:tc>
      </w:tr>
      <w:tr w:rsidR="005C3AE7" w14:paraId="0697917C" w14:textId="77777777" w:rsidTr="005C3AE7">
        <w:tc>
          <w:tcPr>
            <w:tcW w:w="2254" w:type="dxa"/>
          </w:tcPr>
          <w:p w14:paraId="1F05EAEC" w14:textId="71F4C5E3" w:rsidR="005C3AE7" w:rsidRDefault="005C3AE7" w:rsidP="005C3AE7">
            <w:pPr>
              <w:spacing w:line="360" w:lineRule="auto"/>
              <w:jc w:val="both"/>
              <w:rPr>
                <w:rFonts w:cstheme="minorHAnsi"/>
                <w:sz w:val="20"/>
                <w:szCs w:val="20"/>
              </w:rPr>
            </w:pPr>
            <w:r>
              <w:rPr>
                <w:rFonts w:cstheme="minorHAnsi"/>
                <w:sz w:val="20"/>
                <w:szCs w:val="20"/>
              </w:rPr>
              <w:t>5</w:t>
            </w:r>
          </w:p>
        </w:tc>
        <w:tc>
          <w:tcPr>
            <w:tcW w:w="2254" w:type="dxa"/>
          </w:tcPr>
          <w:p w14:paraId="41122CFC" w14:textId="21CB7CCC" w:rsidR="005C3AE7" w:rsidRDefault="005C3AE7" w:rsidP="005C3AE7">
            <w:pPr>
              <w:spacing w:line="360" w:lineRule="auto"/>
              <w:jc w:val="both"/>
              <w:rPr>
                <w:rFonts w:cstheme="minorHAnsi"/>
                <w:sz w:val="20"/>
                <w:szCs w:val="20"/>
              </w:rPr>
            </w:pPr>
            <w:r>
              <w:rPr>
                <w:rFonts w:cstheme="minorHAnsi"/>
                <w:sz w:val="20"/>
                <w:szCs w:val="20"/>
              </w:rPr>
              <w:t>The meeting was done in the room OC107 where, all three members were present.</w:t>
            </w:r>
            <w:r w:rsidR="00CE2462">
              <w:rPr>
                <w:rFonts w:cstheme="minorHAnsi"/>
                <w:sz w:val="20"/>
                <w:szCs w:val="20"/>
              </w:rPr>
              <w:t xml:space="preserve"> Cloud implementation model was made.</w:t>
            </w:r>
          </w:p>
        </w:tc>
        <w:tc>
          <w:tcPr>
            <w:tcW w:w="2254" w:type="dxa"/>
          </w:tcPr>
          <w:p w14:paraId="7154A3CC" w14:textId="7E91F1FD" w:rsidR="005C3AE7" w:rsidRDefault="005C3AE7" w:rsidP="005C3AE7">
            <w:pPr>
              <w:spacing w:line="360" w:lineRule="auto"/>
              <w:jc w:val="both"/>
              <w:rPr>
                <w:rFonts w:cstheme="minorHAnsi"/>
                <w:sz w:val="20"/>
                <w:szCs w:val="20"/>
              </w:rPr>
            </w:pPr>
            <w:r>
              <w:rPr>
                <w:rFonts w:cstheme="minorHAnsi"/>
                <w:sz w:val="20"/>
                <w:szCs w:val="20"/>
              </w:rPr>
              <w:t>All of the members were active. Each of them completed their task.</w:t>
            </w:r>
          </w:p>
        </w:tc>
        <w:tc>
          <w:tcPr>
            <w:tcW w:w="2254" w:type="dxa"/>
          </w:tcPr>
          <w:p w14:paraId="571CCAA9" w14:textId="722A152F" w:rsidR="005C3AE7" w:rsidRDefault="00202632" w:rsidP="005C3AE7">
            <w:pPr>
              <w:spacing w:line="360" w:lineRule="auto"/>
              <w:jc w:val="both"/>
              <w:rPr>
                <w:rFonts w:cstheme="minorHAnsi"/>
                <w:sz w:val="20"/>
                <w:szCs w:val="20"/>
              </w:rPr>
            </w:pPr>
            <w:r>
              <w:rPr>
                <w:rFonts w:cstheme="minorHAnsi"/>
                <w:sz w:val="20"/>
                <w:szCs w:val="20"/>
              </w:rPr>
              <w:t>All of them made the cloud implementation model.</w:t>
            </w:r>
          </w:p>
        </w:tc>
      </w:tr>
      <w:tr w:rsidR="005C3AE7" w14:paraId="45E5E0A3" w14:textId="77777777" w:rsidTr="005C3AE7">
        <w:tc>
          <w:tcPr>
            <w:tcW w:w="2254" w:type="dxa"/>
          </w:tcPr>
          <w:p w14:paraId="7FB4FE96" w14:textId="56588D20" w:rsidR="005C3AE7" w:rsidRDefault="005C3AE7" w:rsidP="005C3AE7">
            <w:pPr>
              <w:spacing w:line="360" w:lineRule="auto"/>
              <w:jc w:val="both"/>
              <w:rPr>
                <w:rFonts w:cstheme="minorHAnsi"/>
                <w:sz w:val="20"/>
                <w:szCs w:val="20"/>
              </w:rPr>
            </w:pPr>
            <w:r>
              <w:rPr>
                <w:rFonts w:cstheme="minorHAnsi"/>
                <w:sz w:val="20"/>
                <w:szCs w:val="20"/>
              </w:rPr>
              <w:t>6</w:t>
            </w:r>
          </w:p>
        </w:tc>
        <w:tc>
          <w:tcPr>
            <w:tcW w:w="2254" w:type="dxa"/>
          </w:tcPr>
          <w:p w14:paraId="5D97B7B4" w14:textId="72007A8B" w:rsidR="005C3AE7" w:rsidRDefault="005C3AE7" w:rsidP="005C3AE7">
            <w:pPr>
              <w:spacing w:line="360" w:lineRule="auto"/>
              <w:jc w:val="both"/>
              <w:rPr>
                <w:rFonts w:cstheme="minorHAnsi"/>
                <w:sz w:val="20"/>
                <w:szCs w:val="20"/>
              </w:rPr>
            </w:pPr>
            <w:r>
              <w:rPr>
                <w:rFonts w:cstheme="minorHAnsi"/>
                <w:sz w:val="20"/>
                <w:szCs w:val="20"/>
              </w:rPr>
              <w:t>The meeting was done in the room OC107 where, all three members were present.</w:t>
            </w:r>
            <w:r w:rsidR="00BF5C25">
              <w:rPr>
                <w:rFonts w:cstheme="minorHAnsi"/>
                <w:sz w:val="20"/>
                <w:szCs w:val="20"/>
              </w:rPr>
              <w:t xml:space="preserve"> Focus was on finalising the cloud implementation architectural model.</w:t>
            </w:r>
          </w:p>
        </w:tc>
        <w:tc>
          <w:tcPr>
            <w:tcW w:w="2254" w:type="dxa"/>
          </w:tcPr>
          <w:p w14:paraId="206F4DEF" w14:textId="3FFD6342" w:rsidR="005C3AE7" w:rsidRDefault="005C3AE7" w:rsidP="005C3AE7">
            <w:pPr>
              <w:spacing w:line="360" w:lineRule="auto"/>
              <w:jc w:val="both"/>
              <w:rPr>
                <w:rFonts w:cstheme="minorHAnsi"/>
                <w:sz w:val="20"/>
                <w:szCs w:val="20"/>
              </w:rPr>
            </w:pPr>
            <w:r>
              <w:rPr>
                <w:rFonts w:cstheme="minorHAnsi"/>
                <w:sz w:val="20"/>
                <w:szCs w:val="20"/>
              </w:rPr>
              <w:t>All of the members were active. Each of them completed their task.</w:t>
            </w:r>
          </w:p>
        </w:tc>
        <w:tc>
          <w:tcPr>
            <w:tcW w:w="2254" w:type="dxa"/>
          </w:tcPr>
          <w:p w14:paraId="690D7F9F" w14:textId="786E8292" w:rsidR="005C3AE7" w:rsidRDefault="00BF5C25" w:rsidP="005C3AE7">
            <w:pPr>
              <w:spacing w:line="360" w:lineRule="auto"/>
              <w:jc w:val="both"/>
              <w:rPr>
                <w:rFonts w:cstheme="minorHAnsi"/>
                <w:sz w:val="20"/>
                <w:szCs w:val="20"/>
              </w:rPr>
            </w:pPr>
            <w:r>
              <w:rPr>
                <w:rFonts w:cstheme="minorHAnsi"/>
                <w:sz w:val="20"/>
                <w:szCs w:val="20"/>
              </w:rPr>
              <w:t>All of the members did cloud implementation architectural model.</w:t>
            </w:r>
          </w:p>
        </w:tc>
      </w:tr>
      <w:tr w:rsidR="005C3AE7" w14:paraId="4077198E" w14:textId="77777777" w:rsidTr="005C3AE7">
        <w:tc>
          <w:tcPr>
            <w:tcW w:w="2254" w:type="dxa"/>
          </w:tcPr>
          <w:p w14:paraId="1EE799F2" w14:textId="1E2AE19D" w:rsidR="005C3AE7" w:rsidRDefault="005C3AE7" w:rsidP="005C3AE7">
            <w:pPr>
              <w:spacing w:line="360" w:lineRule="auto"/>
              <w:jc w:val="both"/>
              <w:rPr>
                <w:rFonts w:cstheme="minorHAnsi"/>
                <w:sz w:val="20"/>
                <w:szCs w:val="20"/>
              </w:rPr>
            </w:pPr>
            <w:r>
              <w:rPr>
                <w:rFonts w:cstheme="minorHAnsi"/>
                <w:sz w:val="20"/>
                <w:szCs w:val="20"/>
              </w:rPr>
              <w:t>7</w:t>
            </w:r>
          </w:p>
        </w:tc>
        <w:tc>
          <w:tcPr>
            <w:tcW w:w="2254" w:type="dxa"/>
          </w:tcPr>
          <w:p w14:paraId="36098C64" w14:textId="57D242E6" w:rsidR="005C3AE7" w:rsidRDefault="005C3AE7" w:rsidP="005C3AE7">
            <w:pPr>
              <w:spacing w:line="360" w:lineRule="auto"/>
              <w:jc w:val="both"/>
              <w:rPr>
                <w:rFonts w:cstheme="minorHAnsi"/>
                <w:sz w:val="20"/>
                <w:szCs w:val="20"/>
              </w:rPr>
            </w:pPr>
            <w:r>
              <w:rPr>
                <w:rFonts w:cstheme="minorHAnsi"/>
                <w:sz w:val="20"/>
                <w:szCs w:val="20"/>
              </w:rPr>
              <w:t>The meeting was done in the room OC107 where, all three members were present.</w:t>
            </w:r>
            <w:r w:rsidR="006B59F4">
              <w:rPr>
                <w:rFonts w:cstheme="minorHAnsi"/>
                <w:sz w:val="20"/>
                <w:szCs w:val="20"/>
              </w:rPr>
              <w:t xml:space="preserve"> The improvements on the present report were discussed.</w:t>
            </w:r>
          </w:p>
        </w:tc>
        <w:tc>
          <w:tcPr>
            <w:tcW w:w="2254" w:type="dxa"/>
          </w:tcPr>
          <w:p w14:paraId="275BAA00" w14:textId="76D5A7A0" w:rsidR="005C3AE7" w:rsidRDefault="005C3AE7" w:rsidP="005C3AE7">
            <w:pPr>
              <w:spacing w:line="360" w:lineRule="auto"/>
              <w:jc w:val="both"/>
              <w:rPr>
                <w:rFonts w:cstheme="minorHAnsi"/>
                <w:sz w:val="20"/>
                <w:szCs w:val="20"/>
              </w:rPr>
            </w:pPr>
            <w:r>
              <w:rPr>
                <w:rFonts w:cstheme="minorHAnsi"/>
                <w:sz w:val="20"/>
                <w:szCs w:val="20"/>
              </w:rPr>
              <w:t>All of the members were active. Each of them completed their task.</w:t>
            </w:r>
          </w:p>
        </w:tc>
        <w:tc>
          <w:tcPr>
            <w:tcW w:w="2254" w:type="dxa"/>
          </w:tcPr>
          <w:p w14:paraId="25DE7274" w14:textId="1B1603E7" w:rsidR="005C3AE7" w:rsidRDefault="005C3AE7" w:rsidP="005C3AE7">
            <w:pPr>
              <w:spacing w:line="360" w:lineRule="auto"/>
              <w:jc w:val="both"/>
              <w:rPr>
                <w:rFonts w:cstheme="minorHAnsi"/>
                <w:sz w:val="20"/>
                <w:szCs w:val="20"/>
              </w:rPr>
            </w:pPr>
            <w:r>
              <w:rPr>
                <w:rFonts w:cstheme="minorHAnsi"/>
                <w:sz w:val="20"/>
                <w:szCs w:val="20"/>
              </w:rPr>
              <w:t xml:space="preserve">Ram: </w:t>
            </w:r>
            <w:r w:rsidR="006B59F4">
              <w:rPr>
                <w:rFonts w:cstheme="minorHAnsi"/>
                <w:sz w:val="20"/>
                <w:szCs w:val="20"/>
              </w:rPr>
              <w:t>improvements on business case scenario and current system and network</w:t>
            </w:r>
          </w:p>
          <w:p w14:paraId="61D9829D" w14:textId="6D12DD47" w:rsidR="005C3AE7" w:rsidRDefault="005C3AE7" w:rsidP="005C3AE7">
            <w:pPr>
              <w:spacing w:line="360" w:lineRule="auto"/>
              <w:jc w:val="both"/>
              <w:rPr>
                <w:rFonts w:cstheme="minorHAnsi"/>
                <w:sz w:val="20"/>
                <w:szCs w:val="20"/>
              </w:rPr>
            </w:pPr>
            <w:r>
              <w:rPr>
                <w:rFonts w:cstheme="minorHAnsi"/>
                <w:sz w:val="20"/>
                <w:szCs w:val="20"/>
              </w:rPr>
              <w:t>Ashish:</w:t>
            </w:r>
            <w:r w:rsidR="006B59F4">
              <w:rPr>
                <w:rFonts w:cstheme="minorHAnsi"/>
                <w:sz w:val="20"/>
                <w:szCs w:val="20"/>
              </w:rPr>
              <w:t xml:space="preserve"> improvements on limitation and need part of the cinema hall</w:t>
            </w:r>
          </w:p>
          <w:p w14:paraId="02959B65" w14:textId="44EDD160" w:rsidR="005C3AE7" w:rsidRDefault="005C3AE7" w:rsidP="005C3AE7">
            <w:pPr>
              <w:spacing w:line="360" w:lineRule="auto"/>
              <w:jc w:val="both"/>
              <w:rPr>
                <w:rFonts w:cstheme="minorHAnsi"/>
                <w:sz w:val="20"/>
                <w:szCs w:val="20"/>
              </w:rPr>
            </w:pPr>
            <w:r>
              <w:rPr>
                <w:rFonts w:cstheme="minorHAnsi"/>
                <w:sz w:val="20"/>
                <w:szCs w:val="20"/>
              </w:rPr>
              <w:t>Shimran:</w:t>
            </w:r>
            <w:r w:rsidR="006B59F4">
              <w:rPr>
                <w:rFonts w:cstheme="minorHAnsi"/>
                <w:sz w:val="20"/>
                <w:szCs w:val="20"/>
              </w:rPr>
              <w:t xml:space="preserve"> improvements on diagram and current networks.</w:t>
            </w:r>
          </w:p>
        </w:tc>
      </w:tr>
      <w:tr w:rsidR="005C3AE7" w14:paraId="105045F9" w14:textId="77777777" w:rsidTr="005C3AE7">
        <w:tc>
          <w:tcPr>
            <w:tcW w:w="2254" w:type="dxa"/>
          </w:tcPr>
          <w:p w14:paraId="321677F3" w14:textId="6E1E0778" w:rsidR="005C3AE7" w:rsidRDefault="005C3AE7" w:rsidP="005C3AE7">
            <w:pPr>
              <w:spacing w:line="360" w:lineRule="auto"/>
              <w:jc w:val="both"/>
              <w:rPr>
                <w:rFonts w:cstheme="minorHAnsi"/>
                <w:sz w:val="20"/>
                <w:szCs w:val="20"/>
              </w:rPr>
            </w:pPr>
            <w:r>
              <w:rPr>
                <w:rFonts w:cstheme="minorHAnsi"/>
                <w:sz w:val="20"/>
                <w:szCs w:val="20"/>
              </w:rPr>
              <w:t>8</w:t>
            </w:r>
          </w:p>
        </w:tc>
        <w:tc>
          <w:tcPr>
            <w:tcW w:w="2254" w:type="dxa"/>
          </w:tcPr>
          <w:p w14:paraId="230466FE" w14:textId="7076880D" w:rsidR="005C3AE7" w:rsidRDefault="005C3AE7" w:rsidP="005C3AE7">
            <w:pPr>
              <w:spacing w:line="360" w:lineRule="auto"/>
              <w:jc w:val="both"/>
              <w:rPr>
                <w:rFonts w:cstheme="minorHAnsi"/>
                <w:sz w:val="20"/>
                <w:szCs w:val="20"/>
              </w:rPr>
            </w:pPr>
            <w:r>
              <w:rPr>
                <w:rFonts w:cstheme="minorHAnsi"/>
                <w:sz w:val="20"/>
                <w:szCs w:val="20"/>
              </w:rPr>
              <w:t>The meeting was done in the room OC107 where, all three members were present.</w:t>
            </w:r>
            <w:r w:rsidR="006B59F4">
              <w:rPr>
                <w:rFonts w:cstheme="minorHAnsi"/>
                <w:sz w:val="20"/>
                <w:szCs w:val="20"/>
              </w:rPr>
              <w:t xml:space="preserve"> In this week, assessment req. </w:t>
            </w:r>
            <w:r w:rsidR="006A6CA3">
              <w:rPr>
                <w:rFonts w:cstheme="minorHAnsi"/>
                <w:sz w:val="20"/>
                <w:szCs w:val="20"/>
              </w:rPr>
              <w:t>for final report was discussed.</w:t>
            </w:r>
          </w:p>
        </w:tc>
        <w:tc>
          <w:tcPr>
            <w:tcW w:w="2254" w:type="dxa"/>
          </w:tcPr>
          <w:p w14:paraId="7AEFDD36" w14:textId="7D8C9E5B" w:rsidR="005C3AE7" w:rsidRDefault="005C3AE7" w:rsidP="005C3AE7">
            <w:pPr>
              <w:spacing w:line="360" w:lineRule="auto"/>
              <w:jc w:val="both"/>
              <w:rPr>
                <w:rFonts w:cstheme="minorHAnsi"/>
                <w:sz w:val="20"/>
                <w:szCs w:val="20"/>
              </w:rPr>
            </w:pPr>
            <w:r>
              <w:rPr>
                <w:rFonts w:cstheme="minorHAnsi"/>
                <w:sz w:val="20"/>
                <w:szCs w:val="20"/>
              </w:rPr>
              <w:t>All of the members were active. Each of them completed their task.</w:t>
            </w:r>
          </w:p>
        </w:tc>
        <w:tc>
          <w:tcPr>
            <w:tcW w:w="2254" w:type="dxa"/>
          </w:tcPr>
          <w:p w14:paraId="44B3F18E" w14:textId="0DA85ABB" w:rsidR="005C3AE7" w:rsidRDefault="005C3AE7" w:rsidP="005C3AE7">
            <w:pPr>
              <w:spacing w:line="360" w:lineRule="auto"/>
              <w:jc w:val="both"/>
              <w:rPr>
                <w:rFonts w:cstheme="minorHAnsi"/>
                <w:sz w:val="20"/>
                <w:szCs w:val="20"/>
              </w:rPr>
            </w:pPr>
            <w:r>
              <w:rPr>
                <w:rFonts w:cstheme="minorHAnsi"/>
                <w:sz w:val="20"/>
                <w:szCs w:val="20"/>
              </w:rPr>
              <w:t>Ram:</w:t>
            </w:r>
            <w:r w:rsidR="006A6CA3">
              <w:rPr>
                <w:rFonts w:cstheme="minorHAnsi"/>
                <w:sz w:val="20"/>
                <w:szCs w:val="20"/>
              </w:rPr>
              <w:t xml:space="preserve"> deployment and security</w:t>
            </w:r>
            <w:r>
              <w:rPr>
                <w:rFonts w:cstheme="minorHAnsi"/>
                <w:sz w:val="20"/>
                <w:szCs w:val="20"/>
              </w:rPr>
              <w:t xml:space="preserve"> </w:t>
            </w:r>
          </w:p>
          <w:p w14:paraId="4646B1DF" w14:textId="062DF03B" w:rsidR="005C3AE7" w:rsidRDefault="005C3AE7" w:rsidP="005C3AE7">
            <w:pPr>
              <w:spacing w:line="360" w:lineRule="auto"/>
              <w:jc w:val="both"/>
              <w:rPr>
                <w:rFonts w:cstheme="minorHAnsi"/>
                <w:sz w:val="20"/>
                <w:szCs w:val="20"/>
              </w:rPr>
            </w:pPr>
            <w:r>
              <w:rPr>
                <w:rFonts w:cstheme="minorHAnsi"/>
                <w:sz w:val="20"/>
                <w:szCs w:val="20"/>
              </w:rPr>
              <w:t>Ashish:</w:t>
            </w:r>
            <w:r w:rsidR="006A6CA3">
              <w:rPr>
                <w:rFonts w:cstheme="minorHAnsi"/>
                <w:sz w:val="20"/>
                <w:szCs w:val="20"/>
              </w:rPr>
              <w:t xml:space="preserve"> service and challenges</w:t>
            </w:r>
          </w:p>
          <w:p w14:paraId="5F0650A2" w14:textId="75259178" w:rsidR="005C3AE7" w:rsidRDefault="005C3AE7" w:rsidP="005C3AE7">
            <w:pPr>
              <w:spacing w:line="360" w:lineRule="auto"/>
              <w:jc w:val="both"/>
              <w:rPr>
                <w:rFonts w:cstheme="minorHAnsi"/>
                <w:sz w:val="20"/>
                <w:szCs w:val="20"/>
              </w:rPr>
            </w:pPr>
            <w:r>
              <w:rPr>
                <w:rFonts w:cstheme="minorHAnsi"/>
                <w:sz w:val="20"/>
                <w:szCs w:val="20"/>
              </w:rPr>
              <w:t>Shimran:</w:t>
            </w:r>
            <w:r w:rsidR="006A6CA3">
              <w:rPr>
                <w:rFonts w:cstheme="minorHAnsi"/>
                <w:sz w:val="20"/>
                <w:szCs w:val="20"/>
              </w:rPr>
              <w:t xml:space="preserve"> cloud implementation and cost pricing</w:t>
            </w:r>
          </w:p>
        </w:tc>
      </w:tr>
      <w:tr w:rsidR="005C3AE7" w14:paraId="3E213BB9" w14:textId="77777777" w:rsidTr="005C3AE7">
        <w:tc>
          <w:tcPr>
            <w:tcW w:w="2254" w:type="dxa"/>
          </w:tcPr>
          <w:p w14:paraId="5EF55120" w14:textId="111172B8" w:rsidR="005C3AE7" w:rsidRDefault="005C3AE7" w:rsidP="005C3AE7">
            <w:pPr>
              <w:spacing w:line="360" w:lineRule="auto"/>
              <w:jc w:val="both"/>
              <w:rPr>
                <w:rFonts w:cstheme="minorHAnsi"/>
                <w:sz w:val="20"/>
                <w:szCs w:val="20"/>
              </w:rPr>
            </w:pPr>
            <w:r>
              <w:rPr>
                <w:rFonts w:cstheme="minorHAnsi"/>
                <w:sz w:val="20"/>
                <w:szCs w:val="20"/>
              </w:rPr>
              <w:lastRenderedPageBreak/>
              <w:t>9</w:t>
            </w:r>
          </w:p>
        </w:tc>
        <w:tc>
          <w:tcPr>
            <w:tcW w:w="2254" w:type="dxa"/>
          </w:tcPr>
          <w:p w14:paraId="043622A7" w14:textId="08819912" w:rsidR="005C3AE7" w:rsidRDefault="005C3AE7" w:rsidP="005C3AE7">
            <w:pPr>
              <w:spacing w:line="360" w:lineRule="auto"/>
              <w:jc w:val="both"/>
              <w:rPr>
                <w:rFonts w:cstheme="minorHAnsi"/>
                <w:sz w:val="20"/>
                <w:szCs w:val="20"/>
              </w:rPr>
            </w:pPr>
            <w:r>
              <w:rPr>
                <w:rFonts w:cstheme="minorHAnsi"/>
                <w:sz w:val="20"/>
                <w:szCs w:val="20"/>
              </w:rPr>
              <w:t>The meeting was done in the room OC107 where, all three members were present.</w:t>
            </w:r>
            <w:r w:rsidR="006A6CA3">
              <w:rPr>
                <w:rFonts w:cstheme="minorHAnsi"/>
                <w:sz w:val="20"/>
                <w:szCs w:val="20"/>
              </w:rPr>
              <w:t xml:space="preserve"> The progress was made on the final report.</w:t>
            </w:r>
          </w:p>
        </w:tc>
        <w:tc>
          <w:tcPr>
            <w:tcW w:w="2254" w:type="dxa"/>
          </w:tcPr>
          <w:p w14:paraId="2BDC14F8" w14:textId="16A4055E" w:rsidR="005C3AE7" w:rsidRDefault="005C3AE7" w:rsidP="005C3AE7">
            <w:pPr>
              <w:spacing w:line="360" w:lineRule="auto"/>
              <w:jc w:val="both"/>
              <w:rPr>
                <w:rFonts w:cstheme="minorHAnsi"/>
                <w:sz w:val="20"/>
                <w:szCs w:val="20"/>
              </w:rPr>
            </w:pPr>
            <w:r>
              <w:rPr>
                <w:rFonts w:cstheme="minorHAnsi"/>
                <w:sz w:val="20"/>
                <w:szCs w:val="20"/>
              </w:rPr>
              <w:t>All of the members were active. Each of them completed their task.</w:t>
            </w:r>
          </w:p>
        </w:tc>
        <w:tc>
          <w:tcPr>
            <w:tcW w:w="2254" w:type="dxa"/>
          </w:tcPr>
          <w:p w14:paraId="71007F11" w14:textId="77777777" w:rsidR="006A6CA3" w:rsidRDefault="006A6CA3" w:rsidP="006A6CA3">
            <w:pPr>
              <w:spacing w:line="360" w:lineRule="auto"/>
              <w:jc w:val="both"/>
              <w:rPr>
                <w:rFonts w:cstheme="minorHAnsi"/>
                <w:sz w:val="20"/>
                <w:szCs w:val="20"/>
              </w:rPr>
            </w:pPr>
            <w:r>
              <w:rPr>
                <w:rFonts w:cstheme="minorHAnsi"/>
                <w:sz w:val="20"/>
                <w:szCs w:val="20"/>
              </w:rPr>
              <w:t xml:space="preserve">Ram: deployment and security </w:t>
            </w:r>
          </w:p>
          <w:p w14:paraId="3B179D3F" w14:textId="77777777" w:rsidR="006A6CA3" w:rsidRDefault="006A6CA3" w:rsidP="006A6CA3">
            <w:pPr>
              <w:spacing w:line="360" w:lineRule="auto"/>
              <w:jc w:val="both"/>
              <w:rPr>
                <w:rFonts w:cstheme="minorHAnsi"/>
                <w:sz w:val="20"/>
                <w:szCs w:val="20"/>
              </w:rPr>
            </w:pPr>
            <w:r>
              <w:rPr>
                <w:rFonts w:cstheme="minorHAnsi"/>
                <w:sz w:val="20"/>
                <w:szCs w:val="20"/>
              </w:rPr>
              <w:t>Ashish: service and challenges</w:t>
            </w:r>
          </w:p>
          <w:p w14:paraId="351D3FB1" w14:textId="13F84D49" w:rsidR="005C3AE7" w:rsidRDefault="006A6CA3" w:rsidP="006A6CA3">
            <w:pPr>
              <w:spacing w:line="360" w:lineRule="auto"/>
              <w:jc w:val="both"/>
              <w:rPr>
                <w:rFonts w:cstheme="minorHAnsi"/>
                <w:sz w:val="20"/>
                <w:szCs w:val="20"/>
              </w:rPr>
            </w:pPr>
            <w:r>
              <w:rPr>
                <w:rFonts w:cstheme="minorHAnsi"/>
                <w:sz w:val="20"/>
                <w:szCs w:val="20"/>
              </w:rPr>
              <w:t>Shimran: cloud implementation and cost pricing</w:t>
            </w:r>
          </w:p>
        </w:tc>
      </w:tr>
      <w:tr w:rsidR="005C3AE7" w14:paraId="06BC1CF0" w14:textId="77777777" w:rsidTr="005C3AE7">
        <w:tc>
          <w:tcPr>
            <w:tcW w:w="2254" w:type="dxa"/>
          </w:tcPr>
          <w:p w14:paraId="500BC33E" w14:textId="499C0438" w:rsidR="005C3AE7" w:rsidRDefault="005C3AE7" w:rsidP="005C3AE7">
            <w:pPr>
              <w:spacing w:line="360" w:lineRule="auto"/>
              <w:jc w:val="both"/>
              <w:rPr>
                <w:rFonts w:cstheme="minorHAnsi"/>
                <w:sz w:val="20"/>
                <w:szCs w:val="20"/>
              </w:rPr>
            </w:pPr>
            <w:r>
              <w:rPr>
                <w:rFonts w:cstheme="minorHAnsi"/>
                <w:sz w:val="20"/>
                <w:szCs w:val="20"/>
              </w:rPr>
              <w:t>10</w:t>
            </w:r>
          </w:p>
        </w:tc>
        <w:tc>
          <w:tcPr>
            <w:tcW w:w="2254" w:type="dxa"/>
          </w:tcPr>
          <w:p w14:paraId="6E4E076C" w14:textId="42C9B6A5" w:rsidR="005C3AE7" w:rsidRDefault="005C3AE7" w:rsidP="005C3AE7">
            <w:pPr>
              <w:spacing w:line="360" w:lineRule="auto"/>
              <w:jc w:val="both"/>
              <w:rPr>
                <w:rFonts w:cstheme="minorHAnsi"/>
                <w:sz w:val="20"/>
                <w:szCs w:val="20"/>
              </w:rPr>
            </w:pPr>
            <w:r>
              <w:rPr>
                <w:rFonts w:cstheme="minorHAnsi"/>
                <w:sz w:val="20"/>
                <w:szCs w:val="20"/>
              </w:rPr>
              <w:t>The meeting was done in the room OC107 where, all three members were present.</w:t>
            </w:r>
            <w:r w:rsidR="00E329D7">
              <w:rPr>
                <w:rFonts w:cstheme="minorHAnsi"/>
                <w:sz w:val="20"/>
                <w:szCs w:val="20"/>
              </w:rPr>
              <w:t xml:space="preserve"> Mainly, security and challenges and the necessary diagrams were discussed.</w:t>
            </w:r>
          </w:p>
        </w:tc>
        <w:tc>
          <w:tcPr>
            <w:tcW w:w="2254" w:type="dxa"/>
          </w:tcPr>
          <w:p w14:paraId="427FBBA3" w14:textId="2D6EA7D0" w:rsidR="005C3AE7" w:rsidRDefault="005C3AE7" w:rsidP="005C3AE7">
            <w:pPr>
              <w:spacing w:line="360" w:lineRule="auto"/>
              <w:jc w:val="both"/>
              <w:rPr>
                <w:rFonts w:cstheme="minorHAnsi"/>
                <w:sz w:val="20"/>
                <w:szCs w:val="20"/>
              </w:rPr>
            </w:pPr>
            <w:r>
              <w:rPr>
                <w:rFonts w:cstheme="minorHAnsi"/>
                <w:sz w:val="20"/>
                <w:szCs w:val="20"/>
              </w:rPr>
              <w:t>All of the members were active. Each of them completed their task.</w:t>
            </w:r>
          </w:p>
        </w:tc>
        <w:tc>
          <w:tcPr>
            <w:tcW w:w="2254" w:type="dxa"/>
          </w:tcPr>
          <w:p w14:paraId="1259819D" w14:textId="0715AB4F" w:rsidR="005C3AE7" w:rsidRDefault="005C3AE7" w:rsidP="005C3AE7">
            <w:pPr>
              <w:spacing w:line="360" w:lineRule="auto"/>
              <w:jc w:val="both"/>
              <w:rPr>
                <w:rFonts w:cstheme="minorHAnsi"/>
                <w:sz w:val="20"/>
                <w:szCs w:val="20"/>
              </w:rPr>
            </w:pPr>
            <w:r>
              <w:rPr>
                <w:rFonts w:cstheme="minorHAnsi"/>
                <w:sz w:val="20"/>
                <w:szCs w:val="20"/>
              </w:rPr>
              <w:t xml:space="preserve">Ram: </w:t>
            </w:r>
            <w:r w:rsidR="00E329D7">
              <w:rPr>
                <w:rFonts w:cstheme="minorHAnsi"/>
                <w:sz w:val="20"/>
                <w:szCs w:val="20"/>
              </w:rPr>
              <w:t xml:space="preserve">security </w:t>
            </w:r>
          </w:p>
          <w:p w14:paraId="0ECE2800" w14:textId="69BCC5E7" w:rsidR="005C3AE7" w:rsidRDefault="005C3AE7" w:rsidP="005C3AE7">
            <w:pPr>
              <w:spacing w:line="360" w:lineRule="auto"/>
              <w:jc w:val="both"/>
              <w:rPr>
                <w:rFonts w:cstheme="minorHAnsi"/>
                <w:sz w:val="20"/>
                <w:szCs w:val="20"/>
              </w:rPr>
            </w:pPr>
            <w:r>
              <w:rPr>
                <w:rFonts w:cstheme="minorHAnsi"/>
                <w:sz w:val="20"/>
                <w:szCs w:val="20"/>
              </w:rPr>
              <w:t>Ashish:</w:t>
            </w:r>
            <w:r w:rsidR="00E329D7">
              <w:rPr>
                <w:rFonts w:cstheme="minorHAnsi"/>
                <w:sz w:val="20"/>
                <w:szCs w:val="20"/>
              </w:rPr>
              <w:t xml:space="preserve"> challenges</w:t>
            </w:r>
          </w:p>
          <w:p w14:paraId="394E2A5E" w14:textId="7141C079" w:rsidR="005C3AE7" w:rsidRDefault="005C3AE7" w:rsidP="005C3AE7">
            <w:pPr>
              <w:spacing w:line="360" w:lineRule="auto"/>
              <w:jc w:val="both"/>
              <w:rPr>
                <w:rFonts w:cstheme="minorHAnsi"/>
                <w:sz w:val="20"/>
                <w:szCs w:val="20"/>
              </w:rPr>
            </w:pPr>
            <w:r>
              <w:rPr>
                <w:rFonts w:cstheme="minorHAnsi"/>
                <w:sz w:val="20"/>
                <w:szCs w:val="20"/>
              </w:rPr>
              <w:t>Shimran:</w:t>
            </w:r>
            <w:r w:rsidR="00E329D7">
              <w:rPr>
                <w:rFonts w:cstheme="minorHAnsi"/>
                <w:sz w:val="20"/>
                <w:szCs w:val="20"/>
              </w:rPr>
              <w:t xml:space="preserve"> diagrams</w:t>
            </w:r>
          </w:p>
        </w:tc>
      </w:tr>
    </w:tbl>
    <w:p w14:paraId="06C028EA" w14:textId="77777777" w:rsidR="007F7DA1" w:rsidRPr="00801596" w:rsidRDefault="007F7DA1" w:rsidP="00890EF8">
      <w:pPr>
        <w:spacing w:line="360" w:lineRule="auto"/>
        <w:jc w:val="both"/>
        <w:rPr>
          <w:rFonts w:cstheme="minorHAnsi"/>
          <w:sz w:val="20"/>
          <w:szCs w:val="20"/>
        </w:rPr>
      </w:pPr>
    </w:p>
    <w:p w14:paraId="53EE34A9" w14:textId="0BB64865" w:rsidR="00890EF8" w:rsidRPr="00801596" w:rsidRDefault="007F7DA1" w:rsidP="00097867">
      <w:pPr>
        <w:pStyle w:val="Heading1"/>
      </w:pPr>
      <w:bookmarkStart w:id="29" w:name="_Toc145848017"/>
      <w:r w:rsidRPr="00801596">
        <w:t>References:</w:t>
      </w:r>
      <w:bookmarkEnd w:id="29"/>
      <w:r w:rsidRPr="00801596">
        <w:t xml:space="preserve"> </w:t>
      </w:r>
    </w:p>
    <w:p w14:paraId="69158A96" w14:textId="4BA6FB4C" w:rsidR="007F7DA1" w:rsidRPr="00801596" w:rsidRDefault="007F7DA1" w:rsidP="00E12ACF">
      <w:pPr>
        <w:pStyle w:val="NormalWeb"/>
        <w:spacing w:line="360" w:lineRule="auto"/>
        <w:ind w:left="360"/>
        <w:jc w:val="both"/>
        <w:rPr>
          <w:rFonts w:asciiTheme="minorHAnsi" w:hAnsiTheme="minorHAnsi" w:cstheme="minorHAnsi"/>
          <w:sz w:val="16"/>
          <w:szCs w:val="16"/>
        </w:rPr>
      </w:pPr>
      <w:r w:rsidRPr="00801596">
        <w:rPr>
          <w:rFonts w:asciiTheme="minorHAnsi" w:hAnsiTheme="minorHAnsi" w:cstheme="minorHAnsi"/>
          <w:sz w:val="16"/>
          <w:szCs w:val="16"/>
        </w:rPr>
        <w:t xml:space="preserve">Bakermckenzie (no date) </w:t>
      </w:r>
      <w:r w:rsidRPr="00801596">
        <w:rPr>
          <w:rFonts w:asciiTheme="minorHAnsi" w:hAnsiTheme="minorHAnsi" w:cstheme="minorHAnsi"/>
          <w:i/>
          <w:iCs/>
          <w:sz w:val="16"/>
          <w:szCs w:val="16"/>
        </w:rPr>
        <w:t>Key Data Privacy and Security Laws: Australia: Global Data Privacy &amp; Security Handbook: Baker McKenzie Resource Hub</w:t>
      </w:r>
      <w:r w:rsidRPr="00801596">
        <w:rPr>
          <w:rFonts w:asciiTheme="minorHAnsi" w:hAnsiTheme="minorHAnsi" w:cstheme="minorHAnsi"/>
          <w:sz w:val="16"/>
          <w:szCs w:val="16"/>
        </w:rPr>
        <w:t xml:space="preserve">, </w:t>
      </w:r>
      <w:r w:rsidRPr="00801596">
        <w:rPr>
          <w:rFonts w:asciiTheme="minorHAnsi" w:hAnsiTheme="minorHAnsi" w:cstheme="minorHAnsi"/>
          <w:i/>
          <w:iCs/>
          <w:sz w:val="16"/>
          <w:szCs w:val="16"/>
        </w:rPr>
        <w:t>Home</w:t>
      </w:r>
      <w:r w:rsidRPr="00801596">
        <w:rPr>
          <w:rFonts w:asciiTheme="minorHAnsi" w:hAnsiTheme="minorHAnsi" w:cstheme="minorHAnsi"/>
          <w:sz w:val="16"/>
          <w:szCs w:val="16"/>
        </w:rPr>
        <w:t xml:space="preserve">. Available at: </w:t>
      </w:r>
      <w:hyperlink r:id="rId23" w:anchor=":~:text=Australia%20does%20not%20have%20broadly%20applicable%20cybersecurity" w:history="1">
        <w:r w:rsidRPr="00801596">
          <w:rPr>
            <w:rStyle w:val="Hyperlink"/>
            <w:rFonts w:asciiTheme="minorHAnsi" w:hAnsiTheme="minorHAnsi" w:cstheme="minorHAnsi"/>
            <w:sz w:val="16"/>
            <w:szCs w:val="16"/>
          </w:rPr>
          <w:t>https://resourcehub.bakermckenzie.com/en/resources/data-privacy-security/asia-pacific/australia/topics/key-data-privacy-and-security-laws#:~:text=Australia%20does%20not%20have%20broadly%20applicable%20cybersecurity</w:t>
        </w:r>
      </w:hyperlink>
      <w:r w:rsidR="00E12ACF">
        <w:rPr>
          <w:rFonts w:asciiTheme="minorHAnsi" w:hAnsiTheme="minorHAnsi" w:cstheme="minorHAnsi"/>
          <w:sz w:val="16"/>
          <w:szCs w:val="16"/>
        </w:rPr>
        <w:t xml:space="preserve"> </w:t>
      </w:r>
      <w:r w:rsidRPr="00801596">
        <w:rPr>
          <w:rFonts w:asciiTheme="minorHAnsi" w:hAnsiTheme="minorHAnsi" w:cstheme="minorHAnsi"/>
          <w:sz w:val="16"/>
          <w:szCs w:val="16"/>
        </w:rPr>
        <w:t>specific%20laws%2C,many%20of%20Australia%27s%20privacy%20laws%20have%20cybersecurity%20implications. (Accessed: 06 September 2023)</w:t>
      </w:r>
    </w:p>
    <w:p w14:paraId="40B261E8" w14:textId="60035D03" w:rsidR="007F7DA1" w:rsidRPr="00801596" w:rsidRDefault="007F7DA1" w:rsidP="00E12ACF">
      <w:pPr>
        <w:pStyle w:val="NormalWeb"/>
        <w:spacing w:line="360" w:lineRule="auto"/>
        <w:ind w:left="360"/>
        <w:jc w:val="both"/>
        <w:rPr>
          <w:rFonts w:asciiTheme="minorHAnsi" w:hAnsiTheme="minorHAnsi" w:cstheme="minorHAnsi"/>
          <w:sz w:val="16"/>
          <w:szCs w:val="16"/>
        </w:rPr>
      </w:pPr>
      <w:r w:rsidRPr="00801596">
        <w:rPr>
          <w:rFonts w:asciiTheme="minorHAnsi" w:hAnsiTheme="minorHAnsi" w:cstheme="minorHAnsi"/>
          <w:sz w:val="16"/>
          <w:szCs w:val="16"/>
        </w:rPr>
        <w:t xml:space="preserve">Jackson, olive (2023) </w:t>
      </w:r>
      <w:r w:rsidRPr="00801596">
        <w:rPr>
          <w:rFonts w:asciiTheme="minorHAnsi" w:hAnsiTheme="minorHAnsi" w:cstheme="minorHAnsi"/>
          <w:i/>
          <w:iCs/>
          <w:sz w:val="16"/>
          <w:szCs w:val="16"/>
        </w:rPr>
        <w:t>12 cloud security issues: Risks, Threats &amp; Challenges</w:t>
      </w:r>
      <w:r w:rsidRPr="00801596">
        <w:rPr>
          <w:rFonts w:asciiTheme="minorHAnsi" w:hAnsiTheme="minorHAnsi" w:cstheme="minorHAnsi"/>
          <w:sz w:val="16"/>
          <w:szCs w:val="16"/>
        </w:rPr>
        <w:t xml:space="preserve">, </w:t>
      </w:r>
      <w:r w:rsidRPr="00801596">
        <w:rPr>
          <w:rFonts w:asciiTheme="minorHAnsi" w:hAnsiTheme="minorHAnsi" w:cstheme="minorHAnsi"/>
          <w:i/>
          <w:iCs/>
          <w:sz w:val="16"/>
          <w:szCs w:val="16"/>
        </w:rPr>
        <w:t>crowdstrike.com</w:t>
      </w:r>
      <w:r w:rsidRPr="00801596">
        <w:rPr>
          <w:rFonts w:asciiTheme="minorHAnsi" w:hAnsiTheme="minorHAnsi" w:cstheme="minorHAnsi"/>
          <w:sz w:val="16"/>
          <w:szCs w:val="16"/>
        </w:rPr>
        <w:t xml:space="preserve">. Available at: </w:t>
      </w:r>
      <w:hyperlink r:id="rId24" w:history="1">
        <w:r w:rsidRPr="00801596">
          <w:rPr>
            <w:rStyle w:val="Hyperlink"/>
            <w:rFonts w:asciiTheme="minorHAnsi" w:hAnsiTheme="minorHAnsi" w:cstheme="minorHAnsi"/>
            <w:sz w:val="16"/>
            <w:szCs w:val="16"/>
          </w:rPr>
          <w:t>https://www.crowdstrike.com/cybersecurity-101/cloud-security/cloud-security-risks-threats-challenges/</w:t>
        </w:r>
      </w:hyperlink>
      <w:r w:rsidRPr="00801596">
        <w:rPr>
          <w:rFonts w:asciiTheme="minorHAnsi" w:hAnsiTheme="minorHAnsi" w:cstheme="minorHAnsi"/>
          <w:sz w:val="16"/>
          <w:szCs w:val="16"/>
        </w:rPr>
        <w:t xml:space="preserve"> (Accessed: 06 September 2023). </w:t>
      </w:r>
    </w:p>
    <w:p w14:paraId="3453D2BE" w14:textId="7C142416" w:rsidR="007F7DA1" w:rsidRPr="00801596" w:rsidRDefault="007F7DA1" w:rsidP="00E12ACF">
      <w:pPr>
        <w:pStyle w:val="NormalWeb"/>
        <w:spacing w:line="360" w:lineRule="auto"/>
        <w:ind w:left="360"/>
        <w:jc w:val="both"/>
        <w:rPr>
          <w:rFonts w:asciiTheme="minorHAnsi" w:hAnsiTheme="minorHAnsi" w:cstheme="minorHAnsi"/>
          <w:sz w:val="16"/>
          <w:szCs w:val="16"/>
        </w:rPr>
      </w:pPr>
      <w:r w:rsidRPr="00801596">
        <w:rPr>
          <w:rFonts w:asciiTheme="minorHAnsi" w:hAnsiTheme="minorHAnsi" w:cstheme="minorHAnsi"/>
          <w:sz w:val="16"/>
          <w:szCs w:val="16"/>
        </w:rPr>
        <w:t xml:space="preserve">Kimberley, johnson (2022) </w:t>
      </w:r>
      <w:r w:rsidRPr="00801596">
        <w:rPr>
          <w:rFonts w:asciiTheme="minorHAnsi" w:hAnsiTheme="minorHAnsi" w:cstheme="minorHAnsi"/>
          <w:i/>
          <w:iCs/>
          <w:sz w:val="16"/>
          <w:szCs w:val="16"/>
        </w:rPr>
        <w:t>Data Sovereignty in Australia - overview and answers</w:t>
      </w:r>
      <w:r w:rsidRPr="00801596">
        <w:rPr>
          <w:rFonts w:asciiTheme="minorHAnsi" w:hAnsiTheme="minorHAnsi" w:cstheme="minorHAnsi"/>
          <w:sz w:val="16"/>
          <w:szCs w:val="16"/>
        </w:rPr>
        <w:t xml:space="preserve">, </w:t>
      </w:r>
      <w:r w:rsidRPr="00801596">
        <w:rPr>
          <w:rFonts w:asciiTheme="minorHAnsi" w:hAnsiTheme="minorHAnsi" w:cstheme="minorHAnsi"/>
          <w:i/>
          <w:iCs/>
          <w:sz w:val="16"/>
          <w:szCs w:val="16"/>
        </w:rPr>
        <w:t>Swift Digital</w:t>
      </w:r>
      <w:r w:rsidRPr="00801596">
        <w:rPr>
          <w:rFonts w:asciiTheme="minorHAnsi" w:hAnsiTheme="minorHAnsi" w:cstheme="minorHAnsi"/>
          <w:sz w:val="16"/>
          <w:szCs w:val="16"/>
        </w:rPr>
        <w:t xml:space="preserve">. Available at: </w:t>
      </w:r>
      <w:hyperlink r:id="rId25" w:history="1">
        <w:r w:rsidRPr="00801596">
          <w:rPr>
            <w:rStyle w:val="Hyperlink"/>
            <w:rFonts w:asciiTheme="minorHAnsi" w:hAnsiTheme="minorHAnsi" w:cstheme="minorHAnsi"/>
            <w:sz w:val="16"/>
            <w:szCs w:val="16"/>
          </w:rPr>
          <w:t>https://swiftdigital.com.au/blog/data-sovereignty-australia/</w:t>
        </w:r>
      </w:hyperlink>
      <w:r w:rsidRPr="00801596">
        <w:rPr>
          <w:rFonts w:asciiTheme="minorHAnsi" w:hAnsiTheme="minorHAnsi" w:cstheme="minorHAnsi"/>
          <w:sz w:val="16"/>
          <w:szCs w:val="16"/>
        </w:rPr>
        <w:t xml:space="preserve"> (Accessed: 06 September 2023). </w:t>
      </w:r>
    </w:p>
    <w:p w14:paraId="3721130D" w14:textId="2BB964B1" w:rsidR="007F7DA1" w:rsidRPr="00801596" w:rsidRDefault="007F7DA1" w:rsidP="00E12ACF">
      <w:pPr>
        <w:pStyle w:val="NormalWeb"/>
        <w:spacing w:line="360" w:lineRule="auto"/>
        <w:ind w:left="360"/>
        <w:jc w:val="both"/>
        <w:rPr>
          <w:rFonts w:asciiTheme="minorHAnsi" w:hAnsiTheme="minorHAnsi" w:cstheme="minorHAnsi"/>
          <w:sz w:val="16"/>
          <w:szCs w:val="16"/>
        </w:rPr>
      </w:pPr>
      <w:r w:rsidRPr="00801596">
        <w:rPr>
          <w:rFonts w:asciiTheme="minorHAnsi" w:hAnsiTheme="minorHAnsi" w:cstheme="minorHAnsi"/>
          <w:sz w:val="16"/>
          <w:szCs w:val="16"/>
        </w:rPr>
        <w:t xml:space="preserve">Legislation.gov.au (no date) </w:t>
      </w:r>
      <w:r w:rsidRPr="00801596">
        <w:rPr>
          <w:rFonts w:asciiTheme="minorHAnsi" w:hAnsiTheme="minorHAnsi" w:cstheme="minorHAnsi"/>
          <w:i/>
          <w:iCs/>
          <w:sz w:val="16"/>
          <w:szCs w:val="16"/>
        </w:rPr>
        <w:t>Do Not Call Register Act 2006</w:t>
      </w:r>
      <w:r w:rsidRPr="00801596">
        <w:rPr>
          <w:rFonts w:asciiTheme="minorHAnsi" w:hAnsiTheme="minorHAnsi" w:cstheme="minorHAnsi"/>
          <w:sz w:val="16"/>
          <w:szCs w:val="16"/>
        </w:rPr>
        <w:t xml:space="preserve">, </w:t>
      </w:r>
      <w:r w:rsidRPr="00801596">
        <w:rPr>
          <w:rFonts w:asciiTheme="minorHAnsi" w:hAnsiTheme="minorHAnsi" w:cstheme="minorHAnsi"/>
          <w:i/>
          <w:iCs/>
          <w:sz w:val="16"/>
          <w:szCs w:val="16"/>
        </w:rPr>
        <w:t>Federal Register of Legislation - Australian Government</w:t>
      </w:r>
      <w:r w:rsidRPr="00801596">
        <w:rPr>
          <w:rFonts w:asciiTheme="minorHAnsi" w:hAnsiTheme="minorHAnsi" w:cstheme="minorHAnsi"/>
          <w:sz w:val="16"/>
          <w:szCs w:val="16"/>
        </w:rPr>
        <w:t xml:space="preserve">. Available at: </w:t>
      </w:r>
      <w:hyperlink r:id="rId26" w:history="1">
        <w:r w:rsidRPr="00801596">
          <w:rPr>
            <w:rStyle w:val="Hyperlink"/>
            <w:rFonts w:asciiTheme="minorHAnsi" w:hAnsiTheme="minorHAnsi" w:cstheme="minorHAnsi"/>
            <w:sz w:val="16"/>
            <w:szCs w:val="16"/>
          </w:rPr>
          <w:t>https://www.legislation.gov.au/Series/C2006A00088</w:t>
        </w:r>
      </w:hyperlink>
      <w:r w:rsidRPr="00801596">
        <w:rPr>
          <w:rFonts w:asciiTheme="minorHAnsi" w:hAnsiTheme="minorHAnsi" w:cstheme="minorHAnsi"/>
          <w:sz w:val="16"/>
          <w:szCs w:val="16"/>
        </w:rPr>
        <w:t xml:space="preserve"> (Accessed: 06 September 2023). </w:t>
      </w:r>
    </w:p>
    <w:p w14:paraId="0AE4A268" w14:textId="51D9F74C" w:rsidR="007F7DA1" w:rsidRPr="00801596" w:rsidRDefault="007F7DA1" w:rsidP="007F7DA1">
      <w:pPr>
        <w:pStyle w:val="NormalWeb"/>
        <w:spacing w:line="360" w:lineRule="auto"/>
        <w:ind w:left="360"/>
        <w:jc w:val="both"/>
        <w:rPr>
          <w:rFonts w:asciiTheme="minorHAnsi" w:hAnsiTheme="minorHAnsi" w:cstheme="minorHAnsi"/>
          <w:sz w:val="16"/>
          <w:szCs w:val="16"/>
        </w:rPr>
      </w:pPr>
      <w:r w:rsidRPr="00801596">
        <w:rPr>
          <w:rFonts w:asciiTheme="minorHAnsi" w:hAnsiTheme="minorHAnsi" w:cstheme="minorHAnsi"/>
          <w:sz w:val="16"/>
          <w:szCs w:val="16"/>
        </w:rPr>
        <w:t xml:space="preserve">Oaic.gov.au (no date) </w:t>
      </w:r>
      <w:r w:rsidRPr="00801596">
        <w:rPr>
          <w:rFonts w:asciiTheme="minorHAnsi" w:hAnsiTheme="minorHAnsi" w:cstheme="minorHAnsi"/>
          <w:i/>
          <w:iCs/>
          <w:sz w:val="16"/>
          <w:szCs w:val="16"/>
        </w:rPr>
        <w:t>Overseas data flows</w:t>
      </w:r>
      <w:r w:rsidRPr="00801596">
        <w:rPr>
          <w:rFonts w:asciiTheme="minorHAnsi" w:hAnsiTheme="minorHAnsi" w:cstheme="minorHAnsi"/>
          <w:sz w:val="16"/>
          <w:szCs w:val="16"/>
        </w:rPr>
        <w:t xml:space="preserve">, </w:t>
      </w:r>
      <w:r w:rsidRPr="00801596">
        <w:rPr>
          <w:rFonts w:asciiTheme="minorHAnsi" w:hAnsiTheme="minorHAnsi" w:cstheme="minorHAnsi"/>
          <w:i/>
          <w:iCs/>
          <w:sz w:val="16"/>
          <w:szCs w:val="16"/>
        </w:rPr>
        <w:t>AUSTRAILIAN GOVERNMENT</w:t>
      </w:r>
      <w:r w:rsidRPr="00801596">
        <w:rPr>
          <w:rFonts w:asciiTheme="minorHAnsi" w:hAnsiTheme="minorHAnsi" w:cstheme="minorHAnsi"/>
          <w:sz w:val="16"/>
          <w:szCs w:val="16"/>
        </w:rPr>
        <w:t xml:space="preserve">. Available at: </w:t>
      </w:r>
      <w:hyperlink r:id="rId27" w:history="1">
        <w:r w:rsidRPr="00801596">
          <w:rPr>
            <w:rStyle w:val="Hyperlink"/>
            <w:rFonts w:asciiTheme="minorHAnsi" w:hAnsiTheme="minorHAnsi" w:cstheme="minorHAnsi"/>
            <w:sz w:val="16"/>
            <w:szCs w:val="16"/>
          </w:rPr>
          <w:t>https://www.oaic.gov.au/engage-with-us/submissions/privacy-act-review-issues-paper-submission/part-8-overseas-data-flows</w:t>
        </w:r>
      </w:hyperlink>
      <w:r w:rsidRPr="00801596">
        <w:rPr>
          <w:rFonts w:asciiTheme="minorHAnsi" w:hAnsiTheme="minorHAnsi" w:cstheme="minorHAnsi"/>
          <w:sz w:val="16"/>
          <w:szCs w:val="16"/>
        </w:rPr>
        <w:t xml:space="preserve">. </w:t>
      </w:r>
    </w:p>
    <w:p w14:paraId="00372A9B" w14:textId="0258A828" w:rsidR="007F7DA1" w:rsidRPr="00801596" w:rsidRDefault="007F7DA1" w:rsidP="00E12ACF">
      <w:pPr>
        <w:pStyle w:val="NormalWeb"/>
        <w:spacing w:line="360" w:lineRule="auto"/>
        <w:ind w:left="360"/>
        <w:jc w:val="both"/>
        <w:rPr>
          <w:rFonts w:asciiTheme="minorHAnsi" w:hAnsiTheme="minorHAnsi" w:cstheme="minorHAnsi"/>
          <w:sz w:val="16"/>
          <w:szCs w:val="16"/>
        </w:rPr>
      </w:pPr>
      <w:r w:rsidRPr="00801596">
        <w:rPr>
          <w:rFonts w:asciiTheme="minorHAnsi" w:hAnsiTheme="minorHAnsi" w:cstheme="minorHAnsi"/>
          <w:sz w:val="16"/>
          <w:szCs w:val="16"/>
        </w:rPr>
        <w:t xml:space="preserve">Solanki, J. (2023) </w:t>
      </w:r>
      <w:r w:rsidRPr="00801596">
        <w:rPr>
          <w:rFonts w:asciiTheme="minorHAnsi" w:hAnsiTheme="minorHAnsi" w:cstheme="minorHAnsi"/>
          <w:i/>
          <w:iCs/>
          <w:sz w:val="16"/>
          <w:szCs w:val="16"/>
        </w:rPr>
        <w:t>Cloud pricing comparison 2023: AWS vs azure vs google cloud</w:t>
      </w:r>
      <w:r w:rsidRPr="00801596">
        <w:rPr>
          <w:rFonts w:asciiTheme="minorHAnsi" w:hAnsiTheme="minorHAnsi" w:cstheme="minorHAnsi"/>
          <w:sz w:val="16"/>
          <w:szCs w:val="16"/>
        </w:rPr>
        <w:t xml:space="preserve">, </w:t>
      </w:r>
      <w:r w:rsidRPr="00801596">
        <w:rPr>
          <w:rFonts w:asciiTheme="minorHAnsi" w:hAnsiTheme="minorHAnsi" w:cstheme="minorHAnsi"/>
          <w:i/>
          <w:iCs/>
          <w:sz w:val="16"/>
          <w:szCs w:val="16"/>
        </w:rPr>
        <w:t>Simform</w:t>
      </w:r>
      <w:r w:rsidRPr="00801596">
        <w:rPr>
          <w:rFonts w:asciiTheme="minorHAnsi" w:hAnsiTheme="minorHAnsi" w:cstheme="minorHAnsi"/>
          <w:sz w:val="16"/>
          <w:szCs w:val="16"/>
        </w:rPr>
        <w:t xml:space="preserve">. Available at: </w:t>
      </w:r>
      <w:hyperlink r:id="rId28" w:history="1">
        <w:r w:rsidRPr="00801596">
          <w:rPr>
            <w:rStyle w:val="Hyperlink"/>
            <w:rFonts w:asciiTheme="minorHAnsi" w:hAnsiTheme="minorHAnsi" w:cstheme="minorHAnsi"/>
            <w:sz w:val="16"/>
            <w:szCs w:val="16"/>
          </w:rPr>
          <w:t>https://www.simform.com/blog/compute-pricing-comparison-aws-azure-googlecloud/</w:t>
        </w:r>
      </w:hyperlink>
      <w:r w:rsidRPr="00801596">
        <w:rPr>
          <w:rFonts w:asciiTheme="minorHAnsi" w:hAnsiTheme="minorHAnsi" w:cstheme="minorHAnsi"/>
          <w:sz w:val="16"/>
          <w:szCs w:val="16"/>
        </w:rPr>
        <w:t xml:space="preserve"> (Accessed: 06 September 2023). </w:t>
      </w:r>
    </w:p>
    <w:p w14:paraId="153D1226" w14:textId="77777777" w:rsidR="007F7DA1" w:rsidRPr="00801596" w:rsidRDefault="007F7DA1" w:rsidP="007F7DA1">
      <w:pPr>
        <w:jc w:val="both"/>
        <w:rPr>
          <w:rFonts w:cstheme="minorHAnsi"/>
          <w:b/>
          <w:bCs/>
          <w:color w:val="538135" w:themeColor="accent6" w:themeShade="BF"/>
          <w:sz w:val="16"/>
          <w:szCs w:val="16"/>
        </w:rPr>
      </w:pPr>
    </w:p>
    <w:p w14:paraId="11D4C3F0" w14:textId="77777777" w:rsidR="00F04636" w:rsidRPr="00801596" w:rsidRDefault="00F04636" w:rsidP="001A0E68">
      <w:pPr>
        <w:rPr>
          <w:rFonts w:cstheme="minorHAnsi"/>
          <w:sz w:val="20"/>
          <w:szCs w:val="20"/>
        </w:rPr>
      </w:pPr>
    </w:p>
    <w:sectPr w:rsidR="00F04636" w:rsidRPr="00801596">
      <w:headerReference w:type="even" r:id="rId29"/>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B46D7" w14:textId="77777777" w:rsidR="004C1284" w:rsidRDefault="004C1284" w:rsidP="00F57589">
      <w:pPr>
        <w:spacing w:after="0" w:line="240" w:lineRule="auto"/>
      </w:pPr>
      <w:r>
        <w:separator/>
      </w:r>
    </w:p>
  </w:endnote>
  <w:endnote w:type="continuationSeparator" w:id="0">
    <w:p w14:paraId="7EA46A4D" w14:textId="77777777" w:rsidR="004C1284" w:rsidRDefault="004C1284" w:rsidP="00F57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A017B" w14:textId="77777777" w:rsidR="009F5269" w:rsidRPr="009F5269" w:rsidRDefault="009F5269" w:rsidP="009F5269">
    <w:pPr>
      <w:pStyle w:val="Heading1"/>
      <w:shd w:val="clear" w:color="auto" w:fill="FFFFFF"/>
      <w:spacing w:before="0"/>
      <w:rPr>
        <w:rFonts w:asciiTheme="minorHAnsi" w:eastAsia="Times New Roman" w:hAnsiTheme="minorHAnsi" w:cstheme="minorHAnsi"/>
        <w:i/>
        <w:iCs/>
        <w:color w:val="1D2125"/>
        <w:sz w:val="20"/>
        <w:szCs w:val="20"/>
        <w:lang w:val="en-AU"/>
      </w:rPr>
    </w:pPr>
    <w:r w:rsidRPr="009F5269">
      <w:rPr>
        <w:rFonts w:asciiTheme="minorHAnsi" w:hAnsiTheme="minorHAnsi" w:cstheme="minorHAnsi"/>
        <w:b/>
        <w:bCs/>
        <w:i/>
        <w:iCs/>
        <w:color w:val="1D2125"/>
        <w:sz w:val="20"/>
        <w:szCs w:val="20"/>
      </w:rPr>
      <w:t>ICT373 Cloud Computing T223</w:t>
    </w:r>
  </w:p>
  <w:p w14:paraId="3FE1B669" w14:textId="77777777" w:rsidR="009F5269" w:rsidRDefault="009F5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0F0BC" w14:textId="77777777" w:rsidR="004C1284" w:rsidRDefault="004C1284" w:rsidP="00F57589">
      <w:pPr>
        <w:spacing w:after="0" w:line="240" w:lineRule="auto"/>
      </w:pPr>
      <w:r>
        <w:separator/>
      </w:r>
    </w:p>
  </w:footnote>
  <w:footnote w:type="continuationSeparator" w:id="0">
    <w:p w14:paraId="769FAA30" w14:textId="77777777" w:rsidR="004C1284" w:rsidRDefault="004C1284" w:rsidP="00F57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94625097"/>
      <w:docPartObj>
        <w:docPartGallery w:val="Page Numbers (Top of Page)"/>
        <w:docPartUnique/>
      </w:docPartObj>
    </w:sdtPr>
    <w:sdtContent>
      <w:p w14:paraId="6A92B9DC" w14:textId="53828020" w:rsidR="009F0CA7" w:rsidRDefault="009F0CA7" w:rsidP="00BF76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9CE7E2" w14:textId="77777777" w:rsidR="009F0CA7" w:rsidRDefault="009F0CA7" w:rsidP="009F0CA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55809350"/>
      <w:docPartObj>
        <w:docPartGallery w:val="Page Numbers (Top of Page)"/>
        <w:docPartUnique/>
      </w:docPartObj>
    </w:sdtPr>
    <w:sdtContent>
      <w:p w14:paraId="13A215C8" w14:textId="3E8C0367" w:rsidR="009F0CA7" w:rsidRDefault="009F0CA7" w:rsidP="00BF76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065023" w14:textId="77777777" w:rsidR="009F0CA7" w:rsidRDefault="009F0CA7" w:rsidP="009F0CA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52E5E"/>
    <w:multiLevelType w:val="hybridMultilevel"/>
    <w:tmpl w:val="6F9E9F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E744CF"/>
    <w:multiLevelType w:val="hybridMultilevel"/>
    <w:tmpl w:val="D7C06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709FB"/>
    <w:multiLevelType w:val="multilevel"/>
    <w:tmpl w:val="01067F3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28B77AC"/>
    <w:multiLevelType w:val="multilevel"/>
    <w:tmpl w:val="851887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 w15:restartNumberingAfterBreak="0">
    <w:nsid w:val="305F735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7CB3340"/>
    <w:multiLevelType w:val="hybridMultilevel"/>
    <w:tmpl w:val="7896A87C"/>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85A77"/>
    <w:multiLevelType w:val="hybridMultilevel"/>
    <w:tmpl w:val="ABEE4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70526"/>
    <w:multiLevelType w:val="hybridMultilevel"/>
    <w:tmpl w:val="5FCA547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25153D6"/>
    <w:multiLevelType w:val="hybridMultilevel"/>
    <w:tmpl w:val="B630EE2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8B5B61"/>
    <w:multiLevelType w:val="hybridMultilevel"/>
    <w:tmpl w:val="B64AC4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D647EE"/>
    <w:multiLevelType w:val="hybridMultilevel"/>
    <w:tmpl w:val="3036FC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FD1EB1"/>
    <w:multiLevelType w:val="hybridMultilevel"/>
    <w:tmpl w:val="30A22D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B059BF"/>
    <w:multiLevelType w:val="hybridMultilevel"/>
    <w:tmpl w:val="6516737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692C94"/>
    <w:multiLevelType w:val="hybridMultilevel"/>
    <w:tmpl w:val="AE1E4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E72409"/>
    <w:multiLevelType w:val="hybridMultilevel"/>
    <w:tmpl w:val="125CBD1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F43DBF"/>
    <w:multiLevelType w:val="hybridMultilevel"/>
    <w:tmpl w:val="001A2444"/>
    <w:lvl w:ilvl="0" w:tplc="833E5E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4F11B8"/>
    <w:multiLevelType w:val="hybridMultilevel"/>
    <w:tmpl w:val="F5A2EB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46724D"/>
    <w:multiLevelType w:val="hybridMultilevel"/>
    <w:tmpl w:val="1160DB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7048007">
    <w:abstractNumId w:val="0"/>
  </w:num>
  <w:num w:numId="2" w16cid:durableId="195243311">
    <w:abstractNumId w:val="8"/>
  </w:num>
  <w:num w:numId="3" w16cid:durableId="1277717283">
    <w:abstractNumId w:val="9"/>
  </w:num>
  <w:num w:numId="4" w16cid:durableId="1072584645">
    <w:abstractNumId w:val="3"/>
  </w:num>
  <w:num w:numId="5" w16cid:durableId="1691490649">
    <w:abstractNumId w:val="2"/>
  </w:num>
  <w:num w:numId="6" w16cid:durableId="1394619373">
    <w:abstractNumId w:val="11"/>
  </w:num>
  <w:num w:numId="7" w16cid:durableId="1194079186">
    <w:abstractNumId w:val="4"/>
  </w:num>
  <w:num w:numId="8" w16cid:durableId="938561624">
    <w:abstractNumId w:val="16"/>
  </w:num>
  <w:num w:numId="9" w16cid:durableId="1603955680">
    <w:abstractNumId w:val="7"/>
  </w:num>
  <w:num w:numId="10" w16cid:durableId="921716473">
    <w:abstractNumId w:val="5"/>
  </w:num>
  <w:num w:numId="11" w16cid:durableId="1795711995">
    <w:abstractNumId w:val="6"/>
  </w:num>
  <w:num w:numId="12" w16cid:durableId="85543208">
    <w:abstractNumId w:val="10"/>
  </w:num>
  <w:num w:numId="13" w16cid:durableId="1944610611">
    <w:abstractNumId w:val="12"/>
  </w:num>
  <w:num w:numId="14" w16cid:durableId="1125200763">
    <w:abstractNumId w:val="15"/>
  </w:num>
  <w:num w:numId="15" w16cid:durableId="1599369075">
    <w:abstractNumId w:val="14"/>
  </w:num>
  <w:num w:numId="16" w16cid:durableId="1912889633">
    <w:abstractNumId w:val="17"/>
  </w:num>
  <w:num w:numId="17" w16cid:durableId="1753427506">
    <w:abstractNumId w:val="1"/>
  </w:num>
  <w:num w:numId="18" w16cid:durableId="8673713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77"/>
    <w:rsid w:val="0000309D"/>
    <w:rsid w:val="00020F9C"/>
    <w:rsid w:val="0003631C"/>
    <w:rsid w:val="000748F5"/>
    <w:rsid w:val="00097867"/>
    <w:rsid w:val="000B01FD"/>
    <w:rsid w:val="000B0A79"/>
    <w:rsid w:val="000B3FC4"/>
    <w:rsid w:val="000E34F1"/>
    <w:rsid w:val="000F5845"/>
    <w:rsid w:val="000F5C63"/>
    <w:rsid w:val="0010304F"/>
    <w:rsid w:val="00104949"/>
    <w:rsid w:val="001074DB"/>
    <w:rsid w:val="00113382"/>
    <w:rsid w:val="001222C0"/>
    <w:rsid w:val="00132700"/>
    <w:rsid w:val="00145FA2"/>
    <w:rsid w:val="0014745B"/>
    <w:rsid w:val="00165C5A"/>
    <w:rsid w:val="001664E9"/>
    <w:rsid w:val="001A0E68"/>
    <w:rsid w:val="001B5A45"/>
    <w:rsid w:val="00202632"/>
    <w:rsid w:val="00214BE7"/>
    <w:rsid w:val="00216F9D"/>
    <w:rsid w:val="0027754E"/>
    <w:rsid w:val="002F0453"/>
    <w:rsid w:val="00326C92"/>
    <w:rsid w:val="00326CC2"/>
    <w:rsid w:val="00337399"/>
    <w:rsid w:val="003577EB"/>
    <w:rsid w:val="003675DD"/>
    <w:rsid w:val="00375526"/>
    <w:rsid w:val="003C1AF2"/>
    <w:rsid w:val="003C32A2"/>
    <w:rsid w:val="003C3BAA"/>
    <w:rsid w:val="00415E95"/>
    <w:rsid w:val="0047165A"/>
    <w:rsid w:val="00493823"/>
    <w:rsid w:val="004C1284"/>
    <w:rsid w:val="004F38F5"/>
    <w:rsid w:val="00506BA3"/>
    <w:rsid w:val="00511389"/>
    <w:rsid w:val="00515C52"/>
    <w:rsid w:val="00557BF9"/>
    <w:rsid w:val="00562583"/>
    <w:rsid w:val="00574CBD"/>
    <w:rsid w:val="005A38E1"/>
    <w:rsid w:val="005B1083"/>
    <w:rsid w:val="005B3077"/>
    <w:rsid w:val="005C3AE7"/>
    <w:rsid w:val="006343D6"/>
    <w:rsid w:val="0063602C"/>
    <w:rsid w:val="0063689F"/>
    <w:rsid w:val="0064632F"/>
    <w:rsid w:val="00647ECC"/>
    <w:rsid w:val="00682B3D"/>
    <w:rsid w:val="00687134"/>
    <w:rsid w:val="00697D92"/>
    <w:rsid w:val="006A6CA3"/>
    <w:rsid w:val="006B59F4"/>
    <w:rsid w:val="006B66B1"/>
    <w:rsid w:val="006C422B"/>
    <w:rsid w:val="006D0615"/>
    <w:rsid w:val="006D45B6"/>
    <w:rsid w:val="006E53F1"/>
    <w:rsid w:val="007106D7"/>
    <w:rsid w:val="00743F01"/>
    <w:rsid w:val="007522F0"/>
    <w:rsid w:val="00761B47"/>
    <w:rsid w:val="00770B3B"/>
    <w:rsid w:val="00773992"/>
    <w:rsid w:val="00775DE0"/>
    <w:rsid w:val="00797B0E"/>
    <w:rsid w:val="007B0913"/>
    <w:rsid w:val="007C1761"/>
    <w:rsid w:val="007F7DA1"/>
    <w:rsid w:val="007F7FAF"/>
    <w:rsid w:val="00801596"/>
    <w:rsid w:val="00812C33"/>
    <w:rsid w:val="00832057"/>
    <w:rsid w:val="00860014"/>
    <w:rsid w:val="00872D54"/>
    <w:rsid w:val="00877492"/>
    <w:rsid w:val="00890AE6"/>
    <w:rsid w:val="00890EF8"/>
    <w:rsid w:val="00892BCB"/>
    <w:rsid w:val="008B7594"/>
    <w:rsid w:val="008C6297"/>
    <w:rsid w:val="008E62A4"/>
    <w:rsid w:val="008F7E55"/>
    <w:rsid w:val="00900F6E"/>
    <w:rsid w:val="00984B9D"/>
    <w:rsid w:val="00991878"/>
    <w:rsid w:val="009D06FA"/>
    <w:rsid w:val="009E378B"/>
    <w:rsid w:val="009F0CA7"/>
    <w:rsid w:val="009F2C29"/>
    <w:rsid w:val="009F5269"/>
    <w:rsid w:val="009F7FED"/>
    <w:rsid w:val="00A57137"/>
    <w:rsid w:val="00A678F6"/>
    <w:rsid w:val="00AB7910"/>
    <w:rsid w:val="00AD7869"/>
    <w:rsid w:val="00B06368"/>
    <w:rsid w:val="00B07A45"/>
    <w:rsid w:val="00B12799"/>
    <w:rsid w:val="00B320BD"/>
    <w:rsid w:val="00B47E7B"/>
    <w:rsid w:val="00B5373F"/>
    <w:rsid w:val="00B70E73"/>
    <w:rsid w:val="00BA3232"/>
    <w:rsid w:val="00BB3F8E"/>
    <w:rsid w:val="00BC7FC5"/>
    <w:rsid w:val="00BF5C25"/>
    <w:rsid w:val="00C2343B"/>
    <w:rsid w:val="00C3536B"/>
    <w:rsid w:val="00C44A74"/>
    <w:rsid w:val="00C4721C"/>
    <w:rsid w:val="00C73280"/>
    <w:rsid w:val="00C814AE"/>
    <w:rsid w:val="00CE2462"/>
    <w:rsid w:val="00CF20E5"/>
    <w:rsid w:val="00D008FF"/>
    <w:rsid w:val="00D11312"/>
    <w:rsid w:val="00D11AF0"/>
    <w:rsid w:val="00D238BA"/>
    <w:rsid w:val="00D35D31"/>
    <w:rsid w:val="00D4635A"/>
    <w:rsid w:val="00D6745B"/>
    <w:rsid w:val="00D7155C"/>
    <w:rsid w:val="00D87701"/>
    <w:rsid w:val="00D9725B"/>
    <w:rsid w:val="00E12ACF"/>
    <w:rsid w:val="00E21F35"/>
    <w:rsid w:val="00E24353"/>
    <w:rsid w:val="00E329D7"/>
    <w:rsid w:val="00E754F5"/>
    <w:rsid w:val="00E80F0C"/>
    <w:rsid w:val="00E856C1"/>
    <w:rsid w:val="00E859C6"/>
    <w:rsid w:val="00E92873"/>
    <w:rsid w:val="00EB5348"/>
    <w:rsid w:val="00EB6396"/>
    <w:rsid w:val="00EF4BF7"/>
    <w:rsid w:val="00F02914"/>
    <w:rsid w:val="00F03097"/>
    <w:rsid w:val="00F04636"/>
    <w:rsid w:val="00F25984"/>
    <w:rsid w:val="00F26B4B"/>
    <w:rsid w:val="00F57589"/>
    <w:rsid w:val="00F957FC"/>
    <w:rsid w:val="00FA03DB"/>
    <w:rsid w:val="00FB0AB7"/>
    <w:rsid w:val="00FD02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E20D"/>
  <w15:chartTrackingRefBased/>
  <w15:docId w15:val="{06B57D62-4AEC-4EA3-881C-05253ED7C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077"/>
    <w:pPr>
      <w:spacing w:line="276" w:lineRule="auto"/>
    </w:pPr>
    <w:rPr>
      <w:rFonts w:eastAsiaTheme="minorEastAsia"/>
      <w:kern w:val="0"/>
      <w:sz w:val="21"/>
      <w:szCs w:val="21"/>
      <w:lang w:val="en-IN"/>
      <w14:ligatures w14:val="none"/>
    </w:rPr>
  </w:style>
  <w:style w:type="paragraph" w:styleId="Heading1">
    <w:name w:val="heading 1"/>
    <w:basedOn w:val="Normal"/>
    <w:next w:val="Normal"/>
    <w:link w:val="Heading1Char"/>
    <w:uiPriority w:val="9"/>
    <w:qFormat/>
    <w:rsid w:val="00145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07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3077"/>
    <w:rPr>
      <w:rFonts w:asciiTheme="majorHAnsi" w:eastAsiaTheme="majorEastAsia" w:hAnsiTheme="majorHAnsi" w:cstheme="majorBidi"/>
      <w:color w:val="ED7D31" w:themeColor="accent2"/>
      <w:kern w:val="0"/>
      <w:sz w:val="36"/>
      <w:szCs w:val="36"/>
      <w:lang w:val="en-IN"/>
      <w14:ligatures w14:val="none"/>
    </w:rPr>
  </w:style>
  <w:style w:type="paragraph" w:styleId="Caption">
    <w:name w:val="caption"/>
    <w:basedOn w:val="Normal"/>
    <w:next w:val="Normal"/>
    <w:uiPriority w:val="35"/>
    <w:unhideWhenUsed/>
    <w:qFormat/>
    <w:rsid w:val="005B3077"/>
    <w:pPr>
      <w:spacing w:line="240" w:lineRule="auto"/>
    </w:pPr>
    <w:rPr>
      <w:b/>
      <w:bCs/>
      <w:color w:val="404040" w:themeColor="text1" w:themeTint="BF"/>
      <w:sz w:val="16"/>
      <w:szCs w:val="16"/>
    </w:rPr>
  </w:style>
  <w:style w:type="character" w:styleId="Hyperlink">
    <w:name w:val="Hyperlink"/>
    <w:basedOn w:val="DefaultParagraphFont"/>
    <w:uiPriority w:val="99"/>
    <w:unhideWhenUsed/>
    <w:rsid w:val="00511389"/>
    <w:rPr>
      <w:color w:val="0563C1" w:themeColor="hyperlink"/>
      <w:u w:val="single"/>
    </w:rPr>
  </w:style>
  <w:style w:type="character" w:styleId="UnresolvedMention">
    <w:name w:val="Unresolved Mention"/>
    <w:basedOn w:val="DefaultParagraphFont"/>
    <w:uiPriority w:val="99"/>
    <w:semiHidden/>
    <w:unhideWhenUsed/>
    <w:rsid w:val="00511389"/>
    <w:rPr>
      <w:color w:val="605E5C"/>
      <w:shd w:val="clear" w:color="auto" w:fill="E1DFDD"/>
    </w:rPr>
  </w:style>
  <w:style w:type="table" w:styleId="TableGrid">
    <w:name w:val="Table Grid"/>
    <w:basedOn w:val="TableNormal"/>
    <w:uiPriority w:val="39"/>
    <w:rsid w:val="0010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75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589"/>
    <w:rPr>
      <w:rFonts w:eastAsiaTheme="minorEastAsia"/>
      <w:kern w:val="0"/>
      <w:sz w:val="21"/>
      <w:szCs w:val="21"/>
      <w:lang w:val="en-IN"/>
      <w14:ligatures w14:val="none"/>
    </w:rPr>
  </w:style>
  <w:style w:type="paragraph" w:styleId="Footer">
    <w:name w:val="footer"/>
    <w:basedOn w:val="Normal"/>
    <w:link w:val="FooterChar"/>
    <w:uiPriority w:val="99"/>
    <w:unhideWhenUsed/>
    <w:rsid w:val="00F575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589"/>
    <w:rPr>
      <w:rFonts w:eastAsiaTheme="minorEastAsia"/>
      <w:kern w:val="0"/>
      <w:sz w:val="21"/>
      <w:szCs w:val="21"/>
      <w:lang w:val="en-IN"/>
      <w14:ligatures w14:val="none"/>
    </w:rPr>
  </w:style>
  <w:style w:type="paragraph" w:styleId="ListParagraph">
    <w:name w:val="List Paragraph"/>
    <w:basedOn w:val="Normal"/>
    <w:uiPriority w:val="34"/>
    <w:qFormat/>
    <w:rsid w:val="009D06FA"/>
    <w:pPr>
      <w:ind w:left="720"/>
      <w:contextualSpacing/>
    </w:pPr>
  </w:style>
  <w:style w:type="character" w:styleId="FollowedHyperlink">
    <w:name w:val="FollowedHyperlink"/>
    <w:basedOn w:val="DefaultParagraphFont"/>
    <w:uiPriority w:val="99"/>
    <w:semiHidden/>
    <w:unhideWhenUsed/>
    <w:rsid w:val="00BC7FC5"/>
    <w:rPr>
      <w:color w:val="954F72" w:themeColor="followedHyperlink"/>
      <w:u w:val="single"/>
    </w:rPr>
  </w:style>
  <w:style w:type="character" w:customStyle="1" w:styleId="Heading1Char">
    <w:name w:val="Heading 1 Char"/>
    <w:basedOn w:val="DefaultParagraphFont"/>
    <w:link w:val="Heading1"/>
    <w:uiPriority w:val="9"/>
    <w:rsid w:val="00145FA2"/>
    <w:rPr>
      <w:rFonts w:asciiTheme="majorHAnsi" w:eastAsiaTheme="majorEastAsia" w:hAnsiTheme="majorHAnsi" w:cstheme="majorBidi"/>
      <w:color w:val="2F5496" w:themeColor="accent1" w:themeShade="BF"/>
      <w:kern w:val="0"/>
      <w:sz w:val="32"/>
      <w:szCs w:val="32"/>
      <w:lang w:val="en-IN"/>
      <w14:ligatures w14:val="none"/>
    </w:rPr>
  </w:style>
  <w:style w:type="paragraph" w:styleId="TOCHeading">
    <w:name w:val="TOC Heading"/>
    <w:basedOn w:val="Heading1"/>
    <w:next w:val="Normal"/>
    <w:uiPriority w:val="39"/>
    <w:unhideWhenUsed/>
    <w:qFormat/>
    <w:rsid w:val="00145FA2"/>
    <w:pPr>
      <w:spacing w:before="480"/>
      <w:outlineLvl w:val="9"/>
    </w:pPr>
    <w:rPr>
      <w:b/>
      <w:bCs/>
      <w:sz w:val="28"/>
      <w:szCs w:val="28"/>
      <w:lang w:val="en-US"/>
    </w:rPr>
  </w:style>
  <w:style w:type="paragraph" w:styleId="TOC2">
    <w:name w:val="toc 2"/>
    <w:basedOn w:val="Normal"/>
    <w:next w:val="Normal"/>
    <w:autoRedefine/>
    <w:uiPriority w:val="39"/>
    <w:unhideWhenUsed/>
    <w:rsid w:val="00145FA2"/>
    <w:pPr>
      <w:spacing w:after="0"/>
      <w:ind w:left="210"/>
    </w:pPr>
    <w:rPr>
      <w:rFonts w:cstheme="minorHAnsi"/>
      <w:smallCaps/>
      <w:sz w:val="20"/>
      <w:szCs w:val="20"/>
    </w:rPr>
  </w:style>
  <w:style w:type="paragraph" w:styleId="TOC1">
    <w:name w:val="toc 1"/>
    <w:basedOn w:val="Normal"/>
    <w:next w:val="Normal"/>
    <w:autoRedefine/>
    <w:uiPriority w:val="39"/>
    <w:unhideWhenUsed/>
    <w:rsid w:val="00145FA2"/>
    <w:pPr>
      <w:spacing w:before="120" w:after="120"/>
    </w:pPr>
    <w:rPr>
      <w:rFonts w:cstheme="minorHAnsi"/>
      <w:b/>
      <w:bCs/>
      <w:caps/>
      <w:sz w:val="20"/>
      <w:szCs w:val="20"/>
    </w:rPr>
  </w:style>
  <w:style w:type="paragraph" w:styleId="TOC3">
    <w:name w:val="toc 3"/>
    <w:basedOn w:val="Normal"/>
    <w:next w:val="Normal"/>
    <w:autoRedefine/>
    <w:uiPriority w:val="39"/>
    <w:semiHidden/>
    <w:unhideWhenUsed/>
    <w:rsid w:val="00145FA2"/>
    <w:pPr>
      <w:spacing w:after="0"/>
      <w:ind w:left="420"/>
    </w:pPr>
    <w:rPr>
      <w:rFonts w:cstheme="minorHAnsi"/>
      <w:i/>
      <w:iCs/>
      <w:sz w:val="20"/>
      <w:szCs w:val="20"/>
    </w:rPr>
  </w:style>
  <w:style w:type="paragraph" w:styleId="TOC4">
    <w:name w:val="toc 4"/>
    <w:basedOn w:val="Normal"/>
    <w:next w:val="Normal"/>
    <w:autoRedefine/>
    <w:uiPriority w:val="39"/>
    <w:semiHidden/>
    <w:unhideWhenUsed/>
    <w:rsid w:val="00145FA2"/>
    <w:pPr>
      <w:spacing w:after="0"/>
      <w:ind w:left="630"/>
    </w:pPr>
    <w:rPr>
      <w:rFonts w:cstheme="minorHAnsi"/>
      <w:sz w:val="18"/>
      <w:szCs w:val="18"/>
    </w:rPr>
  </w:style>
  <w:style w:type="paragraph" w:styleId="TOC5">
    <w:name w:val="toc 5"/>
    <w:basedOn w:val="Normal"/>
    <w:next w:val="Normal"/>
    <w:autoRedefine/>
    <w:uiPriority w:val="39"/>
    <w:semiHidden/>
    <w:unhideWhenUsed/>
    <w:rsid w:val="00145FA2"/>
    <w:pPr>
      <w:spacing w:after="0"/>
      <w:ind w:left="840"/>
    </w:pPr>
    <w:rPr>
      <w:rFonts w:cstheme="minorHAnsi"/>
      <w:sz w:val="18"/>
      <w:szCs w:val="18"/>
    </w:rPr>
  </w:style>
  <w:style w:type="paragraph" w:styleId="TOC6">
    <w:name w:val="toc 6"/>
    <w:basedOn w:val="Normal"/>
    <w:next w:val="Normal"/>
    <w:autoRedefine/>
    <w:uiPriority w:val="39"/>
    <w:semiHidden/>
    <w:unhideWhenUsed/>
    <w:rsid w:val="00145FA2"/>
    <w:pPr>
      <w:spacing w:after="0"/>
      <w:ind w:left="1050"/>
    </w:pPr>
    <w:rPr>
      <w:rFonts w:cstheme="minorHAnsi"/>
      <w:sz w:val="18"/>
      <w:szCs w:val="18"/>
    </w:rPr>
  </w:style>
  <w:style w:type="paragraph" w:styleId="TOC7">
    <w:name w:val="toc 7"/>
    <w:basedOn w:val="Normal"/>
    <w:next w:val="Normal"/>
    <w:autoRedefine/>
    <w:uiPriority w:val="39"/>
    <w:semiHidden/>
    <w:unhideWhenUsed/>
    <w:rsid w:val="00145FA2"/>
    <w:pPr>
      <w:spacing w:after="0"/>
      <w:ind w:left="1260"/>
    </w:pPr>
    <w:rPr>
      <w:rFonts w:cstheme="minorHAnsi"/>
      <w:sz w:val="18"/>
      <w:szCs w:val="18"/>
    </w:rPr>
  </w:style>
  <w:style w:type="paragraph" w:styleId="TOC8">
    <w:name w:val="toc 8"/>
    <w:basedOn w:val="Normal"/>
    <w:next w:val="Normal"/>
    <w:autoRedefine/>
    <w:uiPriority w:val="39"/>
    <w:semiHidden/>
    <w:unhideWhenUsed/>
    <w:rsid w:val="00145FA2"/>
    <w:pPr>
      <w:spacing w:after="0"/>
      <w:ind w:left="1470"/>
    </w:pPr>
    <w:rPr>
      <w:rFonts w:cstheme="minorHAnsi"/>
      <w:sz w:val="18"/>
      <w:szCs w:val="18"/>
    </w:rPr>
  </w:style>
  <w:style w:type="paragraph" w:styleId="TOC9">
    <w:name w:val="toc 9"/>
    <w:basedOn w:val="Normal"/>
    <w:next w:val="Normal"/>
    <w:autoRedefine/>
    <w:uiPriority w:val="39"/>
    <w:semiHidden/>
    <w:unhideWhenUsed/>
    <w:rsid w:val="00145FA2"/>
    <w:pPr>
      <w:spacing w:after="0"/>
      <w:ind w:left="1680"/>
    </w:pPr>
    <w:rPr>
      <w:rFonts w:cstheme="minorHAnsi"/>
      <w:sz w:val="18"/>
      <w:szCs w:val="18"/>
    </w:rPr>
  </w:style>
  <w:style w:type="character" w:styleId="PageNumber">
    <w:name w:val="page number"/>
    <w:basedOn w:val="DefaultParagraphFont"/>
    <w:uiPriority w:val="99"/>
    <w:semiHidden/>
    <w:unhideWhenUsed/>
    <w:rsid w:val="009F0CA7"/>
  </w:style>
  <w:style w:type="paragraph" w:styleId="NormalWeb">
    <w:name w:val="Normal (Web)"/>
    <w:basedOn w:val="Normal"/>
    <w:uiPriority w:val="99"/>
    <w:semiHidden/>
    <w:unhideWhenUsed/>
    <w:rsid w:val="007F7DA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439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legislation.nsw.gov.au/view/html/inforce/current/act-1998-133" TargetMode="External"/><Relationship Id="rId26" Type="http://schemas.openxmlformats.org/officeDocument/2006/relationships/hyperlink" Target="https://www.legislation.gov.au/Series/C2006A00088" TargetMode="External"/><Relationship Id="rId3" Type="http://schemas.openxmlformats.org/officeDocument/2006/relationships/styles" Target="styles.xml"/><Relationship Id="rId21" Type="http://schemas.openxmlformats.org/officeDocument/2006/relationships/hyperlink" Target="https://www.legislation.tas.gov.au/view/html/inforce/current/act-2004-046"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www.legislation.act.gov.au/a/2014-24/default.asp" TargetMode="External"/><Relationship Id="rId25" Type="http://schemas.openxmlformats.org/officeDocument/2006/relationships/hyperlink" Target="https://swiftdigital.com.au/blog/data-sovereignty-australi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www.legislation.qld.gov.au/view/html/inforce/current/act-2009-014"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islation.gov.au/Series/C2004A01214" TargetMode="External"/><Relationship Id="rId24" Type="http://schemas.openxmlformats.org/officeDocument/2006/relationships/hyperlink" Target="https://www.crowdstrike.com/cybersecurity-101/cloud-security/cloud-security-risks-threats-challeng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esourcehub.bakermckenzie.com/en/resources/data-privacy-security/asia-pacific/australia/topics/key-data-privacy-and-security-laws" TargetMode="External"/><Relationship Id="rId28" Type="http://schemas.openxmlformats.org/officeDocument/2006/relationships/hyperlink" Target="https://www.simform.com/blog/compute-pricing-comparison-aws-azure-googlecloud/" TargetMode="External"/><Relationship Id="rId10" Type="http://schemas.openxmlformats.org/officeDocument/2006/relationships/hyperlink" Target="https://www.legislation.gov.au/Series/C2004A03712" TargetMode="External"/><Relationship Id="rId19" Type="http://schemas.openxmlformats.org/officeDocument/2006/relationships/hyperlink" Target="https://legislation.nt.gov.au/Legislation/INFORMATION-ACT-2002"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legislation.vic.gov.au/in-force/acts/privacy-and-data-protection-act-2014" TargetMode="External"/><Relationship Id="rId27" Type="http://schemas.openxmlformats.org/officeDocument/2006/relationships/hyperlink" Target="https://www.oaic.gov.au/engage-with-us/submissions/privacy-act-review-issues-paper-submission/part-8-overseas-data-flows" TargetMode="External"/><Relationship Id="rId30" Type="http://schemas.openxmlformats.org/officeDocument/2006/relationships/header" Target="header2.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667733873812486"/>
          <c:y val="0.10326311441553092"/>
          <c:w val="0.78852134513937466"/>
          <c:h val="0.65885281997742862"/>
        </c:manualLayout>
      </c:layout>
      <c:barChart>
        <c:barDir val="col"/>
        <c:grouping val="stacked"/>
        <c:varyColors val="0"/>
        <c:ser>
          <c:idx val="0"/>
          <c:order val="0"/>
          <c:tx>
            <c:v>Actual Cost</c:v>
          </c:tx>
          <c:spPr>
            <a:solidFill>
              <a:schemeClr val="accent1"/>
            </a:solidFill>
            <a:ln>
              <a:noFill/>
            </a:ln>
            <a:effectLst/>
          </c:spPr>
          <c:invertIfNegative val="0"/>
          <c:cat>
            <c:strLit>
              <c:ptCount val="8"/>
              <c:pt idx="0">
                <c:v>Jon</c:v>
              </c:pt>
              <c:pt idx="1">
                <c:v>Sonia</c:v>
              </c:pt>
              <c:pt idx="2">
                <c:v>Brian</c:v>
              </c:pt>
              <c:pt idx="3">
                <c:v>Jon/project manager</c:v>
              </c:pt>
              <c:pt idx="4">
                <c:v>Sonia/team member</c:v>
              </c:pt>
              <c:pt idx="5">
                <c:v>Brian/team member</c:v>
              </c:pt>
              <c:pt idx="6">
                <c:v>Brian team member</c:v>
              </c:pt>
              <c:pt idx="7">
                <c:v>Brian/ team member</c:v>
              </c:pt>
            </c:strLit>
          </c:cat>
          <c:val>
            <c:numLit>
              <c:formatCode>\$#,##0.00</c:formatCode>
              <c:ptCount val="8"/>
              <c:pt idx="0">
                <c:v>0</c:v>
              </c:pt>
              <c:pt idx="1">
                <c:v>0</c:v>
              </c:pt>
              <c:pt idx="2">
                <c:v>0</c:v>
              </c:pt>
              <c:pt idx="3">
                <c:v>1440</c:v>
              </c:pt>
              <c:pt idx="4">
                <c:v>270</c:v>
              </c:pt>
              <c:pt idx="5">
                <c:v>0</c:v>
              </c:pt>
              <c:pt idx="6">
                <c:v>0</c:v>
              </c:pt>
              <c:pt idx="7">
                <c:v>0</c:v>
              </c:pt>
            </c:numLit>
          </c:val>
          <c:extLst>
            <c:ext xmlns:c16="http://schemas.microsoft.com/office/drawing/2014/chart" uri="{C3380CC4-5D6E-409C-BE32-E72D297353CC}">
              <c16:uniqueId val="{00000000-4DC3-0047-AF85-D8FADCD43B98}"/>
            </c:ext>
          </c:extLst>
        </c:ser>
        <c:ser>
          <c:idx val="1"/>
          <c:order val="1"/>
          <c:tx>
            <c:v>Remaining Cost</c:v>
          </c:tx>
          <c:spPr>
            <a:solidFill>
              <a:schemeClr val="accent2"/>
            </a:solidFill>
            <a:ln>
              <a:noFill/>
            </a:ln>
            <a:effectLst/>
          </c:spPr>
          <c:invertIfNegative val="0"/>
          <c:cat>
            <c:strLit>
              <c:ptCount val="8"/>
              <c:pt idx="0">
                <c:v>Jon</c:v>
              </c:pt>
              <c:pt idx="1">
                <c:v>Sonia</c:v>
              </c:pt>
              <c:pt idx="2">
                <c:v>Brian</c:v>
              </c:pt>
              <c:pt idx="3">
                <c:v>Jon/project manager</c:v>
              </c:pt>
              <c:pt idx="4">
                <c:v>Sonia/team member</c:v>
              </c:pt>
              <c:pt idx="5">
                <c:v>Brian/team member</c:v>
              </c:pt>
              <c:pt idx="6">
                <c:v>Brian team member</c:v>
              </c:pt>
              <c:pt idx="7">
                <c:v>Brian/ team member</c:v>
              </c:pt>
            </c:strLit>
          </c:cat>
          <c:val>
            <c:numLit>
              <c:formatCode>\$#,##0.00</c:formatCode>
              <c:ptCount val="8"/>
              <c:pt idx="0">
                <c:v>0</c:v>
              </c:pt>
              <c:pt idx="1">
                <c:v>0</c:v>
              </c:pt>
              <c:pt idx="2">
                <c:v>0</c:v>
              </c:pt>
              <c:pt idx="3">
                <c:v>18240</c:v>
              </c:pt>
              <c:pt idx="4">
                <c:v>14850</c:v>
              </c:pt>
              <c:pt idx="5">
                <c:v>4000</c:v>
              </c:pt>
              <c:pt idx="6">
                <c:v>4000</c:v>
              </c:pt>
              <c:pt idx="7">
                <c:v>3600</c:v>
              </c:pt>
            </c:numLit>
          </c:val>
          <c:extLst>
            <c:ext xmlns:c16="http://schemas.microsoft.com/office/drawing/2014/chart" uri="{C3380CC4-5D6E-409C-BE32-E72D297353CC}">
              <c16:uniqueId val="{00000001-4DC3-0047-AF85-D8FADCD43B98}"/>
            </c:ext>
          </c:extLst>
        </c:ser>
        <c:dLbls>
          <c:showLegendKey val="0"/>
          <c:showVal val="0"/>
          <c:showCatName val="0"/>
          <c:showSerName val="0"/>
          <c:showPercent val="0"/>
          <c:showBubbleSize val="0"/>
        </c:dLbls>
        <c:gapWidth val="269"/>
        <c:overlap val="100"/>
        <c:axId val="300055168"/>
        <c:axId val="251900672"/>
      </c:barChart>
      <c:lineChart>
        <c:grouping val="standard"/>
        <c:varyColors val="0"/>
        <c:ser>
          <c:idx val="2"/>
          <c:order val="2"/>
          <c:tx>
            <c:v>Baseline Cost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8"/>
              <c:pt idx="0">
                <c:v>Jon</c:v>
              </c:pt>
              <c:pt idx="1">
                <c:v>Sonia</c:v>
              </c:pt>
              <c:pt idx="2">
                <c:v>Brian</c:v>
              </c:pt>
              <c:pt idx="3">
                <c:v>Jon/project manager</c:v>
              </c:pt>
              <c:pt idx="4">
                <c:v>Sonia/team member</c:v>
              </c:pt>
              <c:pt idx="5">
                <c:v>Brian/team member</c:v>
              </c:pt>
              <c:pt idx="6">
                <c:v>Brian team member</c:v>
              </c:pt>
              <c:pt idx="7">
                <c:v>Brian/ team member</c:v>
              </c:pt>
            </c:strLit>
          </c:cat>
          <c:val>
            <c:numLit>
              <c:formatCode>\$#,##0.00</c:formatCode>
              <c:ptCount val="8"/>
              <c:pt idx="0">
                <c:v>2880</c:v>
              </c:pt>
              <c:pt idx="1">
                <c:v>3240</c:v>
              </c:pt>
              <c:pt idx="2">
                <c:v>1600</c:v>
              </c:pt>
              <c:pt idx="3">
                <c:v>0</c:v>
              </c:pt>
              <c:pt idx="4">
                <c:v>0</c:v>
              </c:pt>
              <c:pt idx="5">
                <c:v>0</c:v>
              </c:pt>
              <c:pt idx="6">
                <c:v>0</c:v>
              </c:pt>
              <c:pt idx="7">
                <c:v>0</c:v>
              </c:pt>
            </c:numLit>
          </c:val>
          <c:smooth val="0"/>
          <c:extLst>
            <c:ext xmlns:c16="http://schemas.microsoft.com/office/drawing/2014/chart" uri="{C3380CC4-5D6E-409C-BE32-E72D297353CC}">
              <c16:uniqueId val="{00000002-4DC3-0047-AF85-D8FADCD43B98}"/>
            </c:ext>
          </c:extLst>
        </c:ser>
        <c:dLbls>
          <c:showLegendKey val="0"/>
          <c:showVal val="0"/>
          <c:showCatName val="0"/>
          <c:showSerName val="0"/>
          <c:showPercent val="0"/>
          <c:showBubbleSize val="0"/>
        </c:dLbls>
        <c:marker val="1"/>
        <c:smooth val="0"/>
        <c:axId val="300055168"/>
        <c:axId val="251900672"/>
      </c:lineChart>
      <c:catAx>
        <c:axId val="300055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900672"/>
        <c:crosses val="autoZero"/>
        <c:auto val="1"/>
        <c:lblAlgn val="ctr"/>
        <c:lblOffset val="100"/>
        <c:noMultiLvlLbl val="0"/>
      </c:catAx>
      <c:valAx>
        <c:axId val="2519006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055168"/>
        <c:crosses val="autoZero"/>
        <c:crossBetween val="between"/>
      </c:valAx>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667733873812486"/>
          <c:y val="0.10326311441553092"/>
          <c:w val="0.78852134513937466"/>
          <c:h val="0.65885281997742862"/>
        </c:manualLayout>
      </c:layout>
      <c:barChart>
        <c:barDir val="col"/>
        <c:grouping val="stacked"/>
        <c:varyColors val="0"/>
        <c:ser>
          <c:idx val="0"/>
          <c:order val="0"/>
          <c:tx>
            <c:v>Actual Cost</c:v>
          </c:tx>
          <c:spPr>
            <a:solidFill>
              <a:schemeClr val="accent1"/>
            </a:solidFill>
            <a:ln>
              <a:noFill/>
            </a:ln>
            <a:effectLst/>
          </c:spPr>
          <c:invertIfNegative val="0"/>
          <c:cat>
            <c:strLit>
              <c:ptCount val="3"/>
              <c:pt idx="0">
                <c:v>Requirement  collection and analysis </c:v>
              </c:pt>
              <c:pt idx="1">
                <c:v>Design phase</c:v>
              </c:pt>
              <c:pt idx="2">
                <c:v>Implementation and maintenance </c:v>
              </c:pt>
            </c:strLit>
          </c:cat>
          <c:val>
            <c:numLit>
              <c:formatCode>\$#,##0.00</c:formatCode>
              <c:ptCount val="3"/>
              <c:pt idx="0">
                <c:v>1710</c:v>
              </c:pt>
              <c:pt idx="1">
                <c:v>0</c:v>
              </c:pt>
              <c:pt idx="2">
                <c:v>0</c:v>
              </c:pt>
            </c:numLit>
          </c:val>
          <c:extLst>
            <c:ext xmlns:c16="http://schemas.microsoft.com/office/drawing/2014/chart" uri="{C3380CC4-5D6E-409C-BE32-E72D297353CC}">
              <c16:uniqueId val="{00000000-3F06-C442-BE5A-0682B9B75061}"/>
            </c:ext>
          </c:extLst>
        </c:ser>
        <c:ser>
          <c:idx val="1"/>
          <c:order val="1"/>
          <c:tx>
            <c:v>Remaining Cost</c:v>
          </c:tx>
          <c:spPr>
            <a:solidFill>
              <a:schemeClr val="accent2"/>
            </a:solidFill>
            <a:ln>
              <a:noFill/>
            </a:ln>
            <a:effectLst/>
          </c:spPr>
          <c:invertIfNegative val="0"/>
          <c:cat>
            <c:strLit>
              <c:ptCount val="3"/>
              <c:pt idx="0">
                <c:v>Requirement  collection and analysis </c:v>
              </c:pt>
              <c:pt idx="1">
                <c:v>Design phase</c:v>
              </c:pt>
              <c:pt idx="2">
                <c:v>Implementation and maintenance </c:v>
              </c:pt>
            </c:strLit>
          </c:cat>
          <c:val>
            <c:numLit>
              <c:formatCode>\$#,##0.00</c:formatCode>
              <c:ptCount val="3"/>
              <c:pt idx="0">
                <c:v>4010</c:v>
              </c:pt>
              <c:pt idx="1">
                <c:v>11880</c:v>
              </c:pt>
              <c:pt idx="2">
                <c:v>28800</c:v>
              </c:pt>
            </c:numLit>
          </c:val>
          <c:extLst>
            <c:ext xmlns:c16="http://schemas.microsoft.com/office/drawing/2014/chart" uri="{C3380CC4-5D6E-409C-BE32-E72D297353CC}">
              <c16:uniqueId val="{00000001-3F06-C442-BE5A-0682B9B75061}"/>
            </c:ext>
          </c:extLst>
        </c:ser>
        <c:dLbls>
          <c:showLegendKey val="0"/>
          <c:showVal val="0"/>
          <c:showCatName val="0"/>
          <c:showSerName val="0"/>
          <c:showPercent val="0"/>
          <c:showBubbleSize val="0"/>
        </c:dLbls>
        <c:gapWidth val="269"/>
        <c:overlap val="100"/>
        <c:axId val="252183680"/>
        <c:axId val="252185600"/>
      </c:barChart>
      <c:lineChart>
        <c:grouping val="standard"/>
        <c:varyColors val="0"/>
        <c:ser>
          <c:idx val="2"/>
          <c:order val="2"/>
          <c:tx>
            <c:v>Baseline Cost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3"/>
              <c:pt idx="0">
                <c:v>Requirement  collection and analysis </c:v>
              </c:pt>
              <c:pt idx="1">
                <c:v>Design phase</c:v>
              </c:pt>
              <c:pt idx="2">
                <c:v>Implementation and maintenance </c:v>
              </c:pt>
            </c:strLit>
          </c:cat>
          <c:val>
            <c:numLit>
              <c:formatCode>\$#,##0.00</c:formatCode>
              <c:ptCount val="3"/>
              <c:pt idx="0">
                <c:v>2840</c:v>
              </c:pt>
              <c:pt idx="1">
                <c:v>2840</c:v>
              </c:pt>
              <c:pt idx="2">
                <c:v>2040</c:v>
              </c:pt>
            </c:numLit>
          </c:val>
          <c:smooth val="0"/>
          <c:extLst>
            <c:ext xmlns:c16="http://schemas.microsoft.com/office/drawing/2014/chart" uri="{C3380CC4-5D6E-409C-BE32-E72D297353CC}">
              <c16:uniqueId val="{00000002-3F06-C442-BE5A-0682B9B75061}"/>
            </c:ext>
          </c:extLst>
        </c:ser>
        <c:dLbls>
          <c:showLegendKey val="0"/>
          <c:showVal val="0"/>
          <c:showCatName val="0"/>
          <c:showSerName val="0"/>
          <c:showPercent val="0"/>
          <c:showBubbleSize val="0"/>
        </c:dLbls>
        <c:marker val="1"/>
        <c:smooth val="0"/>
        <c:axId val="252183680"/>
        <c:axId val="252185600"/>
      </c:lineChart>
      <c:catAx>
        <c:axId val="252183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185600"/>
        <c:crosses val="autoZero"/>
        <c:auto val="1"/>
        <c:lblAlgn val="ctr"/>
        <c:lblOffset val="100"/>
        <c:noMultiLvlLbl val="0"/>
      </c:catAx>
      <c:valAx>
        <c:axId val="2521856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183680"/>
        <c:crosses val="autoZero"/>
        <c:crossBetween val="between"/>
      </c:valAx>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66494-CCEA-7E4E-99D9-FFC401F1C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19</Pages>
  <Words>4928</Words>
  <Characters>28095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Kahar</dc:creator>
  <cp:keywords/>
  <dc:description/>
  <cp:lastModifiedBy>Ram Kumar Dhimal</cp:lastModifiedBy>
  <cp:revision>72</cp:revision>
  <dcterms:created xsi:type="dcterms:W3CDTF">2023-09-16T07:22:00Z</dcterms:created>
  <dcterms:modified xsi:type="dcterms:W3CDTF">2024-08-25T19:29:00Z</dcterms:modified>
</cp:coreProperties>
</file>