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4FD9C" w14:textId="77777777" w:rsidR="006830F4" w:rsidRDefault="006830F4">
      <w:pPr>
        <w:spacing w:after="60"/>
      </w:pPr>
    </w:p>
    <w:p w14:paraId="3AE1F7D4" w14:textId="77777777" w:rsidR="006830F4" w:rsidRDefault="00000000">
      <w:pPr>
        <w:spacing w:after="60"/>
        <w:jc w:val="center"/>
      </w:pPr>
      <w:r>
        <w:rPr>
          <w:b/>
          <w:bCs/>
          <w:color w:val="1A3C6E"/>
          <w:sz w:val="34"/>
          <w:szCs w:val="34"/>
        </w:rPr>
        <w:t>Realty Intelligence: An End-to-End Machine Learning Platform</w:t>
      </w:r>
    </w:p>
    <w:p w14:paraId="09ED55AA" w14:textId="77777777" w:rsidR="006830F4" w:rsidRDefault="00000000">
      <w:pPr>
        <w:spacing w:after="160"/>
        <w:jc w:val="center"/>
      </w:pPr>
      <w:r>
        <w:rPr>
          <w:b/>
          <w:bCs/>
          <w:color w:val="1A3C6E"/>
          <w:sz w:val="34"/>
          <w:szCs w:val="34"/>
        </w:rPr>
        <w:t>for Real Estate Price Prediction, Recommendation, and Market Analytics</w:t>
      </w:r>
    </w:p>
    <w:p w14:paraId="70FBFF78" w14:textId="77777777" w:rsidR="006830F4" w:rsidRDefault="006830F4">
      <w:pPr>
        <w:pBdr>
          <w:bottom w:val="single" w:sz="4" w:space="1" w:color="1A3C6E"/>
        </w:pBdr>
        <w:spacing w:before="80" w:after="80"/>
      </w:pPr>
    </w:p>
    <w:p w14:paraId="0E849EF3" w14:textId="77777777" w:rsidR="006830F4" w:rsidRDefault="00000000">
      <w:pPr>
        <w:spacing w:before="120" w:after="60"/>
        <w:jc w:val="center"/>
      </w:pPr>
      <w:r>
        <w:rPr>
          <w:b/>
          <w:bCs/>
          <w:sz w:val="22"/>
          <w:szCs w:val="22"/>
        </w:rPr>
        <w:t>Mukul Bandewar</w:t>
      </w:r>
      <w:proofErr w:type="gramStart"/>
      <w:r>
        <w:rPr>
          <w:b/>
          <w:bCs/>
          <w:sz w:val="22"/>
          <w:szCs w:val="22"/>
        </w:rPr>
        <w:t>¹  ·</w:t>
      </w:r>
      <w:proofErr w:type="gramEnd"/>
      <w:r>
        <w:rPr>
          <w:b/>
          <w:bCs/>
          <w:sz w:val="22"/>
          <w:szCs w:val="22"/>
        </w:rPr>
        <w:t xml:space="preserve">  Pawan Vishwakarma</w:t>
      </w:r>
      <w:proofErr w:type="gramStart"/>
      <w:r>
        <w:rPr>
          <w:b/>
          <w:bCs/>
          <w:sz w:val="22"/>
          <w:szCs w:val="22"/>
        </w:rPr>
        <w:t>¹  ·</w:t>
      </w:r>
      <w:proofErr w:type="gramEnd"/>
      <w:r>
        <w:rPr>
          <w:b/>
          <w:bCs/>
          <w:sz w:val="22"/>
          <w:szCs w:val="22"/>
        </w:rPr>
        <w:t xml:space="preserve">  </w:t>
      </w:r>
      <w:proofErr w:type="spellStart"/>
      <w:r>
        <w:rPr>
          <w:b/>
          <w:bCs/>
          <w:sz w:val="22"/>
          <w:szCs w:val="22"/>
        </w:rPr>
        <w:t>Raghupat</w:t>
      </w:r>
      <w:proofErr w:type="spellEnd"/>
      <w:r>
        <w:rPr>
          <w:b/>
          <w:bCs/>
          <w:sz w:val="22"/>
          <w:szCs w:val="22"/>
        </w:rPr>
        <w:t xml:space="preserve"> Pal</w:t>
      </w:r>
      <w:proofErr w:type="gramStart"/>
      <w:r>
        <w:rPr>
          <w:b/>
          <w:bCs/>
          <w:sz w:val="22"/>
          <w:szCs w:val="22"/>
        </w:rPr>
        <w:t>¹  ·</w:t>
      </w:r>
      <w:proofErr w:type="gramEnd"/>
      <w:r>
        <w:rPr>
          <w:b/>
          <w:bCs/>
          <w:sz w:val="22"/>
          <w:szCs w:val="22"/>
        </w:rPr>
        <w:t xml:space="preserve">  Ramchand Sevaiwar¹</w:t>
      </w:r>
    </w:p>
    <w:p w14:paraId="10D2899A" w14:textId="77777777" w:rsidR="006830F4" w:rsidRDefault="00000000">
      <w:pPr>
        <w:spacing w:after="40"/>
        <w:jc w:val="center"/>
      </w:pPr>
      <w:r>
        <w:rPr>
          <w:i/>
          <w:iCs/>
        </w:rPr>
        <w:t>¹Department of Artificial Intelligence and Machine Learning</w:t>
      </w:r>
    </w:p>
    <w:p w14:paraId="77F58AB2" w14:textId="77777777" w:rsidR="006830F4" w:rsidRDefault="00000000">
      <w:pPr>
        <w:spacing w:after="40"/>
        <w:jc w:val="center"/>
      </w:pPr>
      <w:r>
        <w:rPr>
          <w:i/>
          <w:iCs/>
        </w:rPr>
        <w:t>Sagar Institute of Research &amp; Technology (SIRT), Bhopal, Madhya Pradesh, India</w:t>
      </w:r>
    </w:p>
    <w:p w14:paraId="21D6BFE2" w14:textId="77777777" w:rsidR="006830F4" w:rsidRDefault="00000000">
      <w:pPr>
        <w:spacing w:after="40"/>
        <w:jc w:val="center"/>
      </w:pPr>
      <w:r>
        <w:rPr>
          <w:i/>
          <w:iCs/>
        </w:rPr>
        <w:t xml:space="preserve">Rajiv Gandhi </w:t>
      </w:r>
      <w:proofErr w:type="spellStart"/>
      <w:r>
        <w:rPr>
          <w:i/>
          <w:iCs/>
        </w:rPr>
        <w:t>Proudyogiki</w:t>
      </w:r>
      <w:proofErr w:type="spellEnd"/>
      <w:r>
        <w:rPr>
          <w:i/>
          <w:iCs/>
        </w:rPr>
        <w:t xml:space="preserve"> Vishwavidyalaya (RGPV) — Academic Year 2025–26</w:t>
      </w:r>
    </w:p>
    <w:p w14:paraId="468C0643" w14:textId="77777777" w:rsidR="006830F4" w:rsidRDefault="00000000">
      <w:pPr>
        <w:spacing w:after="40"/>
        <w:jc w:val="center"/>
      </w:pPr>
      <w:r>
        <w:rPr>
          <w:i/>
          <w:iCs/>
        </w:rPr>
        <w:t>Supervisor: Prof. Dr. Rupali, Dept. of AIML, SIRT Bhopal</w:t>
      </w:r>
    </w:p>
    <w:p w14:paraId="04D904EC" w14:textId="77777777" w:rsidR="006830F4" w:rsidRDefault="00000000">
      <w:pPr>
        <w:spacing w:after="100"/>
        <w:jc w:val="center"/>
      </w:pPr>
      <w:r>
        <w:rPr>
          <w:color w:val="1565C0"/>
          <w:sz w:val="18"/>
          <w:szCs w:val="18"/>
        </w:rPr>
        <w:t xml:space="preserve">Live System: </w:t>
      </w:r>
      <w:proofErr w:type="gramStart"/>
      <w:r>
        <w:rPr>
          <w:color w:val="1565C0"/>
          <w:sz w:val="18"/>
          <w:szCs w:val="18"/>
        </w:rPr>
        <w:t>https://realestate2026.streamlit.app  |</w:t>
      </w:r>
      <w:proofErr w:type="gramEnd"/>
      <w:r>
        <w:rPr>
          <w:color w:val="1565C0"/>
          <w:sz w:val="18"/>
          <w:szCs w:val="18"/>
        </w:rPr>
        <w:t xml:space="preserve">  Source: https://github.com/Ram2002-ai/Real_Estate_Capstrone</w:t>
      </w:r>
    </w:p>
    <w:p w14:paraId="149E7747" w14:textId="77777777" w:rsidR="006830F4" w:rsidRDefault="006830F4">
      <w:pPr>
        <w:pBdr>
          <w:bottom w:val="single" w:sz="4" w:space="1" w:color="1A3C6E"/>
        </w:pBdr>
        <w:spacing w:before="80" w:after="80"/>
      </w:pPr>
    </w:p>
    <w:p w14:paraId="1E529259" w14:textId="77777777" w:rsidR="006830F4" w:rsidRDefault="006830F4">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830F4" w14:paraId="04585367"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EBF3FB"/>
            <w:tcMar>
              <w:top w:w="160" w:type="dxa"/>
              <w:left w:w="240" w:type="dxa"/>
              <w:bottom w:w="160" w:type="dxa"/>
              <w:right w:w="240" w:type="dxa"/>
            </w:tcMar>
          </w:tcPr>
          <w:p w14:paraId="60C5129B" w14:textId="77777777" w:rsidR="006830F4" w:rsidRDefault="00000000">
            <w:pPr>
              <w:spacing w:after="80"/>
              <w:jc w:val="center"/>
            </w:pPr>
            <w:r>
              <w:rPr>
                <w:b/>
                <w:bCs/>
                <w:caps/>
                <w:color w:val="1A3C6E"/>
                <w:sz w:val="22"/>
                <w:szCs w:val="22"/>
              </w:rPr>
              <w:t>ABSTRACT</w:t>
            </w:r>
          </w:p>
          <w:p w14:paraId="0367BFF2" w14:textId="11D4ABC8" w:rsidR="006830F4" w:rsidRDefault="00000000">
            <w:pPr>
              <w:spacing w:after="100" w:line="264" w:lineRule="auto"/>
              <w:jc w:val="both"/>
            </w:pPr>
            <w:r>
              <w:t xml:space="preserve">The proliferation of digital property listings has created an information-overload problem for real estate buyers, sellers, and investors. Existing platforms provide data aggregation but lack intelligent decision-support mechanisms such as data-driven price estimation, </w:t>
            </w:r>
            <w:r w:rsidR="00B425C0">
              <w:t>personalized</w:t>
            </w:r>
            <w:r>
              <w:t xml:space="preserve"> property recommendation, and sector-level investment analytics. This paper presents Realty Intelligence, a production-deployed, end-to-end machine learning platform that addresses these limitations through four tightly integrated modules. The price prediction module employs a gradient-boosted regression pipeline achieving a Mean Absolute Error (MAE) of ₹1.8 lakhs, Root Mean Squared Error (RMSE) of ₹2.4 lakhs, and an R² coefficient of 0.89 on a held-out test set. The recommendation engine implements a hybrid architecture combining cosine-similarity scoring across three independently constructed feature matrices — structural, amenity, and market-profile — with haversine-distance spatial filtering, achieving a Mean Average Precision (MAP) of 0.92 and Precision@5 of 0.91. The analytics module provides live market KPIs, sector investment scoring, outlier detection via the IQR method, and buyer-persona classification using k-means clustering (k = 4). Evaluated on a cleaned residential property dataset of 10,847 records spanning multiple Indian city sectors over five years (2021–2025), the system achieves 94% search precision and sub-2-second response times at full dataset scale. Comparative analysis against leading commercial platforms (</w:t>
            </w:r>
            <w:r w:rsidR="00B425C0">
              <w:t>Magic Bricks</w:t>
            </w:r>
            <w:r>
              <w:t xml:space="preserve">, 99acres, Housing.com) demonstrates that Realty Intelligence uniquely integrates ML-based valuation, hybrid recommendation, and investment intelligence in </w:t>
            </w:r>
            <w:proofErr w:type="gramStart"/>
            <w:r>
              <w:t>a single</w:t>
            </w:r>
            <w:proofErr w:type="gramEnd"/>
            <w:r>
              <w:t xml:space="preserve"> open-source, reproducible architecture.</w:t>
            </w:r>
          </w:p>
          <w:p w14:paraId="3E3B4F27" w14:textId="21DFF3EE" w:rsidR="006830F4" w:rsidRDefault="00000000">
            <w:pPr>
              <w:spacing w:before="80"/>
            </w:pPr>
            <w:r>
              <w:rPr>
                <w:b/>
                <w:bCs/>
                <w:sz w:val="18"/>
                <w:szCs w:val="18"/>
              </w:rPr>
              <w:t xml:space="preserve">Keywords — </w:t>
            </w:r>
            <w:r>
              <w:rPr>
                <w:i/>
                <w:iCs/>
                <w:sz w:val="18"/>
                <w:szCs w:val="18"/>
              </w:rPr>
              <w:t xml:space="preserve">real estate analytics; machine learning; recommendation system; property price prediction; cosine similarity; collaborative filtering; gradient boosting; investment scoring; </w:t>
            </w:r>
            <w:r w:rsidR="00B425C0">
              <w:rPr>
                <w:i/>
                <w:iCs/>
                <w:sz w:val="18"/>
                <w:szCs w:val="18"/>
              </w:rPr>
              <w:t>Stream lit</w:t>
            </w:r>
            <w:r>
              <w:rPr>
                <w:i/>
                <w:iCs/>
                <w:sz w:val="18"/>
                <w:szCs w:val="18"/>
              </w:rPr>
              <w:t>; scikit-learn; hybrid filtering; haversine distance.</w:t>
            </w:r>
          </w:p>
        </w:tc>
      </w:tr>
    </w:tbl>
    <w:p w14:paraId="4B844DCA" w14:textId="77777777" w:rsidR="006830F4" w:rsidRDefault="006830F4">
      <w:pPr>
        <w:spacing w:after="60"/>
      </w:pPr>
    </w:p>
    <w:p w14:paraId="2DA92124" w14:textId="77777777" w:rsidR="006830F4" w:rsidRDefault="00000000">
      <w:pPr>
        <w:spacing w:before="240" w:after="120"/>
        <w:jc w:val="center"/>
      </w:pPr>
      <w:r>
        <w:rPr>
          <w:b/>
          <w:bCs/>
          <w:caps/>
          <w:color w:val="1A3C6E"/>
          <w:sz w:val="22"/>
          <w:szCs w:val="22"/>
        </w:rPr>
        <w:t>I.  Introduction</w:t>
      </w:r>
    </w:p>
    <w:p w14:paraId="4C6924FD" w14:textId="30B9BBA8" w:rsidR="006830F4" w:rsidRDefault="00000000">
      <w:pPr>
        <w:spacing w:after="100" w:line="264" w:lineRule="auto"/>
        <w:ind w:firstLine="360"/>
        <w:jc w:val="both"/>
      </w:pPr>
      <w:r>
        <w:t xml:space="preserve">The real estate sector constitutes a significant component of the national economy in emerging markets such as India, where the residential property segment is projected to reach USD 1 trillion by 2030 [1]. The rapid </w:t>
      </w:r>
      <w:r w:rsidR="00B425C0">
        <w:t>digitization</w:t>
      </w:r>
      <w:r>
        <w:t xml:space="preserve"> of property markets has generated unprecedented volumes of listing data, yet the analytical infrastructure available to property seekers and investors has not kept pace. Most existing digital platforms function as listing aggregators — they </w:t>
      </w:r>
      <w:r w:rsidR="00B425C0">
        <w:t>organize</w:t>
      </w:r>
      <w:r>
        <w:t xml:space="preserve"> and display property data but provide limited support for value estimation, </w:t>
      </w:r>
      <w:r w:rsidR="00B425C0">
        <w:t>personalized</w:t>
      </w:r>
      <w:r>
        <w:t xml:space="preserve"> discovery, or market-intelligence synthesis.</w:t>
      </w:r>
    </w:p>
    <w:p w14:paraId="78BCDF9D" w14:textId="77777777" w:rsidR="006830F4" w:rsidRDefault="00000000">
      <w:pPr>
        <w:spacing w:after="100" w:line="264" w:lineRule="auto"/>
        <w:ind w:firstLine="360"/>
        <w:jc w:val="both"/>
      </w:pPr>
      <w:r>
        <w:t>The consequences of this analytical deficit are material. A prospective buyer confronted with thousands of undifferentiated listings must perform manual price comparisons, rely on broker-mediated negotiations with inherent information asymmetries, and make investment decisions without quantitative market context. Research by Kok et al. [2] and Sarker [3] demonstrates that data-driven decision support tools significantly improve decision quality in complex, high-stakes purchase scenarios.</w:t>
      </w:r>
    </w:p>
    <w:p w14:paraId="00DB84D9" w14:textId="77777777" w:rsidR="006830F4" w:rsidRDefault="00000000">
      <w:pPr>
        <w:spacing w:after="100" w:line="264" w:lineRule="auto"/>
        <w:ind w:firstLine="360"/>
        <w:jc w:val="both"/>
      </w:pPr>
      <w:r>
        <w:t>Advances in machine learning — specifically gradient-boosted regression for price prediction [4], cosine-similarity-based collaborative filtering for recommendation [5], and unsupervised clustering for user segmentation [</w:t>
      </w:r>
      <w:proofErr w:type="gramStart"/>
      <w:r>
        <w:t>6] —</w:t>
      </w:r>
      <w:proofErr w:type="gramEnd"/>
      <w:r>
        <w:t xml:space="preserve"> provide the technical foundation for a new class of intelligent real estate platform. Recommendation systems have already demonstrated </w:t>
      </w:r>
      <w:r>
        <w:lastRenderedPageBreak/>
        <w:t>transformative value in analogous high-stakes domains: Netflix reduced subscriber churn by 75% using hybrid recommendation [7]; Amazon attributes 35% of revenue to its recommendation engine [8]. The application of equivalent techniques to real estate property discovery represents both a research opportunity and a practical necessity.</w:t>
      </w:r>
    </w:p>
    <w:p w14:paraId="00842139" w14:textId="77777777" w:rsidR="006830F4" w:rsidRDefault="00000000">
      <w:pPr>
        <w:spacing w:after="100" w:line="264" w:lineRule="auto"/>
        <w:ind w:firstLine="360"/>
        <w:jc w:val="both"/>
      </w:pPr>
      <w:r>
        <w:t>This paper presents Realty Intelligence, an end-to-end machine learning platform that integrates property price prediction, hybrid recommendation, live market analytics, and advanced investment intelligence in a single, publicly deployed web application. The system addresses four specific research problems:</w:t>
      </w:r>
    </w:p>
    <w:p w14:paraId="67FB3783" w14:textId="77777777" w:rsidR="006830F4" w:rsidRDefault="00000000">
      <w:pPr>
        <w:pStyle w:val="ListParagraph"/>
        <w:numPr>
          <w:ilvl w:val="0"/>
          <w:numId w:val="2"/>
        </w:numPr>
      </w:pPr>
      <w:r>
        <w:rPr>
          <w:b/>
          <w:bCs/>
        </w:rPr>
        <w:t xml:space="preserve">Price estimation: </w:t>
      </w:r>
      <w:r>
        <w:t>How accurately can a trained regression pipeline estimate market-fair property values from structural and locational attributes?</w:t>
      </w:r>
    </w:p>
    <w:p w14:paraId="2B8D7D95" w14:textId="77777777" w:rsidR="006830F4" w:rsidRDefault="00000000">
      <w:pPr>
        <w:pStyle w:val="ListParagraph"/>
        <w:numPr>
          <w:ilvl w:val="0"/>
          <w:numId w:val="2"/>
        </w:numPr>
      </w:pPr>
      <w:proofErr w:type="spellStart"/>
      <w:r>
        <w:rPr>
          <w:b/>
          <w:bCs/>
        </w:rPr>
        <w:t>Personalised</w:t>
      </w:r>
      <w:proofErr w:type="spellEnd"/>
      <w:r>
        <w:rPr>
          <w:b/>
          <w:bCs/>
        </w:rPr>
        <w:t xml:space="preserve"> recommendation: </w:t>
      </w:r>
      <w:r>
        <w:t>How can a hybrid multi-matrix cosine-similarity approach with spatial filtering improve recommendation relevance over single-method baselines?</w:t>
      </w:r>
    </w:p>
    <w:p w14:paraId="6E179850" w14:textId="77777777" w:rsidR="006830F4" w:rsidRDefault="00000000">
      <w:pPr>
        <w:pStyle w:val="ListParagraph"/>
        <w:numPr>
          <w:ilvl w:val="0"/>
          <w:numId w:val="2"/>
        </w:numPr>
      </w:pPr>
      <w:r>
        <w:rPr>
          <w:b/>
          <w:bCs/>
        </w:rPr>
        <w:t xml:space="preserve">Market intelligence: </w:t>
      </w:r>
      <w:r>
        <w:t>How can sector-level KPIs, investment scoring, and outlier detection be computed and presented in a manner actionable for non-expert users?</w:t>
      </w:r>
    </w:p>
    <w:p w14:paraId="1A3B3771" w14:textId="77777777" w:rsidR="006830F4" w:rsidRDefault="00000000">
      <w:pPr>
        <w:pStyle w:val="ListParagraph"/>
        <w:numPr>
          <w:ilvl w:val="0"/>
          <w:numId w:val="2"/>
        </w:numPr>
      </w:pPr>
      <w:r>
        <w:rPr>
          <w:b/>
          <w:bCs/>
        </w:rPr>
        <w:t xml:space="preserve">System reproducibility: </w:t>
      </w:r>
      <w:r>
        <w:t>How can an ML-backed real estate intelligence platform be architected to be simultaneously production-grade and academically reproducible?</w:t>
      </w:r>
    </w:p>
    <w:p w14:paraId="6CCA9F9F" w14:textId="77777777" w:rsidR="006830F4" w:rsidRDefault="006830F4">
      <w:pPr>
        <w:spacing w:after="60"/>
      </w:pPr>
    </w:p>
    <w:p w14:paraId="345A9218" w14:textId="77777777" w:rsidR="006830F4" w:rsidRDefault="00000000">
      <w:pPr>
        <w:spacing w:after="100" w:line="264" w:lineRule="auto"/>
        <w:ind w:firstLine="360"/>
        <w:jc w:val="both"/>
      </w:pPr>
      <w:r>
        <w:t>The remainder of this paper is structured as follows: Section II states the research problem formally. Section III defines the research objectives. Section IV reviews related work. Section V describes the dataset. Section VI presents the system architecture. Section VII details the methodology. Section VIII describes the experimental setup. Section IX presents results and evaluation. Section X performs comparative analysis. Section XI discusses limitations. Sections XII and XIII present conclusions and future work respectively.</w:t>
      </w:r>
    </w:p>
    <w:p w14:paraId="11A37BF6" w14:textId="77777777" w:rsidR="006830F4" w:rsidRDefault="00000000">
      <w:pPr>
        <w:spacing w:before="240" w:after="120"/>
        <w:jc w:val="center"/>
      </w:pPr>
      <w:r>
        <w:rPr>
          <w:b/>
          <w:bCs/>
          <w:caps/>
          <w:color w:val="1A3C6E"/>
          <w:sz w:val="22"/>
          <w:szCs w:val="22"/>
        </w:rPr>
        <w:t>II</w:t>
      </w:r>
      <w:proofErr w:type="gramStart"/>
      <w:r>
        <w:rPr>
          <w:b/>
          <w:bCs/>
          <w:caps/>
          <w:color w:val="1A3C6E"/>
          <w:sz w:val="22"/>
          <w:szCs w:val="22"/>
        </w:rPr>
        <w:t>.  Problem</w:t>
      </w:r>
      <w:proofErr w:type="gramEnd"/>
      <w:r>
        <w:rPr>
          <w:b/>
          <w:bCs/>
          <w:caps/>
          <w:color w:val="1A3C6E"/>
          <w:sz w:val="22"/>
          <w:szCs w:val="22"/>
        </w:rPr>
        <w:t xml:space="preserve"> Statement</w:t>
      </w:r>
    </w:p>
    <w:p w14:paraId="47D74CA8" w14:textId="028BC046" w:rsidR="006830F4" w:rsidRDefault="00000000">
      <w:pPr>
        <w:spacing w:after="100" w:line="264" w:lineRule="auto"/>
        <w:ind w:firstLine="360"/>
        <w:jc w:val="both"/>
      </w:pPr>
      <w:r>
        <w:t xml:space="preserve">Let Ω = {p₁, p₂, ..., pₙ} denote a corpus of n property listings, where each property pᵢ is </w:t>
      </w:r>
      <w:r w:rsidR="00B425C0">
        <w:t>characterized</w:t>
      </w:r>
      <w:r>
        <w:t xml:space="preserve"> by a feature vector xᵢ ∈ ℝᵈ, comprising structural attributes (area sᵢ, BHK count bᵢ, floor fᵢ), locational attributes (sector lᵢ, geographic coordinates (φᵢ, λᵢ)), amenity attributes (aᵢ ∈ {0,1}ᵐ), and market attributes (price-per-</w:t>
      </w:r>
      <w:proofErr w:type="spellStart"/>
      <w:r>
        <w:t>sqft</w:t>
      </w:r>
      <w:proofErr w:type="spellEnd"/>
      <w:r>
        <w:t xml:space="preserve"> qᵢ, possession age αᵢ). The observed market price for pᵢ is denoted yᵢ ∈ ℝ⁺.</w:t>
      </w:r>
    </w:p>
    <w:p w14:paraId="29A49D07" w14:textId="77777777" w:rsidR="006830F4" w:rsidRDefault="00000000">
      <w:pPr>
        <w:spacing w:after="100" w:line="264" w:lineRule="auto"/>
        <w:ind w:firstLine="360"/>
        <w:jc w:val="both"/>
      </w:pPr>
      <w:r>
        <w:t>Three interrelated research problems are addressed:</w:t>
      </w:r>
    </w:p>
    <w:p w14:paraId="2B28E0C6" w14:textId="77777777" w:rsidR="006830F4" w:rsidRDefault="00000000">
      <w:pPr>
        <w:spacing w:before="180" w:after="80"/>
      </w:pPr>
      <w:r>
        <w:rPr>
          <w:b/>
          <w:bCs/>
          <w:i/>
          <w:iCs/>
          <w:sz w:val="21"/>
          <w:szCs w:val="21"/>
        </w:rPr>
        <w:t>Problem 1: Price Estimation</w:t>
      </w:r>
    </w:p>
    <w:p w14:paraId="5A43CD7E" w14:textId="63B6969F" w:rsidR="006830F4" w:rsidRDefault="00000000">
      <w:pPr>
        <w:spacing w:after="100" w:line="264" w:lineRule="auto"/>
        <w:ind w:firstLine="360"/>
        <w:jc w:val="both"/>
      </w:pPr>
      <w:r>
        <w:t xml:space="preserve">Given </w:t>
      </w:r>
      <w:proofErr w:type="gramStart"/>
      <w:r>
        <w:t>a query</w:t>
      </w:r>
      <w:proofErr w:type="gramEnd"/>
      <w:r>
        <w:t xml:space="preserve"> property described by feature vector xᵈ, estimate its market-fair price ŷ = f(xᵈ) such that the estimation error |y − ŷ| is </w:t>
      </w:r>
      <w:r w:rsidR="00B425C0">
        <w:t>minimized</w:t>
      </w:r>
      <w:r>
        <w:t xml:space="preserve"> across the property distribution. The estimation function </w:t>
      </w:r>
      <w:proofErr w:type="gramStart"/>
      <w:r>
        <w:t>f(</w:t>
      </w:r>
      <w:proofErr w:type="gramEnd"/>
      <w:r>
        <w:t xml:space="preserve">·) must </w:t>
      </w:r>
      <w:r w:rsidR="00B425C0">
        <w:t>generalize</w:t>
      </w:r>
      <w:r>
        <w:t xml:space="preserve"> to unseen properties and be computable in real time (≤ 100ms per query).</w:t>
      </w:r>
    </w:p>
    <w:p w14:paraId="762F3223" w14:textId="6B8ED57C" w:rsidR="006830F4" w:rsidRDefault="00000000">
      <w:pPr>
        <w:spacing w:before="180" w:after="80"/>
      </w:pPr>
      <w:r>
        <w:rPr>
          <w:b/>
          <w:bCs/>
          <w:i/>
          <w:iCs/>
          <w:sz w:val="21"/>
          <w:szCs w:val="21"/>
        </w:rPr>
        <w:t xml:space="preserve">Problem 2: </w:t>
      </w:r>
      <w:r w:rsidR="00B425C0">
        <w:rPr>
          <w:b/>
          <w:bCs/>
          <w:i/>
          <w:iCs/>
          <w:sz w:val="21"/>
          <w:szCs w:val="21"/>
        </w:rPr>
        <w:t>Personalized</w:t>
      </w:r>
      <w:r>
        <w:rPr>
          <w:b/>
          <w:bCs/>
          <w:i/>
          <w:iCs/>
          <w:sz w:val="21"/>
          <w:szCs w:val="21"/>
        </w:rPr>
        <w:t xml:space="preserve"> Recommendation</w:t>
      </w:r>
    </w:p>
    <w:p w14:paraId="0BA360FA" w14:textId="137DB8E0" w:rsidR="006830F4" w:rsidRDefault="00000000">
      <w:pPr>
        <w:spacing w:after="100" w:line="264" w:lineRule="auto"/>
        <w:ind w:firstLine="360"/>
        <w:jc w:val="both"/>
      </w:pPr>
      <w:r>
        <w:t xml:space="preserve">Given a query property </w:t>
      </w:r>
      <w:proofErr w:type="spellStart"/>
      <w:r>
        <w:t>p_q</w:t>
      </w:r>
      <w:proofErr w:type="spellEnd"/>
      <w:r>
        <w:t xml:space="preserve"> ∈ Ω and a user preference profile θ = (budget B, location radius r, persona π), retrieve </w:t>
      </w:r>
      <w:proofErr w:type="spellStart"/>
      <w:r>
        <w:t>an</w:t>
      </w:r>
      <w:proofErr w:type="spellEnd"/>
      <w:r>
        <w:t xml:space="preserve"> ordered list R = [p₁', p₂', ..., </w:t>
      </w:r>
      <w:proofErr w:type="spellStart"/>
      <w:r>
        <w:t>p_k</w:t>
      </w:r>
      <w:proofErr w:type="spellEnd"/>
      <w:r>
        <w:t>'] ⊆ Ω \ {</w:t>
      </w:r>
      <w:proofErr w:type="spellStart"/>
      <w:r>
        <w:t>p_q</w:t>
      </w:r>
      <w:proofErr w:type="spellEnd"/>
      <w:r>
        <w:t xml:space="preserve">} of k candidate properties that </w:t>
      </w:r>
      <w:proofErr w:type="spellStart"/>
      <w:r w:rsidR="00B425C0">
        <w:t>maximise</w:t>
      </w:r>
      <w:proofErr w:type="spellEnd"/>
      <w:r>
        <w:t xml:space="preserve"> relevance to θ while satisfying geographic and budgetary constraints. Relevance is measured by Mean Average Precision (MAP) computed against evaluator-rated ground truth.</w:t>
      </w:r>
    </w:p>
    <w:p w14:paraId="15CC1ED4" w14:textId="77777777" w:rsidR="006830F4" w:rsidRDefault="00000000">
      <w:pPr>
        <w:spacing w:before="180" w:after="80"/>
      </w:pPr>
      <w:r>
        <w:rPr>
          <w:b/>
          <w:bCs/>
          <w:i/>
          <w:iCs/>
          <w:sz w:val="21"/>
          <w:szCs w:val="21"/>
        </w:rPr>
        <w:t>Problem 3: Market Intelligence</w:t>
      </w:r>
    </w:p>
    <w:p w14:paraId="52C773D8" w14:textId="26589E50" w:rsidR="006830F4" w:rsidRDefault="00000000">
      <w:pPr>
        <w:spacing w:after="100" w:line="264" w:lineRule="auto"/>
        <w:ind w:firstLine="360"/>
        <w:jc w:val="both"/>
      </w:pPr>
      <w:r>
        <w:t xml:space="preserve">For each sector sⱼ ∈ S in the property corpus, compute a composite investment score Ψ(sⱼ) that </w:t>
      </w:r>
      <w:r w:rsidR="00B425C0">
        <w:t>synthesizes</w:t>
      </w:r>
      <w:r>
        <w:t xml:space="preserve"> availability, affordability, price growth, and liquidity into a single decision-support signal, enabling ranking of sectors for investment </w:t>
      </w:r>
      <w:r w:rsidR="00B425C0">
        <w:t>prioritization</w:t>
      </w:r>
      <w:r>
        <w:t>.</w:t>
      </w:r>
    </w:p>
    <w:p w14:paraId="48B41496" w14:textId="77777777" w:rsidR="006830F4" w:rsidRDefault="00000000">
      <w:pPr>
        <w:spacing w:before="240" w:after="120"/>
        <w:jc w:val="center"/>
      </w:pPr>
      <w:r>
        <w:rPr>
          <w:b/>
          <w:bCs/>
          <w:caps/>
          <w:color w:val="1A3C6E"/>
          <w:sz w:val="22"/>
          <w:szCs w:val="22"/>
        </w:rPr>
        <w:t>III</w:t>
      </w:r>
      <w:proofErr w:type="gramStart"/>
      <w:r>
        <w:rPr>
          <w:b/>
          <w:bCs/>
          <w:caps/>
          <w:color w:val="1A3C6E"/>
          <w:sz w:val="22"/>
          <w:szCs w:val="22"/>
        </w:rPr>
        <w:t>.  Research</w:t>
      </w:r>
      <w:proofErr w:type="gramEnd"/>
      <w:r>
        <w:rPr>
          <w:b/>
          <w:bCs/>
          <w:caps/>
          <w:color w:val="1A3C6E"/>
          <w:sz w:val="22"/>
          <w:szCs w:val="22"/>
        </w:rPr>
        <w:t xml:space="preserve"> Objectives</w:t>
      </w:r>
    </w:p>
    <w:p w14:paraId="3F86A6A5" w14:textId="77777777" w:rsidR="006830F4" w:rsidRDefault="00000000">
      <w:pPr>
        <w:spacing w:after="100" w:line="264" w:lineRule="auto"/>
        <w:ind w:firstLine="360"/>
        <w:jc w:val="both"/>
      </w:pPr>
      <w:r>
        <w:t xml:space="preserve">The </w:t>
      </w:r>
      <w:proofErr w:type="gramStart"/>
      <w:r>
        <w:t>research objectives of</w:t>
      </w:r>
      <w:proofErr w:type="gramEnd"/>
      <w:r>
        <w:t xml:space="preserve"> this work are as follows:</w:t>
      </w:r>
    </w:p>
    <w:p w14:paraId="2BB3CDDA" w14:textId="77777777" w:rsidR="006830F4" w:rsidRDefault="00000000">
      <w:pPr>
        <w:pStyle w:val="ListParagraph"/>
        <w:numPr>
          <w:ilvl w:val="0"/>
          <w:numId w:val="2"/>
        </w:numPr>
      </w:pPr>
      <w:r>
        <w:t>To design and implement a production-deployed scikit-learn gradient-boosted regression pipeline for property price prediction, with evaluation across MAE, RMSE, and R² metrics.</w:t>
      </w:r>
    </w:p>
    <w:p w14:paraId="2BECE9BB" w14:textId="77777777" w:rsidR="006830F4" w:rsidRDefault="00000000">
      <w:pPr>
        <w:pStyle w:val="ListParagraph"/>
        <w:numPr>
          <w:ilvl w:val="0"/>
          <w:numId w:val="2"/>
        </w:numPr>
      </w:pPr>
      <w:r>
        <w:t xml:space="preserve">To construct a three-matrix hybrid cosine-similarity recommendation engine with haversine-distance spatial </w:t>
      </w:r>
      <w:proofErr w:type="gramStart"/>
      <w:r>
        <w:t>filtering, and</w:t>
      </w:r>
      <w:proofErr w:type="gramEnd"/>
      <w:r>
        <w:t xml:space="preserve"> evaluate its performance against CF-only and CBF-only baselines.</w:t>
      </w:r>
    </w:p>
    <w:p w14:paraId="3ACF73FD" w14:textId="77777777" w:rsidR="006830F4" w:rsidRDefault="00000000">
      <w:pPr>
        <w:pStyle w:val="ListParagraph"/>
        <w:numPr>
          <w:ilvl w:val="0"/>
          <w:numId w:val="2"/>
        </w:numPr>
      </w:pPr>
      <w:r>
        <w:lastRenderedPageBreak/>
        <w:t>To develop a sector-level investment scoring formula with configurable weighting, validated against observed market trends in the dataset.</w:t>
      </w:r>
    </w:p>
    <w:p w14:paraId="43A18E92" w14:textId="77777777" w:rsidR="006830F4" w:rsidRDefault="00000000">
      <w:pPr>
        <w:pStyle w:val="ListParagraph"/>
        <w:numPr>
          <w:ilvl w:val="0"/>
          <w:numId w:val="2"/>
        </w:numPr>
      </w:pPr>
      <w:r>
        <w:t>To implement IQR-based outlier detection and k-means buyer persona segmentation as decision-support primitives accessible within the application interface.</w:t>
      </w:r>
    </w:p>
    <w:p w14:paraId="27E752D4" w14:textId="09116B2F" w:rsidR="006830F4" w:rsidRDefault="00000000">
      <w:pPr>
        <w:pStyle w:val="ListParagraph"/>
        <w:numPr>
          <w:ilvl w:val="0"/>
          <w:numId w:val="2"/>
        </w:numPr>
      </w:pPr>
      <w:r>
        <w:t xml:space="preserve">To deploy the complete system as a publicly accessible web application and establish reproducibility through full open-source release of training code, </w:t>
      </w:r>
      <w:r w:rsidR="00B425C0">
        <w:t>serialized</w:t>
      </w:r>
      <w:r>
        <w:t xml:space="preserve"> artifacts, and dataset preprocessing pipeline.</w:t>
      </w:r>
    </w:p>
    <w:p w14:paraId="7061560C" w14:textId="77777777" w:rsidR="006830F4" w:rsidRDefault="00000000">
      <w:pPr>
        <w:pStyle w:val="ListParagraph"/>
        <w:numPr>
          <w:ilvl w:val="0"/>
          <w:numId w:val="2"/>
        </w:numPr>
      </w:pPr>
      <w:r>
        <w:t>To quantitatively evaluate the system against state-of-the-art baselines and existing commercial platforms.</w:t>
      </w:r>
    </w:p>
    <w:p w14:paraId="612EEBB1" w14:textId="77777777" w:rsidR="006830F4" w:rsidRDefault="00000000">
      <w:pPr>
        <w:spacing w:before="240" w:after="120"/>
        <w:jc w:val="center"/>
      </w:pPr>
      <w:r>
        <w:rPr>
          <w:b/>
          <w:bCs/>
          <w:caps/>
          <w:color w:val="1A3C6E"/>
          <w:sz w:val="22"/>
          <w:szCs w:val="22"/>
        </w:rPr>
        <w:t>IV</w:t>
      </w:r>
      <w:proofErr w:type="gramStart"/>
      <w:r>
        <w:rPr>
          <w:b/>
          <w:bCs/>
          <w:caps/>
          <w:color w:val="1A3C6E"/>
          <w:sz w:val="22"/>
          <w:szCs w:val="22"/>
        </w:rPr>
        <w:t>.  Literature</w:t>
      </w:r>
      <w:proofErr w:type="gramEnd"/>
      <w:r>
        <w:rPr>
          <w:b/>
          <w:bCs/>
          <w:caps/>
          <w:color w:val="1A3C6E"/>
          <w:sz w:val="22"/>
          <w:szCs w:val="22"/>
        </w:rPr>
        <w:t xml:space="preserve"> Review</w:t>
      </w:r>
    </w:p>
    <w:p w14:paraId="6014BD57" w14:textId="77777777" w:rsidR="006830F4" w:rsidRDefault="00000000">
      <w:pPr>
        <w:spacing w:before="180" w:after="80"/>
      </w:pPr>
      <w:r>
        <w:rPr>
          <w:b/>
          <w:bCs/>
          <w:i/>
          <w:iCs/>
          <w:sz w:val="21"/>
          <w:szCs w:val="21"/>
        </w:rPr>
        <w:t>A. Property Price Prediction</w:t>
      </w:r>
    </w:p>
    <w:p w14:paraId="16B09CDB" w14:textId="322A997F" w:rsidR="006830F4" w:rsidRDefault="00000000">
      <w:pPr>
        <w:spacing w:after="100" w:line="264" w:lineRule="auto"/>
        <w:ind w:firstLine="360"/>
        <w:jc w:val="both"/>
      </w:pPr>
      <w:r>
        <w:t xml:space="preserve">Hedonic pricing theory, originating with Rosen (1974) [9], established the foundational framework for decomposing property value into structural, locational, and </w:t>
      </w:r>
      <w:r w:rsidR="00B425C0">
        <w:t>neighborhood</w:t>
      </w:r>
      <w:r>
        <w:t xml:space="preserve"> components via linear regression. While this model remains influential in economic research, its linearity assumption has been progressively demonstrated to be insufficient for heterogeneous urban markets.</w:t>
      </w:r>
    </w:p>
    <w:p w14:paraId="107E46C4" w14:textId="2B35CD4B" w:rsidR="006830F4" w:rsidRDefault="00000000">
      <w:pPr>
        <w:spacing w:after="100" w:line="264" w:lineRule="auto"/>
        <w:ind w:firstLine="360"/>
        <w:jc w:val="both"/>
      </w:pPr>
      <w:r>
        <w:t xml:space="preserve">Li and Sun [10] evaluated seven machine learning estimators on an urban residential dataset of 15,000 records, finding that gradient-boosted regression (GBR) outperformed linear regression by 23% on MAE and random forests by 11%, attributing the improvement to GBR's capacity to model non-linear feature interactions. Gu et al. [11] proposed an attention-weighted neural network for real estate valuation that achieved R² = 0.93 on a Shanghai residential dataset, though at significantly higher inference latency. For production systems where sub-second inference is required, </w:t>
      </w:r>
      <w:proofErr w:type="spellStart"/>
      <w:r>
        <w:t>Géron</w:t>
      </w:r>
      <w:proofErr w:type="spellEnd"/>
      <w:r>
        <w:t xml:space="preserve"> [12] demonstrates that the scikit-learn Pipeline pattern — which encapsulates preprocessing and the estimator in a single </w:t>
      </w:r>
      <w:r w:rsidR="00B425C0">
        <w:t>serializable</w:t>
      </w:r>
      <w:r>
        <w:t xml:space="preserve"> unit — provides the optimal engineering architecture.</w:t>
      </w:r>
    </w:p>
    <w:p w14:paraId="576D9270" w14:textId="77777777" w:rsidR="006830F4" w:rsidRDefault="00000000">
      <w:pPr>
        <w:spacing w:after="100" w:line="264" w:lineRule="auto"/>
        <w:ind w:firstLine="360"/>
        <w:jc w:val="both"/>
      </w:pPr>
      <w:r>
        <w:t>More recently, Truong et al. [13] (2020) demonstrated that incorporating macroeconomic indicators (interest rates, inflation) as features improved price prediction accuracy by 8–12% on year-ahead forecasting tasks. Zhang et al. [14] (2023) showed that image-based features extracted from property photographs via convolutional neural networks added predictive power over attribute-only models, particularly for luxury-tier properties. Our work focuses on tabular feature modelling due to image data unavailability in our dataset, acknowledging this as a future extension opportunity.</w:t>
      </w:r>
    </w:p>
    <w:p w14:paraId="2197A63C" w14:textId="77777777" w:rsidR="006830F4" w:rsidRDefault="00000000">
      <w:pPr>
        <w:spacing w:before="180" w:after="80"/>
      </w:pPr>
      <w:r>
        <w:rPr>
          <w:b/>
          <w:bCs/>
          <w:i/>
          <w:iCs/>
          <w:sz w:val="21"/>
          <w:szCs w:val="21"/>
        </w:rPr>
        <w:t>B. Recommendation Systems for Real Estate</w:t>
      </w:r>
    </w:p>
    <w:p w14:paraId="51D11394" w14:textId="77777777" w:rsidR="006830F4" w:rsidRDefault="00000000">
      <w:pPr>
        <w:spacing w:after="100" w:line="264" w:lineRule="auto"/>
        <w:ind w:firstLine="360"/>
        <w:jc w:val="both"/>
      </w:pPr>
      <w:proofErr w:type="spellStart"/>
      <w:r>
        <w:t>Adomavicius</w:t>
      </w:r>
      <w:proofErr w:type="spellEnd"/>
      <w:r>
        <w:t xml:space="preserve"> and </w:t>
      </w:r>
      <w:proofErr w:type="spellStart"/>
      <w:r>
        <w:t>Tuzhilin</w:t>
      </w:r>
      <w:proofErr w:type="spellEnd"/>
      <w:r>
        <w:t xml:space="preserve"> [5] provide the canonical taxonomy of recommendation approaches: collaborative filtering (CF), content-based filtering (CBF), and hybrid methods. CF exploits user-item interaction patterns; CBF matches item features to user preferences; hybrid systems combine both to mitigate their individual weaknesses. In real estate, the cold-start problem — where new properties have no interaction history — makes pure CF particularly problematic [15].</w:t>
      </w:r>
    </w:p>
    <w:p w14:paraId="5CE8EF0E" w14:textId="1A4DE1A8" w:rsidR="006830F4" w:rsidRDefault="00000000">
      <w:pPr>
        <w:spacing w:after="100" w:line="264" w:lineRule="auto"/>
        <w:ind w:firstLine="360"/>
        <w:jc w:val="both"/>
      </w:pPr>
      <w:r>
        <w:t xml:space="preserve">Koren, Bell, and Volinsky [16] demonstrated matrix </w:t>
      </w:r>
      <w:r w:rsidR="00B425C0">
        <w:t>factorization</w:t>
      </w:r>
      <w:r>
        <w:t xml:space="preserve"> as the dominant CF technique on sparse user-item interaction matrices. For real estate specifically, where feature vectors are dense and item counts are orders of magnitude smaller than e-commerce datasets, </w:t>
      </w:r>
      <w:proofErr w:type="spellStart"/>
      <w:r>
        <w:t>Pazzani</w:t>
      </w:r>
      <w:proofErr w:type="spellEnd"/>
      <w:r>
        <w:t xml:space="preserve"> and </w:t>
      </w:r>
      <w:proofErr w:type="spellStart"/>
      <w:r>
        <w:t>Billsus</w:t>
      </w:r>
      <w:proofErr w:type="spellEnd"/>
      <w:r>
        <w:t xml:space="preserve"> [17] argue that cosine-similarity CBF is computationally superior without meaningful accuracy loss. Our three-matrix approach extends this by constructing separate similarity matrices per feature subspace, enabling dimension-weighted fusion.</w:t>
      </w:r>
    </w:p>
    <w:p w14:paraId="6F27C134" w14:textId="77777777" w:rsidR="006830F4" w:rsidRDefault="00000000">
      <w:pPr>
        <w:spacing w:after="100" w:line="264" w:lineRule="auto"/>
        <w:ind w:firstLine="360"/>
        <w:jc w:val="both"/>
      </w:pPr>
      <w:r>
        <w:t>Recent work by Ni et al. [18] (2022) proposed a graph neural network (GNN) approach to real estate recommendation that models spatial dependencies between properties as edges in a property graph, achieving MAP improvements of 9% over cosine-CBF. Dong et al. [19] (2023) introduced a transformer-based sequential recommendation model for property portals that models browsing session context. Both represent directions for future improvement of our system.</w:t>
      </w:r>
    </w:p>
    <w:p w14:paraId="632BCEEA" w14:textId="77777777" w:rsidR="006830F4" w:rsidRDefault="00000000">
      <w:pPr>
        <w:spacing w:after="100" w:line="264" w:lineRule="auto"/>
        <w:ind w:firstLine="360"/>
        <w:jc w:val="both"/>
      </w:pPr>
      <w:r>
        <w:t>Critically, no existing open-source system integrates ML-based price prediction and hybrid recommendation in a single deployed platform. Our literature survey of Google Scholar, IEEE Xplore, and Springer Link (2018–2025) identified no published system combining all four capabilities: price prediction, hybrid recommendation, live analytics, and investment scoring.</w:t>
      </w:r>
    </w:p>
    <w:p w14:paraId="22ADDDEC" w14:textId="77777777" w:rsidR="006830F4" w:rsidRDefault="00000000">
      <w:pPr>
        <w:spacing w:before="180" w:after="80"/>
      </w:pPr>
      <w:r>
        <w:rPr>
          <w:b/>
          <w:bCs/>
          <w:i/>
          <w:iCs/>
          <w:sz w:val="21"/>
          <w:szCs w:val="21"/>
        </w:rPr>
        <w:t>C. Research Gaps Identified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40"/>
        <w:gridCol w:w="3240"/>
      </w:tblGrid>
      <w:tr w:rsidR="006830F4" w14:paraId="442C910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3276454" w14:textId="77777777" w:rsidR="006830F4" w:rsidRDefault="00000000">
            <w:pPr>
              <w:jc w:val="center"/>
            </w:pPr>
            <w:r>
              <w:rPr>
                <w:b/>
                <w:bCs/>
                <w:color w:val="FFFFFF"/>
                <w:sz w:val="18"/>
                <w:szCs w:val="18"/>
              </w:rPr>
              <w:t>Research Gap</w:t>
            </w:r>
          </w:p>
        </w:tc>
        <w:tc>
          <w:tcPr>
            <w:tcW w:w="32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940A9D5" w14:textId="77777777" w:rsidR="006830F4" w:rsidRDefault="00000000">
            <w:pPr>
              <w:jc w:val="center"/>
            </w:pPr>
            <w:r>
              <w:rPr>
                <w:b/>
                <w:bCs/>
                <w:color w:val="FFFFFF"/>
                <w:sz w:val="18"/>
                <w:szCs w:val="18"/>
              </w:rPr>
              <w:t>Identified In</w:t>
            </w:r>
          </w:p>
        </w:tc>
        <w:tc>
          <w:tcPr>
            <w:tcW w:w="32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0C01683" w14:textId="77777777" w:rsidR="006830F4" w:rsidRDefault="00000000">
            <w:pPr>
              <w:jc w:val="center"/>
            </w:pPr>
            <w:r>
              <w:rPr>
                <w:b/>
                <w:bCs/>
                <w:color w:val="FFFFFF"/>
                <w:sz w:val="18"/>
                <w:szCs w:val="18"/>
              </w:rPr>
              <w:t>Our Contribution</w:t>
            </w:r>
          </w:p>
        </w:tc>
      </w:tr>
      <w:tr w:rsidR="006830F4" w14:paraId="0A27B4B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7CC4B9E4" w14:textId="77777777" w:rsidR="006830F4" w:rsidRDefault="00000000">
            <w:r>
              <w:rPr>
                <w:sz w:val="18"/>
                <w:szCs w:val="18"/>
              </w:rPr>
              <w:lastRenderedPageBreak/>
              <w:t>No open-source platform combining price prediction and recommendation</w:t>
            </w:r>
          </w:p>
        </w:tc>
        <w:tc>
          <w:tcPr>
            <w:tcW w:w="32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221C65CD" w14:textId="77777777" w:rsidR="006830F4" w:rsidRDefault="00000000">
            <w:r>
              <w:rPr>
                <w:sz w:val="18"/>
                <w:szCs w:val="18"/>
              </w:rPr>
              <w:t>Commercial platforms only</w:t>
            </w:r>
          </w:p>
        </w:tc>
        <w:tc>
          <w:tcPr>
            <w:tcW w:w="32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67A3A9F" w14:textId="77777777" w:rsidR="006830F4" w:rsidRDefault="00000000">
            <w:r>
              <w:rPr>
                <w:sz w:val="18"/>
                <w:szCs w:val="18"/>
              </w:rPr>
              <w:t xml:space="preserve">Full open-source implementation with </w:t>
            </w:r>
            <w:proofErr w:type="spellStart"/>
            <w:r>
              <w:rPr>
                <w:sz w:val="18"/>
                <w:szCs w:val="18"/>
              </w:rPr>
              <w:t>pkl</w:t>
            </w:r>
            <w:proofErr w:type="spellEnd"/>
            <w:r>
              <w:rPr>
                <w:sz w:val="18"/>
                <w:szCs w:val="18"/>
              </w:rPr>
              <w:t xml:space="preserve"> artifacts</w:t>
            </w:r>
          </w:p>
        </w:tc>
      </w:tr>
      <w:tr w:rsidR="006830F4" w14:paraId="5804B4E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04D7B5F" w14:textId="77777777" w:rsidR="006830F4" w:rsidRDefault="00000000">
            <w:r>
              <w:rPr>
                <w:sz w:val="18"/>
                <w:szCs w:val="18"/>
              </w:rPr>
              <w:t>Cold-start recommendation in real estate</w:t>
            </w:r>
          </w:p>
        </w:tc>
        <w:tc>
          <w:tcPr>
            <w:tcW w:w="32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782B4A5" w14:textId="77777777" w:rsidR="006830F4" w:rsidRDefault="00000000">
            <w:proofErr w:type="spellStart"/>
            <w:r>
              <w:rPr>
                <w:sz w:val="18"/>
                <w:szCs w:val="18"/>
              </w:rPr>
              <w:t>Adomavicius</w:t>
            </w:r>
            <w:proofErr w:type="spellEnd"/>
            <w:r>
              <w:rPr>
                <w:sz w:val="18"/>
                <w:szCs w:val="18"/>
              </w:rPr>
              <w:t xml:space="preserve"> &amp; </w:t>
            </w:r>
            <w:proofErr w:type="spellStart"/>
            <w:r>
              <w:rPr>
                <w:sz w:val="18"/>
                <w:szCs w:val="18"/>
              </w:rPr>
              <w:t>Tuzhilin</w:t>
            </w:r>
            <w:proofErr w:type="spellEnd"/>
            <w:r>
              <w:rPr>
                <w:sz w:val="18"/>
                <w:szCs w:val="18"/>
              </w:rPr>
              <w:t xml:space="preserve"> [5]</w:t>
            </w:r>
          </w:p>
        </w:tc>
        <w:tc>
          <w:tcPr>
            <w:tcW w:w="32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C58DC35" w14:textId="77777777" w:rsidR="006830F4" w:rsidRDefault="00000000">
            <w:r>
              <w:rPr>
                <w:sz w:val="18"/>
                <w:szCs w:val="18"/>
              </w:rPr>
              <w:t>Three-matrix hybrid with spatial pre-filtering</w:t>
            </w:r>
          </w:p>
        </w:tc>
      </w:tr>
      <w:tr w:rsidR="006830F4" w14:paraId="50A00B9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79D8924" w14:textId="77777777" w:rsidR="006830F4" w:rsidRDefault="00000000">
            <w:r>
              <w:rPr>
                <w:sz w:val="18"/>
                <w:szCs w:val="18"/>
              </w:rPr>
              <w:t>Lack of investment scoring at sector level</w:t>
            </w:r>
          </w:p>
        </w:tc>
        <w:tc>
          <w:tcPr>
            <w:tcW w:w="32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01A307E4" w14:textId="77777777" w:rsidR="006830F4" w:rsidRDefault="00000000">
            <w:r>
              <w:rPr>
                <w:sz w:val="18"/>
                <w:szCs w:val="18"/>
              </w:rPr>
              <w:t>Industry reports only</w:t>
            </w:r>
          </w:p>
        </w:tc>
        <w:tc>
          <w:tcPr>
            <w:tcW w:w="32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6727930" w14:textId="77777777" w:rsidR="006830F4" w:rsidRDefault="00000000">
            <w:r>
              <w:rPr>
                <w:sz w:val="18"/>
                <w:szCs w:val="18"/>
              </w:rPr>
              <w:t>Weighted composite score formula with configurable parameters</w:t>
            </w:r>
          </w:p>
        </w:tc>
      </w:tr>
      <w:tr w:rsidR="006830F4" w14:paraId="08EC116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6E98D67" w14:textId="77777777" w:rsidR="006830F4" w:rsidRDefault="00000000">
            <w:r>
              <w:rPr>
                <w:sz w:val="18"/>
                <w:szCs w:val="18"/>
              </w:rPr>
              <w:t>No quantitative evaluation on Indian residential data</w:t>
            </w:r>
          </w:p>
        </w:tc>
        <w:tc>
          <w:tcPr>
            <w:tcW w:w="32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8E27152" w14:textId="77777777" w:rsidR="006830F4" w:rsidRDefault="00000000">
            <w:r>
              <w:rPr>
                <w:sz w:val="18"/>
                <w:szCs w:val="18"/>
              </w:rPr>
              <w:t>Most studies use US/EU data</w:t>
            </w:r>
          </w:p>
        </w:tc>
        <w:tc>
          <w:tcPr>
            <w:tcW w:w="32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2224CE0" w14:textId="77777777" w:rsidR="006830F4" w:rsidRDefault="00000000">
            <w:r>
              <w:rPr>
                <w:sz w:val="18"/>
                <w:szCs w:val="18"/>
              </w:rPr>
              <w:t>Validation on 10,847-record Indian dataset</w:t>
            </w:r>
          </w:p>
        </w:tc>
      </w:tr>
      <w:tr w:rsidR="006830F4" w14:paraId="0FBFBDC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3648910" w14:textId="77777777" w:rsidR="006830F4" w:rsidRDefault="00000000">
            <w:r>
              <w:rPr>
                <w:sz w:val="18"/>
                <w:szCs w:val="18"/>
              </w:rPr>
              <w:t>No end-to-end deployed system with all modules</w:t>
            </w:r>
          </w:p>
        </w:tc>
        <w:tc>
          <w:tcPr>
            <w:tcW w:w="32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22EB1331" w14:textId="77777777" w:rsidR="006830F4" w:rsidRDefault="00000000">
            <w:r>
              <w:rPr>
                <w:sz w:val="18"/>
                <w:szCs w:val="18"/>
              </w:rPr>
              <w:t>Zhang et al. [14], Ni et al. [18]</w:t>
            </w:r>
          </w:p>
        </w:tc>
        <w:tc>
          <w:tcPr>
            <w:tcW w:w="32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2F4BF340" w14:textId="77777777" w:rsidR="006830F4" w:rsidRDefault="00000000">
            <w:r>
              <w:rPr>
                <w:sz w:val="18"/>
                <w:szCs w:val="18"/>
              </w:rPr>
              <w:t xml:space="preserve">Live </w:t>
            </w:r>
            <w:proofErr w:type="spellStart"/>
            <w:r>
              <w:rPr>
                <w:sz w:val="18"/>
                <w:szCs w:val="18"/>
              </w:rPr>
              <w:t>Streamlit</w:t>
            </w:r>
            <w:proofErr w:type="spellEnd"/>
            <w:r>
              <w:rPr>
                <w:sz w:val="18"/>
                <w:szCs w:val="18"/>
              </w:rPr>
              <w:t xml:space="preserve"> deployment with full pipeline</w:t>
            </w:r>
          </w:p>
        </w:tc>
      </w:tr>
    </w:tbl>
    <w:p w14:paraId="49E09233" w14:textId="77777777" w:rsidR="006830F4" w:rsidRDefault="00000000">
      <w:pPr>
        <w:spacing w:before="60" w:after="160"/>
        <w:jc w:val="center"/>
      </w:pPr>
      <w:r>
        <w:rPr>
          <w:i/>
          <w:iCs/>
          <w:color w:val="444444"/>
          <w:sz w:val="18"/>
          <w:szCs w:val="18"/>
        </w:rPr>
        <w:t>Table I. Research gaps and corresponding contributions</w:t>
      </w:r>
    </w:p>
    <w:p w14:paraId="4755819F" w14:textId="77777777" w:rsidR="006830F4" w:rsidRDefault="00000000">
      <w:pPr>
        <w:spacing w:before="240" w:after="120"/>
        <w:jc w:val="center"/>
      </w:pPr>
      <w:r>
        <w:rPr>
          <w:b/>
          <w:bCs/>
          <w:caps/>
          <w:color w:val="1A3C6E"/>
          <w:sz w:val="22"/>
          <w:szCs w:val="22"/>
        </w:rPr>
        <w:t>V.  Dataset Description</w:t>
      </w:r>
    </w:p>
    <w:p w14:paraId="365A9B76" w14:textId="77777777" w:rsidR="006830F4" w:rsidRDefault="00000000">
      <w:pPr>
        <w:spacing w:before="180" w:after="80"/>
      </w:pPr>
      <w:r>
        <w:rPr>
          <w:b/>
          <w:bCs/>
          <w:i/>
          <w:iCs/>
          <w:sz w:val="21"/>
          <w:szCs w:val="21"/>
        </w:rPr>
        <w:t>A. Data Source and Collection</w:t>
      </w:r>
    </w:p>
    <w:p w14:paraId="4D0ACA85" w14:textId="77777777" w:rsidR="006830F4" w:rsidRDefault="00000000">
      <w:pPr>
        <w:spacing w:after="100" w:line="264" w:lineRule="auto"/>
        <w:ind w:firstLine="360"/>
        <w:jc w:val="both"/>
      </w:pPr>
      <w:r>
        <w:t>The dataset comprises residential property listings collected from publicly accessible Indian real estate portals via structured web scraping. Geographic coverage spans multiple sectors of a tier-2 Indian city, with price records spanning five calendar years (2021–2025). The raw dataset contained 12,491 records; after preprocessing (Section VII-A), the final cleaned dataset comprises 10,847 records.</w:t>
      </w:r>
    </w:p>
    <w:p w14:paraId="32082330" w14:textId="77777777" w:rsidR="006830F4" w:rsidRDefault="00000000">
      <w:pPr>
        <w:spacing w:before="180" w:after="80"/>
      </w:pPr>
      <w:r>
        <w:rPr>
          <w:b/>
          <w:bCs/>
          <w:i/>
          <w:iCs/>
          <w:sz w:val="21"/>
          <w:szCs w:val="21"/>
        </w:rPr>
        <w:t>B. Feature Schema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2099"/>
        <w:gridCol w:w="2400"/>
        <w:gridCol w:w="3462"/>
      </w:tblGrid>
      <w:tr w:rsidR="006830F4" w14:paraId="2FEA0DB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D3ABE3A" w14:textId="77777777" w:rsidR="006830F4" w:rsidRDefault="00000000">
            <w:pPr>
              <w:jc w:val="center"/>
            </w:pPr>
            <w:r>
              <w:rPr>
                <w:b/>
                <w:bCs/>
                <w:color w:val="FFFFFF"/>
                <w:sz w:val="18"/>
                <w:szCs w:val="18"/>
              </w:rPr>
              <w:t>Feature</w:t>
            </w:r>
          </w:p>
        </w:tc>
        <w:tc>
          <w:tcPr>
            <w:tcW w:w="2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1A0B673" w14:textId="77777777" w:rsidR="006830F4" w:rsidRDefault="00000000">
            <w:pPr>
              <w:jc w:val="center"/>
            </w:pPr>
            <w:r>
              <w:rPr>
                <w:b/>
                <w:bCs/>
                <w:color w:val="FFFFFF"/>
                <w:sz w:val="18"/>
                <w:szCs w:val="18"/>
              </w:rPr>
              <w:t>Type</w:t>
            </w:r>
          </w:p>
        </w:tc>
        <w:tc>
          <w:tcPr>
            <w:tcW w:w="2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D842B87" w14:textId="77777777" w:rsidR="006830F4" w:rsidRDefault="00000000">
            <w:pPr>
              <w:jc w:val="center"/>
            </w:pPr>
            <w:r>
              <w:rPr>
                <w:b/>
                <w:bCs/>
                <w:color w:val="FFFFFF"/>
                <w:sz w:val="18"/>
                <w:szCs w:val="18"/>
              </w:rPr>
              <w:t>Range / Values</w:t>
            </w:r>
          </w:p>
        </w:tc>
        <w:tc>
          <w:tcPr>
            <w:tcW w:w="36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2869409" w14:textId="77777777" w:rsidR="006830F4" w:rsidRDefault="00000000">
            <w:pPr>
              <w:jc w:val="center"/>
            </w:pPr>
            <w:r>
              <w:rPr>
                <w:b/>
                <w:bCs/>
                <w:color w:val="FFFFFF"/>
                <w:sz w:val="18"/>
                <w:szCs w:val="18"/>
              </w:rPr>
              <w:t>Description</w:t>
            </w:r>
          </w:p>
        </w:tc>
      </w:tr>
      <w:tr w:rsidR="006830F4" w14:paraId="0ABA0F0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11DD7DD" w14:textId="77777777" w:rsidR="006830F4" w:rsidRDefault="00000000">
            <w:r>
              <w:rPr>
                <w:sz w:val="18"/>
                <w:szCs w:val="18"/>
              </w:rPr>
              <w:t>sector</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0EF08B6" w14:textId="77777777" w:rsidR="006830F4" w:rsidRDefault="00000000">
            <w:r>
              <w:rPr>
                <w:sz w:val="18"/>
                <w:szCs w:val="18"/>
              </w:rPr>
              <w:t>Categorical</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D2DF646" w14:textId="77777777" w:rsidR="006830F4" w:rsidRDefault="00000000">
            <w:r>
              <w:rPr>
                <w:sz w:val="18"/>
                <w:szCs w:val="18"/>
              </w:rPr>
              <w:t>47 unique sectors</w:t>
            </w:r>
          </w:p>
        </w:tc>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74DB232" w14:textId="77777777" w:rsidR="006830F4" w:rsidRDefault="00000000">
            <w:r>
              <w:rPr>
                <w:sz w:val="18"/>
                <w:szCs w:val="18"/>
              </w:rPr>
              <w:t>Geographic sector identifier</w:t>
            </w:r>
          </w:p>
        </w:tc>
      </w:tr>
      <w:tr w:rsidR="006830F4" w14:paraId="383805A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EDFDB89" w14:textId="77777777" w:rsidR="006830F4" w:rsidRDefault="00000000">
            <w:proofErr w:type="spellStart"/>
            <w:r>
              <w:rPr>
                <w:sz w:val="18"/>
                <w:szCs w:val="18"/>
              </w:rPr>
              <w:t>area_sqft</w:t>
            </w:r>
            <w:proofErr w:type="spellEnd"/>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CF5D5A3" w14:textId="77777777" w:rsidR="006830F4" w:rsidRDefault="00000000">
            <w:r>
              <w:rPr>
                <w:sz w:val="18"/>
                <w:szCs w:val="18"/>
              </w:rPr>
              <w:t>Continuous</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E1190E7" w14:textId="77777777" w:rsidR="006830F4" w:rsidRDefault="00000000">
            <w:r>
              <w:rPr>
                <w:sz w:val="18"/>
                <w:szCs w:val="18"/>
              </w:rPr>
              <w:t xml:space="preserve">350 – 8,200 </w:t>
            </w:r>
            <w:proofErr w:type="spellStart"/>
            <w:r>
              <w:rPr>
                <w:sz w:val="18"/>
                <w:szCs w:val="18"/>
              </w:rPr>
              <w:t>sq.ft</w:t>
            </w:r>
            <w:proofErr w:type="spellEnd"/>
            <w:r>
              <w:rPr>
                <w:sz w:val="18"/>
                <w:szCs w:val="18"/>
              </w:rPr>
              <w:t>.</w:t>
            </w:r>
          </w:p>
        </w:tc>
        <w:tc>
          <w:tcPr>
            <w:tcW w:w="3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2F0BAB9" w14:textId="77777777" w:rsidR="006830F4" w:rsidRDefault="00000000">
            <w:r>
              <w:rPr>
                <w:sz w:val="18"/>
                <w:szCs w:val="18"/>
              </w:rPr>
              <w:t>Total built-up area</w:t>
            </w:r>
          </w:p>
        </w:tc>
      </w:tr>
      <w:tr w:rsidR="006830F4" w14:paraId="5F538F5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83DA538" w14:textId="77777777" w:rsidR="006830F4" w:rsidRDefault="00000000">
            <w:proofErr w:type="spellStart"/>
            <w:r>
              <w:rPr>
                <w:sz w:val="18"/>
                <w:szCs w:val="18"/>
              </w:rPr>
              <w:t>price_cr</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FF82F1B" w14:textId="77777777" w:rsidR="006830F4" w:rsidRDefault="00000000">
            <w:r>
              <w:rPr>
                <w:sz w:val="18"/>
                <w:szCs w:val="18"/>
              </w:rPr>
              <w:t>Continuous</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7F340FDF" w14:textId="77777777" w:rsidR="006830F4" w:rsidRDefault="00000000">
            <w:r>
              <w:rPr>
                <w:sz w:val="18"/>
                <w:szCs w:val="18"/>
              </w:rPr>
              <w:t>₹12L – ₹4.2Cr</w:t>
            </w:r>
          </w:p>
        </w:tc>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0B51E1E4" w14:textId="77777777" w:rsidR="006830F4" w:rsidRDefault="00000000">
            <w:r>
              <w:rPr>
                <w:sz w:val="18"/>
                <w:szCs w:val="18"/>
              </w:rPr>
              <w:t>Asking price in Crore INR</w:t>
            </w:r>
          </w:p>
        </w:tc>
      </w:tr>
      <w:tr w:rsidR="006830F4" w14:paraId="20EA333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3ADE5B4" w14:textId="77777777" w:rsidR="006830F4" w:rsidRDefault="00000000">
            <w:proofErr w:type="spellStart"/>
            <w:r>
              <w:rPr>
                <w:sz w:val="18"/>
                <w:szCs w:val="18"/>
              </w:rPr>
              <w:t>bhk</w:t>
            </w:r>
            <w:proofErr w:type="spellEnd"/>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151E49C" w14:textId="77777777" w:rsidR="006830F4" w:rsidRDefault="00000000">
            <w:r>
              <w:rPr>
                <w:sz w:val="18"/>
                <w:szCs w:val="18"/>
              </w:rPr>
              <w:t>Ordinal</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BC13AF" w14:textId="77777777" w:rsidR="006830F4" w:rsidRDefault="00000000">
            <w:r>
              <w:rPr>
                <w:sz w:val="18"/>
                <w:szCs w:val="18"/>
              </w:rPr>
              <w:t>1, 2, 3, 4, 5+</w:t>
            </w:r>
          </w:p>
        </w:tc>
        <w:tc>
          <w:tcPr>
            <w:tcW w:w="3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34BE056" w14:textId="77777777" w:rsidR="006830F4" w:rsidRDefault="00000000">
            <w:r>
              <w:rPr>
                <w:sz w:val="18"/>
                <w:szCs w:val="18"/>
              </w:rPr>
              <w:t>Number of bedrooms</w:t>
            </w:r>
          </w:p>
        </w:tc>
      </w:tr>
      <w:tr w:rsidR="006830F4" w14:paraId="4A9166D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3BA7A26" w14:textId="77777777" w:rsidR="006830F4" w:rsidRDefault="00000000">
            <w:r>
              <w:rPr>
                <w:sz w:val="18"/>
                <w:szCs w:val="18"/>
              </w:rPr>
              <w:t>floor</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3ECE91C" w14:textId="77777777" w:rsidR="006830F4" w:rsidRDefault="00000000">
            <w:r>
              <w:rPr>
                <w:sz w:val="18"/>
                <w:szCs w:val="18"/>
              </w:rPr>
              <w:t>Ordinal</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22B7A0D4" w14:textId="77777777" w:rsidR="006830F4" w:rsidRDefault="00000000">
            <w:r>
              <w:rPr>
                <w:sz w:val="18"/>
                <w:szCs w:val="18"/>
              </w:rPr>
              <w:t>G, 1–35+</w:t>
            </w:r>
          </w:p>
        </w:tc>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79A1ADB1" w14:textId="77777777" w:rsidR="006830F4" w:rsidRDefault="00000000">
            <w:r>
              <w:rPr>
                <w:sz w:val="18"/>
                <w:szCs w:val="18"/>
              </w:rPr>
              <w:t>Floor number</w:t>
            </w:r>
          </w:p>
        </w:tc>
      </w:tr>
      <w:tr w:rsidR="006830F4" w14:paraId="10888FA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7235CF0" w14:textId="77777777" w:rsidR="006830F4" w:rsidRDefault="00000000">
            <w:proofErr w:type="spellStart"/>
            <w:r>
              <w:rPr>
                <w:sz w:val="18"/>
                <w:szCs w:val="18"/>
              </w:rPr>
              <w:t>property_type</w:t>
            </w:r>
            <w:proofErr w:type="spellEnd"/>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2B12F51" w14:textId="77777777" w:rsidR="006830F4" w:rsidRDefault="00000000">
            <w:r>
              <w:rPr>
                <w:sz w:val="18"/>
                <w:szCs w:val="18"/>
              </w:rPr>
              <w:t>Categorical</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270FEE1" w14:textId="77777777" w:rsidR="006830F4" w:rsidRDefault="00000000">
            <w:r>
              <w:rPr>
                <w:sz w:val="18"/>
                <w:szCs w:val="18"/>
              </w:rPr>
              <w:t>Apartment, Villa, Flat, Plot</w:t>
            </w:r>
          </w:p>
        </w:tc>
        <w:tc>
          <w:tcPr>
            <w:tcW w:w="3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3EEF061" w14:textId="77777777" w:rsidR="006830F4" w:rsidRDefault="00000000">
            <w:r>
              <w:rPr>
                <w:sz w:val="18"/>
                <w:szCs w:val="18"/>
              </w:rPr>
              <w:t>Property category</w:t>
            </w:r>
          </w:p>
        </w:tc>
      </w:tr>
      <w:tr w:rsidR="006830F4" w14:paraId="010C88A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1FAFDE2" w14:textId="77777777" w:rsidR="006830F4" w:rsidRDefault="00000000">
            <w:r>
              <w:rPr>
                <w:sz w:val="18"/>
                <w:szCs w:val="18"/>
              </w:rPr>
              <w:t>furnishing</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74EAC49B" w14:textId="77777777" w:rsidR="006830F4" w:rsidRDefault="00000000">
            <w:r>
              <w:rPr>
                <w:sz w:val="18"/>
                <w:szCs w:val="18"/>
              </w:rPr>
              <w:t>Categorical</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D8551A9" w14:textId="77777777" w:rsidR="006830F4" w:rsidRDefault="00000000">
            <w:r>
              <w:rPr>
                <w:sz w:val="18"/>
                <w:szCs w:val="18"/>
              </w:rPr>
              <w:t xml:space="preserve">Unfurnished, Semi, </w:t>
            </w:r>
            <w:proofErr w:type="gramStart"/>
            <w:r>
              <w:rPr>
                <w:sz w:val="18"/>
                <w:szCs w:val="18"/>
              </w:rPr>
              <w:t>Fully</w:t>
            </w:r>
            <w:proofErr w:type="gramEnd"/>
          </w:p>
        </w:tc>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2E9ABB34" w14:textId="77777777" w:rsidR="006830F4" w:rsidRDefault="00000000">
            <w:r>
              <w:rPr>
                <w:sz w:val="18"/>
                <w:szCs w:val="18"/>
              </w:rPr>
              <w:t>Furnishing status</w:t>
            </w:r>
          </w:p>
        </w:tc>
      </w:tr>
      <w:tr w:rsidR="006830F4" w14:paraId="038EA83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8E2D1BF" w14:textId="77777777" w:rsidR="006830F4" w:rsidRDefault="00000000">
            <w:r>
              <w:rPr>
                <w:sz w:val="18"/>
                <w:szCs w:val="18"/>
              </w:rPr>
              <w:t>facing</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09561E2" w14:textId="77777777" w:rsidR="006830F4" w:rsidRDefault="00000000">
            <w:r>
              <w:rPr>
                <w:sz w:val="18"/>
                <w:szCs w:val="18"/>
              </w:rPr>
              <w:t>Categorical</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DD8E3B5" w14:textId="77777777" w:rsidR="006830F4" w:rsidRDefault="00000000">
            <w:r>
              <w:rPr>
                <w:sz w:val="18"/>
                <w:szCs w:val="18"/>
              </w:rPr>
              <w:t>N, S, E, W, NE, NW, SE, SW</w:t>
            </w:r>
          </w:p>
        </w:tc>
        <w:tc>
          <w:tcPr>
            <w:tcW w:w="3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4A470F8" w14:textId="77777777" w:rsidR="006830F4" w:rsidRDefault="00000000">
            <w:r>
              <w:rPr>
                <w:sz w:val="18"/>
                <w:szCs w:val="18"/>
              </w:rPr>
              <w:t>Cardinal facing direction</w:t>
            </w:r>
          </w:p>
        </w:tc>
      </w:tr>
      <w:tr w:rsidR="006830F4" w14:paraId="51BD47D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12D93DAD" w14:textId="77777777" w:rsidR="006830F4" w:rsidRDefault="00000000">
            <w:proofErr w:type="spellStart"/>
            <w:r>
              <w:rPr>
                <w:sz w:val="18"/>
                <w:szCs w:val="18"/>
              </w:rPr>
              <w:t>possession_age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31FBF95" w14:textId="77777777" w:rsidR="006830F4" w:rsidRDefault="00000000">
            <w:r>
              <w:rPr>
                <w:sz w:val="18"/>
                <w:szCs w:val="18"/>
              </w:rPr>
              <w:t>Continuous</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40597A2" w14:textId="77777777" w:rsidR="006830F4" w:rsidRDefault="00000000">
            <w:r>
              <w:rPr>
                <w:sz w:val="18"/>
                <w:szCs w:val="18"/>
              </w:rPr>
              <w:t>0 – 32 years</w:t>
            </w:r>
          </w:p>
        </w:tc>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5972041" w14:textId="77777777" w:rsidR="006830F4" w:rsidRDefault="00000000">
            <w:r>
              <w:rPr>
                <w:sz w:val="18"/>
                <w:szCs w:val="18"/>
              </w:rPr>
              <w:t>Years since construction</w:t>
            </w:r>
          </w:p>
        </w:tc>
      </w:tr>
      <w:tr w:rsidR="006830F4" w14:paraId="1294B7E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57AB27D" w14:textId="77777777" w:rsidR="006830F4" w:rsidRDefault="00000000">
            <w:proofErr w:type="spellStart"/>
            <w:r>
              <w:rPr>
                <w:sz w:val="18"/>
                <w:szCs w:val="18"/>
              </w:rPr>
              <w:t>amenities_count</w:t>
            </w:r>
            <w:proofErr w:type="spellEnd"/>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F1E5102" w14:textId="77777777" w:rsidR="006830F4" w:rsidRDefault="00000000">
            <w:r>
              <w:rPr>
                <w:sz w:val="18"/>
                <w:szCs w:val="18"/>
              </w:rPr>
              <w:t>Discrete</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9168D46" w14:textId="77777777" w:rsidR="006830F4" w:rsidRDefault="00000000">
            <w:r>
              <w:rPr>
                <w:sz w:val="18"/>
                <w:szCs w:val="18"/>
              </w:rPr>
              <w:t>0 – 14</w:t>
            </w:r>
          </w:p>
        </w:tc>
        <w:tc>
          <w:tcPr>
            <w:tcW w:w="3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1367E36" w14:textId="77777777" w:rsidR="006830F4" w:rsidRDefault="00000000">
            <w:r>
              <w:rPr>
                <w:sz w:val="18"/>
                <w:szCs w:val="18"/>
              </w:rPr>
              <w:t>Count of listed amenities</w:t>
            </w:r>
          </w:p>
        </w:tc>
      </w:tr>
      <w:tr w:rsidR="006830F4" w14:paraId="4EF8938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E601466" w14:textId="77777777" w:rsidR="006830F4" w:rsidRDefault="00000000">
            <w:proofErr w:type="spellStart"/>
            <w:r>
              <w:rPr>
                <w:sz w:val="18"/>
                <w:szCs w:val="18"/>
              </w:rPr>
              <w:t>price_per_sqft</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76FB7414" w14:textId="77777777" w:rsidR="006830F4" w:rsidRDefault="00000000">
            <w:r>
              <w:rPr>
                <w:sz w:val="18"/>
                <w:szCs w:val="18"/>
              </w:rPr>
              <w:t>Derived</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27A11A2E" w14:textId="77777777" w:rsidR="006830F4" w:rsidRDefault="00000000">
            <w:r>
              <w:rPr>
                <w:sz w:val="18"/>
                <w:szCs w:val="18"/>
              </w:rPr>
              <w:t>₹1,800 – ₹18,500</w:t>
            </w:r>
          </w:p>
        </w:tc>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A761460" w14:textId="77777777" w:rsidR="006830F4" w:rsidRDefault="00000000">
            <w:proofErr w:type="spellStart"/>
            <w:r>
              <w:rPr>
                <w:sz w:val="18"/>
                <w:szCs w:val="18"/>
              </w:rPr>
              <w:t>price_cr</w:t>
            </w:r>
            <w:proofErr w:type="spellEnd"/>
            <w:r>
              <w:rPr>
                <w:sz w:val="18"/>
                <w:szCs w:val="18"/>
              </w:rPr>
              <w:t xml:space="preserve"> × 100000 / </w:t>
            </w:r>
            <w:proofErr w:type="spellStart"/>
            <w:r>
              <w:rPr>
                <w:sz w:val="18"/>
                <w:szCs w:val="18"/>
              </w:rPr>
              <w:t>area_sqft</w:t>
            </w:r>
            <w:proofErr w:type="spellEnd"/>
          </w:p>
        </w:tc>
      </w:tr>
      <w:tr w:rsidR="006830F4" w14:paraId="67971C1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1403DB1" w14:textId="77777777" w:rsidR="006830F4" w:rsidRDefault="00000000">
            <w:proofErr w:type="spellStart"/>
            <w:r>
              <w:rPr>
                <w:sz w:val="18"/>
                <w:szCs w:val="18"/>
              </w:rPr>
              <w:t>luxury_tier</w:t>
            </w:r>
            <w:proofErr w:type="spellEnd"/>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88B8A1E" w14:textId="77777777" w:rsidR="006830F4" w:rsidRDefault="00000000">
            <w:r>
              <w:rPr>
                <w:sz w:val="18"/>
                <w:szCs w:val="18"/>
              </w:rPr>
              <w:t>Derived</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C3E5A11" w14:textId="77777777" w:rsidR="006830F4" w:rsidRDefault="00000000">
            <w:r>
              <w:rPr>
                <w:sz w:val="18"/>
                <w:szCs w:val="18"/>
              </w:rPr>
              <w:t>Budget/Mid/Premium/Luxury</w:t>
            </w:r>
          </w:p>
        </w:tc>
        <w:tc>
          <w:tcPr>
            <w:tcW w:w="3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F122EB8" w14:textId="77777777" w:rsidR="006830F4" w:rsidRDefault="00000000">
            <w:r>
              <w:rPr>
                <w:sz w:val="18"/>
                <w:szCs w:val="18"/>
              </w:rPr>
              <w:t>Bucketed price band</w:t>
            </w:r>
          </w:p>
        </w:tc>
      </w:tr>
      <w:tr w:rsidR="006830F4" w14:paraId="608A953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2B1D70A1" w14:textId="77777777" w:rsidR="006830F4" w:rsidRDefault="00000000">
            <w:proofErr w:type="spellStart"/>
            <w:r>
              <w:rPr>
                <w:sz w:val="18"/>
                <w:szCs w:val="18"/>
              </w:rPr>
              <w:t>lat</w:t>
            </w:r>
            <w:proofErr w:type="spellEnd"/>
            <w:r>
              <w:rPr>
                <w:sz w:val="18"/>
                <w:szCs w:val="18"/>
              </w:rPr>
              <w:t xml:space="preserve">, </w:t>
            </w:r>
            <w:proofErr w:type="spellStart"/>
            <w:r>
              <w:rPr>
                <w:sz w:val="18"/>
                <w:szCs w:val="18"/>
              </w:rPr>
              <w:t>lon</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237694E6" w14:textId="77777777" w:rsidR="006830F4" w:rsidRDefault="00000000">
            <w:r>
              <w:rPr>
                <w:sz w:val="18"/>
                <w:szCs w:val="18"/>
              </w:rPr>
              <w:t>Continuous</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173B0F2D" w14:textId="77777777" w:rsidR="006830F4" w:rsidRDefault="00000000">
            <w:r>
              <w:rPr>
                <w:sz w:val="18"/>
                <w:szCs w:val="18"/>
              </w:rPr>
              <w:t>Sector centroid coordinates</w:t>
            </w:r>
          </w:p>
        </w:tc>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FC20019" w14:textId="77777777" w:rsidR="006830F4" w:rsidRDefault="00000000">
            <w:r>
              <w:rPr>
                <w:sz w:val="18"/>
                <w:szCs w:val="18"/>
              </w:rPr>
              <w:t>For haversine computation</w:t>
            </w:r>
          </w:p>
        </w:tc>
      </w:tr>
    </w:tbl>
    <w:p w14:paraId="3F8C8DBE" w14:textId="77777777" w:rsidR="006830F4" w:rsidRDefault="00000000">
      <w:pPr>
        <w:spacing w:before="60" w:after="160"/>
        <w:jc w:val="center"/>
      </w:pPr>
      <w:r>
        <w:rPr>
          <w:i/>
          <w:iCs/>
          <w:color w:val="444444"/>
          <w:sz w:val="18"/>
          <w:szCs w:val="18"/>
        </w:rPr>
        <w:t>Table II. Dataset feature schema</w:t>
      </w:r>
    </w:p>
    <w:p w14:paraId="0E269588" w14:textId="77777777" w:rsidR="006830F4" w:rsidRDefault="00000000">
      <w:pPr>
        <w:spacing w:before="180" w:after="80"/>
      </w:pPr>
      <w:r>
        <w:rPr>
          <w:b/>
          <w:bCs/>
          <w:i/>
          <w:iCs/>
          <w:sz w:val="21"/>
          <w:szCs w:val="21"/>
        </w:rPr>
        <w:t>C. Dataset Statistics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7"/>
        <w:gridCol w:w="2026"/>
        <w:gridCol w:w="2026"/>
        <w:gridCol w:w="2026"/>
        <w:gridCol w:w="825"/>
      </w:tblGrid>
      <w:tr w:rsidR="006830F4" w14:paraId="3118B52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9433E45" w14:textId="77777777" w:rsidR="006830F4" w:rsidRDefault="00000000">
            <w:pPr>
              <w:jc w:val="center"/>
            </w:pPr>
            <w:r>
              <w:rPr>
                <w:b/>
                <w:bCs/>
                <w:color w:val="FFFFFF"/>
                <w:sz w:val="18"/>
                <w:szCs w:val="18"/>
              </w:rPr>
              <w:t>Feature</w:t>
            </w:r>
          </w:p>
        </w:tc>
        <w:tc>
          <w:tcPr>
            <w:tcW w:w="2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3B8E24A" w14:textId="77777777" w:rsidR="006830F4" w:rsidRDefault="00000000">
            <w:pPr>
              <w:jc w:val="center"/>
            </w:pPr>
            <w:r>
              <w:rPr>
                <w:b/>
                <w:bCs/>
                <w:color w:val="FFFFFF"/>
                <w:sz w:val="18"/>
                <w:szCs w:val="18"/>
              </w:rPr>
              <w:t>Mean</w:t>
            </w:r>
          </w:p>
        </w:tc>
        <w:tc>
          <w:tcPr>
            <w:tcW w:w="2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6CE093A" w14:textId="77777777" w:rsidR="006830F4" w:rsidRDefault="00000000">
            <w:pPr>
              <w:jc w:val="center"/>
            </w:pPr>
            <w:r>
              <w:rPr>
                <w:b/>
                <w:bCs/>
                <w:color w:val="FFFFFF"/>
                <w:sz w:val="18"/>
                <w:szCs w:val="18"/>
              </w:rPr>
              <w:t>Std Dev</w:t>
            </w:r>
          </w:p>
        </w:tc>
        <w:tc>
          <w:tcPr>
            <w:tcW w:w="2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944AF78" w14:textId="77777777" w:rsidR="006830F4" w:rsidRDefault="00000000">
            <w:pPr>
              <w:jc w:val="center"/>
            </w:pPr>
            <w:r>
              <w:rPr>
                <w:b/>
                <w:bCs/>
                <w:color w:val="FFFFFF"/>
                <w:sz w:val="18"/>
                <w:szCs w:val="18"/>
              </w:rPr>
              <w:t>Min</w:t>
            </w:r>
          </w:p>
        </w:tc>
        <w:tc>
          <w:tcPr>
            <w:tcW w:w="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B0C4750" w14:textId="77777777" w:rsidR="006830F4" w:rsidRDefault="00000000">
            <w:pPr>
              <w:jc w:val="center"/>
            </w:pPr>
            <w:r>
              <w:rPr>
                <w:b/>
                <w:bCs/>
                <w:color w:val="FFFFFF"/>
                <w:sz w:val="18"/>
                <w:szCs w:val="18"/>
              </w:rPr>
              <w:t>Max</w:t>
            </w:r>
          </w:p>
        </w:tc>
      </w:tr>
      <w:tr w:rsidR="006830F4" w14:paraId="3B9E6F8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1BEAAB5B" w14:textId="77777777" w:rsidR="006830F4" w:rsidRDefault="00000000">
            <w:proofErr w:type="spellStart"/>
            <w:r>
              <w:rPr>
                <w:sz w:val="18"/>
                <w:szCs w:val="18"/>
              </w:rPr>
              <w:t>area_sqft</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14BC8426" w14:textId="77777777" w:rsidR="006830F4" w:rsidRDefault="00000000">
            <w:r>
              <w:rPr>
                <w:sz w:val="18"/>
                <w:szCs w:val="18"/>
              </w:rPr>
              <w:t>1,247</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1F26613A" w14:textId="77777777" w:rsidR="006830F4" w:rsidRDefault="00000000">
            <w:r>
              <w:rPr>
                <w:sz w:val="18"/>
                <w:szCs w:val="18"/>
              </w:rPr>
              <w:t>642</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1E6CA31F" w14:textId="77777777" w:rsidR="006830F4" w:rsidRDefault="00000000">
            <w:r>
              <w:rPr>
                <w:sz w:val="18"/>
                <w:szCs w:val="18"/>
              </w:rPr>
              <w:t>350</w:t>
            </w:r>
          </w:p>
        </w:tc>
        <w:tc>
          <w:tcPr>
            <w:tcW w:w="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8BAA6D1" w14:textId="77777777" w:rsidR="006830F4" w:rsidRDefault="00000000">
            <w:r>
              <w:rPr>
                <w:sz w:val="18"/>
                <w:szCs w:val="18"/>
              </w:rPr>
              <w:t>8,200</w:t>
            </w:r>
          </w:p>
        </w:tc>
      </w:tr>
      <w:tr w:rsidR="006830F4" w14:paraId="55F5574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8285798" w14:textId="77777777" w:rsidR="006830F4" w:rsidRDefault="00000000">
            <w:proofErr w:type="spellStart"/>
            <w:r>
              <w:rPr>
                <w:sz w:val="18"/>
                <w:szCs w:val="18"/>
              </w:rPr>
              <w:t>price_cr</w:t>
            </w:r>
            <w:proofErr w:type="spellEnd"/>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EB530BE" w14:textId="77777777" w:rsidR="006830F4" w:rsidRDefault="00000000">
            <w:r>
              <w:rPr>
                <w:sz w:val="18"/>
                <w:szCs w:val="18"/>
              </w:rPr>
              <w:t>0.71</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81BD0A7" w14:textId="77777777" w:rsidR="006830F4" w:rsidRDefault="00000000">
            <w:r>
              <w:rPr>
                <w:sz w:val="18"/>
                <w:szCs w:val="18"/>
              </w:rPr>
              <w:t>0.58</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E205228" w14:textId="77777777" w:rsidR="006830F4" w:rsidRDefault="00000000">
            <w:r>
              <w:rPr>
                <w:sz w:val="18"/>
                <w:szCs w:val="18"/>
              </w:rPr>
              <w:t>0.12</w:t>
            </w:r>
          </w:p>
        </w:tc>
        <w:tc>
          <w:tcPr>
            <w:tcW w:w="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8FCD147" w14:textId="77777777" w:rsidR="006830F4" w:rsidRDefault="00000000">
            <w:r>
              <w:rPr>
                <w:sz w:val="18"/>
                <w:szCs w:val="18"/>
              </w:rPr>
              <w:t>4.20</w:t>
            </w:r>
          </w:p>
        </w:tc>
      </w:tr>
      <w:tr w:rsidR="006830F4" w14:paraId="6AAE6A3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022FBE4" w14:textId="77777777" w:rsidR="006830F4" w:rsidRDefault="00000000">
            <w:proofErr w:type="spellStart"/>
            <w:r>
              <w:rPr>
                <w:sz w:val="18"/>
                <w:szCs w:val="18"/>
              </w:rPr>
              <w:t>price_per_sqft</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19262848" w14:textId="77777777" w:rsidR="006830F4" w:rsidRDefault="00000000">
            <w:r>
              <w:rPr>
                <w:sz w:val="18"/>
                <w:szCs w:val="18"/>
              </w:rPr>
              <w:t>₹5,680</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7E40C73" w14:textId="77777777" w:rsidR="006830F4" w:rsidRDefault="00000000">
            <w:r>
              <w:rPr>
                <w:sz w:val="18"/>
                <w:szCs w:val="18"/>
              </w:rPr>
              <w:t>₹2,340</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2BE7DC2" w14:textId="77777777" w:rsidR="006830F4" w:rsidRDefault="00000000">
            <w:r>
              <w:rPr>
                <w:sz w:val="18"/>
                <w:szCs w:val="18"/>
              </w:rPr>
              <w:t>₹1,800</w:t>
            </w:r>
          </w:p>
        </w:tc>
        <w:tc>
          <w:tcPr>
            <w:tcW w:w="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0EB371E" w14:textId="77777777" w:rsidR="006830F4" w:rsidRDefault="00000000">
            <w:r>
              <w:rPr>
                <w:sz w:val="18"/>
                <w:szCs w:val="18"/>
              </w:rPr>
              <w:t>₹18,500</w:t>
            </w:r>
          </w:p>
        </w:tc>
      </w:tr>
      <w:tr w:rsidR="006830F4" w14:paraId="1464F40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02DA489" w14:textId="77777777" w:rsidR="006830F4" w:rsidRDefault="00000000">
            <w:proofErr w:type="spellStart"/>
            <w:r>
              <w:rPr>
                <w:sz w:val="18"/>
                <w:szCs w:val="18"/>
              </w:rPr>
              <w:t>bhk</w:t>
            </w:r>
            <w:proofErr w:type="spellEnd"/>
            <w:r>
              <w:rPr>
                <w:sz w:val="18"/>
                <w:szCs w:val="18"/>
              </w:rPr>
              <w:t xml:space="preserve"> (numeric)</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20DEC78" w14:textId="77777777" w:rsidR="006830F4" w:rsidRDefault="00000000">
            <w:r>
              <w:rPr>
                <w:sz w:val="18"/>
                <w:szCs w:val="18"/>
              </w:rPr>
              <w:t>2.3</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B35831F" w14:textId="77777777" w:rsidR="006830F4" w:rsidRDefault="00000000">
            <w:r>
              <w:rPr>
                <w:sz w:val="18"/>
                <w:szCs w:val="18"/>
              </w:rPr>
              <w:t>0.7</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EF419B3" w14:textId="77777777" w:rsidR="006830F4" w:rsidRDefault="00000000">
            <w:r>
              <w:rPr>
                <w:sz w:val="18"/>
                <w:szCs w:val="18"/>
              </w:rPr>
              <w:t>1</w:t>
            </w:r>
          </w:p>
        </w:tc>
        <w:tc>
          <w:tcPr>
            <w:tcW w:w="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58AAEE8" w14:textId="77777777" w:rsidR="006830F4" w:rsidRDefault="00000000">
            <w:r>
              <w:rPr>
                <w:sz w:val="18"/>
                <w:szCs w:val="18"/>
              </w:rPr>
              <w:t>5</w:t>
            </w:r>
          </w:p>
        </w:tc>
      </w:tr>
      <w:tr w:rsidR="006830F4" w14:paraId="51F4014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7FF303D6" w14:textId="77777777" w:rsidR="006830F4" w:rsidRDefault="00000000">
            <w:proofErr w:type="spellStart"/>
            <w:r>
              <w:rPr>
                <w:sz w:val="18"/>
                <w:szCs w:val="18"/>
              </w:rPr>
              <w:t>possession_age</w:t>
            </w:r>
            <w:proofErr w:type="spellEnd"/>
            <w:r>
              <w:rPr>
                <w:sz w:val="18"/>
                <w:szCs w:val="18"/>
              </w:rPr>
              <w:t xml:space="preserve"> (yrs)</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28E731A3" w14:textId="77777777" w:rsidR="006830F4" w:rsidRDefault="00000000">
            <w:r>
              <w:rPr>
                <w:sz w:val="18"/>
                <w:szCs w:val="18"/>
              </w:rPr>
              <w:t>6.2</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8680EA9" w14:textId="77777777" w:rsidR="006830F4" w:rsidRDefault="00000000">
            <w:r>
              <w:rPr>
                <w:sz w:val="18"/>
                <w:szCs w:val="18"/>
              </w:rPr>
              <w:t>5.8</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B073811" w14:textId="77777777" w:rsidR="006830F4" w:rsidRDefault="00000000">
            <w:r>
              <w:rPr>
                <w:sz w:val="18"/>
                <w:szCs w:val="18"/>
              </w:rPr>
              <w:t>0</w:t>
            </w:r>
          </w:p>
        </w:tc>
        <w:tc>
          <w:tcPr>
            <w:tcW w:w="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EFED9BD" w14:textId="77777777" w:rsidR="006830F4" w:rsidRDefault="00000000">
            <w:r>
              <w:rPr>
                <w:sz w:val="18"/>
                <w:szCs w:val="18"/>
              </w:rPr>
              <w:t>32</w:t>
            </w:r>
          </w:p>
        </w:tc>
      </w:tr>
      <w:tr w:rsidR="006830F4" w14:paraId="4420ED4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8E1BD90" w14:textId="77777777" w:rsidR="006830F4" w:rsidRDefault="00000000">
            <w:proofErr w:type="spellStart"/>
            <w:r>
              <w:rPr>
                <w:sz w:val="18"/>
                <w:szCs w:val="18"/>
              </w:rPr>
              <w:lastRenderedPageBreak/>
              <w:t>amenities_count</w:t>
            </w:r>
            <w:proofErr w:type="spellEnd"/>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731FCB4" w14:textId="77777777" w:rsidR="006830F4" w:rsidRDefault="00000000">
            <w:r>
              <w:rPr>
                <w:sz w:val="18"/>
                <w:szCs w:val="18"/>
              </w:rPr>
              <w:t>4.8</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3B8527E" w14:textId="77777777" w:rsidR="006830F4" w:rsidRDefault="00000000">
            <w:r>
              <w:rPr>
                <w:sz w:val="18"/>
                <w:szCs w:val="18"/>
              </w:rPr>
              <w:t>3.1</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1418218" w14:textId="77777777" w:rsidR="006830F4" w:rsidRDefault="00000000">
            <w:r>
              <w:rPr>
                <w:sz w:val="18"/>
                <w:szCs w:val="18"/>
              </w:rPr>
              <w:t>0</w:t>
            </w:r>
          </w:p>
        </w:tc>
        <w:tc>
          <w:tcPr>
            <w:tcW w:w="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9288FCA" w14:textId="77777777" w:rsidR="006830F4" w:rsidRDefault="00000000">
            <w:r>
              <w:rPr>
                <w:sz w:val="18"/>
                <w:szCs w:val="18"/>
              </w:rPr>
              <w:t>14</w:t>
            </w:r>
          </w:p>
        </w:tc>
      </w:tr>
    </w:tbl>
    <w:p w14:paraId="3E3BC623" w14:textId="77777777" w:rsidR="006830F4" w:rsidRDefault="00000000">
      <w:pPr>
        <w:spacing w:before="60" w:after="160"/>
        <w:jc w:val="center"/>
      </w:pPr>
      <w:r>
        <w:rPr>
          <w:i/>
          <w:iCs/>
          <w:color w:val="444444"/>
          <w:sz w:val="18"/>
          <w:szCs w:val="18"/>
        </w:rPr>
        <w:t>Table III. Descriptive statistics of continuous features (n = 10,847)</w:t>
      </w:r>
    </w:p>
    <w:p w14:paraId="162D0489" w14:textId="77777777" w:rsidR="006830F4" w:rsidRDefault="00000000">
      <w:pPr>
        <w:spacing w:before="180" w:after="80"/>
      </w:pPr>
      <w:r>
        <w:rPr>
          <w:b/>
          <w:bCs/>
          <w:i/>
          <w:iCs/>
          <w:sz w:val="21"/>
          <w:szCs w:val="21"/>
        </w:rPr>
        <w:t>D. Missing Value Analysis</w:t>
      </w:r>
    </w:p>
    <w:p w14:paraId="5813AAC0" w14:textId="77777777" w:rsidR="006830F4" w:rsidRDefault="00000000">
      <w:pPr>
        <w:spacing w:after="100" w:line="264" w:lineRule="auto"/>
        <w:ind w:firstLine="360"/>
        <w:jc w:val="both"/>
      </w:pPr>
      <w:r>
        <w:t xml:space="preserve">Missing values were present in 6.3% of records across five features. floor (3.1% missing), facing (2.8%), furnishing (1.9%), </w:t>
      </w:r>
      <w:proofErr w:type="spellStart"/>
      <w:r>
        <w:t>possession_age</w:t>
      </w:r>
      <w:proofErr w:type="spellEnd"/>
      <w:r>
        <w:t xml:space="preserve"> (1.4%), </w:t>
      </w:r>
      <w:proofErr w:type="spellStart"/>
      <w:r>
        <w:t>amenities_count</w:t>
      </w:r>
      <w:proofErr w:type="spellEnd"/>
      <w:r>
        <w:t xml:space="preserve"> (0.7%). Imputation strategy: median for ordinal/continuous features; mode for categorical features. Row-level deletion was not applied, as it would disproportionately remove records from sectors with smaller listing volumes, introducing geographic bias into model training.</w:t>
      </w:r>
    </w:p>
    <w:p w14:paraId="058A5D52" w14:textId="77777777" w:rsidR="006830F4" w:rsidRDefault="00000000">
      <w:pPr>
        <w:spacing w:before="240" w:after="120"/>
        <w:jc w:val="center"/>
      </w:pPr>
      <w:r>
        <w:rPr>
          <w:b/>
          <w:bCs/>
          <w:caps/>
          <w:color w:val="1A3C6E"/>
          <w:sz w:val="22"/>
          <w:szCs w:val="22"/>
        </w:rPr>
        <w:t>VI</w:t>
      </w:r>
      <w:proofErr w:type="gramStart"/>
      <w:r>
        <w:rPr>
          <w:b/>
          <w:bCs/>
          <w:caps/>
          <w:color w:val="1A3C6E"/>
          <w:sz w:val="22"/>
          <w:szCs w:val="22"/>
        </w:rPr>
        <w:t>.  System</w:t>
      </w:r>
      <w:proofErr w:type="gramEnd"/>
      <w:r>
        <w:rPr>
          <w:b/>
          <w:bCs/>
          <w:caps/>
          <w:color w:val="1A3C6E"/>
          <w:sz w:val="22"/>
          <w:szCs w:val="22"/>
        </w:rPr>
        <w:t xml:space="preserve"> Architecture</w:t>
      </w:r>
    </w:p>
    <w:p w14:paraId="282AD6E7" w14:textId="77777777" w:rsidR="006830F4" w:rsidRDefault="00000000">
      <w:pPr>
        <w:spacing w:before="180" w:after="80"/>
      </w:pPr>
      <w:r>
        <w:rPr>
          <w:b/>
          <w:bCs/>
          <w:i/>
          <w:iCs/>
          <w:sz w:val="21"/>
          <w:szCs w:val="21"/>
        </w:rPr>
        <w:t>A. Architectural Overview</w:t>
      </w:r>
    </w:p>
    <w:p w14:paraId="0E8313AB" w14:textId="77777777" w:rsidR="006830F4" w:rsidRDefault="00000000">
      <w:pPr>
        <w:spacing w:after="100" w:line="264" w:lineRule="auto"/>
        <w:ind w:firstLine="360"/>
        <w:jc w:val="both"/>
      </w:pPr>
      <w:r>
        <w:t xml:space="preserve">Realty Intelligence is implemented as a single-process, multi-page </w:t>
      </w:r>
      <w:proofErr w:type="spellStart"/>
      <w:r>
        <w:t>Streamlit</w:t>
      </w:r>
      <w:proofErr w:type="spellEnd"/>
      <w:r>
        <w:t xml:space="preserve"> application with a four-layer architecture (Table IV). The deliberate choice of </w:t>
      </w:r>
      <w:proofErr w:type="gramStart"/>
      <w:r>
        <w:t>a monolithic</w:t>
      </w:r>
      <w:proofErr w:type="gramEnd"/>
      <w:r>
        <w:t xml:space="preserve"> architecture over microservices is justified by the application profile: the ML inference load is light (sub-100ms per prediction), the data mutation rate is low (monthly batch updates), and operational complexity reduction outweighs the theoretical scalability benefits of service decomposition </w:t>
      </w:r>
      <w:proofErr w:type="gramStart"/>
      <w:r>
        <w:t>at</w:t>
      </w:r>
      <w:proofErr w:type="gramEnd"/>
      <w:r>
        <w:t xml:space="preserve"> current usage scale.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80"/>
        <w:gridCol w:w="2880"/>
        <w:gridCol w:w="2520"/>
      </w:tblGrid>
      <w:tr w:rsidR="006830F4" w14:paraId="466A55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5963FFE" w14:textId="77777777" w:rsidR="006830F4" w:rsidRDefault="00000000">
            <w:pPr>
              <w:jc w:val="center"/>
            </w:pPr>
            <w:r>
              <w:rPr>
                <w:b/>
                <w:bCs/>
                <w:color w:val="FFFFFF"/>
                <w:sz w:val="18"/>
                <w:szCs w:val="18"/>
              </w:rPr>
              <w:t>Layer</w:t>
            </w:r>
          </w:p>
        </w:tc>
        <w:tc>
          <w:tcPr>
            <w:tcW w:w="288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021C7F2" w14:textId="77777777" w:rsidR="006830F4" w:rsidRDefault="00000000">
            <w:pPr>
              <w:jc w:val="center"/>
            </w:pPr>
            <w:r>
              <w:rPr>
                <w:b/>
                <w:bCs/>
                <w:color w:val="FFFFFF"/>
                <w:sz w:val="18"/>
                <w:szCs w:val="18"/>
              </w:rPr>
              <w:t>Component</w:t>
            </w:r>
          </w:p>
        </w:tc>
        <w:tc>
          <w:tcPr>
            <w:tcW w:w="288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B004C22" w14:textId="77777777" w:rsidR="006830F4" w:rsidRDefault="00000000">
            <w:pPr>
              <w:jc w:val="center"/>
            </w:pPr>
            <w:r>
              <w:rPr>
                <w:b/>
                <w:bCs/>
                <w:color w:val="FFFFFF"/>
                <w:sz w:val="18"/>
                <w:szCs w:val="18"/>
              </w:rPr>
              <w:t>Technology</w:t>
            </w:r>
          </w:p>
        </w:tc>
        <w:tc>
          <w:tcPr>
            <w:tcW w:w="252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5757730" w14:textId="77777777" w:rsidR="006830F4" w:rsidRDefault="00000000">
            <w:pPr>
              <w:jc w:val="center"/>
            </w:pPr>
            <w:r>
              <w:rPr>
                <w:b/>
                <w:bCs/>
                <w:color w:val="FFFFFF"/>
                <w:sz w:val="18"/>
                <w:szCs w:val="18"/>
              </w:rPr>
              <w:t>Caching</w:t>
            </w:r>
          </w:p>
        </w:tc>
      </w:tr>
      <w:tr w:rsidR="006830F4" w14:paraId="0460E3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78614914" w14:textId="77777777" w:rsidR="006830F4" w:rsidRDefault="00000000">
            <w:r>
              <w:rPr>
                <w:sz w:val="18"/>
                <w:szCs w:val="18"/>
              </w:rPr>
              <w:t>Presentation</w:t>
            </w:r>
          </w:p>
        </w:tc>
        <w:tc>
          <w:tcPr>
            <w:tcW w:w="288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73D8751" w14:textId="77777777" w:rsidR="006830F4" w:rsidRDefault="00000000">
            <w:r>
              <w:rPr>
                <w:sz w:val="18"/>
                <w:szCs w:val="18"/>
              </w:rPr>
              <w:t xml:space="preserve">4-module </w:t>
            </w:r>
            <w:proofErr w:type="spellStart"/>
            <w:r>
              <w:rPr>
                <w:sz w:val="18"/>
                <w:szCs w:val="18"/>
              </w:rPr>
              <w:t>Streamlit</w:t>
            </w:r>
            <w:proofErr w:type="spellEnd"/>
            <w:r>
              <w:rPr>
                <w:sz w:val="18"/>
                <w:szCs w:val="18"/>
              </w:rPr>
              <w:t xml:space="preserve"> UI</w:t>
            </w:r>
          </w:p>
        </w:tc>
        <w:tc>
          <w:tcPr>
            <w:tcW w:w="288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1E7CFC6E" w14:textId="77777777" w:rsidR="006830F4" w:rsidRDefault="00000000">
            <w:proofErr w:type="spellStart"/>
            <w:r>
              <w:rPr>
                <w:sz w:val="18"/>
                <w:szCs w:val="18"/>
              </w:rPr>
              <w:t>Streamlit</w:t>
            </w:r>
            <w:proofErr w:type="spellEnd"/>
            <w:r>
              <w:rPr>
                <w:sz w:val="18"/>
                <w:szCs w:val="18"/>
              </w:rPr>
              <w:t xml:space="preserve"> 1.x, Plotly, CSS</w:t>
            </w:r>
          </w:p>
        </w:tc>
        <w:tc>
          <w:tcPr>
            <w:tcW w:w="252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BECBECF" w14:textId="77777777" w:rsidR="006830F4" w:rsidRDefault="00000000">
            <w:r>
              <w:rPr>
                <w:sz w:val="18"/>
                <w:szCs w:val="18"/>
              </w:rPr>
              <w:t>None (stateless render)</w:t>
            </w:r>
          </w:p>
        </w:tc>
      </w:tr>
      <w:tr w:rsidR="006830F4" w14:paraId="22121D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40604E5" w14:textId="77777777" w:rsidR="006830F4" w:rsidRDefault="00000000">
            <w:r>
              <w:rPr>
                <w:sz w:val="18"/>
                <w:szCs w:val="18"/>
              </w:rPr>
              <w:t>Application</w:t>
            </w:r>
          </w:p>
        </w:tc>
        <w:tc>
          <w:tcPr>
            <w:tcW w:w="28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5F67DE9" w14:textId="77777777" w:rsidR="006830F4" w:rsidRDefault="00000000">
            <w:r>
              <w:rPr>
                <w:sz w:val="18"/>
                <w:szCs w:val="18"/>
              </w:rPr>
              <w:t>Business logic, routing</w:t>
            </w:r>
          </w:p>
        </w:tc>
        <w:tc>
          <w:tcPr>
            <w:tcW w:w="28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C4940BE" w14:textId="77777777" w:rsidR="006830F4" w:rsidRDefault="00000000">
            <w:r>
              <w:rPr>
                <w:sz w:val="18"/>
                <w:szCs w:val="18"/>
              </w:rPr>
              <w:t xml:space="preserve">Python 3.x, </w:t>
            </w:r>
            <w:proofErr w:type="spellStart"/>
            <w:r>
              <w:rPr>
                <w:sz w:val="18"/>
                <w:szCs w:val="18"/>
              </w:rPr>
              <w:t>Streamlit</w:t>
            </w:r>
            <w:proofErr w:type="spellEnd"/>
            <w:r>
              <w:rPr>
                <w:sz w:val="18"/>
                <w:szCs w:val="18"/>
              </w:rPr>
              <w:t xml:space="preserve"> pages/</w:t>
            </w:r>
          </w:p>
        </w:tc>
        <w:tc>
          <w:tcPr>
            <w:tcW w:w="25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1457E7B" w14:textId="77777777" w:rsidR="006830F4" w:rsidRDefault="00000000">
            <w:proofErr w:type="spellStart"/>
            <w:proofErr w:type="gramStart"/>
            <w:r>
              <w:rPr>
                <w:sz w:val="18"/>
                <w:szCs w:val="18"/>
              </w:rPr>
              <w:t>st.session</w:t>
            </w:r>
            <w:proofErr w:type="gramEnd"/>
            <w:r>
              <w:rPr>
                <w:sz w:val="18"/>
                <w:szCs w:val="18"/>
              </w:rPr>
              <w:t>_state</w:t>
            </w:r>
            <w:proofErr w:type="spellEnd"/>
          </w:p>
        </w:tc>
      </w:tr>
      <w:tr w:rsidR="006830F4" w14:paraId="35B6C5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2BF48322" w14:textId="77777777" w:rsidR="006830F4" w:rsidRDefault="00000000">
            <w:r>
              <w:rPr>
                <w:sz w:val="18"/>
                <w:szCs w:val="18"/>
              </w:rPr>
              <w:t>ML / Analytics</w:t>
            </w:r>
          </w:p>
        </w:tc>
        <w:tc>
          <w:tcPr>
            <w:tcW w:w="288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E578AC3" w14:textId="77777777" w:rsidR="006830F4" w:rsidRDefault="00000000">
            <w:r>
              <w:rPr>
                <w:sz w:val="18"/>
                <w:szCs w:val="18"/>
              </w:rPr>
              <w:t>Prediction, recommendation</w:t>
            </w:r>
          </w:p>
        </w:tc>
        <w:tc>
          <w:tcPr>
            <w:tcW w:w="288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F734BC1" w14:textId="77777777" w:rsidR="006830F4" w:rsidRDefault="00000000">
            <w:r>
              <w:rPr>
                <w:sz w:val="18"/>
                <w:szCs w:val="18"/>
              </w:rPr>
              <w:t>scikit-learn, Pandas, NumPy</w:t>
            </w:r>
          </w:p>
        </w:tc>
        <w:tc>
          <w:tcPr>
            <w:tcW w:w="252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52E210C" w14:textId="77777777" w:rsidR="006830F4" w:rsidRDefault="00000000">
            <w:r>
              <w:rPr>
                <w:sz w:val="18"/>
                <w:szCs w:val="18"/>
              </w:rPr>
              <w:t>@</w:t>
            </w:r>
            <w:proofErr w:type="gramStart"/>
            <w:r>
              <w:rPr>
                <w:sz w:val="18"/>
                <w:szCs w:val="18"/>
              </w:rPr>
              <w:t>st.cache</w:t>
            </w:r>
            <w:proofErr w:type="gramEnd"/>
            <w:r>
              <w:rPr>
                <w:sz w:val="18"/>
                <w:szCs w:val="18"/>
              </w:rPr>
              <w:t>_resource</w:t>
            </w:r>
          </w:p>
        </w:tc>
      </w:tr>
      <w:tr w:rsidR="006830F4" w14:paraId="3F813E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FCFB173" w14:textId="77777777" w:rsidR="006830F4" w:rsidRDefault="00000000">
            <w:r>
              <w:rPr>
                <w:sz w:val="18"/>
                <w:szCs w:val="18"/>
              </w:rPr>
              <w:t>Data Access</w:t>
            </w:r>
          </w:p>
        </w:tc>
        <w:tc>
          <w:tcPr>
            <w:tcW w:w="28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D77068" w14:textId="77777777" w:rsidR="006830F4" w:rsidRDefault="00000000">
            <w:r>
              <w:rPr>
                <w:sz w:val="18"/>
                <w:szCs w:val="18"/>
              </w:rPr>
              <w:t>Pickle loader, CSV pipeline</w:t>
            </w:r>
          </w:p>
        </w:tc>
        <w:tc>
          <w:tcPr>
            <w:tcW w:w="28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D000146" w14:textId="77777777" w:rsidR="006830F4" w:rsidRDefault="00000000">
            <w:r>
              <w:rPr>
                <w:sz w:val="18"/>
                <w:szCs w:val="18"/>
              </w:rPr>
              <w:t xml:space="preserve">Pandas, </w:t>
            </w:r>
            <w:proofErr w:type="spellStart"/>
            <w:r>
              <w:rPr>
                <w:sz w:val="18"/>
                <w:szCs w:val="18"/>
              </w:rPr>
              <w:t>compat</w:t>
            </w:r>
            <w:proofErr w:type="spellEnd"/>
            <w:r>
              <w:rPr>
                <w:sz w:val="18"/>
                <w:szCs w:val="18"/>
              </w:rPr>
              <w:t xml:space="preserve"> shim</w:t>
            </w:r>
          </w:p>
        </w:tc>
        <w:tc>
          <w:tcPr>
            <w:tcW w:w="25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43DBCD0" w14:textId="77777777" w:rsidR="006830F4" w:rsidRDefault="00000000">
            <w:r>
              <w:rPr>
                <w:sz w:val="18"/>
                <w:szCs w:val="18"/>
              </w:rPr>
              <w:t>@</w:t>
            </w:r>
            <w:proofErr w:type="gramStart"/>
            <w:r>
              <w:rPr>
                <w:sz w:val="18"/>
                <w:szCs w:val="18"/>
              </w:rPr>
              <w:t>st.cache</w:t>
            </w:r>
            <w:proofErr w:type="gramEnd"/>
            <w:r>
              <w:rPr>
                <w:sz w:val="18"/>
                <w:szCs w:val="18"/>
              </w:rPr>
              <w:t>_data</w:t>
            </w:r>
          </w:p>
        </w:tc>
      </w:tr>
    </w:tbl>
    <w:p w14:paraId="5C370F74" w14:textId="77777777" w:rsidR="006830F4" w:rsidRDefault="00000000">
      <w:pPr>
        <w:spacing w:before="60" w:after="160"/>
        <w:jc w:val="center"/>
      </w:pPr>
      <w:r>
        <w:rPr>
          <w:i/>
          <w:iCs/>
          <w:color w:val="444444"/>
          <w:sz w:val="18"/>
          <w:szCs w:val="18"/>
        </w:rPr>
        <w:t>Table IV. System architecture layers and caching strategy</w:t>
      </w:r>
    </w:p>
    <w:p w14:paraId="4758C9F4" w14:textId="77777777" w:rsidR="006830F4" w:rsidRDefault="00000000">
      <w:pPr>
        <w:spacing w:before="180" w:after="80"/>
      </w:pPr>
      <w:r>
        <w:rPr>
          <w:b/>
          <w:bCs/>
          <w:i/>
          <w:iCs/>
          <w:sz w:val="21"/>
          <w:szCs w:val="21"/>
        </w:rPr>
        <w:t>B. Module Descriptions</w:t>
      </w:r>
    </w:p>
    <w:p w14:paraId="3448764D" w14:textId="77777777" w:rsidR="006830F4" w:rsidRDefault="00000000">
      <w:pPr>
        <w:spacing w:after="100" w:line="264" w:lineRule="auto"/>
        <w:ind w:firstLine="360"/>
        <w:jc w:val="both"/>
      </w:pPr>
      <w:r>
        <w:rPr>
          <w:b/>
          <w:bCs/>
        </w:rPr>
        <w:t xml:space="preserve">Home.py (Executive Dashboard): </w:t>
      </w:r>
      <w:r>
        <w:t xml:space="preserve">Computes and displays six live market KPIs via </w:t>
      </w:r>
      <w:proofErr w:type="spellStart"/>
      <w:r>
        <w:t>market_</w:t>
      </w:r>
      <w:proofErr w:type="gramStart"/>
      <w:r>
        <w:t>kpis</w:t>
      </w:r>
      <w:proofErr w:type="spellEnd"/>
      <w:r>
        <w:t>(</w:t>
      </w:r>
      <w:proofErr w:type="gramEnd"/>
      <w:r>
        <w:t xml:space="preserve">), a Plotly sector activity chart, three Decision Signal cards from </w:t>
      </w:r>
      <w:proofErr w:type="spellStart"/>
      <w:r>
        <w:t>sector_</w:t>
      </w:r>
      <w:proofErr w:type="gramStart"/>
      <w:r>
        <w:t>scores</w:t>
      </w:r>
      <w:proofErr w:type="spellEnd"/>
      <w:r>
        <w:t>(</w:t>
      </w:r>
      <w:proofErr w:type="gramEnd"/>
      <w:r>
        <w:t xml:space="preserve">), a module navigation panel, and a deployment readiness table from </w:t>
      </w:r>
      <w:proofErr w:type="spellStart"/>
      <w:r>
        <w:t>file_</w:t>
      </w:r>
      <w:proofErr w:type="gramStart"/>
      <w:r>
        <w:t>status</w:t>
      </w:r>
      <w:proofErr w:type="spellEnd"/>
      <w:r>
        <w:t>(</w:t>
      </w:r>
      <w:proofErr w:type="gramEnd"/>
      <w:r>
        <w:t>).</w:t>
      </w:r>
    </w:p>
    <w:p w14:paraId="5AEF2796" w14:textId="77777777" w:rsidR="006830F4" w:rsidRDefault="00000000">
      <w:pPr>
        <w:spacing w:after="100" w:line="264" w:lineRule="auto"/>
        <w:ind w:firstLine="360"/>
        <w:jc w:val="both"/>
      </w:pPr>
      <w:r>
        <w:rPr>
          <w:b/>
          <w:bCs/>
        </w:rPr>
        <w:t xml:space="preserve">pages/01_Price_Predictor.py: </w:t>
      </w:r>
      <w:r>
        <w:t xml:space="preserve">Renders a structured input form. On submission, builds the feature vector and passes it to </w:t>
      </w:r>
      <w:proofErr w:type="spellStart"/>
      <w:r>
        <w:t>pipeline.pkl</w:t>
      </w:r>
      <w:proofErr w:type="spellEnd"/>
      <w:r>
        <w:t xml:space="preserve"> via </w:t>
      </w:r>
      <w:proofErr w:type="spellStart"/>
      <w:proofErr w:type="gramStart"/>
      <w:r>
        <w:t>pipeline.predict</w:t>
      </w:r>
      <w:proofErr w:type="spellEnd"/>
      <w:proofErr w:type="gramEnd"/>
      <w:r>
        <w:t>(). Returns price estimate with ±confidence band.</w:t>
      </w:r>
    </w:p>
    <w:p w14:paraId="23CE8780" w14:textId="77777777" w:rsidR="006830F4" w:rsidRDefault="00000000">
      <w:pPr>
        <w:spacing w:after="100" w:line="264" w:lineRule="auto"/>
        <w:ind w:firstLine="360"/>
        <w:jc w:val="both"/>
      </w:pPr>
      <w:r>
        <w:rPr>
          <w:b/>
          <w:bCs/>
        </w:rPr>
        <w:t xml:space="preserve">pages/02_Analysis.py: </w:t>
      </w:r>
      <w:r>
        <w:t>Multi-filter market analysis supporting simultaneous filtering by sector, property type, BHK, price band, furnishing status, and possession age, with dynamic Plotly charts.</w:t>
      </w:r>
    </w:p>
    <w:p w14:paraId="45310374" w14:textId="77777777" w:rsidR="006830F4" w:rsidRDefault="00000000">
      <w:pPr>
        <w:spacing w:after="100" w:line="264" w:lineRule="auto"/>
        <w:ind w:firstLine="360"/>
        <w:jc w:val="both"/>
      </w:pPr>
      <w:r>
        <w:rPr>
          <w:b/>
          <w:bCs/>
        </w:rPr>
        <w:t xml:space="preserve">pages/03_Recommendation.py: </w:t>
      </w:r>
      <w:r>
        <w:t xml:space="preserve">Accepts a society name as query. Loads cosine_sim1, cosine_sim2, cosine_sim3, and </w:t>
      </w:r>
      <w:proofErr w:type="spellStart"/>
      <w:r>
        <w:t>location_distance</w:t>
      </w:r>
      <w:proofErr w:type="spellEnd"/>
      <w:r>
        <w:t xml:space="preserve"> pickle artifacts, executes the two-stage recommendation algorithm, and renders results with matching scores.</w:t>
      </w:r>
    </w:p>
    <w:p w14:paraId="045E5DB3" w14:textId="77777777" w:rsidR="006830F4" w:rsidRDefault="00000000">
      <w:pPr>
        <w:spacing w:after="100" w:line="264" w:lineRule="auto"/>
        <w:ind w:firstLine="360"/>
        <w:jc w:val="both"/>
      </w:pPr>
      <w:r>
        <w:rPr>
          <w:b/>
          <w:bCs/>
        </w:rPr>
        <w:t xml:space="preserve">pages/04_Insights.py: </w:t>
      </w:r>
      <w:r>
        <w:t xml:space="preserve">Computes sector investment scores, classifies properties by IQR-based outlier detection, </w:t>
      </w:r>
      <w:proofErr w:type="gramStart"/>
      <w:r>
        <w:t>maps</w:t>
      </w:r>
      <w:proofErr w:type="gramEnd"/>
      <w:r>
        <w:t xml:space="preserve"> user inputs to buyer personas via k-means lookup, ranks societies, and provides CSV export.</w:t>
      </w:r>
    </w:p>
    <w:p w14:paraId="333D465D" w14:textId="77777777" w:rsidR="006830F4" w:rsidRDefault="00000000">
      <w:pPr>
        <w:spacing w:before="240" w:after="120"/>
        <w:jc w:val="center"/>
      </w:pPr>
      <w:r>
        <w:rPr>
          <w:b/>
          <w:bCs/>
          <w:caps/>
          <w:color w:val="1A3C6E"/>
          <w:sz w:val="22"/>
          <w:szCs w:val="22"/>
        </w:rPr>
        <w:t>VII</w:t>
      </w:r>
      <w:proofErr w:type="gramStart"/>
      <w:r>
        <w:rPr>
          <w:b/>
          <w:bCs/>
          <w:caps/>
          <w:color w:val="1A3C6E"/>
          <w:sz w:val="22"/>
          <w:szCs w:val="22"/>
        </w:rPr>
        <w:t>.  Methodology</w:t>
      </w:r>
      <w:proofErr w:type="gramEnd"/>
    </w:p>
    <w:p w14:paraId="50C12950" w14:textId="77777777" w:rsidR="006830F4" w:rsidRDefault="00000000">
      <w:pPr>
        <w:spacing w:before="180" w:after="80"/>
      </w:pPr>
      <w:r>
        <w:rPr>
          <w:b/>
          <w:bCs/>
          <w:i/>
          <w:iCs/>
          <w:sz w:val="21"/>
          <w:szCs w:val="21"/>
        </w:rPr>
        <w:t>A. Data Preprocessing Pipeline</w:t>
      </w:r>
    </w:p>
    <w:p w14:paraId="1D5ABF80" w14:textId="77777777" w:rsidR="006830F4" w:rsidRDefault="00000000">
      <w:pPr>
        <w:spacing w:after="100" w:line="264" w:lineRule="auto"/>
        <w:ind w:firstLine="360"/>
        <w:jc w:val="both"/>
      </w:pPr>
      <w:r>
        <w:t xml:space="preserve">The preprocessing pipeline consists of six sequential stages executed offline and captured in the fitted </w:t>
      </w:r>
      <w:proofErr w:type="spellStart"/>
      <w:r>
        <w:t>ColumnTransformer</w:t>
      </w:r>
      <w:proofErr w:type="spellEnd"/>
      <w:r>
        <w:t xml:space="preserve"> embedded in </w:t>
      </w:r>
      <w:proofErr w:type="spellStart"/>
      <w:r>
        <w:t>pipeline.pkl</w:t>
      </w:r>
      <w:proofErr w:type="spellEnd"/>
      <w:r>
        <w:t>:</w:t>
      </w:r>
    </w:p>
    <w:p w14:paraId="3D715862" w14:textId="77777777" w:rsidR="006830F4" w:rsidRDefault="00000000">
      <w:pPr>
        <w:pStyle w:val="ListParagraph"/>
        <w:numPr>
          <w:ilvl w:val="0"/>
          <w:numId w:val="2"/>
        </w:numPr>
      </w:pPr>
      <w:r>
        <w:rPr>
          <w:b/>
          <w:bCs/>
        </w:rPr>
        <w:t xml:space="preserve">Stage 1 — Null Imputation: </w:t>
      </w:r>
      <w:proofErr w:type="spellStart"/>
      <w:r>
        <w:t>SimpleImputer</w:t>
      </w:r>
      <w:proofErr w:type="spellEnd"/>
      <w:r>
        <w:t xml:space="preserve">(strategy='median') for numerical features; </w:t>
      </w:r>
      <w:proofErr w:type="spellStart"/>
      <w:r>
        <w:t>SimpleImputer</w:t>
      </w:r>
      <w:proofErr w:type="spellEnd"/>
      <w:r>
        <w:t>(strategy='</w:t>
      </w:r>
      <w:proofErr w:type="spellStart"/>
      <w:r>
        <w:t>most_frequent</w:t>
      </w:r>
      <w:proofErr w:type="spellEnd"/>
      <w:r>
        <w:t>') for categorical.</w:t>
      </w:r>
    </w:p>
    <w:p w14:paraId="40587AFF" w14:textId="77777777" w:rsidR="006830F4" w:rsidRDefault="00000000">
      <w:pPr>
        <w:pStyle w:val="ListParagraph"/>
        <w:numPr>
          <w:ilvl w:val="0"/>
          <w:numId w:val="2"/>
        </w:numPr>
      </w:pPr>
      <w:r>
        <w:rPr>
          <w:b/>
          <w:bCs/>
        </w:rPr>
        <w:t xml:space="preserve">Stage 2 — Duplicate Removal: </w:t>
      </w:r>
      <w:r>
        <w:t xml:space="preserve">Composite key deduplication: </w:t>
      </w:r>
      <w:proofErr w:type="spellStart"/>
      <w:proofErr w:type="gramStart"/>
      <w:r>
        <w:t>df.drop</w:t>
      </w:r>
      <w:proofErr w:type="gramEnd"/>
      <w:r>
        <w:t>_duplicates</w:t>
      </w:r>
      <w:proofErr w:type="spellEnd"/>
      <w:r>
        <w:t>(subset=['sector','area_</w:t>
      </w:r>
      <w:proofErr w:type="spellStart"/>
      <w:r>
        <w:t>sqft</w:t>
      </w:r>
      <w:proofErr w:type="spellEnd"/>
      <w:r>
        <w:t>','</w:t>
      </w:r>
      <w:proofErr w:type="spellStart"/>
      <w:r>
        <w:t>price_cr</w:t>
      </w:r>
      <w:proofErr w:type="spellEnd"/>
      <w:r>
        <w:t>']). 1,644 duplicate records removed from the original 12,491.</w:t>
      </w:r>
    </w:p>
    <w:p w14:paraId="1D7368D9" w14:textId="77777777" w:rsidR="006830F4" w:rsidRDefault="00000000">
      <w:pPr>
        <w:pStyle w:val="ListParagraph"/>
        <w:numPr>
          <w:ilvl w:val="0"/>
          <w:numId w:val="2"/>
        </w:numPr>
      </w:pPr>
      <w:r>
        <w:rPr>
          <w:b/>
          <w:bCs/>
        </w:rPr>
        <w:t xml:space="preserve">Stage 3 — Unit </w:t>
      </w:r>
      <w:proofErr w:type="spellStart"/>
      <w:r>
        <w:rPr>
          <w:b/>
          <w:bCs/>
        </w:rPr>
        <w:t>Standardisation</w:t>
      </w:r>
      <w:proofErr w:type="spellEnd"/>
      <w:r>
        <w:rPr>
          <w:b/>
          <w:bCs/>
        </w:rPr>
        <w:t xml:space="preserve">: </w:t>
      </w:r>
      <w:r>
        <w:t xml:space="preserve">Area </w:t>
      </w:r>
      <w:proofErr w:type="spellStart"/>
      <w:r>
        <w:t>normalised</w:t>
      </w:r>
      <w:proofErr w:type="spellEnd"/>
      <w:r>
        <w:t xml:space="preserve"> to sq. ft. (multiply by 9 if in sq. </w:t>
      </w:r>
      <w:proofErr w:type="spellStart"/>
      <w:r>
        <w:t>metres</w:t>
      </w:r>
      <w:proofErr w:type="spellEnd"/>
      <w:r>
        <w:t>). Price in Crore INR (divide by 100 if in lakhs). 312 records required unit correction.</w:t>
      </w:r>
    </w:p>
    <w:p w14:paraId="6F8A08FF" w14:textId="77777777" w:rsidR="006830F4" w:rsidRDefault="00000000">
      <w:pPr>
        <w:pStyle w:val="ListParagraph"/>
        <w:numPr>
          <w:ilvl w:val="0"/>
          <w:numId w:val="2"/>
        </w:numPr>
      </w:pPr>
      <w:r>
        <w:rPr>
          <w:b/>
          <w:bCs/>
        </w:rPr>
        <w:lastRenderedPageBreak/>
        <w:t xml:space="preserve">Stage 4 — Feature Engineering: </w:t>
      </w:r>
      <w:proofErr w:type="spellStart"/>
      <w:r>
        <w:t>price_per_sqft</w:t>
      </w:r>
      <w:proofErr w:type="spellEnd"/>
      <w:r>
        <w:t xml:space="preserve"> = </w:t>
      </w:r>
      <w:proofErr w:type="spellStart"/>
      <w:r>
        <w:t>price_cr</w:t>
      </w:r>
      <w:proofErr w:type="spellEnd"/>
      <w:r>
        <w:t xml:space="preserve"> × 100,000 / </w:t>
      </w:r>
      <w:proofErr w:type="spellStart"/>
      <w:r>
        <w:t>area_sqft</w:t>
      </w:r>
      <w:proofErr w:type="spellEnd"/>
      <w:r>
        <w:t xml:space="preserve">; </w:t>
      </w:r>
      <w:proofErr w:type="spellStart"/>
      <w:r>
        <w:t>possession_age</w:t>
      </w:r>
      <w:proofErr w:type="spellEnd"/>
      <w:r>
        <w:t xml:space="preserve"> = 2026 − </w:t>
      </w:r>
      <w:proofErr w:type="spellStart"/>
      <w:r>
        <w:t>construction_year</w:t>
      </w:r>
      <w:proofErr w:type="spellEnd"/>
      <w:r>
        <w:t xml:space="preserve">; </w:t>
      </w:r>
      <w:proofErr w:type="spellStart"/>
      <w:r>
        <w:t>luxury_tier</w:t>
      </w:r>
      <w:proofErr w:type="spellEnd"/>
      <w:r>
        <w:t xml:space="preserve"> = </w:t>
      </w:r>
      <w:proofErr w:type="spellStart"/>
      <w:proofErr w:type="gramStart"/>
      <w:r>
        <w:t>pd.cut</w:t>
      </w:r>
      <w:proofErr w:type="spellEnd"/>
      <w:r>
        <w:t>(</w:t>
      </w:r>
      <w:proofErr w:type="spellStart"/>
      <w:proofErr w:type="gramEnd"/>
      <w:r>
        <w:t>price_cr</w:t>
      </w:r>
      <w:proofErr w:type="spellEnd"/>
      <w:r>
        <w:t>, bins</w:t>
      </w:r>
      <w:proofErr w:type="gramStart"/>
      <w:r>
        <w:t>=[</w:t>
      </w:r>
      <w:proofErr w:type="gramEnd"/>
      <w:r>
        <w:t>0,0.3,0.6,1.</w:t>
      </w:r>
      <w:proofErr w:type="gramStart"/>
      <w:r>
        <w:t>2,∞</w:t>
      </w:r>
      <w:proofErr w:type="gramEnd"/>
      <w:r>
        <w:t>], labels=['</w:t>
      </w:r>
      <w:proofErr w:type="spellStart"/>
      <w:r>
        <w:t>Budget','Mid','Premium','Luxury</w:t>
      </w:r>
      <w:proofErr w:type="spellEnd"/>
      <w:r>
        <w:t>']).</w:t>
      </w:r>
    </w:p>
    <w:p w14:paraId="1D88195F" w14:textId="77777777" w:rsidR="006830F4" w:rsidRDefault="00000000">
      <w:pPr>
        <w:pStyle w:val="ListParagraph"/>
        <w:numPr>
          <w:ilvl w:val="0"/>
          <w:numId w:val="2"/>
        </w:numPr>
      </w:pPr>
      <w:r>
        <w:rPr>
          <w:b/>
          <w:bCs/>
        </w:rPr>
        <w:t xml:space="preserve">Stage 5 — Encoding: </w:t>
      </w:r>
      <w:proofErr w:type="spellStart"/>
      <w:r>
        <w:t>OneHotEncoder</w:t>
      </w:r>
      <w:proofErr w:type="spellEnd"/>
      <w:r>
        <w:t xml:space="preserve"> for {</w:t>
      </w:r>
      <w:proofErr w:type="spellStart"/>
      <w:r>
        <w:t>property_type</w:t>
      </w:r>
      <w:proofErr w:type="spellEnd"/>
      <w:r>
        <w:t xml:space="preserve">, </w:t>
      </w:r>
      <w:proofErr w:type="spellStart"/>
      <w:r>
        <w:t>furnishing_status</w:t>
      </w:r>
      <w:proofErr w:type="spellEnd"/>
      <w:r>
        <w:t xml:space="preserve">, </w:t>
      </w:r>
      <w:proofErr w:type="gramStart"/>
      <w:r>
        <w:t>facing};</w:t>
      </w:r>
      <w:proofErr w:type="gramEnd"/>
      <w:r>
        <w:t xml:space="preserve"> </w:t>
      </w:r>
      <w:proofErr w:type="spellStart"/>
      <w:r>
        <w:t>OrdinalEncoder</w:t>
      </w:r>
      <w:proofErr w:type="spellEnd"/>
      <w:r>
        <w:t xml:space="preserve"> for {</w:t>
      </w:r>
      <w:proofErr w:type="spellStart"/>
      <w:r>
        <w:t>bhk</w:t>
      </w:r>
      <w:proofErr w:type="spellEnd"/>
      <w:r>
        <w:t xml:space="preserve">, </w:t>
      </w:r>
      <w:proofErr w:type="gramStart"/>
      <w:r>
        <w:t>floor}.</w:t>
      </w:r>
      <w:proofErr w:type="gramEnd"/>
      <w:r>
        <w:t xml:space="preserve"> All encoders fitted on </w:t>
      </w:r>
      <w:proofErr w:type="spellStart"/>
      <w:r>
        <w:t>X_train</w:t>
      </w:r>
      <w:proofErr w:type="spellEnd"/>
      <w:r>
        <w:t xml:space="preserve"> only.</w:t>
      </w:r>
    </w:p>
    <w:p w14:paraId="0942195F" w14:textId="77777777" w:rsidR="006830F4" w:rsidRDefault="00000000">
      <w:pPr>
        <w:pStyle w:val="ListParagraph"/>
        <w:numPr>
          <w:ilvl w:val="0"/>
          <w:numId w:val="2"/>
        </w:numPr>
      </w:pPr>
      <w:r>
        <w:rPr>
          <w:b/>
          <w:bCs/>
        </w:rPr>
        <w:t xml:space="preserve">Stage 6 — Scaling: </w:t>
      </w:r>
      <w:proofErr w:type="spellStart"/>
      <w:r>
        <w:t>StandardScaler</w:t>
      </w:r>
      <w:proofErr w:type="spellEnd"/>
      <w:r>
        <w:t xml:space="preserve"> applied to continuous features {</w:t>
      </w:r>
      <w:proofErr w:type="spellStart"/>
      <w:r>
        <w:t>area_sqft</w:t>
      </w:r>
      <w:proofErr w:type="spellEnd"/>
      <w:r>
        <w:t xml:space="preserve">, </w:t>
      </w:r>
      <w:proofErr w:type="spellStart"/>
      <w:r>
        <w:t>price_per_sqft</w:t>
      </w:r>
      <w:proofErr w:type="spellEnd"/>
      <w:r>
        <w:t xml:space="preserve">, </w:t>
      </w:r>
      <w:proofErr w:type="spellStart"/>
      <w:r>
        <w:t>possession_age</w:t>
      </w:r>
      <w:proofErr w:type="spellEnd"/>
      <w:r>
        <w:t xml:space="preserve">, </w:t>
      </w:r>
      <w:proofErr w:type="spellStart"/>
      <w:r>
        <w:t>amenities_</w:t>
      </w:r>
      <w:proofErr w:type="gramStart"/>
      <w:r>
        <w:t>count</w:t>
      </w:r>
      <w:proofErr w:type="spellEnd"/>
      <w:r>
        <w:t>}.</w:t>
      </w:r>
      <w:proofErr w:type="gramEnd"/>
      <w:r>
        <w:t xml:space="preserve"> Fitted on </w:t>
      </w:r>
      <w:proofErr w:type="spellStart"/>
      <w:r>
        <w:t>X_train</w:t>
      </w:r>
      <w:proofErr w:type="spellEnd"/>
      <w:r>
        <w:t xml:space="preserve">, applied to </w:t>
      </w:r>
      <w:proofErr w:type="spellStart"/>
      <w:r>
        <w:t>X_train</w:t>
      </w:r>
      <w:proofErr w:type="spellEnd"/>
      <w:r>
        <w:t xml:space="preserve"> and </w:t>
      </w:r>
      <w:proofErr w:type="spellStart"/>
      <w:r>
        <w:t>X_test</w:t>
      </w:r>
      <w:proofErr w:type="spellEnd"/>
      <w:r>
        <w:t>.</w:t>
      </w:r>
    </w:p>
    <w:p w14:paraId="47D40C68" w14:textId="77777777" w:rsidR="006830F4" w:rsidRDefault="00000000">
      <w:pPr>
        <w:spacing w:before="180" w:after="80"/>
      </w:pPr>
      <w:r>
        <w:rPr>
          <w:b/>
          <w:bCs/>
          <w:i/>
          <w:iCs/>
          <w:sz w:val="21"/>
          <w:szCs w:val="21"/>
        </w:rPr>
        <w:t>B. Price Prediction Model</w:t>
      </w:r>
    </w:p>
    <w:p w14:paraId="2CECC2C8" w14:textId="77777777" w:rsidR="006830F4" w:rsidRDefault="00000000">
      <w:pPr>
        <w:spacing w:before="140" w:after="60"/>
      </w:pPr>
      <w:r>
        <w:rPr>
          <w:i/>
          <w:iCs/>
        </w:rPr>
        <w:t>B.1 Model Selection</w:t>
      </w:r>
    </w:p>
    <w:p w14:paraId="11F933B2" w14:textId="77777777" w:rsidR="006830F4" w:rsidRDefault="00000000">
      <w:pPr>
        <w:spacing w:after="100" w:line="264" w:lineRule="auto"/>
        <w:ind w:firstLine="360"/>
        <w:jc w:val="both"/>
      </w:pPr>
      <w:r>
        <w:t>Three estimators were evaluated via 5-fold cross-validation on the training set (80% of total, n = 8,677):</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400"/>
        <w:gridCol w:w="2400"/>
        <w:gridCol w:w="2400"/>
      </w:tblGrid>
      <w:tr w:rsidR="006830F4" w14:paraId="3671686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041009E" w14:textId="77777777" w:rsidR="006830F4" w:rsidRDefault="00000000">
            <w:pPr>
              <w:jc w:val="center"/>
            </w:pPr>
            <w:r>
              <w:rPr>
                <w:b/>
                <w:bCs/>
                <w:color w:val="FFFFFF"/>
                <w:sz w:val="18"/>
                <w:szCs w:val="18"/>
              </w:rPr>
              <w:t>Model</w:t>
            </w:r>
          </w:p>
        </w:tc>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8C175C7" w14:textId="77777777" w:rsidR="006830F4" w:rsidRDefault="00000000">
            <w:pPr>
              <w:jc w:val="center"/>
            </w:pPr>
            <w:r>
              <w:rPr>
                <w:b/>
                <w:bCs/>
                <w:color w:val="FFFFFF"/>
                <w:sz w:val="18"/>
                <w:szCs w:val="18"/>
              </w:rPr>
              <w:t>MAE (₹L)</w:t>
            </w:r>
          </w:p>
        </w:tc>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0D03EF7" w14:textId="77777777" w:rsidR="006830F4" w:rsidRDefault="00000000">
            <w:pPr>
              <w:jc w:val="center"/>
            </w:pPr>
            <w:r>
              <w:rPr>
                <w:b/>
                <w:bCs/>
                <w:color w:val="FFFFFF"/>
                <w:sz w:val="18"/>
                <w:szCs w:val="18"/>
              </w:rPr>
              <w:t>RMSE (₹L)</w:t>
            </w:r>
          </w:p>
        </w:tc>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00C6452" w14:textId="77777777" w:rsidR="006830F4" w:rsidRDefault="00000000">
            <w:pPr>
              <w:jc w:val="center"/>
            </w:pPr>
            <w:r>
              <w:rPr>
                <w:b/>
                <w:bCs/>
                <w:color w:val="FFFFFF"/>
                <w:sz w:val="18"/>
                <w:szCs w:val="18"/>
              </w:rPr>
              <w:t>R²</w:t>
            </w:r>
          </w:p>
        </w:tc>
      </w:tr>
      <w:tr w:rsidR="006830F4" w14:paraId="5F98E30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7BFA76A" w14:textId="77777777" w:rsidR="006830F4" w:rsidRDefault="00000000">
            <w:r>
              <w:rPr>
                <w:sz w:val="18"/>
                <w:szCs w:val="18"/>
              </w:rPr>
              <w:t>Linear Regression (baseline)</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E865F7B" w14:textId="77777777" w:rsidR="006830F4" w:rsidRDefault="00000000">
            <w:pPr>
              <w:jc w:val="center"/>
            </w:pPr>
            <w:r>
              <w:rPr>
                <w:sz w:val="18"/>
                <w:szCs w:val="18"/>
              </w:rPr>
              <w:t>4.2 ± 0.3</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1409C096" w14:textId="77777777" w:rsidR="006830F4" w:rsidRDefault="00000000">
            <w:pPr>
              <w:jc w:val="center"/>
            </w:pPr>
            <w:r>
              <w:rPr>
                <w:sz w:val="18"/>
                <w:szCs w:val="18"/>
              </w:rPr>
              <w:t>6.1 ± 0.4</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52DF83B" w14:textId="77777777" w:rsidR="006830F4" w:rsidRDefault="00000000">
            <w:pPr>
              <w:jc w:val="center"/>
            </w:pPr>
            <w:r>
              <w:rPr>
                <w:sz w:val="18"/>
                <w:szCs w:val="18"/>
              </w:rPr>
              <w:t>0.71 ± 0.02</w:t>
            </w:r>
          </w:p>
        </w:tc>
      </w:tr>
      <w:tr w:rsidR="006830F4" w14:paraId="6E9B9A9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74B279E" w14:textId="77777777" w:rsidR="006830F4" w:rsidRDefault="00000000">
            <w:r>
              <w:rPr>
                <w:sz w:val="18"/>
                <w:szCs w:val="18"/>
              </w:rPr>
              <w:t>Random Forest (n=200)</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93B8D38" w14:textId="77777777" w:rsidR="006830F4" w:rsidRDefault="00000000">
            <w:pPr>
              <w:jc w:val="center"/>
            </w:pPr>
            <w:r>
              <w:rPr>
                <w:sz w:val="18"/>
                <w:szCs w:val="18"/>
              </w:rPr>
              <w:t>2.4 ± 0.2</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CA59FB8" w14:textId="77777777" w:rsidR="006830F4" w:rsidRDefault="00000000">
            <w:pPr>
              <w:jc w:val="center"/>
            </w:pPr>
            <w:r>
              <w:rPr>
                <w:sz w:val="18"/>
                <w:szCs w:val="18"/>
              </w:rPr>
              <w:t>3.2 ± 0.3</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8ED31C7" w14:textId="77777777" w:rsidR="006830F4" w:rsidRDefault="00000000">
            <w:pPr>
              <w:jc w:val="center"/>
            </w:pPr>
            <w:r>
              <w:rPr>
                <w:sz w:val="18"/>
                <w:szCs w:val="18"/>
              </w:rPr>
              <w:t>0.84 ± 0.01</w:t>
            </w:r>
          </w:p>
        </w:tc>
      </w:tr>
      <w:tr w:rsidR="006830F4" w14:paraId="553734D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287C537" w14:textId="77777777" w:rsidR="006830F4" w:rsidRDefault="00000000">
            <w:r>
              <w:rPr>
                <w:sz w:val="18"/>
                <w:szCs w:val="18"/>
              </w:rPr>
              <w:t>Gradient Boosting (selected)</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0DA5A7C6" w14:textId="77777777" w:rsidR="006830F4" w:rsidRDefault="00000000">
            <w:pPr>
              <w:jc w:val="center"/>
            </w:pPr>
            <w:r>
              <w:rPr>
                <w:sz w:val="18"/>
                <w:szCs w:val="18"/>
              </w:rPr>
              <w:t>1.8 ± 0.1</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272213C6" w14:textId="77777777" w:rsidR="006830F4" w:rsidRDefault="00000000">
            <w:pPr>
              <w:jc w:val="center"/>
            </w:pPr>
            <w:r>
              <w:rPr>
                <w:sz w:val="18"/>
                <w:szCs w:val="18"/>
              </w:rPr>
              <w:t>2.4 ± 0.2</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15D5949" w14:textId="77777777" w:rsidR="006830F4" w:rsidRDefault="00000000">
            <w:pPr>
              <w:jc w:val="center"/>
            </w:pPr>
            <w:r>
              <w:rPr>
                <w:sz w:val="18"/>
                <w:szCs w:val="18"/>
              </w:rPr>
              <w:t>0.89 ± 0.01</w:t>
            </w:r>
          </w:p>
        </w:tc>
      </w:tr>
      <w:tr w:rsidR="006830F4" w14:paraId="13988F7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1F3D8FA" w14:textId="77777777" w:rsidR="006830F4" w:rsidRDefault="00000000">
            <w:proofErr w:type="spellStart"/>
            <w:r>
              <w:rPr>
                <w:sz w:val="18"/>
                <w:szCs w:val="18"/>
              </w:rPr>
              <w:t>XGBoost</w:t>
            </w:r>
            <w:proofErr w:type="spellEnd"/>
            <w:r>
              <w:rPr>
                <w:sz w:val="18"/>
                <w:szCs w:val="18"/>
              </w:rPr>
              <w:t xml:space="preserve"> (comparative)</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2D7CEBB" w14:textId="77777777" w:rsidR="006830F4" w:rsidRDefault="00000000">
            <w:pPr>
              <w:jc w:val="center"/>
            </w:pPr>
            <w:r>
              <w:rPr>
                <w:sz w:val="18"/>
                <w:szCs w:val="18"/>
              </w:rPr>
              <w:t>1.9 ± 0.1</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C22A297" w14:textId="77777777" w:rsidR="006830F4" w:rsidRDefault="00000000">
            <w:pPr>
              <w:jc w:val="center"/>
            </w:pPr>
            <w:r>
              <w:rPr>
                <w:sz w:val="18"/>
                <w:szCs w:val="18"/>
              </w:rPr>
              <w:t>2.6 ± 0.2</w:t>
            </w:r>
          </w:p>
        </w:tc>
        <w:tc>
          <w:tcPr>
            <w:tcW w:w="24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7C45FB6" w14:textId="77777777" w:rsidR="006830F4" w:rsidRDefault="00000000">
            <w:pPr>
              <w:jc w:val="center"/>
            </w:pPr>
            <w:r>
              <w:rPr>
                <w:sz w:val="18"/>
                <w:szCs w:val="18"/>
              </w:rPr>
              <w:t>0.87 ± 0.01</w:t>
            </w:r>
          </w:p>
        </w:tc>
      </w:tr>
    </w:tbl>
    <w:p w14:paraId="5EC5044D" w14:textId="77777777" w:rsidR="006830F4" w:rsidRDefault="00000000">
      <w:pPr>
        <w:spacing w:before="60" w:after="160"/>
        <w:jc w:val="center"/>
      </w:pPr>
      <w:r>
        <w:rPr>
          <w:i/>
          <w:iCs/>
          <w:color w:val="444444"/>
          <w:sz w:val="18"/>
          <w:szCs w:val="18"/>
        </w:rPr>
        <w:t>Table V. Cross-validated model comparison (5-fold, 80/20 train-test split)</w:t>
      </w:r>
    </w:p>
    <w:p w14:paraId="4742D4AA" w14:textId="77777777" w:rsidR="006830F4" w:rsidRDefault="00000000">
      <w:pPr>
        <w:spacing w:before="140" w:after="60"/>
      </w:pPr>
      <w:r>
        <w:rPr>
          <w:i/>
          <w:iCs/>
        </w:rPr>
        <w:t>B.2 Evaluation Metrics</w:t>
      </w:r>
    </w:p>
    <w:p w14:paraId="69E55DAA" w14:textId="77777777" w:rsidR="006830F4" w:rsidRDefault="00000000">
      <w:pPr>
        <w:spacing w:after="100" w:line="264" w:lineRule="auto"/>
        <w:ind w:firstLine="360"/>
        <w:jc w:val="both"/>
      </w:pPr>
      <w:r>
        <w:t xml:space="preserve">The following metrics are used to evaluate the price prediction module. Let yᵢ denote the true price and ŷᵢ the predicted price for the </w:t>
      </w:r>
      <w:proofErr w:type="spellStart"/>
      <w:r>
        <w:t>i-th</w:t>
      </w:r>
      <w:proofErr w:type="spellEnd"/>
      <w:r>
        <w:t xml:space="preserve"> sample, over n test instances: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830F4" w14:paraId="3A72B2B3" w14:textId="77777777">
        <w:tblPrEx>
          <w:tblCellMar>
            <w:top w:w="0" w:type="dxa"/>
            <w:bottom w:w="0" w:type="dxa"/>
          </w:tblCellMar>
        </w:tblPrEx>
        <w:tc>
          <w:tcPr>
            <w:tcW w:w="10080" w:type="dxa"/>
            <w:tcBorders>
              <w:top w:val="single" w:sz="1" w:space="0" w:color="CCCCCC"/>
              <w:left w:val="thick" w:sz="6" w:space="0" w:color="1A3C6E"/>
              <w:bottom w:val="single" w:sz="1" w:space="0" w:color="CCCCCC"/>
              <w:right w:val="none" w:sz="0" w:space="0" w:color="FFFFFF"/>
            </w:tcBorders>
            <w:shd w:val="clear" w:color="auto" w:fill="F0F4FA"/>
            <w:tcMar>
              <w:top w:w="100" w:type="dxa"/>
              <w:left w:w="200" w:type="dxa"/>
              <w:bottom w:w="100" w:type="dxa"/>
              <w:right w:w="200" w:type="dxa"/>
            </w:tcMar>
          </w:tcPr>
          <w:p w14:paraId="1F472FC8" w14:textId="77777777" w:rsidR="006830F4" w:rsidRDefault="00000000">
            <w:pPr>
              <w:spacing w:before="40" w:after="40"/>
              <w:jc w:val="center"/>
            </w:pPr>
            <w:r>
              <w:rPr>
                <w:rFonts w:ascii="Cambria Math" w:eastAsia="Cambria Math" w:hAnsi="Cambria Math" w:cs="Cambria Math"/>
                <w:sz w:val="21"/>
                <w:szCs w:val="21"/>
              </w:rPr>
              <w:t xml:space="preserve">MAE = (1/n) × </w:t>
            </w:r>
            <w:proofErr w:type="spellStart"/>
            <w:r>
              <w:rPr>
                <w:rFonts w:ascii="Cambria Math" w:eastAsia="Cambria Math" w:hAnsi="Cambria Math" w:cs="Cambria Math"/>
                <w:sz w:val="21"/>
                <w:szCs w:val="21"/>
              </w:rPr>
              <w:t>Σ|y</w:t>
            </w:r>
            <w:proofErr w:type="spellEnd"/>
            <w:r>
              <w:rPr>
                <w:rFonts w:ascii="Cambria Math" w:eastAsia="Cambria Math" w:hAnsi="Cambria Math" w:cs="Cambria Math"/>
                <w:sz w:val="21"/>
                <w:szCs w:val="21"/>
              </w:rPr>
              <w:t>ᵢ − ŷᵢ|</w:t>
            </w:r>
          </w:p>
          <w:p w14:paraId="0900CA26" w14:textId="77777777" w:rsidR="006830F4" w:rsidRDefault="006830F4">
            <w:pPr>
              <w:spacing w:before="40" w:after="40"/>
              <w:jc w:val="center"/>
            </w:pPr>
          </w:p>
          <w:p w14:paraId="7E57DA02" w14:textId="77777777" w:rsidR="006830F4" w:rsidRDefault="00000000">
            <w:pPr>
              <w:spacing w:before="40" w:after="40"/>
              <w:jc w:val="center"/>
            </w:pPr>
            <w:r>
              <w:rPr>
                <w:rFonts w:ascii="Cambria Math" w:eastAsia="Cambria Math" w:hAnsi="Cambria Math" w:cs="Cambria Math"/>
                <w:sz w:val="21"/>
                <w:szCs w:val="21"/>
              </w:rPr>
              <w:t xml:space="preserve">RMSE = √[(1/n) × </w:t>
            </w:r>
            <w:proofErr w:type="gramStart"/>
            <w:r>
              <w:rPr>
                <w:rFonts w:ascii="Cambria Math" w:eastAsia="Cambria Math" w:hAnsi="Cambria Math" w:cs="Cambria Math"/>
                <w:sz w:val="21"/>
                <w:szCs w:val="21"/>
              </w:rPr>
              <w:t>Σ(</w:t>
            </w:r>
            <w:proofErr w:type="gramEnd"/>
            <w:r>
              <w:rPr>
                <w:rFonts w:ascii="Cambria Math" w:eastAsia="Cambria Math" w:hAnsi="Cambria Math" w:cs="Cambria Math"/>
                <w:sz w:val="21"/>
                <w:szCs w:val="21"/>
              </w:rPr>
              <w:t xml:space="preserve">yᵢ − </w:t>
            </w:r>
            <w:proofErr w:type="gramStart"/>
            <w:r>
              <w:rPr>
                <w:rFonts w:ascii="Cambria Math" w:eastAsia="Cambria Math" w:hAnsi="Cambria Math" w:cs="Cambria Math"/>
                <w:sz w:val="21"/>
                <w:szCs w:val="21"/>
              </w:rPr>
              <w:t>ŷᵢ)²</w:t>
            </w:r>
            <w:proofErr w:type="gramEnd"/>
            <w:r>
              <w:rPr>
                <w:rFonts w:ascii="Cambria Math" w:eastAsia="Cambria Math" w:hAnsi="Cambria Math" w:cs="Cambria Math"/>
                <w:sz w:val="21"/>
                <w:szCs w:val="21"/>
              </w:rPr>
              <w:t>]</w:t>
            </w:r>
          </w:p>
          <w:p w14:paraId="0B538680" w14:textId="77777777" w:rsidR="006830F4" w:rsidRDefault="006830F4">
            <w:pPr>
              <w:spacing w:before="40" w:after="40"/>
              <w:jc w:val="center"/>
            </w:pPr>
          </w:p>
          <w:p w14:paraId="1E5B9513" w14:textId="77777777" w:rsidR="006830F4" w:rsidRDefault="00000000">
            <w:pPr>
              <w:spacing w:before="40" w:after="40"/>
              <w:jc w:val="center"/>
            </w:pPr>
            <w:r>
              <w:rPr>
                <w:rFonts w:ascii="Cambria Math" w:eastAsia="Cambria Math" w:hAnsi="Cambria Math" w:cs="Cambria Math"/>
                <w:sz w:val="21"/>
                <w:szCs w:val="21"/>
              </w:rPr>
              <w:t>R² = 1 − [</w:t>
            </w:r>
            <w:proofErr w:type="gramStart"/>
            <w:r>
              <w:rPr>
                <w:rFonts w:ascii="Cambria Math" w:eastAsia="Cambria Math" w:hAnsi="Cambria Math" w:cs="Cambria Math"/>
                <w:sz w:val="21"/>
                <w:szCs w:val="21"/>
              </w:rPr>
              <w:t>Σ(</w:t>
            </w:r>
            <w:proofErr w:type="gramEnd"/>
            <w:r>
              <w:rPr>
                <w:rFonts w:ascii="Cambria Math" w:eastAsia="Cambria Math" w:hAnsi="Cambria Math" w:cs="Cambria Math"/>
                <w:sz w:val="21"/>
                <w:szCs w:val="21"/>
              </w:rPr>
              <w:t xml:space="preserve">yᵢ − </w:t>
            </w:r>
            <w:proofErr w:type="gramStart"/>
            <w:r>
              <w:rPr>
                <w:rFonts w:ascii="Cambria Math" w:eastAsia="Cambria Math" w:hAnsi="Cambria Math" w:cs="Cambria Math"/>
                <w:sz w:val="21"/>
                <w:szCs w:val="21"/>
              </w:rPr>
              <w:t>ŷᵢ)²</w:t>
            </w:r>
            <w:proofErr w:type="gramEnd"/>
            <w:r>
              <w:rPr>
                <w:rFonts w:ascii="Cambria Math" w:eastAsia="Cambria Math" w:hAnsi="Cambria Math" w:cs="Cambria Math"/>
                <w:sz w:val="21"/>
                <w:szCs w:val="21"/>
              </w:rPr>
              <w:t xml:space="preserve"> / </w:t>
            </w:r>
            <w:proofErr w:type="gramStart"/>
            <w:r>
              <w:rPr>
                <w:rFonts w:ascii="Cambria Math" w:eastAsia="Cambria Math" w:hAnsi="Cambria Math" w:cs="Cambria Math"/>
                <w:sz w:val="21"/>
                <w:szCs w:val="21"/>
              </w:rPr>
              <w:t>Σ(</w:t>
            </w:r>
            <w:proofErr w:type="gramEnd"/>
            <w:r>
              <w:rPr>
                <w:rFonts w:ascii="Cambria Math" w:eastAsia="Cambria Math" w:hAnsi="Cambria Math" w:cs="Cambria Math"/>
                <w:sz w:val="21"/>
                <w:szCs w:val="21"/>
              </w:rPr>
              <w:t xml:space="preserve">yᵢ − </w:t>
            </w:r>
            <w:proofErr w:type="gramStart"/>
            <w:r>
              <w:rPr>
                <w:rFonts w:ascii="Cambria Math" w:eastAsia="Cambria Math" w:hAnsi="Cambria Math" w:cs="Cambria Math"/>
                <w:sz w:val="21"/>
                <w:szCs w:val="21"/>
              </w:rPr>
              <w:t>ȳ)²</w:t>
            </w:r>
            <w:proofErr w:type="gramEnd"/>
            <w:r>
              <w:rPr>
                <w:rFonts w:ascii="Cambria Math" w:eastAsia="Cambria Math" w:hAnsi="Cambria Math" w:cs="Cambria Math"/>
                <w:sz w:val="21"/>
                <w:szCs w:val="21"/>
              </w:rPr>
              <w:t>]</w:t>
            </w:r>
          </w:p>
        </w:tc>
      </w:tr>
    </w:tbl>
    <w:p w14:paraId="5D3E4ABA" w14:textId="77777777" w:rsidR="006830F4" w:rsidRDefault="006830F4">
      <w:pPr>
        <w:spacing w:after="60"/>
      </w:pPr>
    </w:p>
    <w:p w14:paraId="39C5A946" w14:textId="77777777" w:rsidR="006830F4" w:rsidRDefault="00000000">
      <w:pPr>
        <w:spacing w:before="140" w:after="60"/>
      </w:pPr>
      <w:r>
        <w:rPr>
          <w:i/>
          <w:iCs/>
        </w:rPr>
        <w:t>B.3 Hyperparameter Configuration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40"/>
        <w:gridCol w:w="3240"/>
      </w:tblGrid>
      <w:tr w:rsidR="006830F4" w14:paraId="1010D16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EFBA4E3" w14:textId="77777777" w:rsidR="006830F4" w:rsidRDefault="00000000">
            <w:pPr>
              <w:jc w:val="center"/>
            </w:pPr>
            <w:r>
              <w:rPr>
                <w:b/>
                <w:bCs/>
                <w:color w:val="FFFFFF"/>
                <w:sz w:val="18"/>
                <w:szCs w:val="18"/>
              </w:rPr>
              <w:t>Hyperparameter</w:t>
            </w:r>
          </w:p>
        </w:tc>
        <w:tc>
          <w:tcPr>
            <w:tcW w:w="32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6F19D16" w14:textId="77777777" w:rsidR="006830F4" w:rsidRDefault="00000000">
            <w:pPr>
              <w:jc w:val="center"/>
            </w:pPr>
            <w:r>
              <w:rPr>
                <w:b/>
                <w:bCs/>
                <w:color w:val="FFFFFF"/>
                <w:sz w:val="18"/>
                <w:szCs w:val="18"/>
              </w:rPr>
              <w:t>Search Range</w:t>
            </w:r>
          </w:p>
        </w:tc>
        <w:tc>
          <w:tcPr>
            <w:tcW w:w="32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E244250" w14:textId="77777777" w:rsidR="006830F4" w:rsidRDefault="00000000">
            <w:pPr>
              <w:jc w:val="center"/>
            </w:pPr>
            <w:r>
              <w:rPr>
                <w:b/>
                <w:bCs/>
                <w:color w:val="FFFFFF"/>
                <w:sz w:val="18"/>
                <w:szCs w:val="18"/>
              </w:rPr>
              <w:t>Optimal Value</w:t>
            </w:r>
          </w:p>
        </w:tc>
      </w:tr>
      <w:tr w:rsidR="006830F4" w14:paraId="68E1AFD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703F1EAF" w14:textId="77777777" w:rsidR="006830F4" w:rsidRDefault="00000000">
            <w:proofErr w:type="spellStart"/>
            <w:r>
              <w:rPr>
                <w:sz w:val="18"/>
                <w:szCs w:val="18"/>
              </w:rPr>
              <w:t>n_estimators</w:t>
            </w:r>
            <w:proofErr w:type="spellEnd"/>
          </w:p>
        </w:tc>
        <w:tc>
          <w:tcPr>
            <w:tcW w:w="32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089027B" w14:textId="77777777" w:rsidR="006830F4" w:rsidRDefault="00000000">
            <w:pPr>
              <w:jc w:val="center"/>
            </w:pPr>
            <w:r>
              <w:rPr>
                <w:sz w:val="18"/>
                <w:szCs w:val="18"/>
              </w:rPr>
              <w:t>[50, 100, 200, 300]</w:t>
            </w:r>
          </w:p>
        </w:tc>
        <w:tc>
          <w:tcPr>
            <w:tcW w:w="32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330F988" w14:textId="77777777" w:rsidR="006830F4" w:rsidRDefault="00000000">
            <w:pPr>
              <w:jc w:val="center"/>
            </w:pPr>
            <w:r>
              <w:rPr>
                <w:sz w:val="18"/>
                <w:szCs w:val="18"/>
              </w:rPr>
              <w:t>200</w:t>
            </w:r>
          </w:p>
        </w:tc>
      </w:tr>
      <w:tr w:rsidR="006830F4" w14:paraId="7CBA564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524D335" w14:textId="77777777" w:rsidR="006830F4" w:rsidRDefault="00000000">
            <w:proofErr w:type="spellStart"/>
            <w:r>
              <w:rPr>
                <w:sz w:val="18"/>
                <w:szCs w:val="18"/>
              </w:rPr>
              <w:t>learning_rate</w:t>
            </w:r>
            <w:proofErr w:type="spellEnd"/>
          </w:p>
        </w:tc>
        <w:tc>
          <w:tcPr>
            <w:tcW w:w="32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0C75FE2" w14:textId="77777777" w:rsidR="006830F4" w:rsidRDefault="00000000">
            <w:pPr>
              <w:jc w:val="center"/>
            </w:pPr>
            <w:r>
              <w:rPr>
                <w:sz w:val="18"/>
                <w:szCs w:val="18"/>
              </w:rPr>
              <w:t>[0.01, 0.05, 0.1, 0.2]</w:t>
            </w:r>
          </w:p>
        </w:tc>
        <w:tc>
          <w:tcPr>
            <w:tcW w:w="32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BB653D1" w14:textId="77777777" w:rsidR="006830F4" w:rsidRDefault="00000000">
            <w:pPr>
              <w:jc w:val="center"/>
            </w:pPr>
            <w:r>
              <w:rPr>
                <w:sz w:val="18"/>
                <w:szCs w:val="18"/>
              </w:rPr>
              <w:t>0.05</w:t>
            </w:r>
          </w:p>
        </w:tc>
      </w:tr>
      <w:tr w:rsidR="006830F4" w14:paraId="2C0CB0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138D14CD" w14:textId="77777777" w:rsidR="006830F4" w:rsidRDefault="00000000">
            <w:proofErr w:type="spellStart"/>
            <w:r>
              <w:rPr>
                <w:sz w:val="18"/>
                <w:szCs w:val="18"/>
              </w:rPr>
              <w:t>max_depth</w:t>
            </w:r>
            <w:proofErr w:type="spellEnd"/>
          </w:p>
        </w:tc>
        <w:tc>
          <w:tcPr>
            <w:tcW w:w="32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2663ADB4" w14:textId="77777777" w:rsidR="006830F4" w:rsidRDefault="00000000">
            <w:pPr>
              <w:jc w:val="center"/>
            </w:pPr>
            <w:r>
              <w:rPr>
                <w:sz w:val="18"/>
                <w:szCs w:val="18"/>
              </w:rPr>
              <w:t>[3, 4, 5, 6]</w:t>
            </w:r>
          </w:p>
        </w:tc>
        <w:tc>
          <w:tcPr>
            <w:tcW w:w="32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90B92D4" w14:textId="77777777" w:rsidR="006830F4" w:rsidRDefault="00000000">
            <w:pPr>
              <w:jc w:val="center"/>
            </w:pPr>
            <w:r>
              <w:rPr>
                <w:sz w:val="18"/>
                <w:szCs w:val="18"/>
              </w:rPr>
              <w:t>5</w:t>
            </w:r>
          </w:p>
        </w:tc>
      </w:tr>
      <w:tr w:rsidR="006830F4" w14:paraId="0B58023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DED1D43" w14:textId="77777777" w:rsidR="006830F4" w:rsidRDefault="00000000">
            <w:proofErr w:type="spellStart"/>
            <w:r>
              <w:rPr>
                <w:sz w:val="18"/>
                <w:szCs w:val="18"/>
              </w:rPr>
              <w:t>min_samples_split</w:t>
            </w:r>
            <w:proofErr w:type="spellEnd"/>
          </w:p>
        </w:tc>
        <w:tc>
          <w:tcPr>
            <w:tcW w:w="32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C887C05" w14:textId="77777777" w:rsidR="006830F4" w:rsidRDefault="00000000">
            <w:pPr>
              <w:jc w:val="center"/>
            </w:pPr>
            <w:r>
              <w:rPr>
                <w:sz w:val="18"/>
                <w:szCs w:val="18"/>
              </w:rPr>
              <w:t>[2, 5, 10]</w:t>
            </w:r>
          </w:p>
        </w:tc>
        <w:tc>
          <w:tcPr>
            <w:tcW w:w="32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B0A75D9" w14:textId="77777777" w:rsidR="006830F4" w:rsidRDefault="00000000">
            <w:pPr>
              <w:jc w:val="center"/>
            </w:pPr>
            <w:r>
              <w:rPr>
                <w:sz w:val="18"/>
                <w:szCs w:val="18"/>
              </w:rPr>
              <w:t>5</w:t>
            </w:r>
          </w:p>
        </w:tc>
      </w:tr>
      <w:tr w:rsidR="006830F4" w14:paraId="1933F34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A59BF89" w14:textId="77777777" w:rsidR="006830F4" w:rsidRDefault="00000000">
            <w:r>
              <w:rPr>
                <w:sz w:val="18"/>
                <w:szCs w:val="18"/>
              </w:rPr>
              <w:t>subsample</w:t>
            </w:r>
          </w:p>
        </w:tc>
        <w:tc>
          <w:tcPr>
            <w:tcW w:w="32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7015D684" w14:textId="77777777" w:rsidR="006830F4" w:rsidRDefault="00000000">
            <w:pPr>
              <w:jc w:val="center"/>
            </w:pPr>
            <w:r>
              <w:rPr>
                <w:sz w:val="18"/>
                <w:szCs w:val="18"/>
              </w:rPr>
              <w:t>[0.7, 0.8, 0.9, 1.0]</w:t>
            </w:r>
          </w:p>
        </w:tc>
        <w:tc>
          <w:tcPr>
            <w:tcW w:w="32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10D36770" w14:textId="77777777" w:rsidR="006830F4" w:rsidRDefault="00000000">
            <w:pPr>
              <w:jc w:val="center"/>
            </w:pPr>
            <w:r>
              <w:rPr>
                <w:sz w:val="18"/>
                <w:szCs w:val="18"/>
              </w:rPr>
              <w:t>0.8</w:t>
            </w:r>
          </w:p>
        </w:tc>
      </w:tr>
      <w:tr w:rsidR="006830F4" w14:paraId="31C117A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909B2FA" w14:textId="77777777" w:rsidR="006830F4" w:rsidRDefault="00000000">
            <w:r>
              <w:rPr>
                <w:sz w:val="18"/>
                <w:szCs w:val="18"/>
              </w:rPr>
              <w:t>Tuning method</w:t>
            </w:r>
          </w:p>
        </w:tc>
        <w:tc>
          <w:tcPr>
            <w:tcW w:w="32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4241124" w14:textId="77777777" w:rsidR="006830F4" w:rsidRDefault="00000000">
            <w:pPr>
              <w:jc w:val="center"/>
            </w:pPr>
            <w:proofErr w:type="spellStart"/>
            <w:r>
              <w:rPr>
                <w:sz w:val="18"/>
                <w:szCs w:val="18"/>
              </w:rPr>
              <w:t>GridSearchCV</w:t>
            </w:r>
            <w:proofErr w:type="spellEnd"/>
            <w:r>
              <w:rPr>
                <w:sz w:val="18"/>
                <w:szCs w:val="18"/>
              </w:rPr>
              <w:t>, 5-fold CV</w:t>
            </w:r>
          </w:p>
        </w:tc>
        <w:tc>
          <w:tcPr>
            <w:tcW w:w="32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6B25057" w14:textId="77777777" w:rsidR="006830F4" w:rsidRDefault="00000000">
            <w:pPr>
              <w:jc w:val="center"/>
            </w:pPr>
            <w:r>
              <w:rPr>
                <w:sz w:val="18"/>
                <w:szCs w:val="18"/>
              </w:rPr>
              <w:t>—</w:t>
            </w:r>
          </w:p>
        </w:tc>
      </w:tr>
    </w:tbl>
    <w:p w14:paraId="57B48FC5" w14:textId="77777777" w:rsidR="006830F4" w:rsidRDefault="00000000">
      <w:pPr>
        <w:spacing w:before="60" w:after="160"/>
        <w:jc w:val="center"/>
      </w:pPr>
      <w:r>
        <w:rPr>
          <w:i/>
          <w:iCs/>
          <w:color w:val="444444"/>
          <w:sz w:val="18"/>
          <w:szCs w:val="18"/>
        </w:rPr>
        <w:t>Table VI. Gradient boosting hyperparameter configuration</w:t>
      </w:r>
    </w:p>
    <w:p w14:paraId="44FC6450" w14:textId="77777777" w:rsidR="006830F4" w:rsidRDefault="00000000">
      <w:pPr>
        <w:spacing w:before="180" w:after="80"/>
      </w:pPr>
      <w:r>
        <w:rPr>
          <w:b/>
          <w:bCs/>
          <w:i/>
          <w:iCs/>
          <w:sz w:val="21"/>
          <w:szCs w:val="21"/>
        </w:rPr>
        <w:t>C. Hybrid Recommendation Engine</w:t>
      </w:r>
    </w:p>
    <w:p w14:paraId="21A1328C" w14:textId="77777777" w:rsidR="006830F4" w:rsidRDefault="00000000">
      <w:pPr>
        <w:spacing w:before="140" w:after="60"/>
      </w:pPr>
      <w:r>
        <w:rPr>
          <w:i/>
          <w:iCs/>
        </w:rPr>
        <w:t>C.1 Feature Matrix Construction</w:t>
      </w:r>
    </w:p>
    <w:p w14:paraId="401CE466" w14:textId="77777777" w:rsidR="006830F4" w:rsidRDefault="00000000">
      <w:pPr>
        <w:spacing w:after="100" w:line="264" w:lineRule="auto"/>
        <w:ind w:firstLine="360"/>
        <w:jc w:val="both"/>
      </w:pPr>
      <w:r>
        <w:t>Three TF-IDF-weighted feature matrices are constructed independently over distinct feature subspaces. Let P be the property-feature matrix with |P| = n rows:</w:t>
      </w:r>
    </w:p>
    <w:p w14:paraId="2F72F818" w14:textId="77777777" w:rsidR="006830F4" w:rsidRDefault="00000000">
      <w:pPr>
        <w:pStyle w:val="ListParagraph"/>
        <w:numPr>
          <w:ilvl w:val="0"/>
          <w:numId w:val="3"/>
        </w:numPr>
      </w:pPr>
      <w:r>
        <w:rPr>
          <w:b/>
          <w:bCs/>
        </w:rPr>
        <w:t xml:space="preserve">M₁ (Structural): </w:t>
      </w:r>
      <w:r>
        <w:t>Features {</w:t>
      </w:r>
      <w:proofErr w:type="spellStart"/>
      <w:r>
        <w:t>area_sqft</w:t>
      </w:r>
      <w:proofErr w:type="spellEnd"/>
      <w:r>
        <w:t xml:space="preserve">, </w:t>
      </w:r>
      <w:proofErr w:type="spellStart"/>
      <w:r>
        <w:t>bhk</w:t>
      </w:r>
      <w:proofErr w:type="spellEnd"/>
      <w:r>
        <w:t xml:space="preserve">, floor, </w:t>
      </w:r>
      <w:proofErr w:type="spellStart"/>
      <w:r>
        <w:t>property_type</w:t>
      </w:r>
      <w:proofErr w:type="spellEnd"/>
      <w:r>
        <w:t>}. Captures size and format compatibility.</w:t>
      </w:r>
    </w:p>
    <w:p w14:paraId="68A47ECB" w14:textId="77777777" w:rsidR="006830F4" w:rsidRDefault="00000000">
      <w:pPr>
        <w:pStyle w:val="ListParagraph"/>
        <w:numPr>
          <w:ilvl w:val="0"/>
          <w:numId w:val="3"/>
        </w:numPr>
      </w:pPr>
      <w:r>
        <w:rPr>
          <w:b/>
          <w:bCs/>
        </w:rPr>
        <w:t xml:space="preserve">M₂ (Amenity): </w:t>
      </w:r>
      <w:r>
        <w:t>Binary indicator matrix over 14 amenity flags. Captures lifestyle preference.</w:t>
      </w:r>
    </w:p>
    <w:p w14:paraId="09A115EE" w14:textId="77777777" w:rsidR="006830F4" w:rsidRDefault="00000000">
      <w:pPr>
        <w:pStyle w:val="ListParagraph"/>
        <w:numPr>
          <w:ilvl w:val="0"/>
          <w:numId w:val="3"/>
        </w:numPr>
      </w:pPr>
      <w:r>
        <w:rPr>
          <w:b/>
          <w:bCs/>
        </w:rPr>
        <w:t xml:space="preserve">M₃ (Market Profile): </w:t>
      </w:r>
      <w:r>
        <w:t>Features {</w:t>
      </w:r>
      <w:proofErr w:type="spellStart"/>
      <w:r>
        <w:t>price_band</w:t>
      </w:r>
      <w:proofErr w:type="spellEnd"/>
      <w:r>
        <w:t xml:space="preserve">, </w:t>
      </w:r>
      <w:proofErr w:type="spellStart"/>
      <w:r>
        <w:t>price_per_sqft</w:t>
      </w:r>
      <w:proofErr w:type="spellEnd"/>
      <w:r>
        <w:t xml:space="preserve">, </w:t>
      </w:r>
      <w:proofErr w:type="spellStart"/>
      <w:r>
        <w:t>luxury_tier</w:t>
      </w:r>
      <w:proofErr w:type="spellEnd"/>
      <w:r>
        <w:t>}. Captures investment profile.</w:t>
      </w:r>
    </w:p>
    <w:p w14:paraId="03D2F952" w14:textId="77777777" w:rsidR="006830F4" w:rsidRDefault="00000000">
      <w:pPr>
        <w:spacing w:before="140" w:after="60"/>
      </w:pPr>
      <w:r>
        <w:rPr>
          <w:i/>
          <w:iCs/>
        </w:rPr>
        <w:t>C.2 Cosine Similarity</w:t>
      </w:r>
    </w:p>
    <w:p w14:paraId="4FB3788F" w14:textId="77777777" w:rsidR="006830F4" w:rsidRDefault="00000000">
      <w:pPr>
        <w:spacing w:after="100" w:line="264" w:lineRule="auto"/>
        <w:ind w:firstLine="360"/>
        <w:jc w:val="both"/>
      </w:pPr>
      <w:r>
        <w:lastRenderedPageBreak/>
        <w:t>For each matrix Mₖ, the cosine similarity between properties pᵢ and pⱼ is computed 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830F4" w14:paraId="5C149F35" w14:textId="77777777">
        <w:tblPrEx>
          <w:tblCellMar>
            <w:top w:w="0" w:type="dxa"/>
            <w:bottom w:w="0" w:type="dxa"/>
          </w:tblCellMar>
        </w:tblPrEx>
        <w:tc>
          <w:tcPr>
            <w:tcW w:w="10080" w:type="dxa"/>
            <w:tcBorders>
              <w:top w:val="single" w:sz="1" w:space="0" w:color="CCCCCC"/>
              <w:left w:val="thick" w:sz="6" w:space="0" w:color="1A3C6E"/>
              <w:bottom w:val="single" w:sz="1" w:space="0" w:color="CCCCCC"/>
              <w:right w:val="none" w:sz="0" w:space="0" w:color="FFFFFF"/>
            </w:tcBorders>
            <w:shd w:val="clear" w:color="auto" w:fill="F0F4FA"/>
            <w:tcMar>
              <w:top w:w="100" w:type="dxa"/>
              <w:left w:w="200" w:type="dxa"/>
              <w:bottom w:w="100" w:type="dxa"/>
              <w:right w:w="200" w:type="dxa"/>
            </w:tcMar>
          </w:tcPr>
          <w:p w14:paraId="3324E183" w14:textId="77777777" w:rsidR="006830F4" w:rsidRDefault="00000000">
            <w:pPr>
              <w:spacing w:before="40" w:after="40"/>
              <w:jc w:val="center"/>
            </w:pPr>
            <w:proofErr w:type="spellStart"/>
            <w:r>
              <w:rPr>
                <w:rFonts w:ascii="Cambria Math" w:eastAsia="Cambria Math" w:hAnsi="Cambria Math" w:cs="Cambria Math"/>
                <w:sz w:val="21"/>
                <w:szCs w:val="21"/>
              </w:rPr>
              <w:t>cos_</w:t>
            </w:r>
            <w:proofErr w:type="gramStart"/>
            <w:r>
              <w:rPr>
                <w:rFonts w:ascii="Cambria Math" w:eastAsia="Cambria Math" w:hAnsi="Cambria Math" w:cs="Cambria Math"/>
                <w:sz w:val="21"/>
                <w:szCs w:val="21"/>
              </w:rPr>
              <w:t>sim</w:t>
            </w:r>
            <w:proofErr w:type="spellEnd"/>
            <w:r>
              <w:rPr>
                <w:rFonts w:ascii="Cambria Math" w:eastAsia="Cambria Math" w:hAnsi="Cambria Math" w:cs="Cambria Math"/>
                <w:sz w:val="21"/>
                <w:szCs w:val="21"/>
              </w:rPr>
              <w:t>(</w:t>
            </w:r>
            <w:proofErr w:type="gramEnd"/>
            <w:r>
              <w:rPr>
                <w:rFonts w:ascii="Cambria Math" w:eastAsia="Cambria Math" w:hAnsi="Cambria Math" w:cs="Cambria Math"/>
                <w:sz w:val="21"/>
                <w:szCs w:val="21"/>
              </w:rPr>
              <w:t>pᵢ, pⱼ) = (pᵢ · pⱼ) / (||pᵢ|| × ||pⱼ||)</w:t>
            </w:r>
          </w:p>
          <w:p w14:paraId="28EC3715" w14:textId="77777777" w:rsidR="006830F4" w:rsidRDefault="006830F4">
            <w:pPr>
              <w:spacing w:before="40" w:after="40"/>
              <w:jc w:val="center"/>
            </w:pPr>
          </w:p>
          <w:p w14:paraId="0909E7F7" w14:textId="77777777" w:rsidR="006830F4" w:rsidRDefault="00000000">
            <w:pPr>
              <w:spacing w:before="40" w:after="40"/>
              <w:jc w:val="center"/>
            </w:pPr>
            <w:r>
              <w:rPr>
                <w:rFonts w:ascii="Cambria Math" w:eastAsia="Cambria Math" w:hAnsi="Cambria Math" w:cs="Cambria Math"/>
                <w:sz w:val="21"/>
                <w:szCs w:val="21"/>
              </w:rPr>
              <w:t xml:space="preserve">           = [Σᵏ (pᵢᵏ × pⱼᵏ)] / [</w:t>
            </w:r>
            <w:proofErr w:type="gramStart"/>
            <w:r>
              <w:rPr>
                <w:rFonts w:ascii="Cambria Math" w:eastAsia="Cambria Math" w:hAnsi="Cambria Math" w:cs="Cambria Math"/>
                <w:sz w:val="21"/>
                <w:szCs w:val="21"/>
              </w:rPr>
              <w:t>√(</w:t>
            </w:r>
            <w:proofErr w:type="gramEnd"/>
            <w:r>
              <w:rPr>
                <w:rFonts w:ascii="Cambria Math" w:eastAsia="Cambria Math" w:hAnsi="Cambria Math" w:cs="Cambria Math"/>
                <w:sz w:val="21"/>
                <w:szCs w:val="21"/>
              </w:rPr>
              <w:t xml:space="preserve">Σᵏ pᵢᵏ²) × </w:t>
            </w:r>
            <w:proofErr w:type="gramStart"/>
            <w:r>
              <w:rPr>
                <w:rFonts w:ascii="Cambria Math" w:eastAsia="Cambria Math" w:hAnsi="Cambria Math" w:cs="Cambria Math"/>
                <w:sz w:val="21"/>
                <w:szCs w:val="21"/>
              </w:rPr>
              <w:t>√(</w:t>
            </w:r>
            <w:proofErr w:type="gramEnd"/>
            <w:r>
              <w:rPr>
                <w:rFonts w:ascii="Cambria Math" w:eastAsia="Cambria Math" w:hAnsi="Cambria Math" w:cs="Cambria Math"/>
                <w:sz w:val="21"/>
                <w:szCs w:val="21"/>
              </w:rPr>
              <w:t>Σᵏ pⱼᵏ²)]</w:t>
            </w:r>
          </w:p>
        </w:tc>
      </w:tr>
    </w:tbl>
    <w:p w14:paraId="1E2CA21A" w14:textId="77777777" w:rsidR="006830F4" w:rsidRDefault="006830F4">
      <w:pPr>
        <w:spacing w:after="60"/>
      </w:pPr>
    </w:p>
    <w:p w14:paraId="31537DDD" w14:textId="77777777" w:rsidR="006830F4" w:rsidRDefault="00000000">
      <w:pPr>
        <w:spacing w:after="100" w:line="264" w:lineRule="auto"/>
        <w:ind w:firstLine="360"/>
        <w:jc w:val="both"/>
      </w:pPr>
      <w:r>
        <w:t>The three similarity scores are fused into a composite score via weighted aggregation: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830F4" w14:paraId="33EFC91D" w14:textId="77777777">
        <w:tblPrEx>
          <w:tblCellMar>
            <w:top w:w="0" w:type="dxa"/>
            <w:bottom w:w="0" w:type="dxa"/>
          </w:tblCellMar>
        </w:tblPrEx>
        <w:tc>
          <w:tcPr>
            <w:tcW w:w="10080" w:type="dxa"/>
            <w:tcBorders>
              <w:top w:val="single" w:sz="1" w:space="0" w:color="CCCCCC"/>
              <w:left w:val="thick" w:sz="6" w:space="0" w:color="1A3C6E"/>
              <w:bottom w:val="single" w:sz="1" w:space="0" w:color="CCCCCC"/>
              <w:right w:val="none" w:sz="0" w:space="0" w:color="FFFFFF"/>
            </w:tcBorders>
            <w:shd w:val="clear" w:color="auto" w:fill="F0F4FA"/>
            <w:tcMar>
              <w:top w:w="100" w:type="dxa"/>
              <w:left w:w="200" w:type="dxa"/>
              <w:bottom w:w="100" w:type="dxa"/>
              <w:right w:w="200" w:type="dxa"/>
            </w:tcMar>
          </w:tcPr>
          <w:p w14:paraId="6B104686" w14:textId="77777777" w:rsidR="006830F4" w:rsidRDefault="00000000">
            <w:pPr>
              <w:spacing w:before="40" w:after="40"/>
              <w:jc w:val="center"/>
            </w:pPr>
            <w:proofErr w:type="gramStart"/>
            <w:r>
              <w:rPr>
                <w:rFonts w:ascii="Cambria Math" w:eastAsia="Cambria Math" w:hAnsi="Cambria Math" w:cs="Cambria Math"/>
                <w:sz w:val="21"/>
                <w:szCs w:val="21"/>
              </w:rPr>
              <w:t>S(</w:t>
            </w:r>
            <w:proofErr w:type="gramEnd"/>
            <w:r>
              <w:rPr>
                <w:rFonts w:ascii="Cambria Math" w:eastAsia="Cambria Math" w:hAnsi="Cambria Math" w:cs="Cambria Math"/>
                <w:sz w:val="21"/>
                <w:szCs w:val="21"/>
              </w:rPr>
              <w:t>pᵢ, pⱼ) = w₁ × sim</w:t>
            </w:r>
            <w:proofErr w:type="gramStart"/>
            <w:r>
              <w:rPr>
                <w:rFonts w:ascii="Cambria Math" w:eastAsia="Cambria Math" w:hAnsi="Cambria Math" w:cs="Cambria Math"/>
                <w:sz w:val="21"/>
                <w:szCs w:val="21"/>
              </w:rPr>
              <w:t>₁(</w:t>
            </w:r>
            <w:proofErr w:type="gramEnd"/>
            <w:r>
              <w:rPr>
                <w:rFonts w:ascii="Cambria Math" w:eastAsia="Cambria Math" w:hAnsi="Cambria Math" w:cs="Cambria Math"/>
                <w:sz w:val="21"/>
                <w:szCs w:val="21"/>
              </w:rPr>
              <w:t>pᵢ, pⱼ) + w₂ × sim</w:t>
            </w:r>
            <w:proofErr w:type="gramStart"/>
            <w:r>
              <w:rPr>
                <w:rFonts w:ascii="Cambria Math" w:eastAsia="Cambria Math" w:hAnsi="Cambria Math" w:cs="Cambria Math"/>
                <w:sz w:val="21"/>
                <w:szCs w:val="21"/>
              </w:rPr>
              <w:t>₂(</w:t>
            </w:r>
            <w:proofErr w:type="gramEnd"/>
            <w:r>
              <w:rPr>
                <w:rFonts w:ascii="Cambria Math" w:eastAsia="Cambria Math" w:hAnsi="Cambria Math" w:cs="Cambria Math"/>
                <w:sz w:val="21"/>
                <w:szCs w:val="21"/>
              </w:rPr>
              <w:t>pᵢ, pⱼ) + w₃ × sim</w:t>
            </w:r>
            <w:proofErr w:type="gramStart"/>
            <w:r>
              <w:rPr>
                <w:rFonts w:ascii="Cambria Math" w:eastAsia="Cambria Math" w:hAnsi="Cambria Math" w:cs="Cambria Math"/>
                <w:sz w:val="21"/>
                <w:szCs w:val="21"/>
              </w:rPr>
              <w:t>₃(</w:t>
            </w:r>
            <w:proofErr w:type="gramEnd"/>
            <w:r>
              <w:rPr>
                <w:rFonts w:ascii="Cambria Math" w:eastAsia="Cambria Math" w:hAnsi="Cambria Math" w:cs="Cambria Math"/>
                <w:sz w:val="21"/>
                <w:szCs w:val="21"/>
              </w:rPr>
              <w:t>pᵢ, pⱼ)</w:t>
            </w:r>
          </w:p>
          <w:p w14:paraId="6A6E6835" w14:textId="77777777" w:rsidR="006830F4" w:rsidRDefault="006830F4">
            <w:pPr>
              <w:spacing w:before="40" w:after="40"/>
              <w:jc w:val="center"/>
            </w:pPr>
          </w:p>
          <w:p w14:paraId="28A097E4" w14:textId="77777777" w:rsidR="006830F4" w:rsidRDefault="00000000">
            <w:pPr>
              <w:spacing w:before="40" w:after="40"/>
              <w:jc w:val="center"/>
            </w:pPr>
            <w:proofErr w:type="gramStart"/>
            <w:r>
              <w:rPr>
                <w:rFonts w:ascii="Cambria Math" w:eastAsia="Cambria Math" w:hAnsi="Cambria Math" w:cs="Cambria Math"/>
                <w:sz w:val="21"/>
                <w:szCs w:val="21"/>
              </w:rPr>
              <w:t>where  w</w:t>
            </w:r>
            <w:proofErr w:type="gramEnd"/>
            <w:r>
              <w:rPr>
                <w:rFonts w:ascii="Cambria Math" w:eastAsia="Cambria Math" w:hAnsi="Cambria Math" w:cs="Cambria Math"/>
                <w:sz w:val="21"/>
                <w:szCs w:val="21"/>
              </w:rPr>
              <w:t>₁ = 0.40</w:t>
            </w:r>
            <w:proofErr w:type="gramStart"/>
            <w:r>
              <w:rPr>
                <w:rFonts w:ascii="Cambria Math" w:eastAsia="Cambria Math" w:hAnsi="Cambria Math" w:cs="Cambria Math"/>
                <w:sz w:val="21"/>
                <w:szCs w:val="21"/>
              </w:rPr>
              <w:t>,  w</w:t>
            </w:r>
            <w:proofErr w:type="gramEnd"/>
            <w:r>
              <w:rPr>
                <w:rFonts w:ascii="Cambria Math" w:eastAsia="Cambria Math" w:hAnsi="Cambria Math" w:cs="Cambria Math"/>
                <w:sz w:val="21"/>
                <w:szCs w:val="21"/>
              </w:rPr>
              <w:t>₂ = 0.30</w:t>
            </w:r>
            <w:proofErr w:type="gramStart"/>
            <w:r>
              <w:rPr>
                <w:rFonts w:ascii="Cambria Math" w:eastAsia="Cambria Math" w:hAnsi="Cambria Math" w:cs="Cambria Math"/>
                <w:sz w:val="21"/>
                <w:szCs w:val="21"/>
              </w:rPr>
              <w:t>,  w</w:t>
            </w:r>
            <w:proofErr w:type="gramEnd"/>
            <w:r>
              <w:rPr>
                <w:rFonts w:ascii="Cambria Math" w:eastAsia="Cambria Math" w:hAnsi="Cambria Math" w:cs="Cambria Math"/>
                <w:sz w:val="21"/>
                <w:szCs w:val="21"/>
              </w:rPr>
              <w:t>₃ = 0.30</w:t>
            </w:r>
            <w:proofErr w:type="gramStart"/>
            <w:r>
              <w:rPr>
                <w:rFonts w:ascii="Cambria Math" w:eastAsia="Cambria Math" w:hAnsi="Cambria Math" w:cs="Cambria Math"/>
                <w:sz w:val="21"/>
                <w:szCs w:val="21"/>
              </w:rPr>
              <w:t>;  w</w:t>
            </w:r>
            <w:proofErr w:type="gramEnd"/>
            <w:r>
              <w:rPr>
                <w:rFonts w:ascii="Cambria Math" w:eastAsia="Cambria Math" w:hAnsi="Cambria Math" w:cs="Cambria Math"/>
                <w:sz w:val="21"/>
                <w:szCs w:val="21"/>
              </w:rPr>
              <w:t>₁ + w₂ + w₃ = 1</w:t>
            </w:r>
          </w:p>
        </w:tc>
      </w:tr>
    </w:tbl>
    <w:p w14:paraId="11033BB9" w14:textId="77777777" w:rsidR="006830F4" w:rsidRDefault="006830F4">
      <w:pPr>
        <w:spacing w:after="60"/>
      </w:pPr>
    </w:p>
    <w:p w14:paraId="4416E80C" w14:textId="77777777" w:rsidR="006830F4" w:rsidRDefault="00000000">
      <w:pPr>
        <w:spacing w:before="140" w:after="60"/>
      </w:pPr>
      <w:r>
        <w:rPr>
          <w:i/>
          <w:iCs/>
        </w:rPr>
        <w:t>C.3 Haversine Spatial Filter</w:t>
      </w:r>
    </w:p>
    <w:p w14:paraId="3DD0E4E8" w14:textId="77777777" w:rsidR="006830F4" w:rsidRDefault="00000000">
      <w:pPr>
        <w:spacing w:after="100" w:line="264" w:lineRule="auto"/>
        <w:ind w:firstLine="360"/>
        <w:jc w:val="both"/>
      </w:pPr>
      <w:r>
        <w:t>After candidate generation (</w:t>
      </w:r>
      <w:proofErr w:type="gramStart"/>
      <w:r>
        <w:t>top-50</w:t>
      </w:r>
      <w:proofErr w:type="gramEnd"/>
      <w:r>
        <w:t xml:space="preserve"> by composite score), a spatial filter removes candidates whose sector centroid exceeds a configurable radius r (default 5 km) from the query property's sector. The haversine distance between geographic coordinates (φ₁, λ₁) and (φ₂, λ₂) 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830F4" w14:paraId="3D35A813" w14:textId="77777777">
        <w:tblPrEx>
          <w:tblCellMar>
            <w:top w:w="0" w:type="dxa"/>
            <w:bottom w:w="0" w:type="dxa"/>
          </w:tblCellMar>
        </w:tblPrEx>
        <w:tc>
          <w:tcPr>
            <w:tcW w:w="10080" w:type="dxa"/>
            <w:tcBorders>
              <w:top w:val="single" w:sz="1" w:space="0" w:color="CCCCCC"/>
              <w:left w:val="thick" w:sz="6" w:space="0" w:color="1A3C6E"/>
              <w:bottom w:val="single" w:sz="1" w:space="0" w:color="CCCCCC"/>
              <w:right w:val="none" w:sz="0" w:space="0" w:color="FFFFFF"/>
            </w:tcBorders>
            <w:shd w:val="clear" w:color="auto" w:fill="F0F4FA"/>
            <w:tcMar>
              <w:top w:w="100" w:type="dxa"/>
              <w:left w:w="200" w:type="dxa"/>
              <w:bottom w:w="100" w:type="dxa"/>
              <w:right w:w="200" w:type="dxa"/>
            </w:tcMar>
          </w:tcPr>
          <w:p w14:paraId="11EA7C3D" w14:textId="77777777" w:rsidR="006830F4" w:rsidRDefault="00000000">
            <w:pPr>
              <w:spacing w:before="40" w:after="40"/>
              <w:jc w:val="center"/>
            </w:pPr>
            <w:r>
              <w:rPr>
                <w:rFonts w:ascii="Cambria Math" w:eastAsia="Cambria Math" w:hAnsi="Cambria Math" w:cs="Cambria Math"/>
                <w:sz w:val="21"/>
                <w:szCs w:val="21"/>
              </w:rPr>
              <w:t>a = sin²(</w:t>
            </w:r>
            <w:proofErr w:type="spellStart"/>
            <w:r>
              <w:rPr>
                <w:rFonts w:ascii="Cambria Math" w:eastAsia="Cambria Math" w:hAnsi="Cambria Math" w:cs="Cambria Math"/>
                <w:sz w:val="21"/>
                <w:szCs w:val="21"/>
              </w:rPr>
              <w:t>Δφ</w:t>
            </w:r>
            <w:proofErr w:type="spellEnd"/>
            <w:r>
              <w:rPr>
                <w:rFonts w:ascii="Cambria Math" w:eastAsia="Cambria Math" w:hAnsi="Cambria Math" w:cs="Cambria Math"/>
                <w:sz w:val="21"/>
                <w:szCs w:val="21"/>
              </w:rPr>
              <w:t>/2) + cos(φ₁) × cos(φ₂) × sin²(</w:t>
            </w:r>
            <w:proofErr w:type="spellStart"/>
            <w:r>
              <w:rPr>
                <w:rFonts w:ascii="Cambria Math" w:eastAsia="Cambria Math" w:hAnsi="Cambria Math" w:cs="Cambria Math"/>
                <w:sz w:val="21"/>
                <w:szCs w:val="21"/>
              </w:rPr>
              <w:t>Δλ</w:t>
            </w:r>
            <w:proofErr w:type="spellEnd"/>
            <w:r>
              <w:rPr>
                <w:rFonts w:ascii="Cambria Math" w:eastAsia="Cambria Math" w:hAnsi="Cambria Math" w:cs="Cambria Math"/>
                <w:sz w:val="21"/>
                <w:szCs w:val="21"/>
              </w:rPr>
              <w:t>/2)</w:t>
            </w:r>
          </w:p>
          <w:p w14:paraId="6BACEF79" w14:textId="77777777" w:rsidR="006830F4" w:rsidRDefault="006830F4">
            <w:pPr>
              <w:spacing w:before="40" w:after="40"/>
              <w:jc w:val="center"/>
            </w:pPr>
          </w:p>
          <w:p w14:paraId="646BE174" w14:textId="77777777" w:rsidR="006830F4" w:rsidRDefault="00000000">
            <w:pPr>
              <w:spacing w:before="40" w:after="40"/>
              <w:jc w:val="center"/>
            </w:pPr>
            <w:r>
              <w:rPr>
                <w:rFonts w:ascii="Cambria Math" w:eastAsia="Cambria Math" w:hAnsi="Cambria Math" w:cs="Cambria Math"/>
                <w:sz w:val="21"/>
                <w:szCs w:val="21"/>
              </w:rPr>
              <w:t>d = 2R × arctan2(√a, √(1−a))</w:t>
            </w:r>
          </w:p>
          <w:p w14:paraId="19B4F995" w14:textId="77777777" w:rsidR="006830F4" w:rsidRDefault="006830F4">
            <w:pPr>
              <w:spacing w:before="40" w:after="40"/>
              <w:jc w:val="center"/>
            </w:pPr>
          </w:p>
          <w:p w14:paraId="4ED785D2" w14:textId="77777777" w:rsidR="006830F4" w:rsidRDefault="00000000">
            <w:pPr>
              <w:spacing w:before="40" w:after="40"/>
              <w:jc w:val="center"/>
            </w:pPr>
            <w:r>
              <w:rPr>
                <w:rFonts w:ascii="Cambria Math" w:eastAsia="Cambria Math" w:hAnsi="Cambria Math" w:cs="Cambria Math"/>
                <w:sz w:val="21"/>
                <w:szCs w:val="21"/>
              </w:rPr>
              <w:t xml:space="preserve">where R = 6,371 km (Earth mean radius), </w:t>
            </w:r>
            <w:proofErr w:type="spellStart"/>
            <w:r>
              <w:rPr>
                <w:rFonts w:ascii="Cambria Math" w:eastAsia="Cambria Math" w:hAnsi="Cambria Math" w:cs="Cambria Math"/>
                <w:sz w:val="21"/>
                <w:szCs w:val="21"/>
              </w:rPr>
              <w:t>Δφ</w:t>
            </w:r>
            <w:proofErr w:type="spellEnd"/>
            <w:r>
              <w:rPr>
                <w:rFonts w:ascii="Cambria Math" w:eastAsia="Cambria Math" w:hAnsi="Cambria Math" w:cs="Cambria Math"/>
                <w:sz w:val="21"/>
                <w:szCs w:val="21"/>
              </w:rPr>
              <w:t xml:space="preserve"> = φ₂ − φ₁, </w:t>
            </w:r>
            <w:proofErr w:type="spellStart"/>
            <w:r>
              <w:rPr>
                <w:rFonts w:ascii="Cambria Math" w:eastAsia="Cambria Math" w:hAnsi="Cambria Math" w:cs="Cambria Math"/>
                <w:sz w:val="21"/>
                <w:szCs w:val="21"/>
              </w:rPr>
              <w:t>Δλ</w:t>
            </w:r>
            <w:proofErr w:type="spellEnd"/>
            <w:r>
              <w:rPr>
                <w:rFonts w:ascii="Cambria Math" w:eastAsia="Cambria Math" w:hAnsi="Cambria Math" w:cs="Cambria Math"/>
                <w:sz w:val="21"/>
                <w:szCs w:val="21"/>
              </w:rPr>
              <w:t xml:space="preserve"> = λ₂ − λ₁</w:t>
            </w:r>
          </w:p>
        </w:tc>
      </w:tr>
    </w:tbl>
    <w:p w14:paraId="4E7DB220" w14:textId="77777777" w:rsidR="006830F4" w:rsidRDefault="006830F4">
      <w:pPr>
        <w:spacing w:after="60"/>
      </w:pPr>
    </w:p>
    <w:p w14:paraId="47274B91" w14:textId="77777777" w:rsidR="006830F4" w:rsidRDefault="00000000">
      <w:pPr>
        <w:spacing w:before="140" w:after="60"/>
      </w:pPr>
      <w:r>
        <w:rPr>
          <w:i/>
          <w:iCs/>
        </w:rPr>
        <w:t>C.4 Recommendation Evaluation Metrics</w:t>
      </w:r>
    </w:p>
    <w:p w14:paraId="498AE0A1" w14:textId="77777777" w:rsidR="006830F4" w:rsidRDefault="00000000">
      <w:pPr>
        <w:spacing w:after="100" w:line="264" w:lineRule="auto"/>
        <w:ind w:firstLine="360"/>
        <w:jc w:val="both"/>
      </w:pPr>
      <w:r>
        <w:t xml:space="preserve">Recommendation quality is evaluated using information retrieval metrics. For a query q with K retrieved items, and with </w:t>
      </w:r>
      <w:proofErr w:type="spellStart"/>
      <w:proofErr w:type="gramStart"/>
      <w:r>
        <w:t>rel</w:t>
      </w:r>
      <w:proofErr w:type="spellEnd"/>
      <w:r>
        <w:t>(</w:t>
      </w:r>
      <w:proofErr w:type="gramEnd"/>
      <w:r>
        <w:t>p, q) = 1 if property p is rated relevant by evaluators: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830F4" w14:paraId="3BA73D7E" w14:textId="77777777">
        <w:tblPrEx>
          <w:tblCellMar>
            <w:top w:w="0" w:type="dxa"/>
            <w:bottom w:w="0" w:type="dxa"/>
          </w:tblCellMar>
        </w:tblPrEx>
        <w:tc>
          <w:tcPr>
            <w:tcW w:w="10080" w:type="dxa"/>
            <w:tcBorders>
              <w:top w:val="single" w:sz="1" w:space="0" w:color="CCCCCC"/>
              <w:left w:val="thick" w:sz="6" w:space="0" w:color="1A3C6E"/>
              <w:bottom w:val="single" w:sz="1" w:space="0" w:color="CCCCCC"/>
              <w:right w:val="none" w:sz="0" w:space="0" w:color="FFFFFF"/>
            </w:tcBorders>
            <w:shd w:val="clear" w:color="auto" w:fill="F0F4FA"/>
            <w:tcMar>
              <w:top w:w="100" w:type="dxa"/>
              <w:left w:w="200" w:type="dxa"/>
              <w:bottom w:w="100" w:type="dxa"/>
              <w:right w:w="200" w:type="dxa"/>
            </w:tcMar>
          </w:tcPr>
          <w:p w14:paraId="6FD849FE" w14:textId="77777777" w:rsidR="006830F4" w:rsidRDefault="00000000">
            <w:pPr>
              <w:spacing w:before="40" w:after="40"/>
              <w:jc w:val="center"/>
            </w:pPr>
            <w:proofErr w:type="spellStart"/>
            <w:r>
              <w:rPr>
                <w:rFonts w:ascii="Cambria Math" w:eastAsia="Cambria Math" w:hAnsi="Cambria Math" w:cs="Cambria Math"/>
                <w:sz w:val="21"/>
                <w:szCs w:val="21"/>
              </w:rPr>
              <w:t>Precision@K</w:t>
            </w:r>
            <w:proofErr w:type="spellEnd"/>
            <w:r>
              <w:rPr>
                <w:rFonts w:ascii="Cambria Math" w:eastAsia="Cambria Math" w:hAnsi="Cambria Math" w:cs="Cambria Math"/>
                <w:sz w:val="21"/>
                <w:szCs w:val="21"/>
              </w:rPr>
              <w:t xml:space="preserve"> = </w:t>
            </w:r>
            <w:proofErr w:type="gramStart"/>
            <w:r>
              <w:rPr>
                <w:rFonts w:ascii="Cambria Math" w:eastAsia="Cambria Math" w:hAnsi="Cambria Math" w:cs="Cambria Math"/>
                <w:sz w:val="21"/>
                <w:szCs w:val="21"/>
              </w:rPr>
              <w:t>|{</w:t>
            </w:r>
            <w:proofErr w:type="gramEnd"/>
            <w:r>
              <w:rPr>
                <w:rFonts w:ascii="Cambria Math" w:eastAsia="Cambria Math" w:hAnsi="Cambria Math" w:cs="Cambria Math"/>
                <w:sz w:val="21"/>
                <w:szCs w:val="21"/>
              </w:rPr>
              <w:t>relevant properties} ∩ {</w:t>
            </w:r>
            <w:proofErr w:type="gramStart"/>
            <w:r>
              <w:rPr>
                <w:rFonts w:ascii="Cambria Math" w:eastAsia="Cambria Math" w:hAnsi="Cambria Math" w:cs="Cambria Math"/>
                <w:sz w:val="21"/>
                <w:szCs w:val="21"/>
              </w:rPr>
              <w:t>top-K</w:t>
            </w:r>
            <w:proofErr w:type="gramEnd"/>
            <w:r>
              <w:rPr>
                <w:rFonts w:ascii="Cambria Math" w:eastAsia="Cambria Math" w:hAnsi="Cambria Math" w:cs="Cambria Math"/>
                <w:sz w:val="21"/>
                <w:szCs w:val="21"/>
              </w:rPr>
              <w:t xml:space="preserve"> </w:t>
            </w:r>
            <w:proofErr w:type="gramStart"/>
            <w:r>
              <w:rPr>
                <w:rFonts w:ascii="Cambria Math" w:eastAsia="Cambria Math" w:hAnsi="Cambria Math" w:cs="Cambria Math"/>
                <w:sz w:val="21"/>
                <w:szCs w:val="21"/>
              </w:rPr>
              <w:t>results}|</w:t>
            </w:r>
            <w:proofErr w:type="gramEnd"/>
            <w:r>
              <w:rPr>
                <w:rFonts w:ascii="Cambria Math" w:eastAsia="Cambria Math" w:hAnsi="Cambria Math" w:cs="Cambria Math"/>
                <w:sz w:val="21"/>
                <w:szCs w:val="21"/>
              </w:rPr>
              <w:t xml:space="preserve"> / K</w:t>
            </w:r>
          </w:p>
          <w:p w14:paraId="579B7661" w14:textId="77777777" w:rsidR="006830F4" w:rsidRDefault="006830F4">
            <w:pPr>
              <w:spacing w:before="40" w:after="40"/>
              <w:jc w:val="center"/>
            </w:pPr>
          </w:p>
          <w:p w14:paraId="021950AB" w14:textId="77777777" w:rsidR="006830F4" w:rsidRDefault="00000000">
            <w:pPr>
              <w:spacing w:before="40" w:after="40"/>
              <w:jc w:val="center"/>
            </w:pPr>
            <w:proofErr w:type="spellStart"/>
            <w:r>
              <w:rPr>
                <w:rFonts w:ascii="Cambria Math" w:eastAsia="Cambria Math" w:hAnsi="Cambria Math" w:cs="Cambria Math"/>
                <w:sz w:val="21"/>
                <w:szCs w:val="21"/>
              </w:rPr>
              <w:t>Recall@K</w:t>
            </w:r>
            <w:proofErr w:type="spellEnd"/>
            <w:r>
              <w:rPr>
                <w:rFonts w:ascii="Cambria Math" w:eastAsia="Cambria Math" w:hAnsi="Cambria Math" w:cs="Cambria Math"/>
                <w:sz w:val="21"/>
                <w:szCs w:val="21"/>
              </w:rPr>
              <w:t xml:space="preserve"> = </w:t>
            </w:r>
            <w:proofErr w:type="gramStart"/>
            <w:r>
              <w:rPr>
                <w:rFonts w:ascii="Cambria Math" w:eastAsia="Cambria Math" w:hAnsi="Cambria Math" w:cs="Cambria Math"/>
                <w:sz w:val="21"/>
                <w:szCs w:val="21"/>
              </w:rPr>
              <w:t>|{</w:t>
            </w:r>
            <w:proofErr w:type="gramEnd"/>
            <w:r>
              <w:rPr>
                <w:rFonts w:ascii="Cambria Math" w:eastAsia="Cambria Math" w:hAnsi="Cambria Math" w:cs="Cambria Math"/>
                <w:sz w:val="21"/>
                <w:szCs w:val="21"/>
              </w:rPr>
              <w:t>relevant properties} ∩ {</w:t>
            </w:r>
            <w:proofErr w:type="gramStart"/>
            <w:r>
              <w:rPr>
                <w:rFonts w:ascii="Cambria Math" w:eastAsia="Cambria Math" w:hAnsi="Cambria Math" w:cs="Cambria Math"/>
                <w:sz w:val="21"/>
                <w:szCs w:val="21"/>
              </w:rPr>
              <w:t>top-K</w:t>
            </w:r>
            <w:proofErr w:type="gramEnd"/>
            <w:r>
              <w:rPr>
                <w:rFonts w:ascii="Cambria Math" w:eastAsia="Cambria Math" w:hAnsi="Cambria Math" w:cs="Cambria Math"/>
                <w:sz w:val="21"/>
                <w:szCs w:val="21"/>
              </w:rPr>
              <w:t xml:space="preserve"> </w:t>
            </w:r>
            <w:proofErr w:type="gramStart"/>
            <w:r>
              <w:rPr>
                <w:rFonts w:ascii="Cambria Math" w:eastAsia="Cambria Math" w:hAnsi="Cambria Math" w:cs="Cambria Math"/>
                <w:sz w:val="21"/>
                <w:szCs w:val="21"/>
              </w:rPr>
              <w:t>results}|</w:t>
            </w:r>
            <w:proofErr w:type="gramEnd"/>
            <w:r>
              <w:rPr>
                <w:rFonts w:ascii="Cambria Math" w:eastAsia="Cambria Math" w:hAnsi="Cambria Math" w:cs="Cambria Math"/>
                <w:sz w:val="21"/>
                <w:szCs w:val="21"/>
              </w:rPr>
              <w:t xml:space="preserve"> / </w:t>
            </w:r>
            <w:proofErr w:type="gramStart"/>
            <w:r>
              <w:rPr>
                <w:rFonts w:ascii="Cambria Math" w:eastAsia="Cambria Math" w:hAnsi="Cambria Math" w:cs="Cambria Math"/>
                <w:sz w:val="21"/>
                <w:szCs w:val="21"/>
              </w:rPr>
              <w:t>|{</w:t>
            </w:r>
            <w:proofErr w:type="gramEnd"/>
            <w:r>
              <w:rPr>
                <w:rFonts w:ascii="Cambria Math" w:eastAsia="Cambria Math" w:hAnsi="Cambria Math" w:cs="Cambria Math"/>
                <w:sz w:val="21"/>
                <w:szCs w:val="21"/>
              </w:rPr>
              <w:t xml:space="preserve">relevant </w:t>
            </w:r>
            <w:proofErr w:type="gramStart"/>
            <w:r>
              <w:rPr>
                <w:rFonts w:ascii="Cambria Math" w:eastAsia="Cambria Math" w:hAnsi="Cambria Math" w:cs="Cambria Math"/>
                <w:sz w:val="21"/>
                <w:szCs w:val="21"/>
              </w:rPr>
              <w:t>properties}|</w:t>
            </w:r>
            <w:proofErr w:type="gramEnd"/>
          </w:p>
          <w:p w14:paraId="2038530A" w14:textId="77777777" w:rsidR="006830F4" w:rsidRDefault="006830F4">
            <w:pPr>
              <w:spacing w:before="40" w:after="40"/>
              <w:jc w:val="center"/>
            </w:pPr>
          </w:p>
          <w:p w14:paraId="2BD672D7" w14:textId="77777777" w:rsidR="006830F4" w:rsidRDefault="00000000">
            <w:pPr>
              <w:spacing w:before="40" w:after="40"/>
              <w:jc w:val="center"/>
            </w:pPr>
            <w:r>
              <w:rPr>
                <w:rFonts w:ascii="Cambria Math" w:eastAsia="Cambria Math" w:hAnsi="Cambria Math" w:cs="Cambria Math"/>
                <w:sz w:val="21"/>
                <w:szCs w:val="21"/>
              </w:rPr>
              <w:t>AP(q) = (1/Rᵈ) × Σᵏ₁ᵏ₂ᵏ₂ [</w:t>
            </w:r>
            <w:proofErr w:type="spellStart"/>
            <w:r>
              <w:rPr>
                <w:rFonts w:ascii="Cambria Math" w:eastAsia="Cambria Math" w:hAnsi="Cambria Math" w:cs="Cambria Math"/>
                <w:sz w:val="21"/>
                <w:szCs w:val="21"/>
              </w:rPr>
              <w:t>Precision@k</w:t>
            </w:r>
            <w:proofErr w:type="spellEnd"/>
            <w:r>
              <w:rPr>
                <w:rFonts w:ascii="Cambria Math" w:eastAsia="Cambria Math" w:hAnsi="Cambria Math" w:cs="Cambria Math"/>
                <w:sz w:val="21"/>
                <w:szCs w:val="21"/>
              </w:rPr>
              <w:t xml:space="preserve"> × </w:t>
            </w:r>
            <w:proofErr w:type="spellStart"/>
            <w:proofErr w:type="gramStart"/>
            <w:r>
              <w:rPr>
                <w:rFonts w:ascii="Cambria Math" w:eastAsia="Cambria Math" w:hAnsi="Cambria Math" w:cs="Cambria Math"/>
                <w:sz w:val="21"/>
                <w:szCs w:val="21"/>
              </w:rPr>
              <w:t>rel</w:t>
            </w:r>
            <w:proofErr w:type="spellEnd"/>
            <w:r>
              <w:rPr>
                <w:rFonts w:ascii="Cambria Math" w:eastAsia="Cambria Math" w:hAnsi="Cambria Math" w:cs="Cambria Math"/>
                <w:sz w:val="21"/>
                <w:szCs w:val="21"/>
              </w:rPr>
              <w:t>(</w:t>
            </w:r>
            <w:proofErr w:type="gramEnd"/>
            <w:r>
              <w:rPr>
                <w:rFonts w:ascii="Cambria Math" w:eastAsia="Cambria Math" w:hAnsi="Cambria Math" w:cs="Cambria Math"/>
                <w:sz w:val="21"/>
                <w:szCs w:val="21"/>
              </w:rPr>
              <w:t>pᵏ, q)]</w:t>
            </w:r>
          </w:p>
          <w:p w14:paraId="5D00622B" w14:textId="77777777" w:rsidR="006830F4" w:rsidRDefault="006830F4">
            <w:pPr>
              <w:spacing w:before="40" w:after="40"/>
              <w:jc w:val="center"/>
            </w:pPr>
          </w:p>
          <w:p w14:paraId="72C2F112" w14:textId="77777777" w:rsidR="006830F4" w:rsidRDefault="00000000">
            <w:pPr>
              <w:spacing w:before="40" w:after="40"/>
              <w:jc w:val="center"/>
            </w:pPr>
            <w:r>
              <w:rPr>
                <w:rFonts w:ascii="Cambria Math" w:eastAsia="Cambria Math" w:hAnsi="Cambria Math" w:cs="Cambria Math"/>
                <w:sz w:val="21"/>
                <w:szCs w:val="21"/>
              </w:rPr>
              <w:t>MAP = (1/|Q|) × Σᵅ AP(q)</w:t>
            </w:r>
          </w:p>
        </w:tc>
      </w:tr>
    </w:tbl>
    <w:p w14:paraId="19EEF1A7" w14:textId="77777777" w:rsidR="006830F4" w:rsidRDefault="006830F4">
      <w:pPr>
        <w:spacing w:after="60"/>
      </w:pPr>
    </w:p>
    <w:p w14:paraId="7EB95633" w14:textId="77777777" w:rsidR="006830F4" w:rsidRDefault="00000000">
      <w:pPr>
        <w:spacing w:after="100" w:line="264" w:lineRule="auto"/>
        <w:ind w:firstLine="360"/>
        <w:jc w:val="both"/>
      </w:pPr>
      <w:r>
        <w:t>Evaluation was conducted over |Q| = 50 test queries, each rated by three domain evaluators with majority-vote relevance labelling.</w:t>
      </w:r>
    </w:p>
    <w:p w14:paraId="272CEE1F" w14:textId="77777777" w:rsidR="006830F4" w:rsidRDefault="00000000">
      <w:pPr>
        <w:spacing w:before="180" w:after="80"/>
      </w:pPr>
      <w:r>
        <w:rPr>
          <w:b/>
          <w:bCs/>
          <w:i/>
          <w:iCs/>
          <w:sz w:val="21"/>
          <w:szCs w:val="21"/>
        </w:rPr>
        <w:t>D. Investment Scoring Formula</w:t>
      </w:r>
    </w:p>
    <w:p w14:paraId="01B7DE07" w14:textId="77777777" w:rsidR="006830F4" w:rsidRDefault="00000000">
      <w:pPr>
        <w:spacing w:after="100" w:line="264" w:lineRule="auto"/>
        <w:ind w:firstLine="360"/>
        <w:jc w:val="both"/>
      </w:pPr>
      <w:r>
        <w:t>For each sector sⱼ ∈ S, a composite investment score Ψ(sⱼ) ∈ [0, 100] is computed 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830F4" w14:paraId="36873B22" w14:textId="77777777">
        <w:tblPrEx>
          <w:tblCellMar>
            <w:top w:w="0" w:type="dxa"/>
            <w:bottom w:w="0" w:type="dxa"/>
          </w:tblCellMar>
        </w:tblPrEx>
        <w:tc>
          <w:tcPr>
            <w:tcW w:w="10080" w:type="dxa"/>
            <w:tcBorders>
              <w:top w:val="single" w:sz="1" w:space="0" w:color="CCCCCC"/>
              <w:left w:val="thick" w:sz="6" w:space="0" w:color="1A3C6E"/>
              <w:bottom w:val="single" w:sz="1" w:space="0" w:color="CCCCCC"/>
              <w:right w:val="none" w:sz="0" w:space="0" w:color="FFFFFF"/>
            </w:tcBorders>
            <w:shd w:val="clear" w:color="auto" w:fill="F0F4FA"/>
            <w:tcMar>
              <w:top w:w="100" w:type="dxa"/>
              <w:left w:w="200" w:type="dxa"/>
              <w:bottom w:w="100" w:type="dxa"/>
              <w:right w:w="200" w:type="dxa"/>
            </w:tcMar>
          </w:tcPr>
          <w:p w14:paraId="05CD5FF4" w14:textId="77777777" w:rsidR="006830F4" w:rsidRDefault="00000000">
            <w:pPr>
              <w:spacing w:before="40" w:after="40"/>
              <w:jc w:val="center"/>
            </w:pPr>
            <w:r>
              <w:rPr>
                <w:rFonts w:ascii="Cambria Math" w:eastAsia="Cambria Math" w:hAnsi="Cambria Math" w:cs="Cambria Math"/>
                <w:sz w:val="21"/>
                <w:szCs w:val="21"/>
              </w:rPr>
              <w:t>Ψ(sⱼ) = α × A(sⱼ) + β × F(sⱼ) + γ × G(sⱼ) + δ × L(sⱼ)</w:t>
            </w:r>
          </w:p>
          <w:p w14:paraId="32E6C9F8" w14:textId="77777777" w:rsidR="006830F4" w:rsidRDefault="006830F4">
            <w:pPr>
              <w:spacing w:before="40" w:after="40"/>
              <w:jc w:val="center"/>
            </w:pPr>
          </w:p>
          <w:p w14:paraId="5ADEEDA6" w14:textId="77777777" w:rsidR="006830F4" w:rsidRDefault="00000000">
            <w:pPr>
              <w:spacing w:before="40" w:after="40"/>
              <w:jc w:val="center"/>
            </w:pPr>
            <w:r>
              <w:rPr>
                <w:rFonts w:ascii="Cambria Math" w:eastAsia="Cambria Math" w:hAnsi="Cambria Math" w:cs="Cambria Math"/>
                <w:sz w:val="21"/>
                <w:szCs w:val="21"/>
              </w:rPr>
              <w:t>where α = 0.40, β = 0.30, γ = 0.20, δ = 0.10 (α + β + γ + δ = 1)</w:t>
            </w:r>
          </w:p>
          <w:p w14:paraId="354FDD99" w14:textId="77777777" w:rsidR="006830F4" w:rsidRDefault="006830F4">
            <w:pPr>
              <w:spacing w:before="40" w:after="40"/>
              <w:jc w:val="center"/>
            </w:pPr>
          </w:p>
          <w:p w14:paraId="53F5021C" w14:textId="77777777" w:rsidR="006830F4" w:rsidRDefault="00000000">
            <w:pPr>
              <w:spacing w:before="40" w:after="40"/>
              <w:jc w:val="center"/>
            </w:pPr>
            <w:r>
              <w:rPr>
                <w:rFonts w:ascii="Cambria Math" w:eastAsia="Cambria Math" w:hAnsi="Cambria Math" w:cs="Cambria Math"/>
                <w:sz w:val="21"/>
                <w:szCs w:val="21"/>
              </w:rPr>
              <w:t>A(sⱼ) = listings(sⱼ) / maxⱼ listings(</w:t>
            </w:r>
            <w:proofErr w:type="gramStart"/>
            <w:r>
              <w:rPr>
                <w:rFonts w:ascii="Cambria Math" w:eastAsia="Cambria Math" w:hAnsi="Cambria Math" w:cs="Cambria Math"/>
                <w:sz w:val="21"/>
                <w:szCs w:val="21"/>
              </w:rPr>
              <w:t>sⱼ)  [</w:t>
            </w:r>
            <w:proofErr w:type="spellStart"/>
            <w:proofErr w:type="gramEnd"/>
            <w:r>
              <w:rPr>
                <w:rFonts w:ascii="Cambria Math" w:eastAsia="Cambria Math" w:hAnsi="Cambria Math" w:cs="Cambria Math"/>
                <w:sz w:val="21"/>
                <w:szCs w:val="21"/>
              </w:rPr>
              <w:t>normalised</w:t>
            </w:r>
            <w:proofErr w:type="spellEnd"/>
            <w:r>
              <w:rPr>
                <w:rFonts w:ascii="Cambria Math" w:eastAsia="Cambria Math" w:hAnsi="Cambria Math" w:cs="Cambria Math"/>
                <w:sz w:val="21"/>
                <w:szCs w:val="21"/>
              </w:rPr>
              <w:t xml:space="preserve"> availability]</w:t>
            </w:r>
          </w:p>
          <w:p w14:paraId="795EC99B" w14:textId="77777777" w:rsidR="006830F4" w:rsidRDefault="00000000">
            <w:pPr>
              <w:spacing w:before="40" w:after="40"/>
              <w:jc w:val="center"/>
            </w:pPr>
            <w:r>
              <w:rPr>
                <w:rFonts w:ascii="Cambria Math" w:eastAsia="Cambria Math" w:hAnsi="Cambria Math" w:cs="Cambria Math"/>
                <w:sz w:val="21"/>
                <w:szCs w:val="21"/>
              </w:rPr>
              <w:t>F(sⱼ) = 1 − rank(</w:t>
            </w:r>
            <w:proofErr w:type="spellStart"/>
            <w:r>
              <w:rPr>
                <w:rFonts w:ascii="Cambria Math" w:eastAsia="Cambria Math" w:hAnsi="Cambria Math" w:cs="Cambria Math"/>
                <w:sz w:val="21"/>
                <w:szCs w:val="21"/>
              </w:rPr>
              <w:t>psf</w:t>
            </w:r>
            <w:proofErr w:type="spellEnd"/>
            <w:r>
              <w:rPr>
                <w:rFonts w:ascii="Cambria Math" w:eastAsia="Cambria Math" w:hAnsi="Cambria Math" w:cs="Cambria Math"/>
                <w:sz w:val="21"/>
                <w:szCs w:val="21"/>
              </w:rPr>
              <w:t xml:space="preserve">(sⱼ)) / |S|      </w:t>
            </w:r>
            <w:proofErr w:type="gramStart"/>
            <w:r>
              <w:rPr>
                <w:rFonts w:ascii="Cambria Math" w:eastAsia="Cambria Math" w:hAnsi="Cambria Math" w:cs="Cambria Math"/>
                <w:sz w:val="21"/>
                <w:szCs w:val="21"/>
              </w:rPr>
              <w:t xml:space="preserve">   [</w:t>
            </w:r>
            <w:proofErr w:type="gramEnd"/>
            <w:r>
              <w:rPr>
                <w:rFonts w:ascii="Cambria Math" w:eastAsia="Cambria Math" w:hAnsi="Cambria Math" w:cs="Cambria Math"/>
                <w:sz w:val="21"/>
                <w:szCs w:val="21"/>
              </w:rPr>
              <w:t xml:space="preserve">affordability, inverse </w:t>
            </w:r>
            <w:proofErr w:type="spellStart"/>
            <w:r>
              <w:rPr>
                <w:rFonts w:ascii="Cambria Math" w:eastAsia="Cambria Math" w:hAnsi="Cambria Math" w:cs="Cambria Math"/>
                <w:sz w:val="21"/>
                <w:szCs w:val="21"/>
              </w:rPr>
              <w:t>psf</w:t>
            </w:r>
            <w:proofErr w:type="spellEnd"/>
            <w:r>
              <w:rPr>
                <w:rFonts w:ascii="Cambria Math" w:eastAsia="Cambria Math" w:hAnsi="Cambria Math" w:cs="Cambria Math"/>
                <w:sz w:val="21"/>
                <w:szCs w:val="21"/>
              </w:rPr>
              <w:t xml:space="preserve"> rank]</w:t>
            </w:r>
          </w:p>
          <w:p w14:paraId="44692C8E" w14:textId="77777777" w:rsidR="006830F4" w:rsidRDefault="00000000">
            <w:pPr>
              <w:spacing w:before="40" w:after="40"/>
              <w:jc w:val="center"/>
            </w:pPr>
            <w:r>
              <w:rPr>
                <w:rFonts w:ascii="Cambria Math" w:eastAsia="Cambria Math" w:hAnsi="Cambria Math" w:cs="Cambria Math"/>
                <w:sz w:val="21"/>
                <w:szCs w:val="21"/>
              </w:rPr>
              <w:lastRenderedPageBreak/>
              <w:t>G(sⱼ) = (price₁₂₂⁵(sⱼ) − price₂₀₂₁(sⱼ)) / price₂₀₂₁(</w:t>
            </w:r>
            <w:proofErr w:type="gramStart"/>
            <w:r>
              <w:rPr>
                <w:rFonts w:ascii="Cambria Math" w:eastAsia="Cambria Math" w:hAnsi="Cambria Math" w:cs="Cambria Math"/>
                <w:sz w:val="21"/>
                <w:szCs w:val="21"/>
              </w:rPr>
              <w:t>sⱼ)  [</w:t>
            </w:r>
            <w:proofErr w:type="gramEnd"/>
            <w:r>
              <w:rPr>
                <w:rFonts w:ascii="Cambria Math" w:eastAsia="Cambria Math" w:hAnsi="Cambria Math" w:cs="Cambria Math"/>
                <w:sz w:val="21"/>
                <w:szCs w:val="21"/>
              </w:rPr>
              <w:t>YoY price growth]</w:t>
            </w:r>
          </w:p>
          <w:p w14:paraId="11DF1722" w14:textId="77777777" w:rsidR="006830F4" w:rsidRDefault="00000000">
            <w:pPr>
              <w:spacing w:before="40" w:after="40"/>
              <w:jc w:val="center"/>
            </w:pPr>
            <w:r>
              <w:rPr>
                <w:rFonts w:ascii="Cambria Math" w:eastAsia="Cambria Math" w:hAnsi="Cambria Math" w:cs="Cambria Math"/>
                <w:sz w:val="21"/>
                <w:szCs w:val="21"/>
              </w:rPr>
              <w:t xml:space="preserve">L(sⱼ) = </w:t>
            </w:r>
            <w:proofErr w:type="spellStart"/>
            <w:r>
              <w:rPr>
                <w:rFonts w:ascii="Cambria Math" w:eastAsia="Cambria Math" w:hAnsi="Cambria Math" w:cs="Cambria Math"/>
                <w:sz w:val="21"/>
                <w:szCs w:val="21"/>
              </w:rPr>
              <w:t>turnover_rate</w:t>
            </w:r>
            <w:proofErr w:type="spellEnd"/>
            <w:r>
              <w:rPr>
                <w:rFonts w:ascii="Cambria Math" w:eastAsia="Cambria Math" w:hAnsi="Cambria Math" w:cs="Cambria Math"/>
                <w:sz w:val="21"/>
                <w:szCs w:val="21"/>
              </w:rPr>
              <w:t>(</w:t>
            </w:r>
            <w:proofErr w:type="gramStart"/>
            <w:r>
              <w:rPr>
                <w:rFonts w:ascii="Cambria Math" w:eastAsia="Cambria Math" w:hAnsi="Cambria Math" w:cs="Cambria Math"/>
                <w:sz w:val="21"/>
                <w:szCs w:val="21"/>
              </w:rPr>
              <w:t xml:space="preserve">sⱼ)   </w:t>
            </w:r>
            <w:proofErr w:type="gramEnd"/>
            <w:r>
              <w:rPr>
                <w:rFonts w:ascii="Cambria Math" w:eastAsia="Cambria Math" w:hAnsi="Cambria Math" w:cs="Cambria Math"/>
                <w:sz w:val="21"/>
                <w:szCs w:val="21"/>
              </w:rPr>
              <w:t xml:space="preserve">           </w:t>
            </w:r>
            <w:proofErr w:type="gramStart"/>
            <w:r>
              <w:rPr>
                <w:rFonts w:ascii="Cambria Math" w:eastAsia="Cambria Math" w:hAnsi="Cambria Math" w:cs="Cambria Math"/>
                <w:sz w:val="21"/>
                <w:szCs w:val="21"/>
              </w:rPr>
              <w:t xml:space="preserve">   [</w:t>
            </w:r>
            <w:proofErr w:type="spellStart"/>
            <w:proofErr w:type="gramEnd"/>
            <w:r>
              <w:rPr>
                <w:rFonts w:ascii="Cambria Math" w:eastAsia="Cambria Math" w:hAnsi="Cambria Math" w:cs="Cambria Math"/>
                <w:sz w:val="21"/>
                <w:szCs w:val="21"/>
              </w:rPr>
              <w:t>normalised</w:t>
            </w:r>
            <w:proofErr w:type="spellEnd"/>
            <w:r>
              <w:rPr>
                <w:rFonts w:ascii="Cambria Math" w:eastAsia="Cambria Math" w:hAnsi="Cambria Math" w:cs="Cambria Math"/>
                <w:sz w:val="21"/>
                <w:szCs w:val="21"/>
              </w:rPr>
              <w:t xml:space="preserve"> listing turnover proxy]</w:t>
            </w:r>
          </w:p>
        </w:tc>
      </w:tr>
    </w:tbl>
    <w:p w14:paraId="7CF461A3" w14:textId="77777777" w:rsidR="006830F4" w:rsidRDefault="006830F4">
      <w:pPr>
        <w:spacing w:after="60"/>
      </w:pPr>
    </w:p>
    <w:p w14:paraId="4652A5B2" w14:textId="77777777" w:rsidR="006830F4" w:rsidRDefault="00000000">
      <w:pPr>
        <w:spacing w:before="180" w:after="80"/>
      </w:pPr>
      <w:r>
        <w:rPr>
          <w:b/>
          <w:bCs/>
          <w:i/>
          <w:iCs/>
          <w:sz w:val="21"/>
          <w:szCs w:val="21"/>
        </w:rPr>
        <w:t>E. Outlier Detection</w:t>
      </w:r>
    </w:p>
    <w:p w14:paraId="6BAB84B0" w14:textId="77777777" w:rsidR="006830F4" w:rsidRDefault="00000000">
      <w:pPr>
        <w:spacing w:after="100" w:line="264" w:lineRule="auto"/>
        <w:ind w:firstLine="360"/>
        <w:jc w:val="both"/>
      </w:pPr>
      <w:r>
        <w:t xml:space="preserve">Property outliers within each sector are identified using the Interquartile Range (IQR) method applied to </w:t>
      </w:r>
      <w:proofErr w:type="spellStart"/>
      <w:r>
        <w:t>price_per_sqft</w:t>
      </w:r>
      <w:proofErr w:type="spellEnd"/>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830F4" w14:paraId="3826AAE4" w14:textId="77777777">
        <w:tblPrEx>
          <w:tblCellMar>
            <w:top w:w="0" w:type="dxa"/>
            <w:bottom w:w="0" w:type="dxa"/>
          </w:tblCellMar>
        </w:tblPrEx>
        <w:tc>
          <w:tcPr>
            <w:tcW w:w="10080" w:type="dxa"/>
            <w:tcBorders>
              <w:top w:val="single" w:sz="1" w:space="0" w:color="CCCCCC"/>
              <w:left w:val="thick" w:sz="6" w:space="0" w:color="1A3C6E"/>
              <w:bottom w:val="single" w:sz="1" w:space="0" w:color="CCCCCC"/>
              <w:right w:val="none" w:sz="0" w:space="0" w:color="FFFFFF"/>
            </w:tcBorders>
            <w:shd w:val="clear" w:color="auto" w:fill="F0F4FA"/>
            <w:tcMar>
              <w:top w:w="100" w:type="dxa"/>
              <w:left w:w="200" w:type="dxa"/>
              <w:bottom w:w="100" w:type="dxa"/>
              <w:right w:w="200" w:type="dxa"/>
            </w:tcMar>
          </w:tcPr>
          <w:p w14:paraId="2E0E4AC6" w14:textId="77777777" w:rsidR="006830F4" w:rsidRDefault="00000000">
            <w:pPr>
              <w:spacing w:before="40" w:after="40"/>
              <w:jc w:val="center"/>
            </w:pPr>
            <w:proofErr w:type="gramStart"/>
            <w:r>
              <w:rPr>
                <w:rFonts w:ascii="Cambria Math" w:eastAsia="Cambria Math" w:hAnsi="Cambria Math" w:cs="Cambria Math"/>
                <w:sz w:val="21"/>
                <w:szCs w:val="21"/>
              </w:rPr>
              <w:t>IQR(</w:t>
            </w:r>
            <w:proofErr w:type="gramEnd"/>
            <w:r>
              <w:rPr>
                <w:rFonts w:ascii="Cambria Math" w:eastAsia="Cambria Math" w:hAnsi="Cambria Math" w:cs="Cambria Math"/>
                <w:sz w:val="21"/>
                <w:szCs w:val="21"/>
              </w:rPr>
              <w:t>sⱼ) = Q</w:t>
            </w:r>
            <w:proofErr w:type="gramStart"/>
            <w:r>
              <w:rPr>
                <w:rFonts w:ascii="Cambria Math" w:eastAsia="Cambria Math" w:hAnsi="Cambria Math" w:cs="Cambria Math"/>
                <w:sz w:val="21"/>
                <w:szCs w:val="21"/>
              </w:rPr>
              <w:t>₃(</w:t>
            </w:r>
            <w:proofErr w:type="spellStart"/>
            <w:proofErr w:type="gramEnd"/>
            <w:r>
              <w:rPr>
                <w:rFonts w:ascii="Cambria Math" w:eastAsia="Cambria Math" w:hAnsi="Cambria Math" w:cs="Cambria Math"/>
                <w:sz w:val="21"/>
                <w:szCs w:val="21"/>
              </w:rPr>
              <w:t>psf</w:t>
            </w:r>
            <w:proofErr w:type="spellEnd"/>
            <w:r>
              <w:rPr>
                <w:rFonts w:ascii="Cambria Math" w:eastAsia="Cambria Math" w:hAnsi="Cambria Math" w:cs="Cambria Math"/>
                <w:sz w:val="21"/>
                <w:szCs w:val="21"/>
              </w:rPr>
              <w:t xml:space="preserve"> | sector = sⱼ) − Q</w:t>
            </w:r>
            <w:proofErr w:type="gramStart"/>
            <w:r>
              <w:rPr>
                <w:rFonts w:ascii="Cambria Math" w:eastAsia="Cambria Math" w:hAnsi="Cambria Math" w:cs="Cambria Math"/>
                <w:sz w:val="21"/>
                <w:szCs w:val="21"/>
              </w:rPr>
              <w:t>₁(</w:t>
            </w:r>
            <w:proofErr w:type="spellStart"/>
            <w:proofErr w:type="gramEnd"/>
            <w:r>
              <w:rPr>
                <w:rFonts w:ascii="Cambria Math" w:eastAsia="Cambria Math" w:hAnsi="Cambria Math" w:cs="Cambria Math"/>
                <w:sz w:val="21"/>
                <w:szCs w:val="21"/>
              </w:rPr>
              <w:t>psf</w:t>
            </w:r>
            <w:proofErr w:type="spellEnd"/>
            <w:r>
              <w:rPr>
                <w:rFonts w:ascii="Cambria Math" w:eastAsia="Cambria Math" w:hAnsi="Cambria Math" w:cs="Cambria Math"/>
                <w:sz w:val="21"/>
                <w:szCs w:val="21"/>
              </w:rPr>
              <w:t xml:space="preserve"> | sector = sⱼ)</w:t>
            </w:r>
          </w:p>
          <w:p w14:paraId="75576B10" w14:textId="77777777" w:rsidR="006830F4" w:rsidRDefault="006830F4">
            <w:pPr>
              <w:spacing w:before="40" w:after="40"/>
              <w:jc w:val="center"/>
            </w:pPr>
          </w:p>
          <w:p w14:paraId="35B33C8D" w14:textId="77777777" w:rsidR="006830F4" w:rsidRDefault="00000000">
            <w:pPr>
              <w:spacing w:before="40" w:after="40"/>
              <w:jc w:val="center"/>
            </w:pPr>
            <w:r>
              <w:rPr>
                <w:rFonts w:ascii="Cambria Math" w:eastAsia="Cambria Math" w:hAnsi="Cambria Math" w:cs="Cambria Math"/>
                <w:sz w:val="21"/>
                <w:szCs w:val="21"/>
              </w:rPr>
              <w:t xml:space="preserve">pᵢ is flagged as outlier if:  </w:t>
            </w:r>
            <w:proofErr w:type="spellStart"/>
            <w:r>
              <w:rPr>
                <w:rFonts w:ascii="Cambria Math" w:eastAsia="Cambria Math" w:hAnsi="Cambria Math" w:cs="Cambria Math"/>
                <w:sz w:val="21"/>
                <w:szCs w:val="21"/>
              </w:rPr>
              <w:t>psf</w:t>
            </w:r>
            <w:proofErr w:type="spellEnd"/>
            <w:r>
              <w:rPr>
                <w:rFonts w:ascii="Cambria Math" w:eastAsia="Cambria Math" w:hAnsi="Cambria Math" w:cs="Cambria Math"/>
                <w:sz w:val="21"/>
                <w:szCs w:val="21"/>
              </w:rPr>
              <w:t xml:space="preserve">(pᵢ) &gt; Q₃(sⱼ) + 1.5 × </w:t>
            </w:r>
            <w:proofErr w:type="gramStart"/>
            <w:r>
              <w:rPr>
                <w:rFonts w:ascii="Cambria Math" w:eastAsia="Cambria Math" w:hAnsi="Cambria Math" w:cs="Cambria Math"/>
                <w:sz w:val="21"/>
                <w:szCs w:val="21"/>
              </w:rPr>
              <w:t>IQR(</w:t>
            </w:r>
            <w:proofErr w:type="gramEnd"/>
            <w:r>
              <w:rPr>
                <w:rFonts w:ascii="Cambria Math" w:eastAsia="Cambria Math" w:hAnsi="Cambria Math" w:cs="Cambria Math"/>
                <w:sz w:val="21"/>
                <w:szCs w:val="21"/>
              </w:rPr>
              <w:t>sⱼ)</w:t>
            </w:r>
          </w:p>
        </w:tc>
      </w:tr>
    </w:tbl>
    <w:p w14:paraId="3E76B31C" w14:textId="77777777" w:rsidR="006830F4" w:rsidRDefault="006830F4">
      <w:pPr>
        <w:spacing w:after="60"/>
      </w:pPr>
    </w:p>
    <w:p w14:paraId="6AC2218B" w14:textId="77777777" w:rsidR="006830F4" w:rsidRDefault="00000000">
      <w:pPr>
        <w:spacing w:before="180" w:after="80"/>
      </w:pPr>
      <w:r>
        <w:rPr>
          <w:b/>
          <w:bCs/>
          <w:i/>
          <w:iCs/>
          <w:sz w:val="21"/>
          <w:szCs w:val="21"/>
        </w:rPr>
        <w:t>F. Buyer Persona Classification</w:t>
      </w:r>
    </w:p>
    <w:p w14:paraId="348DD2AC" w14:textId="77777777" w:rsidR="006830F4" w:rsidRDefault="00000000">
      <w:pPr>
        <w:spacing w:after="100" w:line="264" w:lineRule="auto"/>
        <w:ind w:firstLine="360"/>
        <w:jc w:val="both"/>
      </w:pPr>
      <w:r>
        <w:t xml:space="preserve">User profiles are segmented into k = 4 archetypes via k-means clustering over the </w:t>
      </w:r>
      <w:proofErr w:type="spellStart"/>
      <w:r>
        <w:t>normalised</w:t>
      </w:r>
      <w:proofErr w:type="spellEnd"/>
      <w:r>
        <w:t xml:space="preserve"> feature space V = {budget, </w:t>
      </w:r>
      <w:proofErr w:type="spellStart"/>
      <w:r>
        <w:t>bhk_preference</w:t>
      </w:r>
      <w:proofErr w:type="spellEnd"/>
      <w:r>
        <w:t xml:space="preserve">, </w:t>
      </w:r>
      <w:proofErr w:type="spellStart"/>
      <w:r>
        <w:t>area_preference</w:t>
      </w:r>
      <w:proofErr w:type="spellEnd"/>
      <w:r>
        <w:t xml:space="preserve">, </w:t>
      </w:r>
      <w:proofErr w:type="spellStart"/>
      <w:r>
        <w:t>amenity_</w:t>
      </w:r>
      <w:proofErr w:type="gramStart"/>
      <w:r>
        <w:t>weight</w:t>
      </w:r>
      <w:proofErr w:type="spellEnd"/>
      <w:r>
        <w:t>}.</w:t>
      </w:r>
      <w:proofErr w:type="gramEnd"/>
      <w:r>
        <w:t xml:space="preserve"> Cluster centroids μₖ are pre-computed offline. At serving time, a user's input vector v is assigned persona π(v) = </w:t>
      </w:r>
      <w:proofErr w:type="spellStart"/>
      <w:r>
        <w:t>argmin</w:t>
      </w:r>
      <w:proofErr w:type="spellEnd"/>
      <w:r>
        <w:t>ᵏ ||v − μᵏ||. The resulting persona modifies the recommendation weight vector w = (w₁, w₂, w₃) for that session.</w:t>
      </w:r>
    </w:p>
    <w:p w14:paraId="3FD7F005" w14:textId="77777777" w:rsidR="006830F4" w:rsidRDefault="00000000">
      <w:pPr>
        <w:spacing w:before="240" w:after="120"/>
        <w:jc w:val="center"/>
      </w:pPr>
      <w:r>
        <w:rPr>
          <w:b/>
          <w:bCs/>
          <w:caps/>
          <w:color w:val="1A3C6E"/>
          <w:sz w:val="22"/>
          <w:szCs w:val="22"/>
        </w:rPr>
        <w:t>VIII</w:t>
      </w:r>
      <w:proofErr w:type="gramStart"/>
      <w:r>
        <w:rPr>
          <w:b/>
          <w:bCs/>
          <w:caps/>
          <w:color w:val="1A3C6E"/>
          <w:sz w:val="22"/>
          <w:szCs w:val="22"/>
        </w:rPr>
        <w:t>.  Experimental</w:t>
      </w:r>
      <w:proofErr w:type="gramEnd"/>
      <w:r>
        <w:rPr>
          <w:b/>
          <w:bCs/>
          <w:caps/>
          <w:color w:val="1A3C6E"/>
          <w:sz w:val="22"/>
          <w:szCs w:val="22"/>
        </w:rPr>
        <w:t xml:space="preserve"> Setup</w:t>
      </w:r>
    </w:p>
    <w:p w14:paraId="5A1FB9FF" w14:textId="77777777" w:rsidR="006830F4" w:rsidRDefault="00000000">
      <w:pPr>
        <w:spacing w:before="180" w:after="80"/>
      </w:pPr>
      <w:r>
        <w:rPr>
          <w:b/>
          <w:bCs/>
          <w:i/>
          <w:iCs/>
          <w:sz w:val="21"/>
          <w:szCs w:val="21"/>
        </w:rPr>
        <w:t>A. Train-Test Split</w:t>
      </w:r>
    </w:p>
    <w:p w14:paraId="0E2F3EBC" w14:textId="77777777" w:rsidR="006830F4" w:rsidRDefault="00000000">
      <w:pPr>
        <w:spacing w:after="100" w:line="264" w:lineRule="auto"/>
        <w:ind w:firstLine="360"/>
        <w:jc w:val="both"/>
      </w:pPr>
      <w:r>
        <w:t xml:space="preserve">The cleaned dataset (n = 10,847) was partitioned into training (80%, n = 8,677) and test (20%, n = 2,170) </w:t>
      </w:r>
      <w:proofErr w:type="gramStart"/>
      <w:r>
        <w:t>sets using</w:t>
      </w:r>
      <w:proofErr w:type="gramEnd"/>
      <w:r>
        <w:t xml:space="preserve"> stratified random sampling with sector as the stratification key. Stratification was applied to ensure each sector's price distribution is proportionally represented in both splits, preventing geographic bias in evaluation. The random seed was fixed at 42 for reproducibility.</w:t>
      </w:r>
    </w:p>
    <w:p w14:paraId="458676A2" w14:textId="77777777" w:rsidR="006830F4" w:rsidRDefault="00000000">
      <w:pPr>
        <w:spacing w:before="180" w:after="80"/>
      </w:pPr>
      <w:r>
        <w:rPr>
          <w:b/>
          <w:bCs/>
          <w:i/>
          <w:iCs/>
          <w:sz w:val="21"/>
          <w:szCs w:val="21"/>
        </w:rPr>
        <w:t>B. Cross-Validation Protocol</w:t>
      </w:r>
    </w:p>
    <w:p w14:paraId="5281F181" w14:textId="77777777" w:rsidR="006830F4" w:rsidRDefault="00000000">
      <w:pPr>
        <w:spacing w:after="100" w:line="264" w:lineRule="auto"/>
        <w:ind w:firstLine="360"/>
        <w:jc w:val="both"/>
      </w:pPr>
      <w:r>
        <w:t xml:space="preserve">Model selection and hyperparameter tuning employed 5-fold stratified cross-validation on the training set. The reported cross-validation metrics represent the mean and standard deviation across all five folds. Final evaluation metrics in Table VII are computed on the held-out test set only, with no model adjustment following </w:t>
      </w:r>
      <w:proofErr w:type="gramStart"/>
      <w:r>
        <w:t>test set</w:t>
      </w:r>
      <w:proofErr w:type="gramEnd"/>
      <w:r>
        <w:t xml:space="preserve"> evaluation.</w:t>
      </w:r>
    </w:p>
    <w:p w14:paraId="5E1AB4BC" w14:textId="77777777" w:rsidR="006830F4" w:rsidRDefault="00000000">
      <w:pPr>
        <w:spacing w:before="180" w:after="80"/>
      </w:pPr>
      <w:proofErr w:type="gramStart"/>
      <w:r>
        <w:rPr>
          <w:b/>
          <w:bCs/>
          <w:i/>
          <w:iCs/>
          <w:sz w:val="21"/>
          <w:szCs w:val="21"/>
        </w:rPr>
        <w:t>C. Recommendation</w:t>
      </w:r>
      <w:proofErr w:type="gramEnd"/>
      <w:r>
        <w:rPr>
          <w:b/>
          <w:bCs/>
          <w:i/>
          <w:iCs/>
          <w:sz w:val="21"/>
          <w:szCs w:val="21"/>
        </w:rPr>
        <w:t xml:space="preserve"> Evaluation Protocol</w:t>
      </w:r>
    </w:p>
    <w:p w14:paraId="41946617" w14:textId="77777777" w:rsidR="006830F4" w:rsidRDefault="00000000">
      <w:pPr>
        <w:spacing w:after="100" w:line="264" w:lineRule="auto"/>
        <w:ind w:firstLine="360"/>
        <w:jc w:val="both"/>
      </w:pPr>
      <w:r>
        <w:t xml:space="preserve">Fifty evaluation queries were constructed by sampling properties from the test set. For each query, three domain evaluators independently rated the </w:t>
      </w:r>
      <w:proofErr w:type="gramStart"/>
      <w:r>
        <w:t>top-5</w:t>
      </w:r>
      <w:proofErr w:type="gramEnd"/>
      <w:r>
        <w:t xml:space="preserve"> recommendations as Relevant (1) or Not Relevant (0). Inter-annotator agreement was measured by Cohen's κ = 0.76, indicating substantial agreement. Majority-vote labels were used as ground truth. Evaluators were provided with the query property's full attribute set and the five candidate properties, presented in </w:t>
      </w:r>
      <w:proofErr w:type="spellStart"/>
      <w:r>
        <w:t>randomised</w:t>
      </w:r>
      <w:proofErr w:type="spellEnd"/>
      <w:r>
        <w:t xml:space="preserve"> order (not ranked).</w:t>
      </w:r>
    </w:p>
    <w:p w14:paraId="751D595E" w14:textId="77777777" w:rsidR="006830F4" w:rsidRDefault="00000000">
      <w:pPr>
        <w:spacing w:before="180" w:after="80"/>
      </w:pPr>
      <w:r>
        <w:rPr>
          <w:b/>
          <w:bCs/>
          <w:i/>
          <w:iCs/>
          <w:sz w:val="21"/>
          <w:szCs w:val="21"/>
        </w:rPr>
        <w:t>D. Computational Environment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6830F4" w14:paraId="19287C3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1FA6343" w14:textId="77777777" w:rsidR="006830F4" w:rsidRDefault="00000000">
            <w:pPr>
              <w:jc w:val="center"/>
            </w:pPr>
            <w:r>
              <w:rPr>
                <w:b/>
                <w:bCs/>
                <w:color w:val="FFFFFF"/>
                <w:sz w:val="18"/>
                <w:szCs w:val="18"/>
              </w:rPr>
              <w:t>Component</w:t>
            </w:r>
          </w:p>
        </w:tc>
        <w:tc>
          <w:tcPr>
            <w:tcW w:w="648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DBEBB68" w14:textId="77777777" w:rsidR="006830F4" w:rsidRDefault="00000000">
            <w:pPr>
              <w:jc w:val="center"/>
            </w:pPr>
            <w:r>
              <w:rPr>
                <w:b/>
                <w:bCs/>
                <w:color w:val="FFFFFF"/>
                <w:sz w:val="18"/>
                <w:szCs w:val="18"/>
              </w:rPr>
              <w:t>Specification</w:t>
            </w:r>
          </w:p>
        </w:tc>
      </w:tr>
      <w:tr w:rsidR="006830F4" w14:paraId="1267732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1324F6E" w14:textId="77777777" w:rsidR="006830F4" w:rsidRDefault="00000000">
            <w:r>
              <w:rPr>
                <w:sz w:val="18"/>
                <w:szCs w:val="18"/>
              </w:rPr>
              <w:t>CPU</w:t>
            </w:r>
          </w:p>
        </w:tc>
        <w:tc>
          <w:tcPr>
            <w:tcW w:w="648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21DF5B2" w14:textId="77777777" w:rsidR="006830F4" w:rsidRDefault="00000000">
            <w:r>
              <w:rPr>
                <w:sz w:val="18"/>
                <w:szCs w:val="18"/>
              </w:rPr>
              <w:t>Intel Core i5, 2.4 GHz</w:t>
            </w:r>
          </w:p>
        </w:tc>
      </w:tr>
      <w:tr w:rsidR="006830F4" w14:paraId="4E4D71F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5B854B7" w14:textId="77777777" w:rsidR="006830F4" w:rsidRDefault="00000000">
            <w:r>
              <w:rPr>
                <w:sz w:val="18"/>
                <w:szCs w:val="18"/>
              </w:rPr>
              <w:t>RAM</w:t>
            </w:r>
          </w:p>
        </w:tc>
        <w:tc>
          <w:tcPr>
            <w:tcW w:w="64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B96ABE6" w14:textId="77777777" w:rsidR="006830F4" w:rsidRDefault="00000000">
            <w:r>
              <w:rPr>
                <w:sz w:val="18"/>
                <w:szCs w:val="18"/>
              </w:rPr>
              <w:t>8 GB DDR4</w:t>
            </w:r>
          </w:p>
        </w:tc>
      </w:tr>
      <w:tr w:rsidR="006830F4" w14:paraId="0200E9D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0C1A01A7" w14:textId="77777777" w:rsidR="006830F4" w:rsidRDefault="00000000">
            <w:r>
              <w:rPr>
                <w:sz w:val="18"/>
                <w:szCs w:val="18"/>
              </w:rPr>
              <w:t>OS</w:t>
            </w:r>
          </w:p>
        </w:tc>
        <w:tc>
          <w:tcPr>
            <w:tcW w:w="648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CBE0CE1" w14:textId="77777777" w:rsidR="006830F4" w:rsidRDefault="00000000">
            <w:r>
              <w:rPr>
                <w:sz w:val="18"/>
                <w:szCs w:val="18"/>
              </w:rPr>
              <w:t>Windows 11 / Ubuntu 22.04 (cloud)</w:t>
            </w:r>
          </w:p>
        </w:tc>
      </w:tr>
      <w:tr w:rsidR="006830F4" w14:paraId="35E1EC5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8175EE7" w14:textId="77777777" w:rsidR="006830F4" w:rsidRDefault="00000000">
            <w:r>
              <w:rPr>
                <w:sz w:val="18"/>
                <w:szCs w:val="18"/>
              </w:rPr>
              <w:t>Python</w:t>
            </w:r>
          </w:p>
        </w:tc>
        <w:tc>
          <w:tcPr>
            <w:tcW w:w="64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3A0AB8C" w14:textId="77777777" w:rsidR="006830F4" w:rsidRDefault="00000000">
            <w:r>
              <w:rPr>
                <w:sz w:val="18"/>
                <w:szCs w:val="18"/>
              </w:rPr>
              <w:t>3.11.4</w:t>
            </w:r>
          </w:p>
        </w:tc>
      </w:tr>
      <w:tr w:rsidR="006830F4" w14:paraId="674D223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7353860" w14:textId="77777777" w:rsidR="006830F4" w:rsidRDefault="00000000">
            <w:r>
              <w:rPr>
                <w:sz w:val="18"/>
                <w:szCs w:val="18"/>
              </w:rPr>
              <w:t>scikit-learn</w:t>
            </w:r>
          </w:p>
        </w:tc>
        <w:tc>
          <w:tcPr>
            <w:tcW w:w="648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0FC08223" w14:textId="77777777" w:rsidR="006830F4" w:rsidRDefault="00000000">
            <w:r>
              <w:rPr>
                <w:sz w:val="18"/>
                <w:szCs w:val="18"/>
              </w:rPr>
              <w:t>1.3.0</w:t>
            </w:r>
          </w:p>
        </w:tc>
      </w:tr>
      <w:tr w:rsidR="006830F4" w14:paraId="26F2B59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526D6AD" w14:textId="77777777" w:rsidR="006830F4" w:rsidRDefault="00000000">
            <w:proofErr w:type="spellStart"/>
            <w:r>
              <w:rPr>
                <w:sz w:val="18"/>
                <w:szCs w:val="18"/>
              </w:rPr>
              <w:t>Streamlit</w:t>
            </w:r>
            <w:proofErr w:type="spellEnd"/>
          </w:p>
        </w:tc>
        <w:tc>
          <w:tcPr>
            <w:tcW w:w="64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E0668E4" w14:textId="77777777" w:rsidR="006830F4" w:rsidRDefault="00000000">
            <w:r>
              <w:rPr>
                <w:sz w:val="18"/>
                <w:szCs w:val="18"/>
              </w:rPr>
              <w:t>1.28.0</w:t>
            </w:r>
          </w:p>
        </w:tc>
      </w:tr>
      <w:tr w:rsidR="006830F4" w14:paraId="05F1547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82D35A0" w14:textId="77777777" w:rsidR="006830F4" w:rsidRDefault="00000000">
            <w:r>
              <w:rPr>
                <w:sz w:val="18"/>
                <w:szCs w:val="18"/>
              </w:rPr>
              <w:t>Pandas</w:t>
            </w:r>
          </w:p>
        </w:tc>
        <w:tc>
          <w:tcPr>
            <w:tcW w:w="648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096F17D1" w14:textId="77777777" w:rsidR="006830F4" w:rsidRDefault="00000000">
            <w:r>
              <w:rPr>
                <w:sz w:val="18"/>
                <w:szCs w:val="18"/>
              </w:rPr>
              <w:t>2.1.0</w:t>
            </w:r>
          </w:p>
        </w:tc>
      </w:tr>
      <w:tr w:rsidR="006830F4" w14:paraId="43B3C55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64315A8" w14:textId="77777777" w:rsidR="006830F4" w:rsidRDefault="00000000">
            <w:r>
              <w:rPr>
                <w:sz w:val="18"/>
                <w:szCs w:val="18"/>
              </w:rPr>
              <w:t>NumPy</w:t>
            </w:r>
          </w:p>
        </w:tc>
        <w:tc>
          <w:tcPr>
            <w:tcW w:w="64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6A28422" w14:textId="77777777" w:rsidR="006830F4" w:rsidRDefault="00000000">
            <w:r>
              <w:rPr>
                <w:sz w:val="18"/>
                <w:szCs w:val="18"/>
              </w:rPr>
              <w:t>1.25.2</w:t>
            </w:r>
          </w:p>
        </w:tc>
      </w:tr>
      <w:tr w:rsidR="006830F4" w14:paraId="1658C9C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2A7B01E" w14:textId="77777777" w:rsidR="006830F4" w:rsidRDefault="00000000">
            <w:r>
              <w:rPr>
                <w:sz w:val="18"/>
                <w:szCs w:val="18"/>
              </w:rPr>
              <w:lastRenderedPageBreak/>
              <w:t>Deployment</w:t>
            </w:r>
          </w:p>
        </w:tc>
        <w:tc>
          <w:tcPr>
            <w:tcW w:w="648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61C4A3C" w14:textId="77777777" w:rsidR="006830F4" w:rsidRDefault="00000000">
            <w:proofErr w:type="spellStart"/>
            <w:r>
              <w:rPr>
                <w:sz w:val="18"/>
                <w:szCs w:val="18"/>
              </w:rPr>
              <w:t>Streamlit</w:t>
            </w:r>
            <w:proofErr w:type="spellEnd"/>
            <w:r>
              <w:rPr>
                <w:sz w:val="18"/>
                <w:szCs w:val="18"/>
              </w:rPr>
              <w:t xml:space="preserve"> Cloud (shared instance)</w:t>
            </w:r>
          </w:p>
        </w:tc>
      </w:tr>
    </w:tbl>
    <w:p w14:paraId="67407814" w14:textId="77777777" w:rsidR="006830F4" w:rsidRDefault="00000000">
      <w:pPr>
        <w:spacing w:before="60" w:after="160"/>
        <w:jc w:val="center"/>
      </w:pPr>
      <w:r>
        <w:rPr>
          <w:i/>
          <w:iCs/>
          <w:color w:val="444444"/>
          <w:sz w:val="18"/>
          <w:szCs w:val="18"/>
        </w:rPr>
        <w:t>Table VII. Computational environment and library versions</w:t>
      </w:r>
    </w:p>
    <w:p w14:paraId="2F4B9359" w14:textId="77777777" w:rsidR="006830F4" w:rsidRDefault="00000000">
      <w:pPr>
        <w:spacing w:before="240" w:after="120"/>
        <w:jc w:val="center"/>
      </w:pPr>
      <w:r>
        <w:rPr>
          <w:b/>
          <w:bCs/>
          <w:caps/>
          <w:color w:val="1A3C6E"/>
          <w:sz w:val="22"/>
          <w:szCs w:val="22"/>
        </w:rPr>
        <w:t>IX</w:t>
      </w:r>
      <w:proofErr w:type="gramStart"/>
      <w:r>
        <w:rPr>
          <w:b/>
          <w:bCs/>
          <w:caps/>
          <w:color w:val="1A3C6E"/>
          <w:sz w:val="22"/>
          <w:szCs w:val="22"/>
        </w:rPr>
        <w:t>.  Results</w:t>
      </w:r>
      <w:proofErr w:type="gramEnd"/>
      <w:r>
        <w:rPr>
          <w:b/>
          <w:bCs/>
          <w:caps/>
          <w:color w:val="1A3C6E"/>
          <w:sz w:val="22"/>
          <w:szCs w:val="22"/>
        </w:rPr>
        <w:t xml:space="preserve"> and Evaluation</w:t>
      </w:r>
    </w:p>
    <w:p w14:paraId="01608F62" w14:textId="77777777" w:rsidR="006830F4" w:rsidRDefault="00000000">
      <w:pPr>
        <w:spacing w:before="180" w:after="80"/>
      </w:pPr>
      <w:r>
        <w:rPr>
          <w:b/>
          <w:bCs/>
          <w:i/>
          <w:iCs/>
          <w:sz w:val="21"/>
          <w:szCs w:val="21"/>
        </w:rPr>
        <w:t>A. Price Prediction Results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1710"/>
        <w:gridCol w:w="1710"/>
        <w:gridCol w:w="1710"/>
        <w:gridCol w:w="1710"/>
      </w:tblGrid>
      <w:tr w:rsidR="006830F4" w14:paraId="61B80AE8"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069521A" w14:textId="77777777" w:rsidR="006830F4" w:rsidRDefault="00000000">
            <w:pPr>
              <w:jc w:val="center"/>
            </w:pPr>
            <w:r>
              <w:rPr>
                <w:b/>
                <w:bCs/>
                <w:color w:val="FFFFFF"/>
                <w:sz w:val="18"/>
                <w:szCs w:val="18"/>
              </w:rPr>
              <w:t>Metric</w:t>
            </w:r>
          </w:p>
        </w:tc>
        <w:tc>
          <w:tcPr>
            <w:tcW w:w="171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37FB5CC" w14:textId="77777777" w:rsidR="006830F4" w:rsidRDefault="00000000">
            <w:pPr>
              <w:jc w:val="center"/>
            </w:pPr>
            <w:r>
              <w:rPr>
                <w:b/>
                <w:bCs/>
                <w:color w:val="FFFFFF"/>
                <w:sz w:val="18"/>
                <w:szCs w:val="18"/>
              </w:rPr>
              <w:t>Training (CV)</w:t>
            </w:r>
          </w:p>
        </w:tc>
        <w:tc>
          <w:tcPr>
            <w:tcW w:w="171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256E05FD" w14:textId="77777777" w:rsidR="006830F4" w:rsidRDefault="00000000">
            <w:pPr>
              <w:jc w:val="center"/>
            </w:pPr>
            <w:r>
              <w:rPr>
                <w:b/>
                <w:bCs/>
                <w:color w:val="FFFFFF"/>
                <w:sz w:val="18"/>
                <w:szCs w:val="18"/>
              </w:rPr>
              <w:t>Test Set</w:t>
            </w:r>
          </w:p>
        </w:tc>
        <w:tc>
          <w:tcPr>
            <w:tcW w:w="171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8E87B34" w14:textId="77777777" w:rsidR="006830F4" w:rsidRDefault="00000000">
            <w:pPr>
              <w:jc w:val="center"/>
            </w:pPr>
            <w:r>
              <w:rPr>
                <w:b/>
                <w:bCs/>
                <w:color w:val="FFFFFF"/>
                <w:sz w:val="18"/>
                <w:szCs w:val="18"/>
              </w:rPr>
              <w:t>Baseline (LR)</w:t>
            </w:r>
          </w:p>
        </w:tc>
        <w:tc>
          <w:tcPr>
            <w:tcW w:w="171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9CB2785" w14:textId="77777777" w:rsidR="006830F4" w:rsidRDefault="00000000">
            <w:pPr>
              <w:jc w:val="center"/>
            </w:pPr>
            <w:r>
              <w:rPr>
                <w:b/>
                <w:bCs/>
                <w:color w:val="FFFFFF"/>
                <w:sz w:val="18"/>
                <w:szCs w:val="18"/>
              </w:rPr>
              <w:t>Improvement</w:t>
            </w:r>
          </w:p>
        </w:tc>
      </w:tr>
      <w:tr w:rsidR="006830F4" w14:paraId="4F6CD885"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C874E34" w14:textId="77777777" w:rsidR="006830F4" w:rsidRDefault="00000000">
            <w:r>
              <w:rPr>
                <w:sz w:val="18"/>
                <w:szCs w:val="18"/>
              </w:rPr>
              <w:t>MAE (₹ Lakhs)</w:t>
            </w:r>
          </w:p>
        </w:tc>
        <w:tc>
          <w:tcPr>
            <w:tcW w:w="171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1DD01E9F" w14:textId="77777777" w:rsidR="006830F4" w:rsidRDefault="00000000">
            <w:pPr>
              <w:jc w:val="center"/>
            </w:pPr>
            <w:r>
              <w:rPr>
                <w:sz w:val="18"/>
                <w:szCs w:val="18"/>
              </w:rPr>
              <w:t>1.8 ± 0.1</w:t>
            </w:r>
          </w:p>
        </w:tc>
        <w:tc>
          <w:tcPr>
            <w:tcW w:w="171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4338BCF" w14:textId="77777777" w:rsidR="006830F4" w:rsidRDefault="00000000">
            <w:pPr>
              <w:jc w:val="center"/>
            </w:pPr>
            <w:r>
              <w:rPr>
                <w:sz w:val="18"/>
                <w:szCs w:val="18"/>
              </w:rPr>
              <w:t>1.9</w:t>
            </w:r>
          </w:p>
        </w:tc>
        <w:tc>
          <w:tcPr>
            <w:tcW w:w="171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8875A11" w14:textId="77777777" w:rsidR="006830F4" w:rsidRDefault="00000000">
            <w:pPr>
              <w:jc w:val="center"/>
            </w:pPr>
            <w:r>
              <w:rPr>
                <w:sz w:val="18"/>
                <w:szCs w:val="18"/>
              </w:rPr>
              <w:t>4.2</w:t>
            </w:r>
          </w:p>
        </w:tc>
        <w:tc>
          <w:tcPr>
            <w:tcW w:w="171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B971E28" w14:textId="77777777" w:rsidR="006830F4" w:rsidRDefault="00000000">
            <w:pPr>
              <w:jc w:val="center"/>
            </w:pPr>
            <w:r>
              <w:rPr>
                <w:sz w:val="18"/>
                <w:szCs w:val="18"/>
              </w:rPr>
              <w:t>54.8%</w:t>
            </w:r>
          </w:p>
        </w:tc>
      </w:tr>
      <w:tr w:rsidR="006830F4" w14:paraId="2EC3C56E"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DBB470D" w14:textId="77777777" w:rsidR="006830F4" w:rsidRDefault="00000000">
            <w:r>
              <w:rPr>
                <w:sz w:val="18"/>
                <w:szCs w:val="18"/>
              </w:rPr>
              <w:t>RMSE (₹ Lakhs)</w:t>
            </w:r>
          </w:p>
        </w:tc>
        <w:tc>
          <w:tcPr>
            <w:tcW w:w="171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4A1844E" w14:textId="77777777" w:rsidR="006830F4" w:rsidRDefault="00000000">
            <w:pPr>
              <w:jc w:val="center"/>
            </w:pPr>
            <w:r>
              <w:rPr>
                <w:sz w:val="18"/>
                <w:szCs w:val="18"/>
              </w:rPr>
              <w:t>2.4 ± 0.2</w:t>
            </w:r>
          </w:p>
        </w:tc>
        <w:tc>
          <w:tcPr>
            <w:tcW w:w="171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35D8239" w14:textId="77777777" w:rsidR="006830F4" w:rsidRDefault="00000000">
            <w:pPr>
              <w:jc w:val="center"/>
            </w:pPr>
            <w:r>
              <w:rPr>
                <w:sz w:val="18"/>
                <w:szCs w:val="18"/>
              </w:rPr>
              <w:t>2.5</w:t>
            </w:r>
          </w:p>
        </w:tc>
        <w:tc>
          <w:tcPr>
            <w:tcW w:w="171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5598F0A" w14:textId="77777777" w:rsidR="006830F4" w:rsidRDefault="00000000">
            <w:pPr>
              <w:jc w:val="center"/>
            </w:pPr>
            <w:r>
              <w:rPr>
                <w:sz w:val="18"/>
                <w:szCs w:val="18"/>
              </w:rPr>
              <w:t>6.1</w:t>
            </w:r>
          </w:p>
        </w:tc>
        <w:tc>
          <w:tcPr>
            <w:tcW w:w="171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7D12D4C" w14:textId="77777777" w:rsidR="006830F4" w:rsidRDefault="00000000">
            <w:pPr>
              <w:jc w:val="center"/>
            </w:pPr>
            <w:r>
              <w:rPr>
                <w:sz w:val="18"/>
                <w:szCs w:val="18"/>
              </w:rPr>
              <w:t>59.0%</w:t>
            </w:r>
          </w:p>
        </w:tc>
      </w:tr>
      <w:tr w:rsidR="006830F4" w14:paraId="79885021"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2779DA83" w14:textId="77777777" w:rsidR="006830F4" w:rsidRDefault="00000000">
            <w:r>
              <w:rPr>
                <w:sz w:val="18"/>
                <w:szCs w:val="18"/>
              </w:rPr>
              <w:t>R² Score</w:t>
            </w:r>
          </w:p>
        </w:tc>
        <w:tc>
          <w:tcPr>
            <w:tcW w:w="171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08C0AD5C" w14:textId="77777777" w:rsidR="006830F4" w:rsidRDefault="00000000">
            <w:pPr>
              <w:jc w:val="center"/>
            </w:pPr>
            <w:r>
              <w:rPr>
                <w:sz w:val="18"/>
                <w:szCs w:val="18"/>
              </w:rPr>
              <w:t>0.89 ± 0.01</w:t>
            </w:r>
          </w:p>
        </w:tc>
        <w:tc>
          <w:tcPr>
            <w:tcW w:w="171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2C746C3" w14:textId="77777777" w:rsidR="006830F4" w:rsidRDefault="00000000">
            <w:pPr>
              <w:jc w:val="center"/>
            </w:pPr>
            <w:r>
              <w:rPr>
                <w:sz w:val="18"/>
                <w:szCs w:val="18"/>
              </w:rPr>
              <w:t>0.88</w:t>
            </w:r>
          </w:p>
        </w:tc>
        <w:tc>
          <w:tcPr>
            <w:tcW w:w="171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11F2845A" w14:textId="77777777" w:rsidR="006830F4" w:rsidRDefault="00000000">
            <w:pPr>
              <w:jc w:val="center"/>
            </w:pPr>
            <w:r>
              <w:rPr>
                <w:sz w:val="18"/>
                <w:szCs w:val="18"/>
              </w:rPr>
              <w:t>0.71</w:t>
            </w:r>
          </w:p>
        </w:tc>
        <w:tc>
          <w:tcPr>
            <w:tcW w:w="171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1FCC3E8C" w14:textId="77777777" w:rsidR="006830F4" w:rsidRDefault="00000000">
            <w:pPr>
              <w:jc w:val="center"/>
            </w:pPr>
            <w:r>
              <w:rPr>
                <w:sz w:val="18"/>
                <w:szCs w:val="18"/>
              </w:rPr>
              <w:t>23.9%</w:t>
            </w:r>
          </w:p>
        </w:tc>
      </w:tr>
      <w:tr w:rsidR="006830F4" w14:paraId="5653A598"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D7708EE" w14:textId="77777777" w:rsidR="006830F4" w:rsidRDefault="00000000">
            <w:r>
              <w:rPr>
                <w:sz w:val="18"/>
                <w:szCs w:val="18"/>
              </w:rPr>
              <w:t>MAPE (%)</w:t>
            </w:r>
          </w:p>
        </w:tc>
        <w:tc>
          <w:tcPr>
            <w:tcW w:w="171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A9E97E8" w14:textId="77777777" w:rsidR="006830F4" w:rsidRDefault="00000000">
            <w:pPr>
              <w:jc w:val="center"/>
            </w:pPr>
            <w:r>
              <w:rPr>
                <w:sz w:val="18"/>
                <w:szCs w:val="18"/>
              </w:rPr>
              <w:t>7.2 ± 0.4</w:t>
            </w:r>
          </w:p>
        </w:tc>
        <w:tc>
          <w:tcPr>
            <w:tcW w:w="171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1368C74" w14:textId="77777777" w:rsidR="006830F4" w:rsidRDefault="00000000">
            <w:pPr>
              <w:jc w:val="center"/>
            </w:pPr>
            <w:r>
              <w:rPr>
                <w:sz w:val="18"/>
                <w:szCs w:val="18"/>
              </w:rPr>
              <w:t>7.6</w:t>
            </w:r>
          </w:p>
        </w:tc>
        <w:tc>
          <w:tcPr>
            <w:tcW w:w="171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4B70A91" w14:textId="77777777" w:rsidR="006830F4" w:rsidRDefault="00000000">
            <w:pPr>
              <w:jc w:val="center"/>
            </w:pPr>
            <w:r>
              <w:rPr>
                <w:sz w:val="18"/>
                <w:szCs w:val="18"/>
              </w:rPr>
              <w:t>18.3</w:t>
            </w:r>
          </w:p>
        </w:tc>
        <w:tc>
          <w:tcPr>
            <w:tcW w:w="171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D1D4102" w14:textId="77777777" w:rsidR="006830F4" w:rsidRDefault="00000000">
            <w:pPr>
              <w:jc w:val="center"/>
            </w:pPr>
            <w:r>
              <w:rPr>
                <w:sz w:val="18"/>
                <w:szCs w:val="18"/>
              </w:rPr>
              <w:t>58.5%</w:t>
            </w:r>
          </w:p>
        </w:tc>
      </w:tr>
      <w:tr w:rsidR="006830F4" w14:paraId="7ECFB39F"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2049714" w14:textId="77777777" w:rsidR="006830F4" w:rsidRDefault="00000000">
            <w:r>
              <w:rPr>
                <w:sz w:val="18"/>
                <w:szCs w:val="18"/>
              </w:rPr>
              <w:t>Inference Latency</w:t>
            </w:r>
          </w:p>
        </w:tc>
        <w:tc>
          <w:tcPr>
            <w:tcW w:w="171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524B274" w14:textId="77777777" w:rsidR="006830F4" w:rsidRDefault="00000000">
            <w:pPr>
              <w:jc w:val="center"/>
            </w:pPr>
            <w:r>
              <w:rPr>
                <w:sz w:val="18"/>
                <w:szCs w:val="18"/>
              </w:rPr>
              <w:t>—</w:t>
            </w:r>
          </w:p>
        </w:tc>
        <w:tc>
          <w:tcPr>
            <w:tcW w:w="171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BDF0453" w14:textId="77777777" w:rsidR="006830F4" w:rsidRDefault="00000000">
            <w:pPr>
              <w:jc w:val="center"/>
            </w:pPr>
            <w:r>
              <w:rPr>
                <w:sz w:val="18"/>
                <w:szCs w:val="18"/>
              </w:rPr>
              <w:t>&lt; 100ms</w:t>
            </w:r>
          </w:p>
        </w:tc>
        <w:tc>
          <w:tcPr>
            <w:tcW w:w="171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5B5CB7A" w14:textId="77777777" w:rsidR="006830F4" w:rsidRDefault="00000000">
            <w:pPr>
              <w:jc w:val="center"/>
            </w:pPr>
            <w:r>
              <w:rPr>
                <w:sz w:val="18"/>
                <w:szCs w:val="18"/>
              </w:rPr>
              <w:t>&lt; 100ms</w:t>
            </w:r>
          </w:p>
        </w:tc>
        <w:tc>
          <w:tcPr>
            <w:tcW w:w="171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A4BF3AA" w14:textId="77777777" w:rsidR="006830F4" w:rsidRDefault="00000000">
            <w:pPr>
              <w:jc w:val="center"/>
            </w:pPr>
            <w:r>
              <w:rPr>
                <w:sz w:val="18"/>
                <w:szCs w:val="18"/>
              </w:rPr>
              <w:t>—</w:t>
            </w:r>
          </w:p>
        </w:tc>
      </w:tr>
    </w:tbl>
    <w:p w14:paraId="012AC610" w14:textId="77777777" w:rsidR="006830F4" w:rsidRDefault="00000000">
      <w:pPr>
        <w:spacing w:before="60" w:after="160"/>
        <w:jc w:val="center"/>
      </w:pPr>
      <w:r>
        <w:rPr>
          <w:i/>
          <w:iCs/>
          <w:color w:val="444444"/>
          <w:sz w:val="18"/>
          <w:szCs w:val="18"/>
        </w:rPr>
        <w:t>Table VIII. Price prediction evaluation results (GBR pipeline)</w:t>
      </w:r>
    </w:p>
    <w:p w14:paraId="60FD0B7C" w14:textId="77777777" w:rsidR="006830F4" w:rsidRDefault="00000000">
      <w:pPr>
        <w:spacing w:before="180" w:after="80"/>
      </w:pPr>
      <w:r>
        <w:rPr>
          <w:b/>
          <w:bCs/>
          <w:i/>
          <w:iCs/>
          <w:sz w:val="21"/>
          <w:szCs w:val="21"/>
        </w:rPr>
        <w:t>B. Recommendation System Results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1620"/>
        <w:gridCol w:w="1620"/>
        <w:gridCol w:w="1620"/>
        <w:gridCol w:w="1980"/>
      </w:tblGrid>
      <w:tr w:rsidR="006830F4" w14:paraId="5E919EA7"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6AE6C50" w14:textId="77777777" w:rsidR="006830F4" w:rsidRDefault="00000000">
            <w:pPr>
              <w:jc w:val="center"/>
            </w:pPr>
            <w:r>
              <w:rPr>
                <w:b/>
                <w:bCs/>
                <w:color w:val="FFFFFF"/>
                <w:sz w:val="18"/>
                <w:szCs w:val="18"/>
              </w:rPr>
              <w:t>Metric</w:t>
            </w:r>
          </w:p>
        </w:tc>
        <w:tc>
          <w:tcPr>
            <w:tcW w:w="162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4C7E1D51" w14:textId="77777777" w:rsidR="006830F4" w:rsidRDefault="00000000">
            <w:pPr>
              <w:jc w:val="center"/>
            </w:pPr>
            <w:r>
              <w:rPr>
                <w:b/>
                <w:bCs/>
                <w:color w:val="FFFFFF"/>
                <w:sz w:val="18"/>
                <w:szCs w:val="18"/>
              </w:rPr>
              <w:t>CBF-only</w:t>
            </w:r>
          </w:p>
        </w:tc>
        <w:tc>
          <w:tcPr>
            <w:tcW w:w="162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D37879E" w14:textId="77777777" w:rsidR="006830F4" w:rsidRDefault="00000000">
            <w:pPr>
              <w:jc w:val="center"/>
            </w:pPr>
            <w:r>
              <w:rPr>
                <w:b/>
                <w:bCs/>
                <w:color w:val="FFFFFF"/>
                <w:sz w:val="18"/>
                <w:szCs w:val="18"/>
              </w:rPr>
              <w:t>CF-only</w:t>
            </w:r>
          </w:p>
        </w:tc>
        <w:tc>
          <w:tcPr>
            <w:tcW w:w="162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765A6E0B" w14:textId="77777777" w:rsidR="006830F4" w:rsidRDefault="00000000">
            <w:pPr>
              <w:jc w:val="center"/>
            </w:pPr>
            <w:r>
              <w:rPr>
                <w:b/>
                <w:bCs/>
                <w:color w:val="FFFFFF"/>
                <w:sz w:val="18"/>
                <w:szCs w:val="18"/>
              </w:rPr>
              <w:t>Ours (Hybrid)</w:t>
            </w:r>
          </w:p>
        </w:tc>
        <w:tc>
          <w:tcPr>
            <w:tcW w:w="198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63C9E4D" w14:textId="77777777" w:rsidR="006830F4" w:rsidRDefault="00000000">
            <w:pPr>
              <w:jc w:val="center"/>
            </w:pPr>
            <w:r>
              <w:rPr>
                <w:b/>
                <w:bCs/>
                <w:color w:val="FFFFFF"/>
                <w:sz w:val="18"/>
                <w:szCs w:val="18"/>
              </w:rPr>
              <w:t>Δ vs Best Baseline</w:t>
            </w:r>
          </w:p>
        </w:tc>
      </w:tr>
      <w:tr w:rsidR="006830F4" w14:paraId="06686498"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13804CBB" w14:textId="77777777" w:rsidR="006830F4" w:rsidRDefault="00000000">
            <w:r>
              <w:rPr>
                <w:sz w:val="18"/>
                <w:szCs w:val="18"/>
              </w:rPr>
              <w:t>MAP</w:t>
            </w:r>
          </w:p>
        </w:tc>
        <w:tc>
          <w:tcPr>
            <w:tcW w:w="162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C0C502A" w14:textId="77777777" w:rsidR="006830F4" w:rsidRDefault="00000000">
            <w:pPr>
              <w:jc w:val="center"/>
            </w:pPr>
            <w:r>
              <w:rPr>
                <w:sz w:val="18"/>
                <w:szCs w:val="18"/>
              </w:rPr>
              <w:t>0.74</w:t>
            </w:r>
          </w:p>
        </w:tc>
        <w:tc>
          <w:tcPr>
            <w:tcW w:w="162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F6C37DF" w14:textId="77777777" w:rsidR="006830F4" w:rsidRDefault="00000000">
            <w:pPr>
              <w:jc w:val="center"/>
            </w:pPr>
            <w:r>
              <w:rPr>
                <w:sz w:val="18"/>
                <w:szCs w:val="18"/>
              </w:rPr>
              <w:t>0.79</w:t>
            </w:r>
          </w:p>
        </w:tc>
        <w:tc>
          <w:tcPr>
            <w:tcW w:w="162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5A82CF8" w14:textId="77777777" w:rsidR="006830F4" w:rsidRDefault="00000000">
            <w:pPr>
              <w:jc w:val="center"/>
            </w:pPr>
            <w:r>
              <w:rPr>
                <w:sz w:val="18"/>
                <w:szCs w:val="18"/>
              </w:rPr>
              <w:t>0.92</w:t>
            </w:r>
          </w:p>
        </w:tc>
        <w:tc>
          <w:tcPr>
            <w:tcW w:w="198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0FD20076" w14:textId="77777777" w:rsidR="006830F4" w:rsidRDefault="00000000">
            <w:pPr>
              <w:jc w:val="center"/>
            </w:pPr>
            <w:r>
              <w:rPr>
                <w:sz w:val="18"/>
                <w:szCs w:val="18"/>
              </w:rPr>
              <w:t>+16.5%</w:t>
            </w:r>
          </w:p>
        </w:tc>
      </w:tr>
      <w:tr w:rsidR="006830F4" w14:paraId="31A56191"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DE7D7C2" w14:textId="77777777" w:rsidR="006830F4" w:rsidRDefault="00000000">
            <w:r>
              <w:rPr>
                <w:sz w:val="18"/>
                <w:szCs w:val="18"/>
              </w:rPr>
              <w:t>Precision@5</w:t>
            </w:r>
          </w:p>
        </w:tc>
        <w:tc>
          <w:tcPr>
            <w:tcW w:w="16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24D24AF" w14:textId="77777777" w:rsidR="006830F4" w:rsidRDefault="00000000">
            <w:pPr>
              <w:jc w:val="center"/>
            </w:pPr>
            <w:r>
              <w:rPr>
                <w:sz w:val="18"/>
                <w:szCs w:val="18"/>
              </w:rPr>
              <w:t>0.71</w:t>
            </w:r>
          </w:p>
        </w:tc>
        <w:tc>
          <w:tcPr>
            <w:tcW w:w="16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4854D7B" w14:textId="77777777" w:rsidR="006830F4" w:rsidRDefault="00000000">
            <w:pPr>
              <w:jc w:val="center"/>
            </w:pPr>
            <w:r>
              <w:rPr>
                <w:sz w:val="18"/>
                <w:szCs w:val="18"/>
              </w:rPr>
              <w:t>0.76</w:t>
            </w:r>
          </w:p>
        </w:tc>
        <w:tc>
          <w:tcPr>
            <w:tcW w:w="16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8FA1D8E" w14:textId="77777777" w:rsidR="006830F4" w:rsidRDefault="00000000">
            <w:pPr>
              <w:jc w:val="center"/>
            </w:pPr>
            <w:r>
              <w:rPr>
                <w:sz w:val="18"/>
                <w:szCs w:val="18"/>
              </w:rPr>
              <w:t>0.91</w:t>
            </w:r>
          </w:p>
        </w:tc>
        <w:tc>
          <w:tcPr>
            <w:tcW w:w="19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E4CC16E" w14:textId="77777777" w:rsidR="006830F4" w:rsidRDefault="00000000">
            <w:pPr>
              <w:jc w:val="center"/>
            </w:pPr>
            <w:r>
              <w:rPr>
                <w:sz w:val="18"/>
                <w:szCs w:val="18"/>
              </w:rPr>
              <w:t>+19.7%</w:t>
            </w:r>
          </w:p>
        </w:tc>
      </w:tr>
      <w:tr w:rsidR="006830F4" w14:paraId="5E1E2ABD"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09CD1E4" w14:textId="77777777" w:rsidR="006830F4" w:rsidRDefault="00000000">
            <w:r>
              <w:rPr>
                <w:sz w:val="18"/>
                <w:szCs w:val="18"/>
              </w:rPr>
              <w:t>Recall@5</w:t>
            </w:r>
          </w:p>
        </w:tc>
        <w:tc>
          <w:tcPr>
            <w:tcW w:w="162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0B2CE5FB" w14:textId="77777777" w:rsidR="006830F4" w:rsidRDefault="00000000">
            <w:pPr>
              <w:jc w:val="center"/>
            </w:pPr>
            <w:r>
              <w:rPr>
                <w:sz w:val="18"/>
                <w:szCs w:val="18"/>
              </w:rPr>
              <w:t>0.68</w:t>
            </w:r>
          </w:p>
        </w:tc>
        <w:tc>
          <w:tcPr>
            <w:tcW w:w="162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47F92F8" w14:textId="77777777" w:rsidR="006830F4" w:rsidRDefault="00000000">
            <w:pPr>
              <w:jc w:val="center"/>
            </w:pPr>
            <w:r>
              <w:rPr>
                <w:sz w:val="18"/>
                <w:szCs w:val="18"/>
              </w:rPr>
              <w:t>0.72</w:t>
            </w:r>
          </w:p>
        </w:tc>
        <w:tc>
          <w:tcPr>
            <w:tcW w:w="162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D360431" w14:textId="77777777" w:rsidR="006830F4" w:rsidRDefault="00000000">
            <w:pPr>
              <w:jc w:val="center"/>
            </w:pPr>
            <w:r>
              <w:rPr>
                <w:sz w:val="18"/>
                <w:szCs w:val="18"/>
              </w:rPr>
              <w:t>0.85</w:t>
            </w:r>
          </w:p>
        </w:tc>
        <w:tc>
          <w:tcPr>
            <w:tcW w:w="198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C4BAC4F" w14:textId="77777777" w:rsidR="006830F4" w:rsidRDefault="00000000">
            <w:pPr>
              <w:jc w:val="center"/>
            </w:pPr>
            <w:r>
              <w:rPr>
                <w:sz w:val="18"/>
                <w:szCs w:val="18"/>
              </w:rPr>
              <w:t>+18.1%</w:t>
            </w:r>
          </w:p>
        </w:tc>
      </w:tr>
      <w:tr w:rsidR="006830F4" w14:paraId="72B57E03"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65A7EE9" w14:textId="77777777" w:rsidR="006830F4" w:rsidRDefault="00000000">
            <w:r>
              <w:rPr>
                <w:sz w:val="18"/>
                <w:szCs w:val="18"/>
              </w:rPr>
              <w:t>F1@5</w:t>
            </w:r>
          </w:p>
        </w:tc>
        <w:tc>
          <w:tcPr>
            <w:tcW w:w="16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8C379DA" w14:textId="77777777" w:rsidR="006830F4" w:rsidRDefault="00000000">
            <w:pPr>
              <w:jc w:val="center"/>
            </w:pPr>
            <w:r>
              <w:rPr>
                <w:sz w:val="18"/>
                <w:szCs w:val="18"/>
              </w:rPr>
              <w:t>0.69</w:t>
            </w:r>
          </w:p>
        </w:tc>
        <w:tc>
          <w:tcPr>
            <w:tcW w:w="16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E26656E" w14:textId="77777777" w:rsidR="006830F4" w:rsidRDefault="00000000">
            <w:pPr>
              <w:jc w:val="center"/>
            </w:pPr>
            <w:r>
              <w:rPr>
                <w:sz w:val="18"/>
                <w:szCs w:val="18"/>
              </w:rPr>
              <w:t>0.74</w:t>
            </w:r>
          </w:p>
        </w:tc>
        <w:tc>
          <w:tcPr>
            <w:tcW w:w="16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20E0082" w14:textId="77777777" w:rsidR="006830F4" w:rsidRDefault="00000000">
            <w:pPr>
              <w:jc w:val="center"/>
            </w:pPr>
            <w:r>
              <w:rPr>
                <w:sz w:val="18"/>
                <w:szCs w:val="18"/>
              </w:rPr>
              <w:t>0.88</w:t>
            </w:r>
          </w:p>
        </w:tc>
        <w:tc>
          <w:tcPr>
            <w:tcW w:w="19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E364302" w14:textId="77777777" w:rsidR="006830F4" w:rsidRDefault="00000000">
            <w:pPr>
              <w:jc w:val="center"/>
            </w:pPr>
            <w:r>
              <w:rPr>
                <w:sz w:val="18"/>
                <w:szCs w:val="18"/>
              </w:rPr>
              <w:t>+18.9%</w:t>
            </w:r>
          </w:p>
        </w:tc>
      </w:tr>
      <w:tr w:rsidR="006830F4" w14:paraId="5CF0701D"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7B03493" w14:textId="77777777" w:rsidR="006830F4" w:rsidRDefault="00000000">
            <w:r>
              <w:rPr>
                <w:sz w:val="18"/>
                <w:szCs w:val="18"/>
              </w:rPr>
              <w:t>NDCG@5</w:t>
            </w:r>
          </w:p>
        </w:tc>
        <w:tc>
          <w:tcPr>
            <w:tcW w:w="162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7DDDAC10" w14:textId="77777777" w:rsidR="006830F4" w:rsidRDefault="00000000">
            <w:pPr>
              <w:jc w:val="center"/>
            </w:pPr>
            <w:r>
              <w:rPr>
                <w:sz w:val="18"/>
                <w:szCs w:val="18"/>
              </w:rPr>
              <w:t>0.72</w:t>
            </w:r>
          </w:p>
        </w:tc>
        <w:tc>
          <w:tcPr>
            <w:tcW w:w="162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C1ED8A6" w14:textId="77777777" w:rsidR="006830F4" w:rsidRDefault="00000000">
            <w:pPr>
              <w:jc w:val="center"/>
            </w:pPr>
            <w:r>
              <w:rPr>
                <w:sz w:val="18"/>
                <w:szCs w:val="18"/>
              </w:rPr>
              <w:t>0.77</w:t>
            </w:r>
          </w:p>
        </w:tc>
        <w:tc>
          <w:tcPr>
            <w:tcW w:w="162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066A3572" w14:textId="77777777" w:rsidR="006830F4" w:rsidRDefault="00000000">
            <w:pPr>
              <w:jc w:val="center"/>
            </w:pPr>
            <w:r>
              <w:rPr>
                <w:sz w:val="18"/>
                <w:szCs w:val="18"/>
              </w:rPr>
              <w:t>0.90</w:t>
            </w:r>
          </w:p>
        </w:tc>
        <w:tc>
          <w:tcPr>
            <w:tcW w:w="198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391016D" w14:textId="77777777" w:rsidR="006830F4" w:rsidRDefault="00000000">
            <w:pPr>
              <w:jc w:val="center"/>
            </w:pPr>
            <w:r>
              <w:rPr>
                <w:sz w:val="18"/>
                <w:szCs w:val="18"/>
              </w:rPr>
              <w:t>+16.9%</w:t>
            </w:r>
          </w:p>
        </w:tc>
      </w:tr>
      <w:tr w:rsidR="006830F4" w14:paraId="2AF804CD"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F09E73F" w14:textId="77777777" w:rsidR="006830F4" w:rsidRDefault="00000000">
            <w:r>
              <w:rPr>
                <w:sz w:val="18"/>
                <w:szCs w:val="18"/>
              </w:rPr>
              <w:t>Diversity (ILD)</w:t>
            </w:r>
          </w:p>
        </w:tc>
        <w:tc>
          <w:tcPr>
            <w:tcW w:w="16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9F92625" w14:textId="77777777" w:rsidR="006830F4" w:rsidRDefault="00000000">
            <w:pPr>
              <w:jc w:val="center"/>
            </w:pPr>
            <w:r>
              <w:rPr>
                <w:sz w:val="18"/>
                <w:szCs w:val="18"/>
              </w:rPr>
              <w:t>0.61</w:t>
            </w:r>
          </w:p>
        </w:tc>
        <w:tc>
          <w:tcPr>
            <w:tcW w:w="16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6390D25" w14:textId="77777777" w:rsidR="006830F4" w:rsidRDefault="00000000">
            <w:pPr>
              <w:jc w:val="center"/>
            </w:pPr>
            <w:r>
              <w:rPr>
                <w:sz w:val="18"/>
                <w:szCs w:val="18"/>
              </w:rPr>
              <w:t>0.58</w:t>
            </w:r>
          </w:p>
        </w:tc>
        <w:tc>
          <w:tcPr>
            <w:tcW w:w="162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5BA04A8" w14:textId="77777777" w:rsidR="006830F4" w:rsidRDefault="00000000">
            <w:pPr>
              <w:jc w:val="center"/>
            </w:pPr>
            <w:r>
              <w:rPr>
                <w:sz w:val="18"/>
                <w:szCs w:val="18"/>
              </w:rPr>
              <w:t>0.65</w:t>
            </w:r>
          </w:p>
        </w:tc>
        <w:tc>
          <w:tcPr>
            <w:tcW w:w="19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C516E10" w14:textId="77777777" w:rsidR="006830F4" w:rsidRDefault="00000000">
            <w:pPr>
              <w:jc w:val="center"/>
            </w:pPr>
            <w:r>
              <w:rPr>
                <w:sz w:val="18"/>
                <w:szCs w:val="18"/>
              </w:rPr>
              <w:t>+6.6%</w:t>
            </w:r>
          </w:p>
        </w:tc>
      </w:tr>
    </w:tbl>
    <w:p w14:paraId="07DCEDAA" w14:textId="77777777" w:rsidR="006830F4" w:rsidRDefault="00000000">
      <w:pPr>
        <w:spacing w:before="60" w:after="160"/>
        <w:jc w:val="center"/>
      </w:pPr>
      <w:r>
        <w:rPr>
          <w:i/>
          <w:iCs/>
          <w:color w:val="444444"/>
          <w:sz w:val="18"/>
          <w:szCs w:val="18"/>
        </w:rPr>
        <w:t>Table IX. Recommendation evaluation results (n=50 queries, K=5)</w:t>
      </w:r>
    </w:p>
    <w:p w14:paraId="41964748" w14:textId="77777777" w:rsidR="006830F4" w:rsidRDefault="00000000">
      <w:pPr>
        <w:spacing w:before="180" w:after="80"/>
      </w:pPr>
      <w:r>
        <w:rPr>
          <w:b/>
          <w:bCs/>
          <w:i/>
          <w:iCs/>
          <w:sz w:val="21"/>
          <w:szCs w:val="21"/>
        </w:rPr>
        <w:t>C. System Performance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160"/>
        <w:gridCol w:w="2160"/>
        <w:gridCol w:w="2160"/>
      </w:tblGrid>
      <w:tr w:rsidR="006830F4" w14:paraId="5F6EB33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3D397BA9" w14:textId="77777777" w:rsidR="006830F4" w:rsidRDefault="00000000">
            <w:pPr>
              <w:jc w:val="center"/>
            </w:pPr>
            <w:r>
              <w:rPr>
                <w:b/>
                <w:bCs/>
                <w:color w:val="FFFFFF"/>
                <w:sz w:val="18"/>
                <w:szCs w:val="18"/>
              </w:rPr>
              <w:t>Test Condition</w:t>
            </w:r>
          </w:p>
        </w:tc>
        <w:tc>
          <w:tcPr>
            <w:tcW w:w="2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149C873" w14:textId="77777777" w:rsidR="006830F4" w:rsidRDefault="00000000">
            <w:pPr>
              <w:jc w:val="center"/>
            </w:pPr>
            <w:r>
              <w:rPr>
                <w:b/>
                <w:bCs/>
                <w:color w:val="FFFFFF"/>
                <w:sz w:val="18"/>
                <w:szCs w:val="18"/>
              </w:rPr>
              <w:t>Response Time</w:t>
            </w:r>
          </w:p>
        </w:tc>
        <w:tc>
          <w:tcPr>
            <w:tcW w:w="2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69BDD9C" w14:textId="77777777" w:rsidR="006830F4" w:rsidRDefault="00000000">
            <w:pPr>
              <w:jc w:val="center"/>
            </w:pPr>
            <w:r>
              <w:rPr>
                <w:b/>
                <w:bCs/>
                <w:color w:val="FFFFFF"/>
                <w:sz w:val="18"/>
                <w:szCs w:val="18"/>
              </w:rPr>
              <w:t>Memory Usage</w:t>
            </w:r>
          </w:p>
        </w:tc>
        <w:tc>
          <w:tcPr>
            <w:tcW w:w="2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049190DA" w14:textId="77777777" w:rsidR="006830F4" w:rsidRDefault="00000000">
            <w:pPr>
              <w:jc w:val="center"/>
            </w:pPr>
            <w:r>
              <w:rPr>
                <w:b/>
                <w:bCs/>
                <w:color w:val="FFFFFF"/>
                <w:sz w:val="18"/>
                <w:szCs w:val="18"/>
              </w:rPr>
              <w:t>Status</w:t>
            </w:r>
          </w:p>
        </w:tc>
      </w:tr>
      <w:tr w:rsidR="006830F4" w14:paraId="2462CB7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4DF2645" w14:textId="77777777" w:rsidR="006830F4" w:rsidRDefault="00000000">
            <w:r>
              <w:rPr>
                <w:sz w:val="18"/>
                <w:szCs w:val="18"/>
              </w:rPr>
              <w:t xml:space="preserve">Search </w:t>
            </w:r>
            <w:proofErr w:type="gramStart"/>
            <w:r>
              <w:rPr>
                <w:sz w:val="18"/>
                <w:szCs w:val="18"/>
              </w:rPr>
              <w:t>filter @</w:t>
            </w:r>
            <w:proofErr w:type="gramEnd"/>
            <w:r>
              <w:rPr>
                <w:sz w:val="18"/>
                <w:szCs w:val="18"/>
              </w:rPr>
              <w:t xml:space="preserve"> 1,000 records</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FCBE940" w14:textId="77777777" w:rsidR="006830F4" w:rsidRDefault="00000000">
            <w:pPr>
              <w:jc w:val="center"/>
            </w:pPr>
            <w:r>
              <w:rPr>
                <w:sz w:val="18"/>
                <w:szCs w:val="18"/>
              </w:rPr>
              <w:t>0.5 sec</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7CC02153" w14:textId="77777777" w:rsidR="006830F4" w:rsidRDefault="00000000">
            <w:pPr>
              <w:jc w:val="center"/>
            </w:pPr>
            <w:r>
              <w:rPr>
                <w:sz w:val="18"/>
                <w:szCs w:val="18"/>
              </w:rPr>
              <w:t>&lt; 50 MB</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71CB6EB3" w14:textId="77777777" w:rsidR="006830F4" w:rsidRDefault="00000000">
            <w:pPr>
              <w:jc w:val="center"/>
            </w:pPr>
            <w:r>
              <w:rPr>
                <w:sz w:val="18"/>
                <w:szCs w:val="18"/>
              </w:rPr>
              <w:t>Pass</w:t>
            </w:r>
          </w:p>
        </w:tc>
      </w:tr>
      <w:tr w:rsidR="006830F4" w14:paraId="5C4E433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D24EA4C" w14:textId="77777777" w:rsidR="006830F4" w:rsidRDefault="00000000">
            <w:r>
              <w:rPr>
                <w:sz w:val="18"/>
                <w:szCs w:val="18"/>
              </w:rPr>
              <w:t>Search filter @ 5,000 records</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C3D63CB" w14:textId="77777777" w:rsidR="006830F4" w:rsidRDefault="00000000">
            <w:pPr>
              <w:jc w:val="center"/>
            </w:pPr>
            <w:r>
              <w:rPr>
                <w:sz w:val="18"/>
                <w:szCs w:val="18"/>
              </w:rPr>
              <w:t>1.2 sec</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A2A11BA" w14:textId="77777777" w:rsidR="006830F4" w:rsidRDefault="00000000">
            <w:pPr>
              <w:jc w:val="center"/>
            </w:pPr>
            <w:r>
              <w:rPr>
                <w:sz w:val="18"/>
                <w:szCs w:val="18"/>
              </w:rPr>
              <w:t>&lt; 80 MB</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AF6E224" w14:textId="77777777" w:rsidR="006830F4" w:rsidRDefault="00000000">
            <w:pPr>
              <w:jc w:val="center"/>
            </w:pPr>
            <w:r>
              <w:rPr>
                <w:sz w:val="18"/>
                <w:szCs w:val="18"/>
              </w:rPr>
              <w:t>Pass</w:t>
            </w:r>
          </w:p>
        </w:tc>
      </w:tr>
      <w:tr w:rsidR="006830F4" w14:paraId="72130FB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174668C" w14:textId="77777777" w:rsidR="006830F4" w:rsidRDefault="00000000">
            <w:r>
              <w:rPr>
                <w:sz w:val="18"/>
                <w:szCs w:val="18"/>
              </w:rPr>
              <w:t>Search filter @ 10,000 records</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298EE818" w14:textId="77777777" w:rsidR="006830F4" w:rsidRDefault="00000000">
            <w:pPr>
              <w:jc w:val="center"/>
            </w:pPr>
            <w:r>
              <w:rPr>
                <w:sz w:val="18"/>
                <w:szCs w:val="18"/>
              </w:rPr>
              <w:t>2.0 sec</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A6AB563" w14:textId="77777777" w:rsidR="006830F4" w:rsidRDefault="00000000">
            <w:pPr>
              <w:jc w:val="center"/>
            </w:pPr>
            <w:r>
              <w:rPr>
                <w:sz w:val="18"/>
                <w:szCs w:val="18"/>
              </w:rPr>
              <w:t>&lt; 120 MB</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1ABD7A8C" w14:textId="77777777" w:rsidR="006830F4" w:rsidRDefault="00000000">
            <w:pPr>
              <w:jc w:val="center"/>
            </w:pPr>
            <w:r>
              <w:rPr>
                <w:sz w:val="18"/>
                <w:szCs w:val="18"/>
              </w:rPr>
              <w:t>Pass</w:t>
            </w:r>
          </w:p>
        </w:tc>
      </w:tr>
      <w:tr w:rsidR="006830F4" w14:paraId="7AD650A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04DFA67" w14:textId="77777777" w:rsidR="006830F4" w:rsidRDefault="00000000">
            <w:r>
              <w:rPr>
                <w:sz w:val="18"/>
                <w:szCs w:val="18"/>
              </w:rPr>
              <w:t>Recommendation generation (1 query)</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A8C1A0F" w14:textId="77777777" w:rsidR="006830F4" w:rsidRDefault="00000000">
            <w:pPr>
              <w:jc w:val="center"/>
            </w:pPr>
            <w:r>
              <w:rPr>
                <w:sz w:val="18"/>
                <w:szCs w:val="18"/>
              </w:rPr>
              <w:t>0.3 sec</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BD086B7" w14:textId="77777777" w:rsidR="006830F4" w:rsidRDefault="00000000">
            <w:pPr>
              <w:jc w:val="center"/>
            </w:pPr>
            <w:r>
              <w:rPr>
                <w:sz w:val="18"/>
                <w:szCs w:val="18"/>
              </w:rPr>
              <w:t>—</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9CD0F71" w14:textId="77777777" w:rsidR="006830F4" w:rsidRDefault="00000000">
            <w:pPr>
              <w:jc w:val="center"/>
            </w:pPr>
            <w:r>
              <w:rPr>
                <w:sz w:val="18"/>
                <w:szCs w:val="18"/>
              </w:rPr>
              <w:t>Pass</w:t>
            </w:r>
          </w:p>
        </w:tc>
      </w:tr>
      <w:tr w:rsidR="006830F4" w14:paraId="5C978C5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0AE0A7AE" w14:textId="77777777" w:rsidR="006830F4" w:rsidRDefault="00000000">
            <w:r>
              <w:rPr>
                <w:sz w:val="18"/>
                <w:szCs w:val="18"/>
              </w:rPr>
              <w:t>Recommendation (100 concurrent)</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78D7AAD" w14:textId="77777777" w:rsidR="006830F4" w:rsidRDefault="00000000">
            <w:pPr>
              <w:jc w:val="center"/>
            </w:pPr>
            <w:r>
              <w:rPr>
                <w:sz w:val="18"/>
                <w:szCs w:val="18"/>
              </w:rPr>
              <w:t>2.3 sec</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9A82F17" w14:textId="77777777" w:rsidR="006830F4" w:rsidRDefault="00000000">
            <w:pPr>
              <w:jc w:val="center"/>
            </w:pPr>
            <w:r>
              <w:rPr>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042362F2" w14:textId="77777777" w:rsidR="006830F4" w:rsidRDefault="00000000">
            <w:pPr>
              <w:jc w:val="center"/>
            </w:pPr>
            <w:r>
              <w:rPr>
                <w:sz w:val="18"/>
                <w:szCs w:val="18"/>
              </w:rPr>
              <w:t>Pass</w:t>
            </w:r>
          </w:p>
        </w:tc>
      </w:tr>
      <w:tr w:rsidR="006830F4" w14:paraId="27A78A3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CF0E3AA" w14:textId="77777777" w:rsidR="006830F4" w:rsidRDefault="00000000">
            <w:r>
              <w:rPr>
                <w:sz w:val="18"/>
                <w:szCs w:val="18"/>
              </w:rPr>
              <w:t>ML prediction (single property)</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05AD1B8" w14:textId="77777777" w:rsidR="006830F4" w:rsidRDefault="00000000">
            <w:pPr>
              <w:jc w:val="center"/>
            </w:pPr>
            <w:r>
              <w:rPr>
                <w:sz w:val="18"/>
                <w:szCs w:val="18"/>
              </w:rPr>
              <w:t>&lt; 0.1 sec</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72C34F8" w14:textId="77777777" w:rsidR="006830F4" w:rsidRDefault="00000000">
            <w:pPr>
              <w:jc w:val="center"/>
            </w:pPr>
            <w:r>
              <w:rPr>
                <w:sz w:val="18"/>
                <w:szCs w:val="18"/>
              </w:rPr>
              <w:t>—</w:t>
            </w:r>
          </w:p>
        </w:tc>
        <w:tc>
          <w:tcPr>
            <w:tcW w:w="21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5F8DF9E" w14:textId="77777777" w:rsidR="006830F4" w:rsidRDefault="00000000">
            <w:pPr>
              <w:jc w:val="center"/>
            </w:pPr>
            <w:r>
              <w:rPr>
                <w:sz w:val="18"/>
                <w:szCs w:val="18"/>
              </w:rPr>
              <w:t>Pass</w:t>
            </w:r>
          </w:p>
        </w:tc>
      </w:tr>
      <w:tr w:rsidR="006830F4" w14:paraId="0F71BB7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16F17D5" w14:textId="77777777" w:rsidR="006830F4" w:rsidRDefault="00000000">
            <w:r>
              <w:rPr>
                <w:sz w:val="18"/>
                <w:szCs w:val="18"/>
              </w:rPr>
              <w:t>Dashboard KPI computation</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7DF21FC4" w14:textId="77777777" w:rsidR="006830F4" w:rsidRDefault="00000000">
            <w:pPr>
              <w:jc w:val="center"/>
            </w:pPr>
            <w:r>
              <w:rPr>
                <w:sz w:val="18"/>
                <w:szCs w:val="18"/>
              </w:rPr>
              <w:t>0.8 sec</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CB996CB" w14:textId="77777777" w:rsidR="006830F4" w:rsidRDefault="00000000">
            <w:pPr>
              <w:jc w:val="center"/>
            </w:pPr>
            <w:r>
              <w:rPr>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06DAB581" w14:textId="77777777" w:rsidR="006830F4" w:rsidRDefault="00000000">
            <w:pPr>
              <w:jc w:val="center"/>
            </w:pPr>
            <w:r>
              <w:rPr>
                <w:sz w:val="18"/>
                <w:szCs w:val="18"/>
              </w:rPr>
              <w:t>Pass</w:t>
            </w:r>
          </w:p>
        </w:tc>
      </w:tr>
    </w:tbl>
    <w:p w14:paraId="19321835" w14:textId="77777777" w:rsidR="006830F4" w:rsidRDefault="00000000">
      <w:pPr>
        <w:spacing w:before="60" w:after="160"/>
        <w:jc w:val="center"/>
      </w:pPr>
      <w:r>
        <w:rPr>
          <w:i/>
          <w:iCs/>
          <w:color w:val="444444"/>
          <w:sz w:val="18"/>
          <w:szCs w:val="18"/>
        </w:rPr>
        <w:t>Table X. System performance under load testing</w:t>
      </w:r>
    </w:p>
    <w:p w14:paraId="31D75769" w14:textId="77777777" w:rsidR="006830F4" w:rsidRDefault="00000000">
      <w:pPr>
        <w:spacing w:before="180" w:after="80"/>
      </w:pPr>
      <w:r>
        <w:rPr>
          <w:b/>
          <w:bCs/>
          <w:i/>
          <w:iCs/>
          <w:sz w:val="21"/>
          <w:szCs w:val="21"/>
        </w:rPr>
        <w:t>D. Price Trend Validation</w:t>
      </w:r>
    </w:p>
    <w:p w14:paraId="2D412CCA" w14:textId="77777777" w:rsidR="006830F4" w:rsidRDefault="00000000">
      <w:pPr>
        <w:spacing w:after="100" w:line="264" w:lineRule="auto"/>
        <w:ind w:firstLine="360"/>
        <w:jc w:val="both"/>
      </w:pPr>
      <w:r>
        <w:t xml:space="preserve">The analytics module's price-trend computation was validated against independently published National Housing Bank (NHB) </w:t>
      </w:r>
      <w:proofErr w:type="spellStart"/>
      <w:r>
        <w:t>Residex</w:t>
      </w:r>
      <w:proofErr w:type="spellEnd"/>
      <w:r>
        <w:t xml:space="preserve"> data for comparable tier-2 Indian city segments. The system's computed CAGR of 10.4% (₹35.0L to ₹52.0L, 2021–2025) falls within the NHB-reported range of 9.8–11.2% for the corresponding geographic category, providing external validation of the dataset's representativeness.</w:t>
      </w:r>
    </w:p>
    <w:p w14:paraId="38600C76" w14:textId="77777777" w:rsidR="006830F4" w:rsidRDefault="00000000">
      <w:pPr>
        <w:spacing w:before="240" w:after="120"/>
        <w:jc w:val="center"/>
      </w:pPr>
      <w:r>
        <w:rPr>
          <w:b/>
          <w:bCs/>
          <w:caps/>
          <w:color w:val="1A3C6E"/>
          <w:sz w:val="22"/>
          <w:szCs w:val="22"/>
        </w:rPr>
        <w:t>X.  Comparative Analysis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3"/>
        <w:gridCol w:w="1387"/>
        <w:gridCol w:w="1292"/>
        <w:gridCol w:w="1394"/>
        <w:gridCol w:w="1271"/>
        <w:gridCol w:w="1273"/>
        <w:gridCol w:w="910"/>
      </w:tblGrid>
      <w:tr w:rsidR="006830F4" w14:paraId="17C8251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7CAE4DB" w14:textId="77777777" w:rsidR="006830F4" w:rsidRDefault="00000000">
            <w:pPr>
              <w:jc w:val="center"/>
            </w:pPr>
            <w:r>
              <w:rPr>
                <w:b/>
                <w:bCs/>
                <w:color w:val="FFFFFF"/>
                <w:sz w:val="18"/>
                <w:szCs w:val="18"/>
              </w:rPr>
              <w:t>Capability</w:t>
            </w:r>
          </w:p>
        </w:tc>
        <w:tc>
          <w:tcPr>
            <w:tcW w:w="14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DBA852B" w14:textId="77777777" w:rsidR="006830F4" w:rsidRDefault="00000000">
            <w:pPr>
              <w:jc w:val="center"/>
            </w:pPr>
            <w:proofErr w:type="spellStart"/>
            <w:r>
              <w:rPr>
                <w:b/>
                <w:bCs/>
                <w:color w:val="FFFFFF"/>
                <w:sz w:val="18"/>
                <w:szCs w:val="18"/>
              </w:rPr>
              <w:t>MagicBricks</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79393C5" w14:textId="77777777" w:rsidR="006830F4" w:rsidRDefault="00000000">
            <w:pPr>
              <w:jc w:val="center"/>
            </w:pPr>
            <w:r>
              <w:rPr>
                <w:b/>
                <w:bCs/>
                <w:color w:val="FFFFFF"/>
                <w:sz w:val="18"/>
                <w:szCs w:val="18"/>
              </w:rPr>
              <w:t>99acres</w:t>
            </w:r>
          </w:p>
        </w:tc>
        <w:tc>
          <w:tcPr>
            <w:tcW w:w="14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398BB8B" w14:textId="77777777" w:rsidR="006830F4" w:rsidRDefault="00000000">
            <w:pPr>
              <w:jc w:val="center"/>
            </w:pPr>
            <w:r>
              <w:rPr>
                <w:b/>
                <w:bCs/>
                <w:color w:val="FFFFFF"/>
                <w:sz w:val="18"/>
                <w:szCs w:val="18"/>
              </w:rPr>
              <w:t>Housing.com</w:t>
            </w:r>
          </w:p>
        </w:tc>
        <w:tc>
          <w:tcPr>
            <w:tcW w:w="14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655F8834" w14:textId="77777777" w:rsidR="006830F4" w:rsidRDefault="00000000">
            <w:pPr>
              <w:jc w:val="center"/>
            </w:pPr>
            <w:r>
              <w:rPr>
                <w:b/>
                <w:bCs/>
                <w:color w:val="FFFFFF"/>
                <w:sz w:val="18"/>
                <w:szCs w:val="18"/>
              </w:rPr>
              <w:t>Zillow (US)</w:t>
            </w:r>
          </w:p>
        </w:tc>
        <w:tc>
          <w:tcPr>
            <w:tcW w:w="14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CF92263" w14:textId="77777777" w:rsidR="006830F4" w:rsidRDefault="00000000">
            <w:pPr>
              <w:jc w:val="center"/>
            </w:pPr>
            <w:r>
              <w:rPr>
                <w:b/>
                <w:bCs/>
                <w:color w:val="FFFFFF"/>
                <w:sz w:val="18"/>
                <w:szCs w:val="18"/>
              </w:rPr>
              <w:t>Realty Intel.</w:t>
            </w:r>
          </w:p>
        </w:tc>
        <w:tc>
          <w:tcPr>
            <w:tcW w:w="9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1CA8EE3C" w14:textId="77777777" w:rsidR="006830F4" w:rsidRDefault="00000000">
            <w:pPr>
              <w:jc w:val="center"/>
            </w:pPr>
            <w:r>
              <w:rPr>
                <w:b/>
                <w:bCs/>
                <w:color w:val="FFFFFF"/>
                <w:sz w:val="18"/>
                <w:szCs w:val="18"/>
              </w:rPr>
              <w:t>Open?</w:t>
            </w:r>
          </w:p>
        </w:tc>
      </w:tr>
      <w:tr w:rsidR="006830F4" w14:paraId="1B1210C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74441DD9" w14:textId="77777777" w:rsidR="006830F4" w:rsidRDefault="00000000">
            <w:r>
              <w:rPr>
                <w:sz w:val="18"/>
                <w:szCs w:val="18"/>
              </w:rPr>
              <w:lastRenderedPageBreak/>
              <w:t>ML Price Prediction</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743A1201"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72D19A16"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E112338" w14:textId="77777777" w:rsidR="006830F4" w:rsidRDefault="00000000">
            <w:pPr>
              <w:jc w:val="center"/>
            </w:pPr>
            <w:r>
              <w:rPr>
                <w:sz w:val="18"/>
                <w:szCs w:val="18"/>
              </w:rPr>
              <w:t>Limited</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22810478" w14:textId="77777777" w:rsidR="006830F4" w:rsidRDefault="00000000">
            <w:pPr>
              <w:jc w:val="center"/>
            </w:pPr>
            <w:r>
              <w:rPr>
                <w:sz w:val="18"/>
                <w:szCs w:val="18"/>
              </w:rPr>
              <w:t>Yes</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A954370" w14:textId="77777777" w:rsidR="006830F4" w:rsidRDefault="00000000">
            <w:pPr>
              <w:jc w:val="center"/>
            </w:pPr>
            <w:r>
              <w:rPr>
                <w:sz w:val="18"/>
                <w:szCs w:val="18"/>
              </w:rPr>
              <w:t>Yes</w:t>
            </w:r>
          </w:p>
        </w:tc>
        <w:tc>
          <w:tcPr>
            <w:tcW w:w="9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B490357" w14:textId="77777777" w:rsidR="006830F4" w:rsidRDefault="00000000">
            <w:pPr>
              <w:jc w:val="center"/>
            </w:pPr>
            <w:r>
              <w:rPr>
                <w:sz w:val="18"/>
                <w:szCs w:val="18"/>
              </w:rPr>
              <w:t>Yes</w:t>
            </w:r>
          </w:p>
        </w:tc>
      </w:tr>
      <w:tr w:rsidR="006830F4" w14:paraId="5B6EF5D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F1A528D" w14:textId="77777777" w:rsidR="006830F4" w:rsidRDefault="00000000">
            <w:r>
              <w:rPr>
                <w:sz w:val="18"/>
                <w:szCs w:val="18"/>
              </w:rPr>
              <w:t>Hybrid Recommendation</w:t>
            </w:r>
          </w:p>
        </w:tc>
        <w:tc>
          <w:tcPr>
            <w:tcW w:w="14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FDD9DCC" w14:textId="77777777" w:rsidR="006830F4" w:rsidRDefault="00000000">
            <w:pPr>
              <w:jc w:val="center"/>
            </w:pPr>
            <w:r>
              <w:rPr>
                <w:sz w:val="18"/>
                <w:szCs w:val="18"/>
              </w:rPr>
              <w:t>Partial</w:t>
            </w:r>
          </w:p>
        </w:tc>
        <w:tc>
          <w:tcPr>
            <w:tcW w:w="14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3FB8C41"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44057BA" w14:textId="77777777" w:rsidR="006830F4" w:rsidRDefault="00000000">
            <w:pPr>
              <w:jc w:val="center"/>
            </w:pPr>
            <w:r>
              <w:rPr>
                <w:sz w:val="18"/>
                <w:szCs w:val="18"/>
              </w:rPr>
              <w:t>Partial</w:t>
            </w:r>
          </w:p>
        </w:tc>
        <w:tc>
          <w:tcPr>
            <w:tcW w:w="14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3726AAB"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772CB69" w14:textId="77777777" w:rsidR="006830F4" w:rsidRDefault="00000000">
            <w:pPr>
              <w:jc w:val="center"/>
            </w:pPr>
            <w:r>
              <w:rPr>
                <w:sz w:val="18"/>
                <w:szCs w:val="18"/>
              </w:rPr>
              <w:t>Yes</w:t>
            </w:r>
          </w:p>
        </w:tc>
        <w:tc>
          <w:tcPr>
            <w:tcW w:w="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9F231D7" w14:textId="77777777" w:rsidR="006830F4" w:rsidRDefault="00000000">
            <w:pPr>
              <w:jc w:val="center"/>
            </w:pPr>
            <w:r>
              <w:rPr>
                <w:sz w:val="18"/>
                <w:szCs w:val="18"/>
              </w:rPr>
              <w:t>Yes</w:t>
            </w:r>
          </w:p>
        </w:tc>
      </w:tr>
      <w:tr w:rsidR="006830F4" w14:paraId="351D85A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ADB5416" w14:textId="77777777" w:rsidR="006830F4" w:rsidRDefault="00000000">
            <w:r>
              <w:rPr>
                <w:sz w:val="18"/>
                <w:szCs w:val="18"/>
              </w:rPr>
              <w:t>Live Analytics Dashboard</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B35B54B"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678EE44" w14:textId="77777777" w:rsidR="006830F4" w:rsidRDefault="00000000">
            <w:pPr>
              <w:jc w:val="center"/>
            </w:pPr>
            <w:r>
              <w:rPr>
                <w:sz w:val="18"/>
                <w:szCs w:val="18"/>
              </w:rPr>
              <w:t>Limited</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8596F62"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7A12E3C8" w14:textId="77777777" w:rsidR="006830F4" w:rsidRDefault="00000000">
            <w:pPr>
              <w:jc w:val="center"/>
            </w:pPr>
            <w:r>
              <w:rPr>
                <w:sz w:val="18"/>
                <w:szCs w:val="18"/>
              </w:rPr>
              <w:t>Partial</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1B9600D" w14:textId="77777777" w:rsidR="006830F4" w:rsidRDefault="00000000">
            <w:pPr>
              <w:jc w:val="center"/>
            </w:pPr>
            <w:r>
              <w:rPr>
                <w:sz w:val="18"/>
                <w:szCs w:val="18"/>
              </w:rPr>
              <w:t>Yes</w:t>
            </w:r>
          </w:p>
        </w:tc>
        <w:tc>
          <w:tcPr>
            <w:tcW w:w="9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7FA697E1" w14:textId="77777777" w:rsidR="006830F4" w:rsidRDefault="00000000">
            <w:pPr>
              <w:jc w:val="center"/>
            </w:pPr>
            <w:r>
              <w:rPr>
                <w:sz w:val="18"/>
                <w:szCs w:val="18"/>
              </w:rPr>
              <w:t>Yes</w:t>
            </w:r>
          </w:p>
        </w:tc>
      </w:tr>
      <w:tr w:rsidR="006830F4" w14:paraId="563A253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89E3043" w14:textId="77777777" w:rsidR="006830F4" w:rsidRDefault="00000000">
            <w:r>
              <w:rPr>
                <w:sz w:val="18"/>
                <w:szCs w:val="18"/>
              </w:rPr>
              <w:t>Sector Investment Score</w:t>
            </w:r>
          </w:p>
        </w:tc>
        <w:tc>
          <w:tcPr>
            <w:tcW w:w="14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7AE6230"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7F9C232"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39BF49F"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104465C"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C0C2604" w14:textId="77777777" w:rsidR="006830F4" w:rsidRDefault="00000000">
            <w:pPr>
              <w:jc w:val="center"/>
            </w:pPr>
            <w:r>
              <w:rPr>
                <w:sz w:val="18"/>
                <w:szCs w:val="18"/>
              </w:rPr>
              <w:t>Yes</w:t>
            </w:r>
          </w:p>
        </w:tc>
        <w:tc>
          <w:tcPr>
            <w:tcW w:w="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91B4530" w14:textId="77777777" w:rsidR="006830F4" w:rsidRDefault="00000000">
            <w:pPr>
              <w:jc w:val="center"/>
            </w:pPr>
            <w:r>
              <w:rPr>
                <w:sz w:val="18"/>
                <w:szCs w:val="18"/>
              </w:rPr>
              <w:t>Yes</w:t>
            </w:r>
          </w:p>
        </w:tc>
      </w:tr>
      <w:tr w:rsidR="006830F4" w14:paraId="7150470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0FB1B214" w14:textId="77777777" w:rsidR="006830F4" w:rsidRDefault="00000000">
            <w:r>
              <w:rPr>
                <w:sz w:val="18"/>
                <w:szCs w:val="18"/>
              </w:rPr>
              <w:t>Buyer Persona Mapping</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2F09649C"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1665891E"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04A1293"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4B7609A"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A01CD8F" w14:textId="77777777" w:rsidR="006830F4" w:rsidRDefault="00000000">
            <w:pPr>
              <w:jc w:val="center"/>
            </w:pPr>
            <w:r>
              <w:rPr>
                <w:sz w:val="18"/>
                <w:szCs w:val="18"/>
              </w:rPr>
              <w:t>Yes</w:t>
            </w:r>
          </w:p>
        </w:tc>
        <w:tc>
          <w:tcPr>
            <w:tcW w:w="9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237CA14" w14:textId="77777777" w:rsidR="006830F4" w:rsidRDefault="00000000">
            <w:pPr>
              <w:jc w:val="center"/>
            </w:pPr>
            <w:r>
              <w:rPr>
                <w:sz w:val="18"/>
                <w:szCs w:val="18"/>
              </w:rPr>
              <w:t>Yes</w:t>
            </w:r>
          </w:p>
        </w:tc>
      </w:tr>
      <w:tr w:rsidR="006830F4" w14:paraId="2E16063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FC157EB" w14:textId="77777777" w:rsidR="006830F4" w:rsidRDefault="00000000">
            <w:r>
              <w:rPr>
                <w:sz w:val="18"/>
                <w:szCs w:val="18"/>
              </w:rPr>
              <w:t>IQR Outlier Detection</w:t>
            </w:r>
          </w:p>
        </w:tc>
        <w:tc>
          <w:tcPr>
            <w:tcW w:w="14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756A8C4"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2952B3D"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FA89A4D"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2345F54"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E39EDF6" w14:textId="77777777" w:rsidR="006830F4" w:rsidRDefault="00000000">
            <w:pPr>
              <w:jc w:val="center"/>
            </w:pPr>
            <w:r>
              <w:rPr>
                <w:sz w:val="18"/>
                <w:szCs w:val="18"/>
              </w:rPr>
              <w:t>Yes</w:t>
            </w:r>
          </w:p>
        </w:tc>
        <w:tc>
          <w:tcPr>
            <w:tcW w:w="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F6AC50B" w14:textId="77777777" w:rsidR="006830F4" w:rsidRDefault="00000000">
            <w:pPr>
              <w:jc w:val="center"/>
            </w:pPr>
            <w:r>
              <w:rPr>
                <w:sz w:val="18"/>
                <w:szCs w:val="18"/>
              </w:rPr>
              <w:t>Yes</w:t>
            </w:r>
          </w:p>
        </w:tc>
      </w:tr>
      <w:tr w:rsidR="006830F4" w14:paraId="48FE73B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1DF885C8" w14:textId="77777777" w:rsidR="006830F4" w:rsidRDefault="00000000">
            <w:r>
              <w:rPr>
                <w:sz w:val="18"/>
                <w:szCs w:val="18"/>
              </w:rPr>
              <w:t>Haversine Spatial Filter</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231066C"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0DD042FE"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09A6B104" w14:textId="77777777" w:rsidR="006830F4" w:rsidRDefault="00000000">
            <w:pPr>
              <w:jc w:val="center"/>
            </w:pPr>
            <w:r>
              <w:rPr>
                <w:sz w:val="18"/>
                <w:szCs w:val="18"/>
              </w:rPr>
              <w:t>Partial</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AE19668"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1B53F737" w14:textId="77777777" w:rsidR="006830F4" w:rsidRDefault="00000000">
            <w:pPr>
              <w:jc w:val="center"/>
            </w:pPr>
            <w:r>
              <w:rPr>
                <w:sz w:val="18"/>
                <w:szCs w:val="18"/>
              </w:rPr>
              <w:t>Yes</w:t>
            </w:r>
          </w:p>
        </w:tc>
        <w:tc>
          <w:tcPr>
            <w:tcW w:w="9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7F3FADE0" w14:textId="77777777" w:rsidR="006830F4" w:rsidRDefault="00000000">
            <w:pPr>
              <w:jc w:val="center"/>
            </w:pPr>
            <w:r>
              <w:rPr>
                <w:sz w:val="18"/>
                <w:szCs w:val="18"/>
              </w:rPr>
              <w:t>Yes</w:t>
            </w:r>
          </w:p>
        </w:tc>
      </w:tr>
      <w:tr w:rsidR="006830F4" w14:paraId="6762B32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4AA31BC" w14:textId="77777777" w:rsidR="006830F4" w:rsidRDefault="00000000">
            <w:r>
              <w:rPr>
                <w:sz w:val="18"/>
                <w:szCs w:val="18"/>
              </w:rPr>
              <w:t>Open-Source Codebase</w:t>
            </w:r>
          </w:p>
        </w:tc>
        <w:tc>
          <w:tcPr>
            <w:tcW w:w="14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042D59B"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F09931E"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D5DD0D2"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320E9D8"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0B7F057" w14:textId="77777777" w:rsidR="006830F4" w:rsidRDefault="00000000">
            <w:pPr>
              <w:jc w:val="center"/>
            </w:pPr>
            <w:r>
              <w:rPr>
                <w:sz w:val="18"/>
                <w:szCs w:val="18"/>
              </w:rPr>
              <w:t>Yes</w:t>
            </w:r>
          </w:p>
        </w:tc>
        <w:tc>
          <w:tcPr>
            <w:tcW w:w="9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B8C1086" w14:textId="77777777" w:rsidR="006830F4" w:rsidRDefault="00000000">
            <w:pPr>
              <w:jc w:val="center"/>
            </w:pPr>
            <w:r>
              <w:rPr>
                <w:sz w:val="18"/>
                <w:szCs w:val="18"/>
              </w:rPr>
              <w:t>Yes</w:t>
            </w:r>
          </w:p>
        </w:tc>
      </w:tr>
      <w:tr w:rsidR="006830F4" w14:paraId="23F95CC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07ED9A5" w14:textId="77777777" w:rsidR="006830F4" w:rsidRDefault="00000000">
            <w:r>
              <w:rPr>
                <w:sz w:val="18"/>
                <w:szCs w:val="18"/>
              </w:rPr>
              <w:t>Reproducible Pipeline</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2D7074EC"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E423D60"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E397C31"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5E5E485A" w14:textId="77777777" w:rsidR="006830F4" w:rsidRDefault="00000000">
            <w:pPr>
              <w:jc w:val="center"/>
            </w:pPr>
            <w:r>
              <w:rPr>
                <w:sz w:val="18"/>
                <w:szCs w:val="18"/>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20A9BC1" w14:textId="77777777" w:rsidR="006830F4" w:rsidRDefault="00000000">
            <w:pPr>
              <w:jc w:val="center"/>
            </w:pPr>
            <w:r>
              <w:rPr>
                <w:sz w:val="18"/>
                <w:szCs w:val="18"/>
              </w:rPr>
              <w:t>Yes</w:t>
            </w:r>
          </w:p>
        </w:tc>
        <w:tc>
          <w:tcPr>
            <w:tcW w:w="960" w:type="dxa"/>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4C062D01" w14:textId="77777777" w:rsidR="006830F4" w:rsidRDefault="00000000">
            <w:pPr>
              <w:jc w:val="center"/>
            </w:pPr>
            <w:r>
              <w:rPr>
                <w:sz w:val="18"/>
                <w:szCs w:val="18"/>
              </w:rPr>
              <w:t>Yes</w:t>
            </w:r>
          </w:p>
        </w:tc>
      </w:tr>
    </w:tbl>
    <w:p w14:paraId="3069EB5B" w14:textId="77777777" w:rsidR="006830F4" w:rsidRDefault="00000000">
      <w:pPr>
        <w:spacing w:before="60" w:after="160"/>
        <w:jc w:val="center"/>
      </w:pPr>
      <w:r>
        <w:rPr>
          <w:i/>
          <w:iCs/>
          <w:color w:val="444444"/>
          <w:sz w:val="18"/>
          <w:szCs w:val="18"/>
        </w:rPr>
        <w:t>Table XI. Feature comparison: Realty Intelligence vs. commercial and academic platforms</w:t>
      </w:r>
    </w:p>
    <w:p w14:paraId="6A76D574" w14:textId="77777777" w:rsidR="006830F4" w:rsidRDefault="00000000">
      <w:pPr>
        <w:spacing w:before="240" w:after="120"/>
        <w:jc w:val="center"/>
      </w:pPr>
      <w:r>
        <w:rPr>
          <w:b/>
          <w:bCs/>
          <w:caps/>
          <w:color w:val="1A3C6E"/>
          <w:sz w:val="22"/>
          <w:szCs w:val="22"/>
        </w:rPr>
        <w:t>XI</w:t>
      </w:r>
      <w:proofErr w:type="gramStart"/>
      <w:r>
        <w:rPr>
          <w:b/>
          <w:bCs/>
          <w:caps/>
          <w:color w:val="1A3C6E"/>
          <w:sz w:val="22"/>
          <w:szCs w:val="22"/>
        </w:rPr>
        <w:t>.  Limitations</w:t>
      </w:r>
      <w:proofErr w:type="gramEnd"/>
    </w:p>
    <w:p w14:paraId="6BE7A359" w14:textId="77777777" w:rsidR="006830F4" w:rsidRDefault="00000000">
      <w:pPr>
        <w:spacing w:before="180" w:after="80"/>
      </w:pPr>
      <w:r>
        <w:rPr>
          <w:b/>
          <w:bCs/>
          <w:i/>
          <w:iCs/>
          <w:sz w:val="21"/>
          <w:szCs w:val="21"/>
        </w:rPr>
        <w:t>A. Dataset Limitations</w:t>
      </w:r>
    </w:p>
    <w:p w14:paraId="30726FDD" w14:textId="77777777" w:rsidR="006830F4" w:rsidRDefault="00000000">
      <w:pPr>
        <w:spacing w:after="100" w:line="264" w:lineRule="auto"/>
        <w:ind w:firstLine="360"/>
        <w:jc w:val="both"/>
      </w:pPr>
      <w:r>
        <w:rPr>
          <w:b/>
          <w:bCs/>
        </w:rPr>
        <w:t xml:space="preserve">Static data: </w:t>
      </w:r>
      <w:r>
        <w:t>The system operates on a batch-updated CSV. Property prices and availability change daily; the analytics and scoring reflect historical patterns rather than real-time market conditions. This is the most material limitation for production utility.</w:t>
      </w:r>
    </w:p>
    <w:p w14:paraId="313A45BB" w14:textId="77777777" w:rsidR="006830F4" w:rsidRDefault="00000000">
      <w:pPr>
        <w:spacing w:after="100" w:line="264" w:lineRule="auto"/>
        <w:ind w:firstLine="360"/>
        <w:jc w:val="both"/>
      </w:pPr>
      <w:r>
        <w:rPr>
          <w:b/>
          <w:bCs/>
        </w:rPr>
        <w:t xml:space="preserve">Single-city scope: </w:t>
      </w:r>
      <w:r>
        <w:t xml:space="preserve">The dataset covers one Indian tier-2 city. </w:t>
      </w:r>
      <w:proofErr w:type="spellStart"/>
      <w:r>
        <w:t>Generalisability</w:t>
      </w:r>
      <w:proofErr w:type="spellEnd"/>
      <w:r>
        <w:t xml:space="preserve"> to other markets — with different price dynamics, regulatory environments, and property type distributions — has not been empirically validated.</w:t>
      </w:r>
    </w:p>
    <w:p w14:paraId="2391E59C" w14:textId="77777777" w:rsidR="006830F4" w:rsidRDefault="00000000">
      <w:pPr>
        <w:spacing w:after="100" w:line="264" w:lineRule="auto"/>
        <w:ind w:firstLine="360"/>
        <w:jc w:val="both"/>
      </w:pPr>
      <w:r>
        <w:rPr>
          <w:b/>
          <w:bCs/>
        </w:rPr>
        <w:t xml:space="preserve">Absence of image features: </w:t>
      </w:r>
      <w:r>
        <w:t>Zhang et al. [14] demonstrate that visual property attributes contribute predictive power, particularly for luxury properties. Our dataset contains no associated images, preventing incorporation of convolutional feature extractors.</w:t>
      </w:r>
    </w:p>
    <w:p w14:paraId="2F2260DF" w14:textId="77777777" w:rsidR="006830F4" w:rsidRDefault="00000000">
      <w:pPr>
        <w:spacing w:before="180" w:after="80"/>
      </w:pPr>
      <w:r>
        <w:rPr>
          <w:b/>
          <w:bCs/>
          <w:i/>
          <w:iCs/>
          <w:sz w:val="21"/>
          <w:szCs w:val="21"/>
        </w:rPr>
        <w:t>B. Methodological Limitations</w:t>
      </w:r>
    </w:p>
    <w:p w14:paraId="54EB24A0" w14:textId="77777777" w:rsidR="006830F4" w:rsidRDefault="00000000">
      <w:pPr>
        <w:spacing w:after="100" w:line="264" w:lineRule="auto"/>
        <w:ind w:firstLine="360"/>
        <w:jc w:val="both"/>
      </w:pPr>
      <w:r>
        <w:rPr>
          <w:b/>
          <w:bCs/>
        </w:rPr>
        <w:t xml:space="preserve">Evaluation construct validity: </w:t>
      </w:r>
      <w:r>
        <w:t xml:space="preserve">User satisfaction (90%) and recommendation relevance ratings are derived from evaluator judgements rather than observed user </w:t>
      </w:r>
      <w:proofErr w:type="spellStart"/>
      <w:r>
        <w:t>behaviour</w:t>
      </w:r>
      <w:proofErr w:type="spellEnd"/>
      <w:r>
        <w:t xml:space="preserve"> (e.g., click-through rates, time-on-property, eventual transaction). The correlation between evaluator ratings and actual user preference is an assumption, not a measured quantity.</w:t>
      </w:r>
    </w:p>
    <w:p w14:paraId="5BE8F141" w14:textId="77777777" w:rsidR="006830F4" w:rsidRDefault="00000000">
      <w:pPr>
        <w:spacing w:after="100" w:line="264" w:lineRule="auto"/>
        <w:ind w:firstLine="360"/>
        <w:jc w:val="both"/>
      </w:pPr>
      <w:r>
        <w:rPr>
          <w:b/>
          <w:bCs/>
        </w:rPr>
        <w:t xml:space="preserve">Cold-start for new users: </w:t>
      </w:r>
      <w:r>
        <w:t xml:space="preserve">Without browsing history, the system defaults </w:t>
      </w:r>
      <w:proofErr w:type="gramStart"/>
      <w:r>
        <w:t>to</w:t>
      </w:r>
      <w:proofErr w:type="gramEnd"/>
      <w:r>
        <w:t xml:space="preserve"> sector-level recommendations rather than </w:t>
      </w:r>
      <w:proofErr w:type="spellStart"/>
      <w:r>
        <w:t>personalised</w:t>
      </w:r>
      <w:proofErr w:type="spellEnd"/>
      <w:r>
        <w:t xml:space="preserve"> ones. The persona matching improves this for users who supply preference inputs, but anonymous first-time users receive generic results.</w:t>
      </w:r>
    </w:p>
    <w:p w14:paraId="127C305E" w14:textId="77777777" w:rsidR="006830F4" w:rsidRDefault="00000000">
      <w:pPr>
        <w:spacing w:after="100" w:line="264" w:lineRule="auto"/>
        <w:ind w:firstLine="360"/>
        <w:jc w:val="both"/>
      </w:pPr>
      <w:r>
        <w:rPr>
          <w:b/>
          <w:bCs/>
        </w:rPr>
        <w:t xml:space="preserve">Recommendation diversity (filter bubble): </w:t>
      </w:r>
      <w:r>
        <w:t>Cosine-similarity-based systems are susceptible to filter-bubble effects. ILD (Intra-List Diversity) of 0.65 indicates some diversity is preserved, but there is no explicit diversity-promotion mechanism in the current ranking stage.</w:t>
      </w:r>
    </w:p>
    <w:p w14:paraId="41585340" w14:textId="77777777" w:rsidR="006830F4" w:rsidRDefault="00000000">
      <w:pPr>
        <w:spacing w:before="180" w:after="80"/>
      </w:pPr>
      <w:r>
        <w:rPr>
          <w:b/>
          <w:bCs/>
          <w:i/>
          <w:iCs/>
          <w:sz w:val="21"/>
          <w:szCs w:val="21"/>
        </w:rPr>
        <w:t>C. Ethical and Fairness Considerations</w:t>
      </w:r>
    </w:p>
    <w:p w14:paraId="747E9491" w14:textId="77777777" w:rsidR="006830F4" w:rsidRDefault="00000000">
      <w:pPr>
        <w:spacing w:after="100" w:line="264" w:lineRule="auto"/>
        <w:ind w:firstLine="360"/>
        <w:jc w:val="both"/>
      </w:pPr>
      <w:r>
        <w:t xml:space="preserve">Location-based recommendation systems may perpetuate or amplify geographic segregation patterns present in historical listing data. Specifically, if certain sectors are historically underrepresented in the dataset due to lower </w:t>
      </w:r>
      <w:proofErr w:type="spellStart"/>
      <w:r>
        <w:t>digitisation</w:t>
      </w:r>
      <w:proofErr w:type="spellEnd"/>
      <w:r>
        <w:t xml:space="preserve"> rates among lower-income communities, the recommendation engine will systematically under-surface properties in those sectors. This constitutes an algorithmic fairness concern warranting attention in any production deployment serving a broad demographic. Future work should evaluate sector coverage distributions and apply demographic parity corrections where warranted.</w:t>
      </w:r>
    </w:p>
    <w:p w14:paraId="3716621B" w14:textId="77777777" w:rsidR="006830F4" w:rsidRDefault="00000000">
      <w:pPr>
        <w:spacing w:before="240" w:after="120"/>
        <w:jc w:val="center"/>
      </w:pPr>
      <w:r>
        <w:rPr>
          <w:b/>
          <w:bCs/>
          <w:caps/>
          <w:color w:val="1A3C6E"/>
          <w:sz w:val="22"/>
          <w:szCs w:val="22"/>
        </w:rPr>
        <w:t>XII</w:t>
      </w:r>
      <w:proofErr w:type="gramStart"/>
      <w:r>
        <w:rPr>
          <w:b/>
          <w:bCs/>
          <w:caps/>
          <w:color w:val="1A3C6E"/>
          <w:sz w:val="22"/>
          <w:szCs w:val="22"/>
        </w:rPr>
        <w:t>.  Conclusion</w:t>
      </w:r>
      <w:proofErr w:type="gramEnd"/>
    </w:p>
    <w:p w14:paraId="70BE8125" w14:textId="77777777" w:rsidR="006830F4" w:rsidRDefault="00000000">
      <w:pPr>
        <w:spacing w:after="100" w:line="264" w:lineRule="auto"/>
        <w:ind w:firstLine="360"/>
        <w:jc w:val="both"/>
      </w:pPr>
      <w:r>
        <w:t xml:space="preserve">This paper has presented Realty Intelligence, a production-deployed, end-to-end machine learning platform for real estate price prediction, </w:t>
      </w:r>
      <w:proofErr w:type="spellStart"/>
      <w:r>
        <w:t>personalised</w:t>
      </w:r>
      <w:proofErr w:type="spellEnd"/>
      <w:r>
        <w:t xml:space="preserve"> property recommendation, and market analytics. The system achieves an R² of 0.89 and MAE of ₹1.8 lakhs on property price prediction, a MAP of 0.92 on the hybrid recommendation task (13+ percentage points above single-method baselines), and sub-2-second response times at 10,000-record scale.</w:t>
      </w:r>
    </w:p>
    <w:p w14:paraId="576D5264" w14:textId="77777777" w:rsidR="006830F4" w:rsidRDefault="00000000">
      <w:pPr>
        <w:spacing w:after="100" w:line="264" w:lineRule="auto"/>
        <w:ind w:firstLine="360"/>
        <w:jc w:val="both"/>
      </w:pPr>
      <w:r>
        <w:lastRenderedPageBreak/>
        <w:t xml:space="preserve">The primary technical contributions of this work are: (1) the three-matrix hybrid cosine-similarity architecture with haversine spatial filtering, which improves recommendation quality while preserving geographic accessibility constraints; (2) the pickle-artifact architecture with the cross-version compatibility shim, which provides production-stable ML serving without microservices overhead; (3) the sector-level investment scoring formula, which </w:t>
      </w:r>
      <w:proofErr w:type="spellStart"/>
      <w:r>
        <w:t>synthesises</w:t>
      </w:r>
      <w:proofErr w:type="spellEnd"/>
      <w:r>
        <w:t xml:space="preserve"> four market dimensions into a single actionable signal for investor-users; and (4) the fully open-source, reproducible implementation that makes all training pipelines, </w:t>
      </w:r>
      <w:proofErr w:type="spellStart"/>
      <w:r>
        <w:t>serialised</w:t>
      </w:r>
      <w:proofErr w:type="spellEnd"/>
      <w:r>
        <w:t xml:space="preserve"> artifacts, and evaluation code publicly available.</w:t>
      </w:r>
    </w:p>
    <w:p w14:paraId="17FE9A2D" w14:textId="77777777" w:rsidR="006830F4" w:rsidRDefault="00000000">
      <w:pPr>
        <w:spacing w:after="100" w:line="264" w:lineRule="auto"/>
        <w:ind w:firstLine="360"/>
        <w:jc w:val="both"/>
      </w:pPr>
      <w:r>
        <w:t xml:space="preserve">The system demonstrates that meaningful ML-based decision support for real estate can be delivered through a single-developer, open-source, cloud-deployed application — without the proprietary data infrastructure that </w:t>
      </w:r>
      <w:proofErr w:type="spellStart"/>
      <w:r>
        <w:t>characterises</w:t>
      </w:r>
      <w:proofErr w:type="spellEnd"/>
      <w:r>
        <w:t xml:space="preserve"> commercial platforms. This has implications for research reproducibility, for deployment in resource-constrained settings, and for the design of future intelligent real estate systems in emerging markets.</w:t>
      </w:r>
    </w:p>
    <w:p w14:paraId="1D6D6DA4" w14:textId="77777777" w:rsidR="006830F4" w:rsidRDefault="00000000">
      <w:pPr>
        <w:spacing w:before="240" w:after="120"/>
        <w:jc w:val="center"/>
      </w:pPr>
      <w:r>
        <w:rPr>
          <w:b/>
          <w:bCs/>
          <w:caps/>
          <w:color w:val="1A3C6E"/>
          <w:sz w:val="22"/>
          <w:szCs w:val="22"/>
        </w:rPr>
        <w:t>XIII</w:t>
      </w:r>
      <w:proofErr w:type="gramStart"/>
      <w:r>
        <w:rPr>
          <w:b/>
          <w:bCs/>
          <w:caps/>
          <w:color w:val="1A3C6E"/>
          <w:sz w:val="22"/>
          <w:szCs w:val="22"/>
        </w:rPr>
        <w:t>.  Future</w:t>
      </w:r>
      <w:proofErr w:type="gramEnd"/>
      <w:r>
        <w:rPr>
          <w:b/>
          <w:bCs/>
          <w:caps/>
          <w:color w:val="1A3C6E"/>
          <w:sz w:val="22"/>
          <w:szCs w:val="22"/>
        </w:rPr>
        <w:t xml:space="preserve"> Work</w:t>
      </w:r>
    </w:p>
    <w:p w14:paraId="0A13F663" w14:textId="77777777" w:rsidR="006830F4" w:rsidRDefault="00000000">
      <w:pPr>
        <w:spacing w:after="100" w:line="264" w:lineRule="auto"/>
        <w:ind w:firstLine="360"/>
        <w:jc w:val="both"/>
      </w:pPr>
      <w:r>
        <w:t>Seven research directions are identified for future development, spanning near-term engineering improvements and longer-horizon research contributions:</w:t>
      </w:r>
    </w:p>
    <w:p w14:paraId="3ADFE438" w14:textId="77777777" w:rsidR="006830F4" w:rsidRDefault="00000000">
      <w:pPr>
        <w:pStyle w:val="ListParagraph"/>
        <w:numPr>
          <w:ilvl w:val="0"/>
          <w:numId w:val="2"/>
        </w:numPr>
      </w:pPr>
      <w:r>
        <w:rPr>
          <w:b/>
          <w:bCs/>
        </w:rPr>
        <w:t xml:space="preserve">Real-time data integration (near-term): </w:t>
      </w:r>
      <w:r>
        <w:t xml:space="preserve">Implement scheduled ETL pipelines connecting to live MLS APIs and government property registration databases. Daily data </w:t>
      </w:r>
      <w:proofErr w:type="gramStart"/>
      <w:r>
        <w:t>refresh</w:t>
      </w:r>
      <w:proofErr w:type="gramEnd"/>
      <w:r>
        <w:t xml:space="preserve"> would transform the analytics from historically informative to operationally actionable. This is the highest-impact near-term improvement.</w:t>
      </w:r>
    </w:p>
    <w:p w14:paraId="3A431149" w14:textId="77777777" w:rsidR="006830F4" w:rsidRDefault="00000000">
      <w:pPr>
        <w:pStyle w:val="ListParagraph"/>
        <w:numPr>
          <w:ilvl w:val="0"/>
          <w:numId w:val="2"/>
        </w:numPr>
      </w:pPr>
      <w:r>
        <w:rPr>
          <w:b/>
          <w:bCs/>
        </w:rPr>
        <w:t xml:space="preserve">Neural collaborative filtering: </w:t>
      </w:r>
      <w:r>
        <w:t>Replace the cosine-similarity matrices with a neural collaborative filtering (NCF) model or transformer-based property encoder [19]. Expected improvement: 5–8 MAP percentage points, with higher inference latency. Relevance is highest for large-scale deployments with significant user interaction history.</w:t>
      </w:r>
    </w:p>
    <w:p w14:paraId="39FAE84C" w14:textId="77777777" w:rsidR="006830F4" w:rsidRDefault="00000000">
      <w:pPr>
        <w:pStyle w:val="ListParagraph"/>
        <w:numPr>
          <w:ilvl w:val="0"/>
          <w:numId w:val="2"/>
        </w:numPr>
      </w:pPr>
      <w:r>
        <w:rPr>
          <w:b/>
          <w:bCs/>
        </w:rPr>
        <w:t xml:space="preserve">Explainable AI (XAI): </w:t>
      </w:r>
      <w:r>
        <w:t>Integrate SHAP (</w:t>
      </w:r>
      <w:proofErr w:type="spellStart"/>
      <w:r>
        <w:t>SHapley</w:t>
      </w:r>
      <w:proofErr w:type="spellEnd"/>
      <w:r>
        <w:t xml:space="preserve"> Additive </w:t>
      </w:r>
      <w:proofErr w:type="spellStart"/>
      <w:r>
        <w:t>exPlanations</w:t>
      </w:r>
      <w:proofErr w:type="spellEnd"/>
      <w:r>
        <w:t>) for the price prediction module to provide feature-level attribution: 'this property costs more because of its sector (+₹3.2L), its amenity count (+₹1.1L), and its floor level (+₹0.8L).' Explainability is increasingly critical for high-stakes decisions and for regulatory compliance in financial applications.</w:t>
      </w:r>
    </w:p>
    <w:p w14:paraId="69AE9016" w14:textId="77777777" w:rsidR="006830F4" w:rsidRDefault="00000000">
      <w:pPr>
        <w:pStyle w:val="ListParagraph"/>
        <w:numPr>
          <w:ilvl w:val="0"/>
          <w:numId w:val="2"/>
        </w:numPr>
      </w:pPr>
      <w:r>
        <w:rPr>
          <w:b/>
          <w:bCs/>
        </w:rPr>
        <w:t xml:space="preserve">Graph Neural Networks for spatial recommendation: </w:t>
      </w:r>
      <w:r>
        <w:t>Model the property corpus as a spatial graph where edges represent geographic proximity and structural similarity. GNN-based propagation [18] can encode higher-order spatial relationships that flat cosine similarity misses, particularly relevant for recommendation in dense urban sectors.</w:t>
      </w:r>
    </w:p>
    <w:p w14:paraId="68DA8C15" w14:textId="77777777" w:rsidR="006830F4" w:rsidRDefault="00000000">
      <w:pPr>
        <w:pStyle w:val="ListParagraph"/>
        <w:numPr>
          <w:ilvl w:val="0"/>
          <w:numId w:val="2"/>
        </w:numPr>
      </w:pPr>
      <w:r>
        <w:rPr>
          <w:b/>
          <w:bCs/>
        </w:rPr>
        <w:t xml:space="preserve">GIS </w:t>
      </w:r>
      <w:proofErr w:type="spellStart"/>
      <w:r>
        <w:rPr>
          <w:b/>
          <w:bCs/>
        </w:rPr>
        <w:t>visualisation</w:t>
      </w:r>
      <w:proofErr w:type="spellEnd"/>
      <w:r>
        <w:rPr>
          <w:b/>
          <w:bCs/>
        </w:rPr>
        <w:t xml:space="preserve"> layer: </w:t>
      </w:r>
      <w:r>
        <w:t xml:space="preserve">Integrate Folium or Kepler.gl map-based property exploration with proximity overlays: schools, hospitals, metro stations, employment clusters. Geographic context is arguably the most important factor in real estate decisions, and the current system does not spatially </w:t>
      </w:r>
      <w:proofErr w:type="spellStart"/>
      <w:r>
        <w:t>visualise</w:t>
      </w:r>
      <w:proofErr w:type="spellEnd"/>
      <w:r>
        <w:t xml:space="preserve"> it.</w:t>
      </w:r>
    </w:p>
    <w:p w14:paraId="233CF7A5" w14:textId="77777777" w:rsidR="006830F4" w:rsidRDefault="00000000">
      <w:pPr>
        <w:pStyle w:val="ListParagraph"/>
        <w:numPr>
          <w:ilvl w:val="0"/>
          <w:numId w:val="2"/>
        </w:numPr>
      </w:pPr>
      <w:r>
        <w:rPr>
          <w:b/>
          <w:bCs/>
        </w:rPr>
        <w:t xml:space="preserve">Federated learning for multi-city </w:t>
      </w:r>
      <w:proofErr w:type="spellStart"/>
      <w:r>
        <w:rPr>
          <w:b/>
          <w:bCs/>
        </w:rPr>
        <w:t>generalisation</w:t>
      </w:r>
      <w:proofErr w:type="spellEnd"/>
      <w:r>
        <w:rPr>
          <w:b/>
          <w:bCs/>
        </w:rPr>
        <w:t xml:space="preserve">: </w:t>
      </w:r>
      <w:r>
        <w:t xml:space="preserve">Enable model training across privacy-sensitive regional datasets without </w:t>
      </w:r>
      <w:proofErr w:type="spellStart"/>
      <w:r>
        <w:t>centralising</w:t>
      </w:r>
      <w:proofErr w:type="spellEnd"/>
      <w:r>
        <w:t xml:space="preserve"> raw property data. This is the path to geographic </w:t>
      </w:r>
      <w:proofErr w:type="spellStart"/>
      <w:r>
        <w:t>generalisation</w:t>
      </w:r>
      <w:proofErr w:type="spellEnd"/>
      <w:r>
        <w:t xml:space="preserve"> of the price prediction model without violating data governance constraints that affect cross-jurisdictional property registries.</w:t>
      </w:r>
    </w:p>
    <w:p w14:paraId="74F52BA3" w14:textId="77777777" w:rsidR="006830F4" w:rsidRDefault="00000000">
      <w:pPr>
        <w:pStyle w:val="ListParagraph"/>
        <w:numPr>
          <w:ilvl w:val="0"/>
          <w:numId w:val="2"/>
        </w:numPr>
      </w:pPr>
      <w:r>
        <w:rPr>
          <w:b/>
          <w:bCs/>
        </w:rPr>
        <w:t xml:space="preserve">Algorithmic fairness auditing: </w:t>
      </w:r>
      <w:r>
        <w:t>Implement demographic parity analysis across sectors (Section XI-C), with automated bias detection and correction in the recommendation ranking stage. This is a prerequisite for responsible large-scale deployment.</w:t>
      </w:r>
    </w:p>
    <w:p w14:paraId="7C97FCFB" w14:textId="77777777" w:rsidR="006830F4" w:rsidRDefault="00000000">
      <w:pPr>
        <w:spacing w:before="240" w:after="120"/>
        <w:jc w:val="center"/>
      </w:pPr>
      <w:r>
        <w:rPr>
          <w:b/>
          <w:bCs/>
          <w:caps/>
          <w:color w:val="1A3C6E"/>
          <w:sz w:val="22"/>
          <w:szCs w:val="22"/>
        </w:rPr>
        <w:t>References</w:t>
      </w:r>
    </w:p>
    <w:p w14:paraId="6DD11142" w14:textId="77777777" w:rsidR="006830F4" w:rsidRDefault="00000000">
      <w:pPr>
        <w:spacing w:before="40" w:after="40"/>
        <w:ind w:left="540" w:hanging="540"/>
        <w:jc w:val="both"/>
      </w:pPr>
      <w:r>
        <w:rPr>
          <w:sz w:val="19"/>
          <w:szCs w:val="19"/>
        </w:rPr>
        <w:t>[1</w:t>
      </w:r>
      <w:proofErr w:type="gramStart"/>
      <w:r>
        <w:rPr>
          <w:sz w:val="19"/>
          <w:szCs w:val="19"/>
        </w:rPr>
        <w:t>]  CREDAI</w:t>
      </w:r>
      <w:proofErr w:type="gramEnd"/>
      <w:r>
        <w:rPr>
          <w:sz w:val="19"/>
          <w:szCs w:val="19"/>
        </w:rPr>
        <w:t>–JLL, "India Real Estate Market Outlook 2030," Technical Report, 2024.</w:t>
      </w:r>
    </w:p>
    <w:p w14:paraId="088FF65C" w14:textId="77777777" w:rsidR="006830F4" w:rsidRDefault="00000000">
      <w:pPr>
        <w:spacing w:before="40" w:after="40"/>
        <w:ind w:left="540" w:hanging="540"/>
        <w:jc w:val="both"/>
      </w:pPr>
      <w:r>
        <w:rPr>
          <w:sz w:val="19"/>
          <w:szCs w:val="19"/>
        </w:rPr>
        <w:t>[2</w:t>
      </w:r>
      <w:proofErr w:type="gramStart"/>
      <w:r>
        <w:rPr>
          <w:sz w:val="19"/>
          <w:szCs w:val="19"/>
        </w:rPr>
        <w:t>]  S.</w:t>
      </w:r>
      <w:proofErr w:type="gramEnd"/>
      <w:r>
        <w:rPr>
          <w:sz w:val="19"/>
          <w:szCs w:val="19"/>
        </w:rPr>
        <w:t xml:space="preserve"> Kok, P. </w:t>
      </w:r>
      <w:proofErr w:type="spellStart"/>
      <w:r>
        <w:rPr>
          <w:sz w:val="19"/>
          <w:szCs w:val="19"/>
        </w:rPr>
        <w:t>Monkkonen</w:t>
      </w:r>
      <w:proofErr w:type="spellEnd"/>
      <w:r>
        <w:rPr>
          <w:sz w:val="19"/>
          <w:szCs w:val="19"/>
        </w:rPr>
        <w:t>, and J. M. Quigley, "Land Use Regulations and the Value of Land and Housing," J. Urban Econ., vol. 81, pp. 136–148, 2014.</w:t>
      </w:r>
    </w:p>
    <w:p w14:paraId="15EAD1C2" w14:textId="77777777" w:rsidR="006830F4" w:rsidRDefault="00000000">
      <w:pPr>
        <w:spacing w:before="40" w:after="40"/>
        <w:ind w:left="540" w:hanging="540"/>
        <w:jc w:val="both"/>
      </w:pPr>
      <w:r>
        <w:rPr>
          <w:sz w:val="19"/>
          <w:szCs w:val="19"/>
        </w:rPr>
        <w:t>[3</w:t>
      </w:r>
      <w:proofErr w:type="gramStart"/>
      <w:r>
        <w:rPr>
          <w:sz w:val="19"/>
          <w:szCs w:val="19"/>
        </w:rPr>
        <w:t>]  I.</w:t>
      </w:r>
      <w:proofErr w:type="gramEnd"/>
      <w:r>
        <w:rPr>
          <w:sz w:val="19"/>
          <w:szCs w:val="19"/>
        </w:rPr>
        <w:t xml:space="preserve"> H. Sarker, "Machine Learning: Algorithms, Real-World Applications and Research Directions," SN </w:t>
      </w:r>
      <w:proofErr w:type="spellStart"/>
      <w:r>
        <w:rPr>
          <w:sz w:val="19"/>
          <w:szCs w:val="19"/>
        </w:rPr>
        <w:t>Comput</w:t>
      </w:r>
      <w:proofErr w:type="spellEnd"/>
      <w:r>
        <w:rPr>
          <w:sz w:val="19"/>
          <w:szCs w:val="19"/>
        </w:rPr>
        <w:t>. Sci., vol. 2, no. 3, Art. no. 160, 2021.</w:t>
      </w:r>
    </w:p>
    <w:p w14:paraId="6C7DCB00" w14:textId="77777777" w:rsidR="006830F4" w:rsidRDefault="00000000">
      <w:pPr>
        <w:spacing w:before="40" w:after="40"/>
        <w:ind w:left="540" w:hanging="540"/>
        <w:jc w:val="both"/>
      </w:pPr>
      <w:r>
        <w:rPr>
          <w:sz w:val="19"/>
          <w:szCs w:val="19"/>
        </w:rPr>
        <w:t>[4</w:t>
      </w:r>
      <w:proofErr w:type="gramStart"/>
      <w:r>
        <w:rPr>
          <w:sz w:val="19"/>
          <w:szCs w:val="19"/>
        </w:rPr>
        <w:t>]  T.</w:t>
      </w:r>
      <w:proofErr w:type="gramEnd"/>
      <w:r>
        <w:rPr>
          <w:sz w:val="19"/>
          <w:szCs w:val="19"/>
        </w:rPr>
        <w:t xml:space="preserve"> Chen and C. </w:t>
      </w:r>
      <w:proofErr w:type="spellStart"/>
      <w:r>
        <w:rPr>
          <w:sz w:val="19"/>
          <w:szCs w:val="19"/>
        </w:rPr>
        <w:t>Guestrin</w:t>
      </w:r>
      <w:proofErr w:type="spellEnd"/>
      <w:r>
        <w:rPr>
          <w:sz w:val="19"/>
          <w:szCs w:val="19"/>
        </w:rPr>
        <w:t>, "</w:t>
      </w:r>
      <w:proofErr w:type="spellStart"/>
      <w:r>
        <w:rPr>
          <w:sz w:val="19"/>
          <w:szCs w:val="19"/>
        </w:rPr>
        <w:t>XGBoost</w:t>
      </w:r>
      <w:proofErr w:type="spellEnd"/>
      <w:r>
        <w:rPr>
          <w:sz w:val="19"/>
          <w:szCs w:val="19"/>
        </w:rPr>
        <w:t>: A Scalable Tree Boosting System," in Proc. ACM SIGKDD, pp. 785–794, 2016.</w:t>
      </w:r>
    </w:p>
    <w:p w14:paraId="30E1C2CD" w14:textId="77777777" w:rsidR="006830F4" w:rsidRDefault="00000000">
      <w:pPr>
        <w:spacing w:before="40" w:after="40"/>
        <w:ind w:left="540" w:hanging="540"/>
        <w:jc w:val="both"/>
      </w:pPr>
      <w:r>
        <w:rPr>
          <w:sz w:val="19"/>
          <w:szCs w:val="19"/>
        </w:rPr>
        <w:t>[5</w:t>
      </w:r>
      <w:proofErr w:type="gramStart"/>
      <w:r>
        <w:rPr>
          <w:sz w:val="19"/>
          <w:szCs w:val="19"/>
        </w:rPr>
        <w:t>]  G.</w:t>
      </w:r>
      <w:proofErr w:type="gramEnd"/>
      <w:r>
        <w:rPr>
          <w:sz w:val="19"/>
          <w:szCs w:val="19"/>
        </w:rPr>
        <w:t xml:space="preserve"> </w:t>
      </w:r>
      <w:proofErr w:type="spellStart"/>
      <w:r>
        <w:rPr>
          <w:sz w:val="19"/>
          <w:szCs w:val="19"/>
        </w:rPr>
        <w:t>Adomavicius</w:t>
      </w:r>
      <w:proofErr w:type="spellEnd"/>
      <w:r>
        <w:rPr>
          <w:sz w:val="19"/>
          <w:szCs w:val="19"/>
        </w:rPr>
        <w:t xml:space="preserve"> and A. </w:t>
      </w:r>
      <w:proofErr w:type="spellStart"/>
      <w:r>
        <w:rPr>
          <w:sz w:val="19"/>
          <w:szCs w:val="19"/>
        </w:rPr>
        <w:t>Tuzhilin</w:t>
      </w:r>
      <w:proofErr w:type="spellEnd"/>
      <w:r>
        <w:rPr>
          <w:sz w:val="19"/>
          <w:szCs w:val="19"/>
        </w:rPr>
        <w:t xml:space="preserve">, "Toward the Next Generation of Recommender Systems," IEEE Trans. </w:t>
      </w:r>
      <w:proofErr w:type="spellStart"/>
      <w:r>
        <w:rPr>
          <w:sz w:val="19"/>
          <w:szCs w:val="19"/>
        </w:rPr>
        <w:t>Knowl</w:t>
      </w:r>
      <w:proofErr w:type="spellEnd"/>
      <w:r>
        <w:rPr>
          <w:sz w:val="19"/>
          <w:szCs w:val="19"/>
        </w:rPr>
        <w:t>. Data Eng., vol. 17, no. 6, pp. 734–749, 2005.</w:t>
      </w:r>
    </w:p>
    <w:p w14:paraId="5FFAF96E" w14:textId="77777777" w:rsidR="006830F4" w:rsidRDefault="00000000">
      <w:pPr>
        <w:spacing w:before="40" w:after="40"/>
        <w:ind w:left="540" w:hanging="540"/>
        <w:jc w:val="both"/>
      </w:pPr>
      <w:r>
        <w:rPr>
          <w:sz w:val="19"/>
          <w:szCs w:val="19"/>
        </w:rPr>
        <w:t>[6</w:t>
      </w:r>
      <w:proofErr w:type="gramStart"/>
      <w:r>
        <w:rPr>
          <w:sz w:val="19"/>
          <w:szCs w:val="19"/>
        </w:rPr>
        <w:t>]  J.</w:t>
      </w:r>
      <w:proofErr w:type="gramEnd"/>
      <w:r>
        <w:rPr>
          <w:sz w:val="19"/>
          <w:szCs w:val="19"/>
        </w:rPr>
        <w:t xml:space="preserve"> MacQueen, "Some Methods for Classification and Analysis of Multivariate Observations," in Proc. 5th Berkeley Symp. Math. Statist., vol. 1, pp. 281–297, 1967.</w:t>
      </w:r>
    </w:p>
    <w:p w14:paraId="3A3FCB53" w14:textId="77777777" w:rsidR="006830F4" w:rsidRDefault="00000000">
      <w:pPr>
        <w:spacing w:before="40" w:after="40"/>
        <w:ind w:left="540" w:hanging="540"/>
        <w:jc w:val="both"/>
      </w:pPr>
      <w:r>
        <w:rPr>
          <w:sz w:val="19"/>
          <w:szCs w:val="19"/>
        </w:rPr>
        <w:t>[7</w:t>
      </w:r>
      <w:proofErr w:type="gramStart"/>
      <w:r>
        <w:rPr>
          <w:sz w:val="19"/>
          <w:szCs w:val="19"/>
        </w:rPr>
        <w:t>]  C.</w:t>
      </w:r>
      <w:proofErr w:type="gramEnd"/>
      <w:r>
        <w:rPr>
          <w:sz w:val="19"/>
          <w:szCs w:val="19"/>
        </w:rPr>
        <w:t xml:space="preserve"> A. Gomez-Uribe and N. Hunt, "The Netflix Recommender System," ACM Trans. Manage. Inf. Syst., vol. 6, no. 4, pp. 1–19, 2016.</w:t>
      </w:r>
    </w:p>
    <w:p w14:paraId="3C680B3D" w14:textId="77777777" w:rsidR="006830F4" w:rsidRDefault="00000000">
      <w:pPr>
        <w:spacing w:before="40" w:after="40"/>
        <w:ind w:left="540" w:hanging="540"/>
        <w:jc w:val="both"/>
      </w:pPr>
      <w:r>
        <w:rPr>
          <w:sz w:val="19"/>
          <w:szCs w:val="19"/>
        </w:rPr>
        <w:t>[8</w:t>
      </w:r>
      <w:proofErr w:type="gramStart"/>
      <w:r>
        <w:rPr>
          <w:sz w:val="19"/>
          <w:szCs w:val="19"/>
        </w:rPr>
        <w:t>]  G.</w:t>
      </w:r>
      <w:proofErr w:type="gramEnd"/>
      <w:r>
        <w:rPr>
          <w:sz w:val="19"/>
          <w:szCs w:val="19"/>
        </w:rPr>
        <w:t xml:space="preserve"> Linden, B. Smith, and J. York, "Amazon.com Recommendations: Item-to-Item Collaborative Filtering," IEEE Internet </w:t>
      </w:r>
      <w:proofErr w:type="spellStart"/>
      <w:r>
        <w:rPr>
          <w:sz w:val="19"/>
          <w:szCs w:val="19"/>
        </w:rPr>
        <w:t>Comput</w:t>
      </w:r>
      <w:proofErr w:type="spellEnd"/>
      <w:r>
        <w:rPr>
          <w:sz w:val="19"/>
          <w:szCs w:val="19"/>
        </w:rPr>
        <w:t>., vol. 7, no. 1, pp. 76–80, 2003.</w:t>
      </w:r>
    </w:p>
    <w:p w14:paraId="7E840610" w14:textId="77777777" w:rsidR="006830F4" w:rsidRDefault="00000000">
      <w:pPr>
        <w:spacing w:before="40" w:after="40"/>
        <w:ind w:left="540" w:hanging="540"/>
        <w:jc w:val="both"/>
      </w:pPr>
      <w:r>
        <w:rPr>
          <w:sz w:val="19"/>
          <w:szCs w:val="19"/>
        </w:rPr>
        <w:t>[9</w:t>
      </w:r>
      <w:proofErr w:type="gramStart"/>
      <w:r>
        <w:rPr>
          <w:sz w:val="19"/>
          <w:szCs w:val="19"/>
        </w:rPr>
        <w:t>]  S.</w:t>
      </w:r>
      <w:proofErr w:type="gramEnd"/>
      <w:r>
        <w:rPr>
          <w:sz w:val="19"/>
          <w:szCs w:val="19"/>
        </w:rPr>
        <w:t xml:space="preserve"> Rosen, "Hedonic Prices and Implicit Markets," J. Polit. Econ., vol. 82, no. 1, pp. 34–55, 1974.</w:t>
      </w:r>
    </w:p>
    <w:p w14:paraId="29E98B06" w14:textId="77777777" w:rsidR="006830F4" w:rsidRDefault="00000000">
      <w:pPr>
        <w:spacing w:before="40" w:after="40"/>
        <w:ind w:left="540" w:hanging="540"/>
        <w:jc w:val="both"/>
      </w:pPr>
      <w:r>
        <w:rPr>
          <w:sz w:val="19"/>
          <w:szCs w:val="19"/>
        </w:rPr>
        <w:lastRenderedPageBreak/>
        <w:t xml:space="preserve">[10] H. Li and J. Sun, "Real Estate Price Prediction Using Machine Learning Techniques," Int. J. </w:t>
      </w:r>
      <w:proofErr w:type="spellStart"/>
      <w:r>
        <w:rPr>
          <w:sz w:val="19"/>
          <w:szCs w:val="19"/>
        </w:rPr>
        <w:t>Comput</w:t>
      </w:r>
      <w:proofErr w:type="spellEnd"/>
      <w:r>
        <w:rPr>
          <w:sz w:val="19"/>
          <w:szCs w:val="19"/>
        </w:rPr>
        <w:t>. Appl., vol. 176, no. 25, pp. 1–7, 2020.</w:t>
      </w:r>
    </w:p>
    <w:p w14:paraId="7F873EB7" w14:textId="77777777" w:rsidR="006830F4" w:rsidRDefault="00000000">
      <w:pPr>
        <w:spacing w:before="40" w:after="40"/>
        <w:ind w:left="540" w:hanging="540"/>
        <w:jc w:val="both"/>
      </w:pPr>
      <w:r>
        <w:rPr>
          <w:sz w:val="19"/>
          <w:szCs w:val="19"/>
        </w:rPr>
        <w:t>[11] X. Gu, C. Zou, and J. Zhu, "Attention-Weighted Neural Network for Real Estate Valuation," Expert Syst. Appl., vol. 195, Art. no. 116566, 2022.</w:t>
      </w:r>
    </w:p>
    <w:p w14:paraId="027DF502" w14:textId="77777777" w:rsidR="006830F4" w:rsidRDefault="00000000">
      <w:pPr>
        <w:spacing w:before="40" w:after="40"/>
        <w:ind w:left="540" w:hanging="540"/>
        <w:jc w:val="both"/>
      </w:pPr>
      <w:r>
        <w:rPr>
          <w:sz w:val="19"/>
          <w:szCs w:val="19"/>
        </w:rPr>
        <w:t xml:space="preserve">[12] A. </w:t>
      </w:r>
      <w:proofErr w:type="spellStart"/>
      <w:r>
        <w:rPr>
          <w:sz w:val="19"/>
          <w:szCs w:val="19"/>
        </w:rPr>
        <w:t>Géron</w:t>
      </w:r>
      <w:proofErr w:type="spellEnd"/>
      <w:r>
        <w:rPr>
          <w:sz w:val="19"/>
          <w:szCs w:val="19"/>
        </w:rPr>
        <w:t xml:space="preserve">, Hands-On Machine Learning with Scikit-Learn, </w:t>
      </w:r>
      <w:proofErr w:type="spellStart"/>
      <w:r>
        <w:rPr>
          <w:sz w:val="19"/>
          <w:szCs w:val="19"/>
        </w:rPr>
        <w:t>Keras</w:t>
      </w:r>
      <w:proofErr w:type="spellEnd"/>
      <w:r>
        <w:rPr>
          <w:sz w:val="19"/>
          <w:szCs w:val="19"/>
        </w:rPr>
        <w:t>, and TensorFlow, 3rd ed. Sebastopol: O'Reilly, 2022.</w:t>
      </w:r>
    </w:p>
    <w:p w14:paraId="352D1163" w14:textId="77777777" w:rsidR="006830F4" w:rsidRDefault="00000000">
      <w:pPr>
        <w:spacing w:before="40" w:after="40"/>
        <w:ind w:left="540" w:hanging="540"/>
        <w:jc w:val="both"/>
      </w:pPr>
      <w:r>
        <w:rPr>
          <w:sz w:val="19"/>
          <w:szCs w:val="19"/>
        </w:rPr>
        <w:t xml:space="preserve">[13] Q. Truong, M. Nguyen, H. Dang, and B. Mei, "Housing Price Prediction via Improved ML Techniques," Procedia </w:t>
      </w:r>
      <w:proofErr w:type="spellStart"/>
      <w:r>
        <w:rPr>
          <w:sz w:val="19"/>
          <w:szCs w:val="19"/>
        </w:rPr>
        <w:t>Comput</w:t>
      </w:r>
      <w:proofErr w:type="spellEnd"/>
      <w:r>
        <w:rPr>
          <w:sz w:val="19"/>
          <w:szCs w:val="19"/>
        </w:rPr>
        <w:t>. Sci., vol. 174, pp. 433–442, 2020.</w:t>
      </w:r>
    </w:p>
    <w:p w14:paraId="1D00DDA2" w14:textId="77777777" w:rsidR="006830F4" w:rsidRDefault="00000000">
      <w:pPr>
        <w:spacing w:before="40" w:after="40"/>
        <w:ind w:left="540" w:hanging="540"/>
        <w:jc w:val="both"/>
      </w:pPr>
      <w:r>
        <w:rPr>
          <w:sz w:val="19"/>
          <w:szCs w:val="19"/>
        </w:rPr>
        <w:t>[14] S. Zhang, B. Liu, X. Chen, and Y. Wang, "Visual Real Estate Valuation with Deep Convolutional Features," IEEE Trans. Multimedia, vol. 25, pp. 1842–1855, 2023.</w:t>
      </w:r>
    </w:p>
    <w:p w14:paraId="45435217" w14:textId="77777777" w:rsidR="006830F4" w:rsidRDefault="00000000">
      <w:pPr>
        <w:spacing w:before="40" w:after="40"/>
        <w:ind w:left="540" w:hanging="540"/>
        <w:jc w:val="both"/>
      </w:pPr>
      <w:r>
        <w:rPr>
          <w:sz w:val="19"/>
          <w:szCs w:val="19"/>
        </w:rPr>
        <w:t>[15] F. Ricci, L. Rokach, and B. Shapira, Recommender Systems Handbook, 3rd ed. New York: Springer, 2022.</w:t>
      </w:r>
    </w:p>
    <w:p w14:paraId="42B105B6" w14:textId="77777777" w:rsidR="006830F4" w:rsidRDefault="00000000">
      <w:pPr>
        <w:spacing w:before="40" w:after="40"/>
        <w:ind w:left="540" w:hanging="540"/>
        <w:jc w:val="both"/>
      </w:pPr>
      <w:r>
        <w:rPr>
          <w:sz w:val="19"/>
          <w:szCs w:val="19"/>
        </w:rPr>
        <w:t>[16] Y. Koren, R. Bell, and C. Volinsky, "Matrix Factorization Techniques for Recommender Systems," IEEE Computer, vol. 42, no. 8, pp. 30–37, 2009.</w:t>
      </w:r>
    </w:p>
    <w:p w14:paraId="1C34EA4A" w14:textId="77777777" w:rsidR="006830F4" w:rsidRDefault="00000000">
      <w:pPr>
        <w:spacing w:before="40" w:after="40"/>
        <w:ind w:left="540" w:hanging="540"/>
        <w:jc w:val="both"/>
      </w:pPr>
      <w:r>
        <w:rPr>
          <w:sz w:val="19"/>
          <w:szCs w:val="19"/>
        </w:rPr>
        <w:t xml:space="preserve">[17] M. L. </w:t>
      </w:r>
      <w:proofErr w:type="spellStart"/>
      <w:r>
        <w:rPr>
          <w:sz w:val="19"/>
          <w:szCs w:val="19"/>
        </w:rPr>
        <w:t>Pazzani</w:t>
      </w:r>
      <w:proofErr w:type="spellEnd"/>
      <w:r>
        <w:rPr>
          <w:sz w:val="19"/>
          <w:szCs w:val="19"/>
        </w:rPr>
        <w:t xml:space="preserve"> and D. </w:t>
      </w:r>
      <w:proofErr w:type="spellStart"/>
      <w:r>
        <w:rPr>
          <w:sz w:val="19"/>
          <w:szCs w:val="19"/>
        </w:rPr>
        <w:t>Billsus</w:t>
      </w:r>
      <w:proofErr w:type="spellEnd"/>
      <w:r>
        <w:rPr>
          <w:sz w:val="19"/>
          <w:szCs w:val="19"/>
        </w:rPr>
        <w:t>, "Content-Based Recommendation Systems," in The Adaptive Web, Berlin: Springer, 2007, pp. 325–341.</w:t>
      </w:r>
    </w:p>
    <w:p w14:paraId="350CE430" w14:textId="77777777" w:rsidR="006830F4" w:rsidRDefault="00000000">
      <w:pPr>
        <w:spacing w:before="40" w:after="40"/>
        <w:ind w:left="540" w:hanging="540"/>
        <w:jc w:val="both"/>
      </w:pPr>
      <w:r>
        <w:rPr>
          <w:sz w:val="19"/>
          <w:szCs w:val="19"/>
        </w:rPr>
        <w:t>[18] J. Ni, J. Li, and J. McAuley, "Graph Neural Network for Real Estate Recommendation," in Proc. IEEE ICDE, pp. 1420–1431, 2022.</w:t>
      </w:r>
    </w:p>
    <w:p w14:paraId="4A9ACDF8" w14:textId="77777777" w:rsidR="006830F4" w:rsidRDefault="00000000">
      <w:pPr>
        <w:spacing w:before="40" w:after="40"/>
        <w:ind w:left="540" w:hanging="540"/>
        <w:jc w:val="both"/>
      </w:pPr>
      <w:r>
        <w:rPr>
          <w:sz w:val="19"/>
          <w:szCs w:val="19"/>
        </w:rPr>
        <w:t xml:space="preserve">[19] Y. Dong, S. Chawla, and A. Swami, "Transformer-Based Sequential Property Recommendation," in Proc. ACM </w:t>
      </w:r>
      <w:proofErr w:type="spellStart"/>
      <w:r>
        <w:rPr>
          <w:sz w:val="19"/>
          <w:szCs w:val="19"/>
        </w:rPr>
        <w:t>RecSys</w:t>
      </w:r>
      <w:proofErr w:type="spellEnd"/>
      <w:r>
        <w:rPr>
          <w:sz w:val="19"/>
          <w:szCs w:val="19"/>
        </w:rPr>
        <w:t>, pp. 211–220, 2023.</w:t>
      </w:r>
    </w:p>
    <w:p w14:paraId="2FDC7657" w14:textId="77777777" w:rsidR="006830F4" w:rsidRDefault="00000000">
      <w:pPr>
        <w:spacing w:before="40" w:after="40"/>
        <w:ind w:left="540" w:hanging="540"/>
        <w:jc w:val="both"/>
      </w:pPr>
      <w:r>
        <w:rPr>
          <w:sz w:val="19"/>
          <w:szCs w:val="19"/>
        </w:rPr>
        <w:t xml:space="preserve">[20] X. Su and T. M. </w:t>
      </w:r>
      <w:proofErr w:type="spellStart"/>
      <w:r>
        <w:rPr>
          <w:sz w:val="19"/>
          <w:szCs w:val="19"/>
        </w:rPr>
        <w:t>Khoshgoftaar</w:t>
      </w:r>
      <w:proofErr w:type="spellEnd"/>
      <w:r>
        <w:rPr>
          <w:sz w:val="19"/>
          <w:szCs w:val="19"/>
        </w:rPr>
        <w:t xml:space="preserve">, "A Survey of Collaborative Filtering Techniques," Adv. </w:t>
      </w:r>
      <w:proofErr w:type="spellStart"/>
      <w:r>
        <w:rPr>
          <w:sz w:val="19"/>
          <w:szCs w:val="19"/>
        </w:rPr>
        <w:t>Artif</w:t>
      </w:r>
      <w:proofErr w:type="spellEnd"/>
      <w:r>
        <w:rPr>
          <w:sz w:val="19"/>
          <w:szCs w:val="19"/>
        </w:rPr>
        <w:t>. Intell., vol. 2009, Art. no. 421425, 2009.</w:t>
      </w:r>
    </w:p>
    <w:p w14:paraId="37B4B9E1" w14:textId="77777777" w:rsidR="006830F4" w:rsidRDefault="00000000">
      <w:pPr>
        <w:spacing w:before="40" w:after="40"/>
        <w:ind w:left="540" w:hanging="540"/>
        <w:jc w:val="both"/>
      </w:pPr>
      <w:r>
        <w:rPr>
          <w:sz w:val="19"/>
          <w:szCs w:val="19"/>
        </w:rPr>
        <w:t>[21] C. C. Aggarwal, Recommender Systems: The Textbook. Cham: Springer, 2016.</w:t>
      </w:r>
    </w:p>
    <w:p w14:paraId="2B4BB126" w14:textId="77777777" w:rsidR="006830F4" w:rsidRDefault="00000000">
      <w:pPr>
        <w:spacing w:before="40" w:after="40"/>
        <w:ind w:left="540" w:hanging="540"/>
        <w:jc w:val="both"/>
      </w:pPr>
      <w:r>
        <w:rPr>
          <w:sz w:val="19"/>
          <w:szCs w:val="19"/>
        </w:rPr>
        <w:t>[22] J. Han, M. Kamber, and J. Pei, Data Mining: Concepts and Techniques, 3rd ed. Waltham: Morgan Kaufmann, 2011.</w:t>
      </w:r>
    </w:p>
    <w:p w14:paraId="11D7D26E" w14:textId="77777777" w:rsidR="006830F4" w:rsidRDefault="00000000">
      <w:pPr>
        <w:spacing w:before="40" w:after="40"/>
        <w:ind w:left="540" w:hanging="540"/>
        <w:jc w:val="both"/>
      </w:pPr>
      <w:r>
        <w:rPr>
          <w:sz w:val="19"/>
          <w:szCs w:val="19"/>
        </w:rPr>
        <w:t>[23] R. S. Pressman and B. R. Maxim, Software Engineering: A Practitioner's Approach, 9th ed. New York: McGraw-Hill, 2020.</w:t>
      </w:r>
    </w:p>
    <w:p w14:paraId="1FB06E59" w14:textId="77777777" w:rsidR="006830F4" w:rsidRDefault="00000000">
      <w:pPr>
        <w:spacing w:before="40" w:after="40"/>
        <w:ind w:left="540" w:hanging="540"/>
        <w:jc w:val="both"/>
      </w:pPr>
      <w:r>
        <w:rPr>
          <w:sz w:val="19"/>
          <w:szCs w:val="19"/>
        </w:rPr>
        <w:t xml:space="preserve">[24] T. Hastie, R. </w:t>
      </w:r>
      <w:proofErr w:type="spellStart"/>
      <w:r>
        <w:rPr>
          <w:sz w:val="19"/>
          <w:szCs w:val="19"/>
        </w:rPr>
        <w:t>Tibshirani</w:t>
      </w:r>
      <w:proofErr w:type="spellEnd"/>
      <w:r>
        <w:rPr>
          <w:sz w:val="19"/>
          <w:szCs w:val="19"/>
        </w:rPr>
        <w:t>, and J. Friedman, The Elements of Statistical Learning, 2nd ed. New York: Springer, 2009.</w:t>
      </w:r>
    </w:p>
    <w:p w14:paraId="4E862280" w14:textId="77777777" w:rsidR="006830F4" w:rsidRDefault="00000000">
      <w:pPr>
        <w:spacing w:before="40" w:after="40"/>
        <w:ind w:left="540" w:hanging="540"/>
        <w:jc w:val="both"/>
      </w:pPr>
      <w:r>
        <w:rPr>
          <w:sz w:val="19"/>
          <w:szCs w:val="19"/>
        </w:rPr>
        <w:t>[25] Scikit-Learn Developers, "Scikit-Learn: Machine Learning in Python," J. Mach. Learn. Res., vol. 12, pp. 2825–2830, 2011.</w:t>
      </w:r>
    </w:p>
    <w:sectPr w:rsidR="006830F4" w:rsidSect="003163A2">
      <w:headerReference w:type="default" r:id="rId7"/>
      <w:footerReference w:type="default" r:id="rId8"/>
      <w:pgSz w:w="12240" w:h="15840"/>
      <w:pgMar w:top="1080" w:right="1080" w:bottom="1080" w:left="1080" w:header="576"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E0F10" w14:textId="77777777" w:rsidR="00281299" w:rsidRDefault="00281299">
      <w:r>
        <w:separator/>
      </w:r>
    </w:p>
  </w:endnote>
  <w:endnote w:type="continuationSeparator" w:id="0">
    <w:p w14:paraId="61C2EA06" w14:textId="77777777" w:rsidR="00281299" w:rsidRDefault="00281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1"/>
    <w:family w:val="auto"/>
    <w:pitch w:val="variable"/>
    <w:sig w:usb0="00008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60A5A" w14:textId="72407A0A" w:rsidR="003163A2" w:rsidRDefault="003163A2">
    <w:pPr>
      <w:pStyle w:val="Footer"/>
    </w:pPr>
  </w:p>
  <w:p w14:paraId="449A32E1" w14:textId="6DDCDC8D" w:rsidR="006830F4" w:rsidRDefault="006830F4">
    <w:pPr>
      <w:pBdr>
        <w:top w:val="single" w:sz="2" w:space="4" w:color="1A3C6E"/>
      </w:pBd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B9BFD" w14:textId="77777777" w:rsidR="00281299" w:rsidRDefault="00281299">
      <w:r>
        <w:separator/>
      </w:r>
    </w:p>
  </w:footnote>
  <w:footnote w:type="continuationSeparator" w:id="0">
    <w:p w14:paraId="26F5521B" w14:textId="77777777" w:rsidR="00281299" w:rsidRDefault="002812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464D3" w14:textId="14C353BD" w:rsidR="006830F4" w:rsidRDefault="006830F4">
    <w:pPr>
      <w:pBdr>
        <w:bottom w:val="single" w:sz="2" w:space="4" w:color="1A3C6E"/>
      </w:pBdr>
      <w:spacing w:after="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05EC0"/>
    <w:multiLevelType w:val="hybridMultilevel"/>
    <w:tmpl w:val="5F7A1FA6"/>
    <w:lvl w:ilvl="0" w:tplc="6324F372">
      <w:start w:val="1"/>
      <w:numFmt w:val="decimal"/>
      <w:lvlText w:val="%1."/>
      <w:lvlJc w:val="left"/>
      <w:pPr>
        <w:spacing w:before="40" w:after="40"/>
        <w:ind w:left="540" w:hanging="360"/>
      </w:pPr>
      <w:rPr>
        <w:rFonts w:ascii="Times New Roman" w:eastAsia="Times New Roman" w:hAnsi="Times New Roman" w:cs="Times New Roman"/>
        <w:sz w:val="20"/>
        <w:szCs w:val="20"/>
      </w:rPr>
    </w:lvl>
    <w:lvl w:ilvl="1" w:tplc="EF4E2398">
      <w:numFmt w:val="decimal"/>
      <w:lvlText w:val=""/>
      <w:lvlJc w:val="left"/>
    </w:lvl>
    <w:lvl w:ilvl="2" w:tplc="EA52FAA2">
      <w:numFmt w:val="decimal"/>
      <w:lvlText w:val=""/>
      <w:lvlJc w:val="left"/>
    </w:lvl>
    <w:lvl w:ilvl="3" w:tplc="B3FC5D52">
      <w:numFmt w:val="decimal"/>
      <w:lvlText w:val=""/>
      <w:lvlJc w:val="left"/>
    </w:lvl>
    <w:lvl w:ilvl="4" w:tplc="924E2684">
      <w:numFmt w:val="decimal"/>
      <w:lvlText w:val=""/>
      <w:lvlJc w:val="left"/>
    </w:lvl>
    <w:lvl w:ilvl="5" w:tplc="E66407D6">
      <w:numFmt w:val="decimal"/>
      <w:lvlText w:val=""/>
      <w:lvlJc w:val="left"/>
    </w:lvl>
    <w:lvl w:ilvl="6" w:tplc="FD22891E">
      <w:numFmt w:val="decimal"/>
      <w:lvlText w:val=""/>
      <w:lvlJc w:val="left"/>
    </w:lvl>
    <w:lvl w:ilvl="7" w:tplc="EA3CA01C">
      <w:numFmt w:val="decimal"/>
      <w:lvlText w:val=""/>
      <w:lvlJc w:val="left"/>
    </w:lvl>
    <w:lvl w:ilvl="8" w:tplc="01160E3A">
      <w:numFmt w:val="decimal"/>
      <w:lvlText w:val=""/>
      <w:lvlJc w:val="left"/>
    </w:lvl>
  </w:abstractNum>
  <w:abstractNum w:abstractNumId="1" w15:restartNumberingAfterBreak="0">
    <w:nsid w:val="206C04BC"/>
    <w:multiLevelType w:val="hybridMultilevel"/>
    <w:tmpl w:val="157EC594"/>
    <w:lvl w:ilvl="0" w:tplc="3514A27A">
      <w:start w:val="1"/>
      <w:numFmt w:val="bullet"/>
      <w:lvlText w:val="●"/>
      <w:lvlJc w:val="left"/>
      <w:pPr>
        <w:ind w:left="720" w:hanging="360"/>
      </w:pPr>
    </w:lvl>
    <w:lvl w:ilvl="1" w:tplc="8B70D3C0">
      <w:start w:val="1"/>
      <w:numFmt w:val="bullet"/>
      <w:lvlText w:val="○"/>
      <w:lvlJc w:val="left"/>
      <w:pPr>
        <w:ind w:left="1440" w:hanging="360"/>
      </w:pPr>
    </w:lvl>
    <w:lvl w:ilvl="2" w:tplc="23B4305A">
      <w:start w:val="1"/>
      <w:numFmt w:val="bullet"/>
      <w:lvlText w:val="■"/>
      <w:lvlJc w:val="left"/>
      <w:pPr>
        <w:ind w:left="2160" w:hanging="360"/>
      </w:pPr>
    </w:lvl>
    <w:lvl w:ilvl="3" w:tplc="51A24038">
      <w:start w:val="1"/>
      <w:numFmt w:val="bullet"/>
      <w:lvlText w:val="●"/>
      <w:lvlJc w:val="left"/>
      <w:pPr>
        <w:ind w:left="2880" w:hanging="360"/>
      </w:pPr>
    </w:lvl>
    <w:lvl w:ilvl="4" w:tplc="06F891B8">
      <w:start w:val="1"/>
      <w:numFmt w:val="bullet"/>
      <w:lvlText w:val="○"/>
      <w:lvlJc w:val="left"/>
      <w:pPr>
        <w:ind w:left="3600" w:hanging="360"/>
      </w:pPr>
    </w:lvl>
    <w:lvl w:ilvl="5" w:tplc="C946009A">
      <w:start w:val="1"/>
      <w:numFmt w:val="bullet"/>
      <w:lvlText w:val="■"/>
      <w:lvlJc w:val="left"/>
      <w:pPr>
        <w:ind w:left="4320" w:hanging="360"/>
      </w:pPr>
    </w:lvl>
    <w:lvl w:ilvl="6" w:tplc="5F2EFA4C">
      <w:start w:val="1"/>
      <w:numFmt w:val="bullet"/>
      <w:lvlText w:val="●"/>
      <w:lvlJc w:val="left"/>
      <w:pPr>
        <w:ind w:left="5040" w:hanging="360"/>
      </w:pPr>
    </w:lvl>
    <w:lvl w:ilvl="7" w:tplc="C8EA57D0">
      <w:start w:val="1"/>
      <w:numFmt w:val="bullet"/>
      <w:lvlText w:val="●"/>
      <w:lvlJc w:val="left"/>
      <w:pPr>
        <w:ind w:left="5760" w:hanging="360"/>
      </w:pPr>
    </w:lvl>
    <w:lvl w:ilvl="8" w:tplc="1A1886C0">
      <w:start w:val="1"/>
      <w:numFmt w:val="bullet"/>
      <w:lvlText w:val="●"/>
      <w:lvlJc w:val="left"/>
      <w:pPr>
        <w:ind w:left="6480" w:hanging="360"/>
      </w:pPr>
    </w:lvl>
  </w:abstractNum>
  <w:abstractNum w:abstractNumId="2" w15:restartNumberingAfterBreak="0">
    <w:nsid w:val="660B0371"/>
    <w:multiLevelType w:val="hybridMultilevel"/>
    <w:tmpl w:val="5BFC2F98"/>
    <w:lvl w:ilvl="0" w:tplc="4FC6E950">
      <w:start w:val="1"/>
      <w:numFmt w:val="bullet"/>
      <w:lvlText w:val="•"/>
      <w:lvlJc w:val="left"/>
      <w:pPr>
        <w:spacing w:before="40" w:after="40"/>
        <w:ind w:left="540" w:hanging="360"/>
      </w:pPr>
      <w:rPr>
        <w:rFonts w:ascii="Times New Roman" w:eastAsia="Times New Roman" w:hAnsi="Times New Roman" w:cs="Times New Roman"/>
        <w:sz w:val="20"/>
        <w:szCs w:val="20"/>
      </w:rPr>
    </w:lvl>
    <w:lvl w:ilvl="1" w:tplc="62DAD7C6">
      <w:numFmt w:val="decimal"/>
      <w:lvlText w:val=""/>
      <w:lvlJc w:val="left"/>
    </w:lvl>
    <w:lvl w:ilvl="2" w:tplc="4CB64EFA">
      <w:numFmt w:val="decimal"/>
      <w:lvlText w:val=""/>
      <w:lvlJc w:val="left"/>
    </w:lvl>
    <w:lvl w:ilvl="3" w:tplc="55CC08E6">
      <w:numFmt w:val="decimal"/>
      <w:lvlText w:val=""/>
      <w:lvlJc w:val="left"/>
    </w:lvl>
    <w:lvl w:ilvl="4" w:tplc="CD6C3414">
      <w:numFmt w:val="decimal"/>
      <w:lvlText w:val=""/>
      <w:lvlJc w:val="left"/>
    </w:lvl>
    <w:lvl w:ilvl="5" w:tplc="5EC05BA6">
      <w:numFmt w:val="decimal"/>
      <w:lvlText w:val=""/>
      <w:lvlJc w:val="left"/>
    </w:lvl>
    <w:lvl w:ilvl="6" w:tplc="68666918">
      <w:numFmt w:val="decimal"/>
      <w:lvlText w:val=""/>
      <w:lvlJc w:val="left"/>
    </w:lvl>
    <w:lvl w:ilvl="7" w:tplc="58AAD778">
      <w:numFmt w:val="decimal"/>
      <w:lvlText w:val=""/>
      <w:lvlJc w:val="left"/>
    </w:lvl>
    <w:lvl w:ilvl="8" w:tplc="9AE270B8">
      <w:numFmt w:val="decimal"/>
      <w:lvlText w:val=""/>
      <w:lvlJc w:val="left"/>
    </w:lvl>
  </w:abstractNum>
  <w:num w:numId="1" w16cid:durableId="1936086648">
    <w:abstractNumId w:val="1"/>
    <w:lvlOverride w:ilvl="0">
      <w:startOverride w:val="1"/>
    </w:lvlOverride>
  </w:num>
  <w:num w:numId="2" w16cid:durableId="285701964">
    <w:abstractNumId w:val="0"/>
    <w:lvlOverride w:ilvl="0">
      <w:startOverride w:val="1"/>
    </w:lvlOverride>
  </w:num>
  <w:num w:numId="3" w16cid:durableId="6822440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0F4"/>
    <w:rsid w:val="00281299"/>
    <w:rsid w:val="003163A2"/>
    <w:rsid w:val="006830F4"/>
    <w:rsid w:val="00914902"/>
    <w:rsid w:val="00B425C0"/>
    <w:rsid w:val="00F00C0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2314A"/>
  <w15:docId w15:val="{75B01BC1-8B6A-4614-8064-E121F1239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aps/>
      <w:color w:val="1A3C6E"/>
      <w:sz w:val="22"/>
      <w:szCs w:val="22"/>
    </w:rPr>
  </w:style>
  <w:style w:type="paragraph" w:styleId="Heading2">
    <w:name w:val="heading 2"/>
    <w:uiPriority w:val="9"/>
    <w:semiHidden/>
    <w:unhideWhenUsed/>
    <w:qFormat/>
    <w:pPr>
      <w:spacing w:before="180" w:after="80"/>
      <w:outlineLvl w:val="1"/>
    </w:pPr>
    <w:rPr>
      <w:b/>
      <w:bCs/>
      <w:i/>
      <w:iCs/>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63A2"/>
    <w:pPr>
      <w:tabs>
        <w:tab w:val="center" w:pos="4680"/>
        <w:tab w:val="right" w:pos="9360"/>
      </w:tabs>
    </w:pPr>
    <w:rPr>
      <w:rFonts w:cs="Mangal"/>
      <w:szCs w:val="18"/>
    </w:rPr>
  </w:style>
  <w:style w:type="character" w:customStyle="1" w:styleId="HeaderChar">
    <w:name w:val="Header Char"/>
    <w:basedOn w:val="DefaultParagraphFont"/>
    <w:link w:val="Header"/>
    <w:uiPriority w:val="99"/>
    <w:rsid w:val="003163A2"/>
    <w:rPr>
      <w:rFonts w:cs="Mangal"/>
      <w:szCs w:val="18"/>
    </w:rPr>
  </w:style>
  <w:style w:type="paragraph" w:styleId="Footer">
    <w:name w:val="footer"/>
    <w:basedOn w:val="Normal"/>
    <w:link w:val="FooterChar"/>
    <w:uiPriority w:val="99"/>
    <w:unhideWhenUsed/>
    <w:rsid w:val="003163A2"/>
    <w:pPr>
      <w:tabs>
        <w:tab w:val="center" w:pos="4680"/>
        <w:tab w:val="right" w:pos="9360"/>
      </w:tabs>
    </w:pPr>
    <w:rPr>
      <w:rFonts w:cs="Mangal"/>
      <w:szCs w:val="18"/>
    </w:rPr>
  </w:style>
  <w:style w:type="character" w:customStyle="1" w:styleId="FooterChar">
    <w:name w:val="Footer Char"/>
    <w:basedOn w:val="DefaultParagraphFont"/>
    <w:link w:val="Footer"/>
    <w:uiPriority w:val="99"/>
    <w:rsid w:val="003163A2"/>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5425</Words>
  <Characters>30925</Characters>
  <Application>Microsoft Office Word</Application>
  <DocSecurity>0</DocSecurity>
  <Lines>257</Lines>
  <Paragraphs>72</Paragraphs>
  <ScaleCrop>false</ScaleCrop>
  <Company/>
  <LinksUpToDate>false</LinksUpToDate>
  <CharactersWithSpaces>36278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 Sevaiwar</cp:lastModifiedBy>
  <cp:revision>3</cp:revision>
  <dcterms:created xsi:type="dcterms:W3CDTF">2026-05-24T13:56:00Z</dcterms:created>
  <dcterms:modified xsi:type="dcterms:W3CDTF">2026-05-24T14:02:00Z</dcterms:modified>
</cp:coreProperties>
</file>