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3DB" w:rsidRDefault="00582683" w:rsidP="00C53616">
      <w:pPr>
        <w:pStyle w:val="PlainText"/>
        <w:jc w:val="center"/>
        <w:rPr>
          <w:rFonts w:ascii="Courier New" w:hAnsi="Courier New" w:cs="Courier New"/>
        </w:rPr>
      </w:pPr>
      <w:r w:rsidRPr="00020C79">
        <w:rPr>
          <w:rFonts w:ascii="Courier New" w:hAnsi="Courier New" w:cs="Courier New"/>
        </w:rPr>
        <w:t># EECS-221-HPC</w:t>
      </w:r>
      <w:r w:rsidR="00B1475B">
        <w:rPr>
          <w:rFonts w:ascii="Courier New" w:hAnsi="Courier New" w:cs="Courier New"/>
        </w:rPr>
        <w:t xml:space="preserve"> </w:t>
      </w:r>
      <w:r w:rsidR="00B1475B">
        <w:rPr>
          <w:rFonts w:ascii="Courier New" w:hAnsi="Courier New" w:cs="Courier New"/>
        </w:rPr>
        <w:tab/>
      </w:r>
      <w:r w:rsidR="00B1475B" w:rsidRPr="00B1475B">
        <w:rPr>
          <w:rFonts w:ascii="Courier New" w:hAnsi="Courier New" w:cs="Courier New"/>
        </w:rPr>
        <w:t>Ramkumar Rajabaskaran</w:t>
      </w:r>
      <w:r w:rsidR="00B1475B">
        <w:rPr>
          <w:rFonts w:ascii="Courier New" w:hAnsi="Courier New" w:cs="Courier New"/>
        </w:rPr>
        <w:t xml:space="preserve"> 85241493 </w:t>
      </w:r>
      <w:hyperlink r:id="rId5" w:history="1">
        <w:r w:rsidR="00C53616" w:rsidRPr="0017191E">
          <w:rPr>
            <w:rStyle w:val="Hyperlink"/>
            <w:rFonts w:ascii="Courier New" w:hAnsi="Courier New" w:cs="Courier New"/>
          </w:rPr>
          <w:t>rrajabas@uci.edu</w:t>
        </w:r>
      </w:hyperlink>
      <w:r w:rsidR="00C53616">
        <w:rPr>
          <w:rFonts w:ascii="Courier New" w:hAnsi="Courier New" w:cs="Courier New"/>
        </w:rPr>
        <w:t xml:space="preserve"> #</w:t>
      </w:r>
    </w:p>
    <w:p w:rsidR="007313DB" w:rsidRPr="00020C79" w:rsidRDefault="007313DB" w:rsidP="00020C79">
      <w:pPr>
        <w:pStyle w:val="PlainText"/>
        <w:rPr>
          <w:rFonts w:ascii="Courier New" w:hAnsi="Courier New" w:cs="Courier New"/>
        </w:rPr>
      </w:pPr>
    </w:p>
    <w:p w:rsidR="007313DB" w:rsidRPr="00020C79" w:rsidRDefault="00582683" w:rsidP="00C53616">
      <w:pPr>
        <w:pStyle w:val="PlainText"/>
        <w:jc w:val="center"/>
        <w:rPr>
          <w:rFonts w:ascii="Courier New" w:hAnsi="Courier New" w:cs="Courier New"/>
        </w:rPr>
      </w:pPr>
      <w:r w:rsidRPr="00020C79">
        <w:rPr>
          <w:rFonts w:ascii="Courier New" w:hAnsi="Courier New" w:cs="Courier New"/>
        </w:rPr>
        <w:t>*********</w:t>
      </w:r>
      <w:r w:rsidR="00C53616">
        <w:rPr>
          <w:rFonts w:ascii="Courier New" w:hAnsi="Courier New" w:cs="Courier New"/>
        </w:rPr>
        <w:t>****</w:t>
      </w:r>
      <w:r w:rsidRPr="00020C79">
        <w:rPr>
          <w:rFonts w:ascii="Courier New" w:hAnsi="Courier New" w:cs="Courier New"/>
        </w:rPr>
        <w:t xml:space="preserve"> </w:t>
      </w:r>
      <w:r w:rsidRPr="00C53616">
        <w:rPr>
          <w:rFonts w:ascii="Courier New" w:hAnsi="Courier New" w:cs="Courier New"/>
          <w:b/>
        </w:rPr>
        <w:t>HOMEWORK 1</w:t>
      </w:r>
      <w:r w:rsidRPr="00020C79">
        <w:rPr>
          <w:rFonts w:ascii="Courier New" w:hAnsi="Courier New" w:cs="Courier New"/>
        </w:rPr>
        <w:t xml:space="preserve"> *************</w:t>
      </w:r>
    </w:p>
    <w:p w:rsidR="007313DB" w:rsidRPr="00020C79" w:rsidRDefault="007313DB" w:rsidP="00020C79">
      <w:pPr>
        <w:pStyle w:val="PlainText"/>
        <w:rPr>
          <w:rFonts w:ascii="Courier New" w:hAnsi="Courier New" w:cs="Courier New"/>
        </w:rPr>
      </w:pPr>
    </w:p>
    <w:p w:rsidR="007313DB" w:rsidRPr="00020C79" w:rsidRDefault="00582683" w:rsidP="00C53616">
      <w:pPr>
        <w:pStyle w:val="PlainText"/>
        <w:numPr>
          <w:ilvl w:val="0"/>
          <w:numId w:val="1"/>
        </w:numPr>
        <w:ind w:left="540" w:hanging="270"/>
        <w:rPr>
          <w:rFonts w:ascii="Courier New" w:hAnsi="Courier New" w:cs="Courier New"/>
        </w:rPr>
      </w:pPr>
      <w:r w:rsidRPr="00020C79">
        <w:rPr>
          <w:rFonts w:ascii="Courier New" w:hAnsi="Courier New" w:cs="Courier New"/>
        </w:rPr>
        <w:t>To create a program for Parallel-</w:t>
      </w:r>
      <w:r w:rsidR="004F33F0">
        <w:rPr>
          <w:rFonts w:ascii="Courier New" w:hAnsi="Courier New" w:cs="Courier New"/>
        </w:rPr>
        <w:t>Merge</w:t>
      </w:r>
      <w:r w:rsidR="004F33F0" w:rsidRPr="00020C79">
        <w:rPr>
          <w:rFonts w:ascii="Courier New" w:hAnsi="Courier New" w:cs="Courier New"/>
        </w:rPr>
        <w:t>sort</w:t>
      </w:r>
      <w:r w:rsidRPr="00020C79">
        <w:rPr>
          <w:rFonts w:ascii="Courier New" w:hAnsi="Courier New" w:cs="Courier New"/>
        </w:rPr>
        <w:t xml:space="preserve"> with Parallel Merge using OpenMP.</w:t>
      </w:r>
    </w:p>
    <w:p w:rsidR="007313DB" w:rsidRPr="00020C79" w:rsidRDefault="007313DB" w:rsidP="00020C79">
      <w:pPr>
        <w:pStyle w:val="PlainText"/>
        <w:rPr>
          <w:rFonts w:ascii="Courier New" w:hAnsi="Courier New" w:cs="Courier New"/>
        </w:rPr>
      </w:pPr>
    </w:p>
    <w:p w:rsidR="007313DB" w:rsidRPr="00020C79" w:rsidRDefault="004F33F0" w:rsidP="00020C79">
      <w:pPr>
        <w:pStyle w:val="PlainText"/>
        <w:rPr>
          <w:rFonts w:ascii="Courier New" w:hAnsi="Courier New" w:cs="Courier New"/>
        </w:rPr>
      </w:pPr>
      <w:r>
        <w:rPr>
          <w:rFonts w:ascii="Courier New" w:hAnsi="Courier New" w:cs="Courier New"/>
        </w:rPr>
        <w:t>I</w:t>
      </w:r>
      <w:r w:rsidR="00582683" w:rsidRPr="00020C79">
        <w:rPr>
          <w:rFonts w:ascii="Courier New" w:hAnsi="Courier New" w:cs="Courier New"/>
        </w:rPr>
        <w:t xml:space="preserve"> had access to </w:t>
      </w:r>
      <w:r w:rsidRPr="00020C79">
        <w:rPr>
          <w:rFonts w:ascii="Courier New" w:hAnsi="Courier New" w:cs="Courier New"/>
        </w:rPr>
        <w:t>an</w:t>
      </w:r>
      <w:r w:rsidR="00582683" w:rsidRPr="00020C79">
        <w:rPr>
          <w:rFonts w:ascii="Courier New" w:hAnsi="Courier New" w:cs="Courier New"/>
        </w:rPr>
        <w:t xml:space="preserve"> Intel 8 core machine and an AMD 64 core machine.</w:t>
      </w:r>
    </w:p>
    <w:p w:rsidR="007313DB" w:rsidRPr="00020C79" w:rsidRDefault="007313DB" w:rsidP="00020C79">
      <w:pPr>
        <w:pStyle w:val="PlainText"/>
        <w:rPr>
          <w:rFonts w:ascii="Courier New" w:hAnsi="Courier New" w:cs="Courier New"/>
        </w:rPr>
      </w:pPr>
    </w:p>
    <w:p w:rsidR="007313DB" w:rsidRDefault="00582683" w:rsidP="00020C79">
      <w:pPr>
        <w:pStyle w:val="PlainText"/>
        <w:rPr>
          <w:rFonts w:ascii="Courier New" w:hAnsi="Courier New" w:cs="Courier New"/>
        </w:rPr>
      </w:pPr>
      <w:r w:rsidRPr="00020C79">
        <w:rPr>
          <w:rFonts w:ascii="Courier New" w:hAnsi="Courier New" w:cs="Courier New"/>
        </w:rPr>
        <w:t xml:space="preserve">The </w:t>
      </w:r>
      <w:r w:rsidR="00754DB4">
        <w:rPr>
          <w:rFonts w:ascii="Courier New" w:hAnsi="Courier New" w:cs="Courier New"/>
        </w:rPr>
        <w:t>runtimes(s) on both the machines and the Speedup</w:t>
      </w:r>
      <w:r w:rsidRPr="00020C79">
        <w:rPr>
          <w:rFonts w:ascii="Courier New" w:hAnsi="Courier New" w:cs="Courier New"/>
        </w:rPr>
        <w:t xml:space="preserve"> are</w:t>
      </w:r>
      <w:r w:rsidR="00754DB4">
        <w:rPr>
          <w:rFonts w:ascii="Courier New" w:hAnsi="Courier New" w:cs="Courier New"/>
        </w:rPr>
        <w:t>:</w:t>
      </w:r>
      <w:r w:rsidR="00C53616">
        <w:rPr>
          <w:rFonts w:ascii="Courier New" w:hAnsi="Courier New" w:cs="Courier New"/>
        </w:rPr>
        <w:t xml:space="preserve"> </w:t>
      </w:r>
      <w:r w:rsidR="00754DB4">
        <w:rPr>
          <w:rFonts w:ascii="Courier New" w:hAnsi="Courier New" w:cs="Courier New"/>
        </w:rPr>
        <w:t>-</w:t>
      </w:r>
    </w:p>
    <w:p w:rsidR="00C53616" w:rsidRDefault="00C53616" w:rsidP="00020C79">
      <w:pPr>
        <w:pStyle w:val="PlainText"/>
        <w:rPr>
          <w:rFonts w:ascii="Courier New" w:hAnsi="Courier New" w:cs="Courier New"/>
        </w:rPr>
      </w:pPr>
    </w:p>
    <w:p w:rsidR="00C53616" w:rsidRDefault="00C53616" w:rsidP="00020C79">
      <w:pPr>
        <w:pStyle w:val="PlainText"/>
        <w:rPr>
          <w:rFonts w:ascii="Courier New" w:hAnsi="Courier New" w:cs="Courier New"/>
        </w:rPr>
      </w:pPr>
      <w:r>
        <w:rPr>
          <w:rFonts w:ascii="Courier New" w:hAnsi="Courier New" w:cs="Courier New"/>
        </w:rPr>
        <w:t xml:space="preserve">Average Speedup for the Intel-8 with 8 threads: - </w:t>
      </w:r>
      <w:r w:rsidRPr="00C53616">
        <w:rPr>
          <w:rFonts w:ascii="Courier New" w:hAnsi="Courier New" w:cs="Courier New"/>
          <w:b/>
        </w:rPr>
        <w:t>3.514</w:t>
      </w:r>
    </w:p>
    <w:p w:rsidR="00C53616" w:rsidRDefault="00C53616" w:rsidP="00020C79">
      <w:pPr>
        <w:pStyle w:val="PlainText"/>
        <w:rPr>
          <w:rFonts w:ascii="Courier New" w:hAnsi="Courier New" w:cs="Courier New"/>
        </w:rPr>
      </w:pPr>
      <w:r>
        <w:rPr>
          <w:rFonts w:ascii="Courier New" w:hAnsi="Courier New" w:cs="Courier New"/>
        </w:rPr>
        <w:t xml:space="preserve">Average Speedup for the AMD-64 with 64 threads: - </w:t>
      </w:r>
      <w:r w:rsidRPr="00C53616">
        <w:rPr>
          <w:rFonts w:ascii="Courier New" w:hAnsi="Courier New" w:cs="Courier New"/>
          <w:b/>
        </w:rPr>
        <w:t>6.971</w:t>
      </w:r>
      <w:r>
        <w:rPr>
          <w:rFonts w:ascii="Courier New" w:hAnsi="Courier New" w:cs="Courier New"/>
        </w:rPr>
        <w:t xml:space="preserve"> </w:t>
      </w:r>
    </w:p>
    <w:p w:rsidR="00582683" w:rsidRDefault="00582683" w:rsidP="00020C79">
      <w:pPr>
        <w:pStyle w:val="PlainText"/>
        <w:rPr>
          <w:rFonts w:ascii="Courier New" w:hAnsi="Courier New" w:cs="Courier New"/>
        </w:rPr>
      </w:pPr>
    </w:p>
    <w:p w:rsidR="004F33F0" w:rsidRDefault="004F33F0" w:rsidP="00020C79">
      <w:pPr>
        <w:pStyle w:val="PlainText"/>
        <w:rPr>
          <w:rFonts w:ascii="Courier New" w:hAnsi="Courier New" w:cs="Courier New"/>
        </w:rPr>
      </w:pPr>
      <w:r>
        <w:rPr>
          <w:rFonts w:ascii="Courier New" w:hAnsi="Courier New" w:cs="Courier New"/>
        </w:rPr>
        <w:t>S1…S5 denotes serial time. P1…P5 denotes parallel time in seconds.</w:t>
      </w:r>
    </w:p>
    <w:p w:rsidR="004F33F0" w:rsidRDefault="004F33F0" w:rsidP="00020C79">
      <w:pPr>
        <w:pStyle w:val="PlainText"/>
        <w:rPr>
          <w:rFonts w:ascii="Courier New" w:hAnsi="Courier New" w:cs="Courier New"/>
        </w:rPr>
      </w:pPr>
    </w:p>
    <w:p w:rsidR="00582683" w:rsidRDefault="000D69D1" w:rsidP="00020C79">
      <w:pPr>
        <w:pStyle w:val="PlainText"/>
        <w:rPr>
          <w:rFonts w:ascii="Courier New" w:hAnsi="Courier New" w:cs="Courier New"/>
        </w:rPr>
      </w:pPr>
      <w:r w:rsidRPr="000D69D1">
        <w:rPr>
          <w:noProof/>
        </w:rPr>
        <w:drawing>
          <wp:inline distT="0" distB="0" distL="0" distR="0">
            <wp:extent cx="5865495" cy="1286469"/>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5495" cy="1286469"/>
                    </a:xfrm>
                    <a:prstGeom prst="rect">
                      <a:avLst/>
                    </a:prstGeom>
                    <a:noFill/>
                    <a:ln>
                      <a:noFill/>
                    </a:ln>
                  </pic:spPr>
                </pic:pic>
              </a:graphicData>
            </a:graphic>
          </wp:inline>
        </w:drawing>
      </w:r>
    </w:p>
    <w:p w:rsidR="007313DB" w:rsidRPr="00020C79" w:rsidRDefault="007313DB" w:rsidP="00020C79">
      <w:pPr>
        <w:pStyle w:val="PlainText"/>
        <w:rPr>
          <w:rFonts w:ascii="Courier New" w:hAnsi="Courier New" w:cs="Courier New"/>
        </w:rPr>
      </w:pPr>
    </w:p>
    <w:p w:rsidR="007313DB" w:rsidRDefault="000D69D1" w:rsidP="00020C79">
      <w:pPr>
        <w:pStyle w:val="PlainText"/>
        <w:rPr>
          <w:rFonts w:ascii="Courier New" w:hAnsi="Courier New" w:cs="Courier New"/>
        </w:rPr>
      </w:pPr>
      <w:r>
        <w:rPr>
          <w:noProof/>
        </w:rPr>
        <w:drawing>
          <wp:inline distT="0" distB="0" distL="0" distR="0" wp14:anchorId="58EC98B5" wp14:editId="4B22699B">
            <wp:extent cx="5865495" cy="3081020"/>
            <wp:effectExtent l="0" t="0" r="1905" b="5080"/>
            <wp:docPr id="1" name="Chart 1">
              <a:extLst xmlns:a="http://schemas.openxmlformats.org/drawingml/2006/main">
                <a:ext uri="{FF2B5EF4-FFF2-40B4-BE49-F238E27FC236}">
                  <a16:creationId xmlns:a16="http://schemas.microsoft.com/office/drawing/2014/main" id="{5586D1C3-8A9A-4602-87A7-05F37AE30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33F0" w:rsidRDefault="004F33F0" w:rsidP="00020C79">
      <w:pPr>
        <w:pStyle w:val="PlainText"/>
        <w:rPr>
          <w:rFonts w:ascii="Courier New" w:hAnsi="Courier New" w:cs="Courier New"/>
        </w:rPr>
      </w:pPr>
    </w:p>
    <w:p w:rsidR="004F33F0" w:rsidRDefault="004F33F0" w:rsidP="00020C79">
      <w:pPr>
        <w:pStyle w:val="PlainText"/>
        <w:rPr>
          <w:rFonts w:ascii="Courier New" w:hAnsi="Courier New" w:cs="Courier New"/>
        </w:rPr>
      </w:pPr>
    </w:p>
    <w:p w:rsidR="004F33F0" w:rsidRDefault="004F33F0" w:rsidP="00020C79">
      <w:pPr>
        <w:pStyle w:val="PlainText"/>
        <w:rPr>
          <w:rFonts w:ascii="Courier New" w:hAnsi="Courier New" w:cs="Courier New"/>
        </w:rPr>
      </w:pPr>
      <w:r>
        <w:rPr>
          <w:rFonts w:ascii="Courier New" w:hAnsi="Courier New" w:cs="Courier New"/>
        </w:rPr>
        <w:t xml:space="preserve">The output results as well as the parallel-mergesort.cc have been included in the tarball. </w:t>
      </w:r>
    </w:p>
    <w:p w:rsidR="004F33F0" w:rsidRDefault="004F33F0" w:rsidP="00020C79">
      <w:pPr>
        <w:pStyle w:val="PlainText"/>
        <w:rPr>
          <w:rFonts w:ascii="Courier New" w:hAnsi="Courier New" w:cs="Courier New"/>
        </w:rPr>
      </w:pPr>
    </w:p>
    <w:p w:rsidR="004F33F0" w:rsidRDefault="004F33F0" w:rsidP="00020C79">
      <w:pPr>
        <w:pStyle w:val="PlainText"/>
        <w:rPr>
          <w:rFonts w:ascii="Courier New" w:hAnsi="Courier New" w:cs="Courier New"/>
        </w:rPr>
      </w:pPr>
    </w:p>
    <w:p w:rsidR="004F33F0" w:rsidRDefault="004F33F0" w:rsidP="00020C79">
      <w:pPr>
        <w:pStyle w:val="PlainText"/>
        <w:rPr>
          <w:rFonts w:ascii="Courier New" w:hAnsi="Courier New" w:cs="Courier New"/>
        </w:rPr>
      </w:pPr>
    </w:p>
    <w:p w:rsidR="00C53616" w:rsidRDefault="00C53616" w:rsidP="00020C79">
      <w:pPr>
        <w:pStyle w:val="PlainText"/>
        <w:rPr>
          <w:rFonts w:ascii="Courier New" w:hAnsi="Courier New" w:cs="Courier New"/>
        </w:rPr>
      </w:pPr>
    </w:p>
    <w:p w:rsidR="00C53616" w:rsidRDefault="00C53616" w:rsidP="00C53616">
      <w:pPr>
        <w:pStyle w:val="PlainText"/>
        <w:numPr>
          <w:ilvl w:val="0"/>
          <w:numId w:val="1"/>
        </w:numPr>
        <w:rPr>
          <w:rFonts w:ascii="Courier New" w:hAnsi="Courier New" w:cs="Courier New"/>
        </w:rPr>
      </w:pPr>
      <w:r>
        <w:rPr>
          <w:rFonts w:ascii="Courier New" w:hAnsi="Courier New" w:cs="Courier New"/>
        </w:rPr>
        <w:lastRenderedPageBreak/>
        <w:t>Matrix Transpose</w:t>
      </w:r>
    </w:p>
    <w:p w:rsidR="004F33F0" w:rsidRDefault="004F33F0" w:rsidP="004F33F0">
      <w:pPr>
        <w:pStyle w:val="PlainText"/>
        <w:rPr>
          <w:rFonts w:ascii="Courier New" w:hAnsi="Courier New" w:cs="Courier New"/>
        </w:rPr>
      </w:pPr>
    </w:p>
    <w:p w:rsidR="00C53616" w:rsidRDefault="00C53616" w:rsidP="00C53616">
      <w:pPr>
        <w:pStyle w:val="PlainText"/>
        <w:numPr>
          <w:ilvl w:val="1"/>
          <w:numId w:val="1"/>
        </w:numPr>
        <w:rPr>
          <w:rFonts w:ascii="Courier New" w:hAnsi="Courier New" w:cs="Courier New"/>
        </w:rPr>
      </w:pPr>
      <w:r>
        <w:rPr>
          <w:rFonts w:ascii="Courier New" w:hAnsi="Courier New" w:cs="Courier New"/>
        </w:rPr>
        <w:t xml:space="preserve">Consider a 4X4 Matrix </w:t>
      </w:r>
    </w:p>
    <w:p w:rsidR="004F33F0" w:rsidRDefault="004F33F0" w:rsidP="004F33F0">
      <w:pPr>
        <w:pStyle w:val="PlainText"/>
        <w:rPr>
          <w:rFonts w:ascii="Courier New" w:hAnsi="Courier New" w:cs="Courier New"/>
        </w:rPr>
      </w:pPr>
    </w:p>
    <w:tbl>
      <w:tblPr>
        <w:tblStyle w:val="TableGrid"/>
        <w:tblW w:w="0" w:type="auto"/>
        <w:tblInd w:w="1440" w:type="dxa"/>
        <w:tblLook w:val="04A0" w:firstRow="1" w:lastRow="0" w:firstColumn="1" w:lastColumn="0" w:noHBand="0" w:noVBand="1"/>
      </w:tblPr>
      <w:tblGrid>
        <w:gridCol w:w="1984"/>
        <w:gridCol w:w="1985"/>
        <w:gridCol w:w="1985"/>
        <w:gridCol w:w="1985"/>
      </w:tblGrid>
      <w:tr w:rsidR="00254F21" w:rsidTr="00254F21">
        <w:tc>
          <w:tcPr>
            <w:tcW w:w="2306" w:type="dxa"/>
            <w:shd w:val="clear" w:color="auto" w:fill="FF0000"/>
            <w:vAlign w:val="center"/>
          </w:tcPr>
          <w:p w:rsidR="00254F21" w:rsidRDefault="00254F21" w:rsidP="00254F21">
            <w:pPr>
              <w:pStyle w:val="PlainText"/>
              <w:jc w:val="center"/>
              <w:rPr>
                <w:rFonts w:ascii="Courier New" w:hAnsi="Courier New" w:cs="Courier New"/>
              </w:rPr>
            </w:pPr>
            <w:r>
              <w:rPr>
                <w:rFonts w:ascii="Courier New" w:hAnsi="Courier New" w:cs="Courier New"/>
              </w:rPr>
              <w:t>i1 j1</w:t>
            </w:r>
          </w:p>
        </w:tc>
        <w:tc>
          <w:tcPr>
            <w:tcW w:w="2307" w:type="dxa"/>
            <w:shd w:val="clear" w:color="auto" w:fill="FFFF00"/>
            <w:vAlign w:val="center"/>
          </w:tcPr>
          <w:p w:rsidR="00254F21" w:rsidRDefault="00254F21" w:rsidP="00254F21">
            <w:pPr>
              <w:pStyle w:val="PlainText"/>
              <w:jc w:val="center"/>
              <w:rPr>
                <w:rFonts w:ascii="Courier New" w:hAnsi="Courier New" w:cs="Courier New"/>
              </w:rPr>
            </w:pPr>
            <w:r>
              <w:rPr>
                <w:rFonts w:ascii="Courier New" w:hAnsi="Courier New" w:cs="Courier New"/>
              </w:rPr>
              <w:t>i1j2</w:t>
            </w:r>
          </w:p>
        </w:tc>
        <w:tc>
          <w:tcPr>
            <w:tcW w:w="2307" w:type="dxa"/>
            <w:shd w:val="clear" w:color="auto" w:fill="4472C4" w:themeFill="accent1"/>
            <w:vAlign w:val="center"/>
          </w:tcPr>
          <w:p w:rsidR="00254F21" w:rsidRDefault="00254F21" w:rsidP="00254F21">
            <w:pPr>
              <w:pStyle w:val="PlainText"/>
              <w:jc w:val="center"/>
              <w:rPr>
                <w:rFonts w:ascii="Courier New" w:hAnsi="Courier New" w:cs="Courier New"/>
              </w:rPr>
            </w:pPr>
            <w:r>
              <w:rPr>
                <w:rFonts w:ascii="Courier New" w:hAnsi="Courier New" w:cs="Courier New"/>
              </w:rPr>
              <w:t>i1j3</w:t>
            </w:r>
          </w:p>
        </w:tc>
        <w:tc>
          <w:tcPr>
            <w:tcW w:w="2307" w:type="dxa"/>
            <w:shd w:val="clear" w:color="auto" w:fill="00B050"/>
            <w:vAlign w:val="center"/>
          </w:tcPr>
          <w:p w:rsidR="00254F21" w:rsidRDefault="00254F21" w:rsidP="00254F21">
            <w:pPr>
              <w:pStyle w:val="PlainText"/>
              <w:jc w:val="center"/>
              <w:rPr>
                <w:rFonts w:ascii="Courier New" w:hAnsi="Courier New" w:cs="Courier New"/>
              </w:rPr>
            </w:pPr>
            <w:r>
              <w:rPr>
                <w:rFonts w:ascii="Courier New" w:hAnsi="Courier New" w:cs="Courier New"/>
              </w:rPr>
              <w:t>i1j4</w:t>
            </w:r>
          </w:p>
        </w:tc>
      </w:tr>
      <w:tr w:rsidR="00254F21" w:rsidTr="00254F21">
        <w:tc>
          <w:tcPr>
            <w:tcW w:w="2306" w:type="dxa"/>
            <w:shd w:val="clear" w:color="auto" w:fill="FFFF00"/>
            <w:vAlign w:val="center"/>
          </w:tcPr>
          <w:p w:rsidR="00254F21" w:rsidRDefault="00254F21" w:rsidP="00254F21">
            <w:pPr>
              <w:pStyle w:val="PlainText"/>
              <w:jc w:val="center"/>
              <w:rPr>
                <w:rFonts w:ascii="Courier New" w:hAnsi="Courier New" w:cs="Courier New"/>
              </w:rPr>
            </w:pPr>
            <w:r>
              <w:rPr>
                <w:rFonts w:ascii="Courier New" w:hAnsi="Courier New" w:cs="Courier New"/>
              </w:rPr>
              <w:t>i2j1</w:t>
            </w:r>
          </w:p>
        </w:tc>
        <w:tc>
          <w:tcPr>
            <w:tcW w:w="2307" w:type="dxa"/>
            <w:shd w:val="clear" w:color="auto" w:fill="FF0000"/>
            <w:vAlign w:val="center"/>
          </w:tcPr>
          <w:p w:rsidR="00254F21" w:rsidRDefault="00254F21" w:rsidP="00254F21">
            <w:pPr>
              <w:pStyle w:val="PlainText"/>
              <w:jc w:val="center"/>
              <w:rPr>
                <w:rFonts w:ascii="Courier New" w:hAnsi="Courier New" w:cs="Courier New"/>
              </w:rPr>
            </w:pPr>
            <w:r>
              <w:rPr>
                <w:rFonts w:ascii="Courier New" w:hAnsi="Courier New" w:cs="Courier New"/>
              </w:rPr>
              <w:t>i2j2</w:t>
            </w:r>
          </w:p>
        </w:tc>
        <w:tc>
          <w:tcPr>
            <w:tcW w:w="2307" w:type="dxa"/>
            <w:shd w:val="clear" w:color="auto" w:fill="4472C4" w:themeFill="accent1"/>
            <w:vAlign w:val="center"/>
          </w:tcPr>
          <w:p w:rsidR="00254F21" w:rsidRDefault="00254F21" w:rsidP="00254F21">
            <w:pPr>
              <w:pStyle w:val="PlainText"/>
              <w:jc w:val="center"/>
              <w:rPr>
                <w:rFonts w:ascii="Courier New" w:hAnsi="Courier New" w:cs="Courier New"/>
              </w:rPr>
            </w:pPr>
            <w:r>
              <w:rPr>
                <w:rFonts w:ascii="Courier New" w:hAnsi="Courier New" w:cs="Courier New"/>
              </w:rPr>
              <w:t>i2j3</w:t>
            </w:r>
          </w:p>
        </w:tc>
        <w:tc>
          <w:tcPr>
            <w:tcW w:w="2307" w:type="dxa"/>
            <w:shd w:val="clear" w:color="auto" w:fill="00B050"/>
            <w:vAlign w:val="center"/>
          </w:tcPr>
          <w:p w:rsidR="00254F21" w:rsidRDefault="00254F21" w:rsidP="00254F21">
            <w:pPr>
              <w:pStyle w:val="PlainText"/>
              <w:jc w:val="center"/>
              <w:rPr>
                <w:rFonts w:ascii="Courier New" w:hAnsi="Courier New" w:cs="Courier New"/>
              </w:rPr>
            </w:pPr>
            <w:r>
              <w:rPr>
                <w:rFonts w:ascii="Courier New" w:hAnsi="Courier New" w:cs="Courier New"/>
              </w:rPr>
              <w:t>i2j4</w:t>
            </w:r>
          </w:p>
        </w:tc>
      </w:tr>
      <w:tr w:rsidR="00254F21" w:rsidTr="00254F21">
        <w:tc>
          <w:tcPr>
            <w:tcW w:w="2306" w:type="dxa"/>
            <w:shd w:val="clear" w:color="auto" w:fill="4472C4" w:themeFill="accent1"/>
            <w:vAlign w:val="center"/>
          </w:tcPr>
          <w:p w:rsidR="00254F21" w:rsidRDefault="00254F21" w:rsidP="00254F21">
            <w:pPr>
              <w:pStyle w:val="PlainText"/>
              <w:jc w:val="center"/>
              <w:rPr>
                <w:rFonts w:ascii="Courier New" w:hAnsi="Courier New" w:cs="Courier New"/>
              </w:rPr>
            </w:pPr>
            <w:r>
              <w:rPr>
                <w:rFonts w:ascii="Courier New" w:hAnsi="Courier New" w:cs="Courier New"/>
              </w:rPr>
              <w:t>i3j1</w:t>
            </w:r>
          </w:p>
        </w:tc>
        <w:tc>
          <w:tcPr>
            <w:tcW w:w="2307" w:type="dxa"/>
            <w:shd w:val="clear" w:color="auto" w:fill="4472C4" w:themeFill="accent1"/>
            <w:vAlign w:val="center"/>
          </w:tcPr>
          <w:p w:rsidR="00254F21" w:rsidRDefault="00254F21" w:rsidP="00254F21">
            <w:pPr>
              <w:pStyle w:val="PlainText"/>
              <w:jc w:val="center"/>
              <w:rPr>
                <w:rFonts w:ascii="Courier New" w:hAnsi="Courier New" w:cs="Courier New"/>
              </w:rPr>
            </w:pPr>
            <w:r>
              <w:rPr>
                <w:rFonts w:ascii="Courier New" w:hAnsi="Courier New" w:cs="Courier New"/>
              </w:rPr>
              <w:t>i3j2</w:t>
            </w:r>
          </w:p>
        </w:tc>
        <w:tc>
          <w:tcPr>
            <w:tcW w:w="2307" w:type="dxa"/>
            <w:shd w:val="clear" w:color="auto" w:fill="FF0000"/>
            <w:vAlign w:val="center"/>
          </w:tcPr>
          <w:p w:rsidR="00254F21" w:rsidRDefault="00254F21" w:rsidP="00254F21">
            <w:pPr>
              <w:pStyle w:val="PlainText"/>
              <w:jc w:val="center"/>
              <w:rPr>
                <w:rFonts w:ascii="Courier New" w:hAnsi="Courier New" w:cs="Courier New"/>
              </w:rPr>
            </w:pPr>
            <w:r>
              <w:rPr>
                <w:rFonts w:ascii="Courier New" w:hAnsi="Courier New" w:cs="Courier New"/>
              </w:rPr>
              <w:t>i3j3</w:t>
            </w:r>
          </w:p>
        </w:tc>
        <w:tc>
          <w:tcPr>
            <w:tcW w:w="2307" w:type="dxa"/>
            <w:shd w:val="clear" w:color="auto" w:fill="00B050"/>
            <w:vAlign w:val="center"/>
          </w:tcPr>
          <w:p w:rsidR="00254F21" w:rsidRDefault="00254F21" w:rsidP="00254F21">
            <w:pPr>
              <w:pStyle w:val="PlainText"/>
              <w:jc w:val="center"/>
              <w:rPr>
                <w:rFonts w:ascii="Courier New" w:hAnsi="Courier New" w:cs="Courier New"/>
              </w:rPr>
            </w:pPr>
            <w:r>
              <w:rPr>
                <w:rFonts w:ascii="Courier New" w:hAnsi="Courier New" w:cs="Courier New"/>
              </w:rPr>
              <w:t>i3j4</w:t>
            </w:r>
          </w:p>
        </w:tc>
      </w:tr>
      <w:tr w:rsidR="00254F21" w:rsidTr="00254F21">
        <w:tc>
          <w:tcPr>
            <w:tcW w:w="2306" w:type="dxa"/>
            <w:shd w:val="clear" w:color="auto" w:fill="00B050"/>
            <w:vAlign w:val="center"/>
          </w:tcPr>
          <w:p w:rsidR="00254F21" w:rsidRDefault="00254F21" w:rsidP="00254F21">
            <w:pPr>
              <w:pStyle w:val="PlainText"/>
              <w:jc w:val="center"/>
              <w:rPr>
                <w:rFonts w:ascii="Courier New" w:hAnsi="Courier New" w:cs="Courier New"/>
              </w:rPr>
            </w:pPr>
            <w:r>
              <w:rPr>
                <w:rFonts w:ascii="Courier New" w:hAnsi="Courier New" w:cs="Courier New"/>
              </w:rPr>
              <w:t>i4j1</w:t>
            </w:r>
          </w:p>
        </w:tc>
        <w:tc>
          <w:tcPr>
            <w:tcW w:w="2307" w:type="dxa"/>
            <w:shd w:val="clear" w:color="auto" w:fill="00B050"/>
            <w:vAlign w:val="center"/>
          </w:tcPr>
          <w:p w:rsidR="00254F21" w:rsidRDefault="00254F21" w:rsidP="00254F21">
            <w:pPr>
              <w:pStyle w:val="PlainText"/>
              <w:jc w:val="center"/>
              <w:rPr>
                <w:rFonts w:ascii="Courier New" w:hAnsi="Courier New" w:cs="Courier New"/>
              </w:rPr>
            </w:pPr>
            <w:r>
              <w:rPr>
                <w:rFonts w:ascii="Courier New" w:hAnsi="Courier New" w:cs="Courier New"/>
              </w:rPr>
              <w:t>i4j2</w:t>
            </w:r>
          </w:p>
        </w:tc>
        <w:tc>
          <w:tcPr>
            <w:tcW w:w="2307" w:type="dxa"/>
            <w:shd w:val="clear" w:color="auto" w:fill="00B050"/>
            <w:vAlign w:val="center"/>
          </w:tcPr>
          <w:p w:rsidR="00254F21" w:rsidRDefault="00254F21" w:rsidP="00254F21">
            <w:pPr>
              <w:pStyle w:val="PlainText"/>
              <w:jc w:val="center"/>
              <w:rPr>
                <w:rFonts w:ascii="Courier New" w:hAnsi="Courier New" w:cs="Courier New"/>
              </w:rPr>
            </w:pPr>
            <w:r>
              <w:rPr>
                <w:rFonts w:ascii="Courier New" w:hAnsi="Courier New" w:cs="Courier New"/>
              </w:rPr>
              <w:t>i4j3</w:t>
            </w:r>
          </w:p>
        </w:tc>
        <w:tc>
          <w:tcPr>
            <w:tcW w:w="2307" w:type="dxa"/>
            <w:shd w:val="clear" w:color="auto" w:fill="FF0000"/>
            <w:vAlign w:val="center"/>
          </w:tcPr>
          <w:p w:rsidR="00254F21" w:rsidRDefault="00254F21" w:rsidP="00254F21">
            <w:pPr>
              <w:pStyle w:val="PlainText"/>
              <w:jc w:val="center"/>
              <w:rPr>
                <w:rFonts w:ascii="Courier New" w:hAnsi="Courier New" w:cs="Courier New"/>
              </w:rPr>
            </w:pPr>
            <w:r>
              <w:rPr>
                <w:rFonts w:ascii="Courier New" w:hAnsi="Courier New" w:cs="Courier New"/>
              </w:rPr>
              <w:t>i4j4</w:t>
            </w:r>
          </w:p>
        </w:tc>
      </w:tr>
    </w:tbl>
    <w:p w:rsidR="00C53616" w:rsidRDefault="00254F21" w:rsidP="00254F21">
      <w:pPr>
        <w:pStyle w:val="PlainText"/>
        <w:rPr>
          <w:rFonts w:ascii="Courier New" w:hAnsi="Courier New" w:cs="Courier New"/>
        </w:rPr>
      </w:pPr>
      <w:r>
        <w:rPr>
          <w:rFonts w:ascii="Courier New" w:hAnsi="Courier New" w:cs="Courier New"/>
        </w:rPr>
        <w:tab/>
      </w:r>
      <w:r>
        <w:rPr>
          <w:rFonts w:ascii="Courier New" w:hAnsi="Courier New" w:cs="Courier New"/>
        </w:rPr>
        <w:tab/>
      </w:r>
    </w:p>
    <w:p w:rsidR="004F33F0" w:rsidRDefault="004F33F0" w:rsidP="00254F21">
      <w:pPr>
        <w:pStyle w:val="PlainText"/>
        <w:rPr>
          <w:rFonts w:ascii="Courier New" w:hAnsi="Courier New" w:cs="Courier New"/>
        </w:rPr>
      </w:pPr>
    </w:p>
    <w:p w:rsidR="00254F21" w:rsidRDefault="00254F21" w:rsidP="00366B9C">
      <w:pPr>
        <w:pStyle w:val="PlainText"/>
        <w:jc w:val="both"/>
        <w:rPr>
          <w:rFonts w:ascii="Courier New" w:hAnsi="Courier New" w:cs="Courier New"/>
        </w:rPr>
      </w:pPr>
      <w:r>
        <w:rPr>
          <w:rFonts w:ascii="Courier New" w:hAnsi="Courier New" w:cs="Courier New"/>
        </w:rPr>
        <w:tab/>
        <w:t xml:space="preserve">The Algorithm is correct as the cells that are read and written by the individual parallel blocks do not conflict or overlap. </w:t>
      </w:r>
    </w:p>
    <w:p w:rsidR="00254F21" w:rsidRDefault="00254F21" w:rsidP="00366B9C">
      <w:pPr>
        <w:pStyle w:val="PlainText"/>
        <w:tabs>
          <w:tab w:val="left" w:pos="9237"/>
        </w:tabs>
        <w:jc w:val="both"/>
        <w:rPr>
          <w:rFonts w:ascii="Courier New" w:hAnsi="Courier New" w:cs="Courier New"/>
        </w:rPr>
      </w:pPr>
      <w:r>
        <w:rPr>
          <w:rFonts w:ascii="Courier New" w:hAnsi="Courier New" w:cs="Courier New"/>
        </w:rPr>
        <w:t xml:space="preserve">In the algorithm, the </w:t>
      </w:r>
      <w:r w:rsidRPr="00254F21">
        <w:rPr>
          <w:rFonts w:ascii="Courier New" w:hAnsi="Courier New" w:cs="Courier New"/>
          <w:color w:val="FF0000"/>
        </w:rPr>
        <w:t xml:space="preserve">*Red* </w:t>
      </w:r>
      <w:r>
        <w:rPr>
          <w:rFonts w:ascii="Courier New" w:hAnsi="Courier New" w:cs="Courier New"/>
        </w:rPr>
        <w:t>cells remain the same and are not visited.</w:t>
      </w:r>
    </w:p>
    <w:p w:rsidR="00254F21" w:rsidRDefault="00254F21" w:rsidP="00366B9C">
      <w:pPr>
        <w:pStyle w:val="PlainText"/>
        <w:tabs>
          <w:tab w:val="left" w:pos="9237"/>
        </w:tabs>
        <w:jc w:val="both"/>
        <w:rPr>
          <w:rFonts w:ascii="Courier New" w:hAnsi="Courier New" w:cs="Courier New"/>
        </w:rPr>
      </w:pPr>
    </w:p>
    <w:p w:rsidR="00254F21" w:rsidRDefault="00254F21" w:rsidP="00366B9C">
      <w:pPr>
        <w:pStyle w:val="PlainText"/>
        <w:tabs>
          <w:tab w:val="left" w:pos="9237"/>
        </w:tabs>
        <w:jc w:val="both"/>
        <w:rPr>
          <w:rFonts w:ascii="Courier New" w:hAnsi="Courier New" w:cs="Courier New"/>
        </w:rPr>
      </w:pPr>
      <w:r>
        <w:rPr>
          <w:rFonts w:ascii="Courier New" w:hAnsi="Courier New" w:cs="Courier New"/>
        </w:rPr>
        <w:t xml:space="preserve">In the j=2 outer loop, i can only take the value one. </w:t>
      </w:r>
      <w:r w:rsidR="00366B9C">
        <w:rPr>
          <w:rFonts w:ascii="Courier New" w:hAnsi="Courier New" w:cs="Courier New"/>
        </w:rPr>
        <w:t>So,</w:t>
      </w:r>
      <w:r>
        <w:rPr>
          <w:rFonts w:ascii="Courier New" w:hAnsi="Courier New" w:cs="Courier New"/>
        </w:rPr>
        <w:t xml:space="preserve"> the cells that are swapped are the </w:t>
      </w:r>
      <w:r w:rsidRPr="00254F21">
        <w:rPr>
          <w:rFonts w:ascii="Courier New" w:hAnsi="Courier New" w:cs="Courier New"/>
          <w:color w:val="FFD966" w:themeColor="accent4" w:themeTint="99"/>
        </w:rPr>
        <w:t xml:space="preserve">*Yellow* </w:t>
      </w:r>
      <w:r>
        <w:rPr>
          <w:rFonts w:ascii="Courier New" w:hAnsi="Courier New" w:cs="Courier New"/>
        </w:rPr>
        <w:t>cells, i1j2 and i2j1.</w:t>
      </w:r>
    </w:p>
    <w:p w:rsidR="00254F21" w:rsidRDefault="00254F21" w:rsidP="00366B9C">
      <w:pPr>
        <w:pStyle w:val="PlainText"/>
        <w:tabs>
          <w:tab w:val="left" w:pos="9237"/>
        </w:tabs>
        <w:jc w:val="both"/>
        <w:rPr>
          <w:rFonts w:ascii="Courier New" w:hAnsi="Courier New" w:cs="Courier New"/>
        </w:rPr>
      </w:pPr>
    </w:p>
    <w:p w:rsidR="00254F21" w:rsidRDefault="00254F21" w:rsidP="00366B9C">
      <w:pPr>
        <w:pStyle w:val="PlainText"/>
        <w:tabs>
          <w:tab w:val="left" w:pos="9237"/>
        </w:tabs>
        <w:jc w:val="both"/>
        <w:rPr>
          <w:rFonts w:ascii="Courier New" w:hAnsi="Courier New" w:cs="Courier New"/>
        </w:rPr>
      </w:pPr>
      <w:r>
        <w:rPr>
          <w:rFonts w:ascii="Courier New" w:hAnsi="Courier New" w:cs="Courier New"/>
        </w:rPr>
        <w:t xml:space="preserve">In the j=3 outer loop, i can take the values of 1,2. So the cells that are swapped are the </w:t>
      </w:r>
      <w:r w:rsidRPr="00254F21">
        <w:rPr>
          <w:rFonts w:ascii="Courier New" w:hAnsi="Courier New" w:cs="Courier New"/>
          <w:color w:val="0070C0"/>
        </w:rPr>
        <w:t xml:space="preserve">*Blue* </w:t>
      </w:r>
      <w:r>
        <w:rPr>
          <w:rFonts w:ascii="Courier New" w:hAnsi="Courier New" w:cs="Courier New"/>
        </w:rPr>
        <w:t>cells, i1j3 and i3j1, i2j3 and i3j2.</w:t>
      </w:r>
    </w:p>
    <w:p w:rsidR="00254F21" w:rsidRDefault="00254F21" w:rsidP="00366B9C">
      <w:pPr>
        <w:pStyle w:val="PlainText"/>
        <w:tabs>
          <w:tab w:val="left" w:pos="9237"/>
        </w:tabs>
        <w:jc w:val="both"/>
        <w:rPr>
          <w:rFonts w:ascii="Courier New" w:hAnsi="Courier New" w:cs="Courier New"/>
        </w:rPr>
      </w:pPr>
    </w:p>
    <w:p w:rsidR="00254F21" w:rsidRDefault="00254F21" w:rsidP="00366B9C">
      <w:pPr>
        <w:pStyle w:val="PlainText"/>
        <w:tabs>
          <w:tab w:val="left" w:pos="9237"/>
        </w:tabs>
        <w:jc w:val="both"/>
        <w:rPr>
          <w:rFonts w:ascii="Courier New" w:hAnsi="Courier New" w:cs="Courier New"/>
          <w:color w:val="000000" w:themeColor="text1"/>
        </w:rPr>
      </w:pPr>
      <w:r>
        <w:rPr>
          <w:rFonts w:ascii="Courier New" w:hAnsi="Courier New" w:cs="Courier New"/>
        </w:rPr>
        <w:t xml:space="preserve">In the j=4 outer loop, i can take the values of 1,2,3. So the cells that are swapped are the </w:t>
      </w:r>
      <w:r w:rsidRPr="00254F21">
        <w:rPr>
          <w:rFonts w:ascii="Courier New" w:hAnsi="Courier New" w:cs="Courier New"/>
          <w:color w:val="00B050"/>
        </w:rPr>
        <w:t>*Green*</w:t>
      </w:r>
      <w:r>
        <w:rPr>
          <w:rFonts w:ascii="Courier New" w:hAnsi="Courier New" w:cs="Courier New"/>
          <w:color w:val="00B050"/>
        </w:rPr>
        <w:t xml:space="preserve"> </w:t>
      </w:r>
      <w:r>
        <w:rPr>
          <w:rFonts w:ascii="Courier New" w:hAnsi="Courier New" w:cs="Courier New"/>
          <w:color w:val="000000" w:themeColor="text1"/>
        </w:rPr>
        <w:t xml:space="preserve">cells, i1j4 and i4j1, i2j4 and i4j2, i3j4 and i4j3. </w:t>
      </w:r>
    </w:p>
    <w:p w:rsidR="00EE7D90" w:rsidRDefault="00EE7D90" w:rsidP="00366B9C">
      <w:pPr>
        <w:pStyle w:val="PlainText"/>
        <w:tabs>
          <w:tab w:val="left" w:pos="9237"/>
        </w:tabs>
        <w:jc w:val="both"/>
        <w:rPr>
          <w:rFonts w:ascii="Courier New" w:hAnsi="Courier New" w:cs="Courier New"/>
          <w:color w:val="000000" w:themeColor="text1"/>
        </w:rPr>
      </w:pPr>
    </w:p>
    <w:p w:rsidR="00EE7D90" w:rsidRDefault="00EE7D90" w:rsidP="00366B9C">
      <w:pPr>
        <w:pStyle w:val="PlainText"/>
        <w:tabs>
          <w:tab w:val="left" w:pos="9237"/>
        </w:tabs>
        <w:jc w:val="both"/>
        <w:rPr>
          <w:rFonts w:ascii="Courier New" w:hAnsi="Courier New" w:cs="Courier New"/>
          <w:color w:val="000000" w:themeColor="text1"/>
        </w:rPr>
      </w:pPr>
      <w:r>
        <w:rPr>
          <w:rFonts w:ascii="Courier New" w:hAnsi="Courier New" w:cs="Courier New"/>
          <w:color w:val="000000" w:themeColor="text1"/>
        </w:rPr>
        <w:t>Each parallel thread accesses two unique cells and doesn’t conflict with the cells of the other threads.</w:t>
      </w:r>
    </w:p>
    <w:p w:rsidR="00254F21" w:rsidRDefault="00254F21" w:rsidP="00366B9C">
      <w:pPr>
        <w:pStyle w:val="PlainText"/>
        <w:tabs>
          <w:tab w:val="left" w:pos="9237"/>
        </w:tabs>
        <w:jc w:val="both"/>
        <w:rPr>
          <w:rFonts w:ascii="Courier New" w:hAnsi="Courier New" w:cs="Courier New"/>
          <w:color w:val="000000" w:themeColor="text1"/>
        </w:rPr>
      </w:pPr>
    </w:p>
    <w:p w:rsidR="00254F21" w:rsidRDefault="00EE7D90" w:rsidP="00366B9C">
      <w:pPr>
        <w:pStyle w:val="PlainText"/>
        <w:tabs>
          <w:tab w:val="left" w:pos="9237"/>
        </w:tabs>
        <w:jc w:val="both"/>
        <w:rPr>
          <w:rFonts w:ascii="Courier New" w:hAnsi="Courier New" w:cs="Courier New"/>
          <w:color w:val="000000" w:themeColor="text1"/>
        </w:rPr>
      </w:pPr>
      <w:r>
        <w:rPr>
          <w:rFonts w:ascii="Courier New" w:hAnsi="Courier New" w:cs="Courier New"/>
          <w:color w:val="000000" w:themeColor="text1"/>
        </w:rPr>
        <w:t>Hence, i</w:t>
      </w:r>
      <w:r w:rsidR="00254F21">
        <w:rPr>
          <w:rFonts w:ascii="Courier New" w:hAnsi="Courier New" w:cs="Courier New"/>
          <w:color w:val="000000" w:themeColor="text1"/>
        </w:rPr>
        <w:t xml:space="preserve">n all the outer loops as well as the inner loops, the cells that are visited are different with respect to the other loops, hence there will be no conflict of read/write when they are executed parallelly. </w:t>
      </w:r>
      <w:r>
        <w:rPr>
          <w:rFonts w:ascii="Courier New" w:hAnsi="Courier New" w:cs="Courier New"/>
          <w:color w:val="000000" w:themeColor="text1"/>
        </w:rPr>
        <w:t>Thus this algorithm is correct.</w:t>
      </w:r>
      <w:bookmarkStart w:id="0" w:name="_GoBack"/>
      <w:bookmarkEnd w:id="0"/>
    </w:p>
    <w:p w:rsidR="0044423A" w:rsidRDefault="0044423A" w:rsidP="0044423A">
      <w:pPr>
        <w:pStyle w:val="PlainText"/>
        <w:tabs>
          <w:tab w:val="left" w:pos="9237"/>
        </w:tabs>
        <w:ind w:left="90"/>
        <w:jc w:val="both"/>
        <w:rPr>
          <w:rFonts w:ascii="Courier New" w:hAnsi="Courier New" w:cs="Courier New"/>
          <w:color w:val="000000" w:themeColor="text1"/>
        </w:rPr>
      </w:pPr>
    </w:p>
    <w:p w:rsidR="0044423A" w:rsidRPr="00366B9C" w:rsidRDefault="0044423A" w:rsidP="0044423A">
      <w:pPr>
        <w:pStyle w:val="PlainText"/>
        <w:numPr>
          <w:ilvl w:val="1"/>
          <w:numId w:val="1"/>
        </w:numPr>
        <w:tabs>
          <w:tab w:val="left" w:pos="9237"/>
        </w:tabs>
        <w:jc w:val="both"/>
        <w:rPr>
          <w:rFonts w:ascii="Courier New" w:hAnsi="Courier New" w:cs="Courier New"/>
          <w:color w:val="000000" w:themeColor="text1"/>
        </w:rPr>
      </w:pPr>
      <w:r>
        <w:rPr>
          <w:rFonts w:ascii="Courier New" w:hAnsi="Courier New" w:cs="Courier New"/>
          <w:color w:val="000000" w:themeColor="text1"/>
        </w:rPr>
        <w:t xml:space="preserve">The Work done by this algorithm is the same </w:t>
      </w:r>
      <m:oMath>
        <m:r>
          <w:rPr>
            <w:rFonts w:ascii="Cambria Math" w:hAnsi="Cambria Math" w:cs="Courier New"/>
            <w:color w:val="000000" w:themeColor="text1"/>
          </w:rPr>
          <m:t xml:space="preserve">θ( </m:t>
        </m:r>
        <m:sSup>
          <m:sSupPr>
            <m:ctrlPr>
              <w:rPr>
                <w:rFonts w:ascii="Cambria Math" w:hAnsi="Cambria Math" w:cs="Courier New"/>
                <w:i/>
                <w:color w:val="000000" w:themeColor="text1"/>
              </w:rPr>
            </m:ctrlPr>
          </m:sSupPr>
          <m:e>
            <m:r>
              <w:rPr>
                <w:rFonts w:ascii="Cambria Math" w:hAnsi="Cambria Math" w:cs="Courier New"/>
                <w:color w:val="000000" w:themeColor="text1"/>
              </w:rPr>
              <m:t>n</m:t>
            </m:r>
          </m:e>
          <m:sup>
            <m:r>
              <w:rPr>
                <w:rFonts w:ascii="Cambria Math" w:hAnsi="Cambria Math" w:cs="Courier New"/>
                <w:color w:val="000000" w:themeColor="text1"/>
              </w:rPr>
              <m:t>2</m:t>
            </m:r>
          </m:sup>
        </m:sSup>
        <m:r>
          <w:rPr>
            <w:rFonts w:ascii="Cambria Math" w:hAnsi="Cambria Math" w:cs="Courier New"/>
            <w:color w:val="000000" w:themeColor="text1"/>
          </w:rPr>
          <m:t>)</m:t>
        </m:r>
      </m:oMath>
      <w:r>
        <w:rPr>
          <w:rFonts w:ascii="Courier New" w:eastAsiaTheme="minorEastAsia" w:hAnsi="Courier New" w:cs="Courier New"/>
          <w:color w:val="000000" w:themeColor="text1"/>
        </w:rPr>
        <w:t xml:space="preserve">, as there are that many cells that need to be swapped. </w:t>
      </w:r>
    </w:p>
    <w:p w:rsidR="0044423A" w:rsidRDefault="0044423A" w:rsidP="0044423A">
      <w:pPr>
        <w:pStyle w:val="PlainText"/>
        <w:tabs>
          <w:tab w:val="left" w:pos="9237"/>
        </w:tabs>
        <w:ind w:left="1440"/>
        <w:jc w:val="both"/>
        <w:rPr>
          <w:rFonts w:ascii="Courier New" w:eastAsiaTheme="minorEastAsia" w:hAnsi="Courier New" w:cs="Courier New"/>
          <w:color w:val="000000" w:themeColor="text1"/>
        </w:rPr>
      </w:pPr>
    </w:p>
    <w:p w:rsidR="0044423A" w:rsidRDefault="0044423A" w:rsidP="004F33F0">
      <w:pPr>
        <w:pStyle w:val="PlainText"/>
        <w:tabs>
          <w:tab w:val="left" w:pos="9237"/>
        </w:tabs>
        <w:ind w:left="450"/>
        <w:jc w:val="both"/>
        <w:rPr>
          <w:rFonts w:ascii="Courier New" w:eastAsiaTheme="minorEastAsia" w:hAnsi="Courier New" w:cs="Courier New"/>
          <w:color w:val="000000" w:themeColor="text1"/>
        </w:rPr>
      </w:pPr>
      <w:r>
        <w:rPr>
          <w:rFonts w:ascii="Courier New" w:eastAsiaTheme="minorEastAsia" w:hAnsi="Courier New" w:cs="Courier New"/>
          <w:color w:val="000000" w:themeColor="text1"/>
        </w:rPr>
        <w:t xml:space="preserve">The span of the algorithm is </w:t>
      </w:r>
      <m:oMath>
        <m:r>
          <w:rPr>
            <w:rFonts w:ascii="Cambria Math" w:eastAsiaTheme="minorEastAsia" w:hAnsi="Cambria Math" w:cs="Courier New"/>
            <w:color w:val="000000" w:themeColor="text1"/>
          </w:rPr>
          <m:t>θ(</m:t>
        </m:r>
        <m:func>
          <m:funcPr>
            <m:ctrlPr>
              <w:rPr>
                <w:rFonts w:ascii="Cambria Math" w:eastAsiaTheme="minorEastAsia" w:hAnsi="Cambria Math" w:cs="Courier New"/>
                <w:i/>
                <w:color w:val="000000" w:themeColor="text1"/>
              </w:rPr>
            </m:ctrlPr>
          </m:funcPr>
          <m:fName>
            <m:r>
              <m:rPr>
                <m:sty m:val="p"/>
              </m:rPr>
              <w:rPr>
                <w:rFonts w:ascii="Cambria Math" w:hAnsi="Cambria Math" w:cs="Courier New"/>
                <w:color w:val="000000" w:themeColor="text1"/>
              </w:rPr>
              <m:t>ln</m:t>
            </m:r>
          </m:fName>
          <m:e>
            <m:r>
              <w:rPr>
                <w:rFonts w:ascii="Cambria Math" w:eastAsiaTheme="minorEastAsia" w:hAnsi="Cambria Math" w:cs="Courier New"/>
                <w:color w:val="000000" w:themeColor="text1"/>
              </w:rPr>
              <m:t xml:space="preserve">(n)) </m:t>
            </m:r>
          </m:e>
        </m:func>
      </m:oMath>
      <w:r>
        <w:rPr>
          <w:rFonts w:ascii="Courier New" w:eastAsiaTheme="minorEastAsia" w:hAnsi="Courier New" w:cs="Courier New"/>
          <w:color w:val="000000" w:themeColor="text1"/>
        </w:rPr>
        <w:t xml:space="preserve">, since each of the parallel loop spans for a depth of </w:t>
      </w:r>
      <m:oMath>
        <m:r>
          <w:rPr>
            <w:rFonts w:ascii="Cambria Math" w:eastAsiaTheme="minorEastAsia" w:hAnsi="Cambria Math" w:cs="Courier New"/>
            <w:color w:val="000000" w:themeColor="text1"/>
          </w:rPr>
          <m:t>ln(n)</m:t>
        </m:r>
      </m:oMath>
      <w:r>
        <w:rPr>
          <w:rFonts w:ascii="Courier New" w:eastAsiaTheme="minorEastAsia" w:hAnsi="Courier New" w:cs="Courier New"/>
          <w:color w:val="000000" w:themeColor="text1"/>
        </w:rPr>
        <w:t xml:space="preserve"> and the total depth is </w:t>
      </w:r>
      <m:oMath>
        <m:r>
          <w:rPr>
            <w:rFonts w:ascii="Cambria Math" w:eastAsiaTheme="minorEastAsia" w:hAnsi="Cambria Math" w:cs="Courier New"/>
            <w:color w:val="000000" w:themeColor="text1"/>
          </w:rPr>
          <m:t>2ln(n)∈</m:t>
        </m:r>
        <m:r>
          <m:rPr>
            <m:sty m:val="p"/>
          </m:rPr>
          <w:rPr>
            <w:rFonts w:ascii="Cambria Math" w:eastAsiaTheme="minorEastAsia" w:hAnsi="Cambria Math" w:cs="Courier New"/>
            <w:color w:val="000000" w:themeColor="text1"/>
          </w:rPr>
          <m:t>ln⁡</m:t>
        </m:r>
        <m:r>
          <w:rPr>
            <w:rFonts w:ascii="Cambria Math" w:eastAsiaTheme="minorEastAsia" w:hAnsi="Cambria Math" w:cs="Courier New"/>
            <w:color w:val="000000" w:themeColor="text1"/>
          </w:rPr>
          <m:t>(n)</m:t>
        </m:r>
      </m:oMath>
    </w:p>
    <w:p w:rsidR="0044423A" w:rsidRDefault="0044423A" w:rsidP="004F33F0">
      <w:pPr>
        <w:pStyle w:val="PlainText"/>
        <w:tabs>
          <w:tab w:val="left" w:pos="9237"/>
        </w:tabs>
        <w:ind w:left="450"/>
        <w:jc w:val="both"/>
        <w:rPr>
          <w:rFonts w:ascii="Courier New" w:eastAsiaTheme="minorEastAsia" w:hAnsi="Courier New" w:cs="Courier New"/>
          <w:color w:val="000000" w:themeColor="text1"/>
        </w:rPr>
      </w:pPr>
    </w:p>
    <w:p w:rsidR="0044423A" w:rsidRDefault="0044423A" w:rsidP="004F33F0">
      <w:pPr>
        <w:pStyle w:val="PlainText"/>
        <w:tabs>
          <w:tab w:val="left" w:pos="9237"/>
        </w:tabs>
        <w:ind w:left="450"/>
        <w:jc w:val="both"/>
        <w:rPr>
          <w:rFonts w:ascii="Courier New" w:eastAsiaTheme="minorEastAsia" w:hAnsi="Courier New" w:cs="Courier New"/>
          <w:color w:val="000000" w:themeColor="text1"/>
          <w:sz w:val="24"/>
        </w:rPr>
      </w:pPr>
      <w:r>
        <w:rPr>
          <w:rFonts w:ascii="Courier New" w:eastAsiaTheme="minorEastAsia" w:hAnsi="Courier New" w:cs="Courier New"/>
          <w:color w:val="000000" w:themeColor="text1"/>
        </w:rPr>
        <w:t xml:space="preserve">The parallelism is equal to the </w:t>
      </w:r>
      <m:oMath>
        <m:f>
          <m:fPr>
            <m:ctrlPr>
              <w:rPr>
                <w:rFonts w:ascii="Cambria Math" w:eastAsiaTheme="minorEastAsia" w:hAnsi="Cambria Math" w:cs="Courier New"/>
                <w:i/>
                <w:color w:val="000000" w:themeColor="text1"/>
                <w:sz w:val="24"/>
              </w:rPr>
            </m:ctrlPr>
          </m:fPr>
          <m:num>
            <m:r>
              <w:rPr>
                <w:rFonts w:ascii="Cambria Math" w:eastAsiaTheme="minorEastAsia" w:hAnsi="Cambria Math" w:cs="Courier New"/>
                <w:color w:val="000000" w:themeColor="text1"/>
                <w:sz w:val="24"/>
              </w:rPr>
              <m:t>work done</m:t>
            </m:r>
          </m:num>
          <m:den>
            <m:r>
              <w:rPr>
                <w:rFonts w:ascii="Cambria Math" w:eastAsiaTheme="minorEastAsia" w:hAnsi="Cambria Math" w:cs="Courier New"/>
                <w:color w:val="000000" w:themeColor="text1"/>
                <w:sz w:val="24"/>
              </w:rPr>
              <m:t>span</m:t>
            </m:r>
          </m:den>
        </m:f>
        <m:r>
          <w:rPr>
            <w:rFonts w:ascii="Cambria Math" w:eastAsiaTheme="minorEastAsia" w:hAnsi="Cambria Math" w:cs="Courier New"/>
            <w:color w:val="000000" w:themeColor="text1"/>
            <w:sz w:val="24"/>
          </w:rPr>
          <m:t>= θ</m:t>
        </m:r>
        <m:d>
          <m:dPr>
            <m:ctrlPr>
              <w:rPr>
                <w:rFonts w:ascii="Cambria Math" w:eastAsiaTheme="minorEastAsia" w:hAnsi="Cambria Math" w:cs="Courier New"/>
                <w:i/>
                <w:color w:val="000000" w:themeColor="text1"/>
                <w:sz w:val="24"/>
              </w:rPr>
            </m:ctrlPr>
          </m:dPr>
          <m:e>
            <m:f>
              <m:fPr>
                <m:ctrlPr>
                  <w:rPr>
                    <w:rFonts w:ascii="Cambria Math" w:eastAsiaTheme="minorEastAsia" w:hAnsi="Cambria Math" w:cs="Courier New"/>
                    <w:i/>
                    <w:color w:val="000000" w:themeColor="text1"/>
                    <w:sz w:val="24"/>
                  </w:rPr>
                </m:ctrlPr>
              </m:fPr>
              <m:num>
                <m:sSup>
                  <m:sSupPr>
                    <m:ctrlPr>
                      <w:rPr>
                        <w:rFonts w:ascii="Cambria Math" w:eastAsiaTheme="minorEastAsia" w:hAnsi="Cambria Math" w:cs="Courier New"/>
                        <w:i/>
                        <w:color w:val="000000" w:themeColor="text1"/>
                        <w:sz w:val="24"/>
                      </w:rPr>
                    </m:ctrlPr>
                  </m:sSupPr>
                  <m:e>
                    <m:r>
                      <w:rPr>
                        <w:rFonts w:ascii="Cambria Math" w:eastAsiaTheme="minorEastAsia" w:hAnsi="Cambria Math" w:cs="Courier New"/>
                        <w:color w:val="000000" w:themeColor="text1"/>
                        <w:sz w:val="24"/>
                      </w:rPr>
                      <m:t>n</m:t>
                    </m:r>
                  </m:e>
                  <m:sup>
                    <m:r>
                      <w:rPr>
                        <w:rFonts w:ascii="Cambria Math" w:eastAsiaTheme="minorEastAsia" w:hAnsi="Cambria Math" w:cs="Courier New"/>
                        <w:color w:val="000000" w:themeColor="text1"/>
                        <w:sz w:val="24"/>
                      </w:rPr>
                      <m:t>2</m:t>
                    </m:r>
                  </m:sup>
                </m:sSup>
              </m:num>
              <m:den>
                <m:func>
                  <m:funcPr>
                    <m:ctrlPr>
                      <w:rPr>
                        <w:rFonts w:ascii="Cambria Math" w:eastAsiaTheme="minorEastAsia" w:hAnsi="Cambria Math" w:cs="Courier New"/>
                        <w:color w:val="000000" w:themeColor="text1"/>
                        <w:sz w:val="24"/>
                      </w:rPr>
                    </m:ctrlPr>
                  </m:funcPr>
                  <m:fName>
                    <m:r>
                      <m:rPr>
                        <m:sty m:val="p"/>
                      </m:rPr>
                      <w:rPr>
                        <w:rFonts w:ascii="Cambria Math" w:eastAsiaTheme="minorEastAsia" w:hAnsi="Cambria Math" w:cs="Courier New"/>
                        <w:color w:val="000000" w:themeColor="text1"/>
                        <w:sz w:val="24"/>
                      </w:rPr>
                      <m:t>lg</m:t>
                    </m:r>
                    <m:ctrlPr>
                      <w:rPr>
                        <w:rFonts w:ascii="Cambria Math" w:eastAsiaTheme="minorEastAsia" w:hAnsi="Cambria Math" w:cs="Courier New"/>
                        <w:i/>
                        <w:color w:val="000000" w:themeColor="text1"/>
                        <w:sz w:val="24"/>
                      </w:rPr>
                    </m:ctrlPr>
                  </m:fName>
                  <m:e>
                    <m:d>
                      <m:dPr>
                        <m:ctrlPr>
                          <w:rPr>
                            <w:rFonts w:ascii="Cambria Math" w:eastAsiaTheme="minorEastAsia" w:hAnsi="Cambria Math" w:cs="Courier New"/>
                            <w:i/>
                            <w:color w:val="000000" w:themeColor="text1"/>
                            <w:sz w:val="24"/>
                          </w:rPr>
                        </m:ctrlPr>
                      </m:dPr>
                      <m:e>
                        <m:r>
                          <w:rPr>
                            <w:rFonts w:ascii="Cambria Math" w:eastAsiaTheme="minorEastAsia" w:hAnsi="Cambria Math" w:cs="Courier New"/>
                            <w:color w:val="000000" w:themeColor="text1"/>
                            <w:sz w:val="24"/>
                          </w:rPr>
                          <m:t>n</m:t>
                        </m:r>
                      </m:e>
                    </m:d>
                  </m:e>
                </m:func>
              </m:den>
            </m:f>
          </m:e>
        </m:d>
      </m:oMath>
      <w:r>
        <w:rPr>
          <w:rFonts w:ascii="Courier New" w:eastAsiaTheme="minorEastAsia" w:hAnsi="Courier New" w:cs="Courier New"/>
          <w:color w:val="000000" w:themeColor="text1"/>
          <w:sz w:val="24"/>
        </w:rPr>
        <w:t xml:space="preserve"> .</w:t>
      </w:r>
    </w:p>
    <w:p w:rsidR="004F33F0" w:rsidRDefault="004F33F0" w:rsidP="004F33F0">
      <w:pPr>
        <w:pStyle w:val="PlainText"/>
        <w:tabs>
          <w:tab w:val="left" w:pos="9237"/>
        </w:tabs>
        <w:ind w:left="450"/>
        <w:jc w:val="both"/>
        <w:rPr>
          <w:rFonts w:ascii="Courier New" w:eastAsiaTheme="minorEastAsia" w:hAnsi="Courier New" w:cs="Courier New"/>
          <w:color w:val="000000" w:themeColor="text1"/>
          <w:sz w:val="24"/>
        </w:rPr>
      </w:pPr>
    </w:p>
    <w:p w:rsidR="0044423A" w:rsidRDefault="0044423A" w:rsidP="0044423A">
      <w:pPr>
        <w:pStyle w:val="PlainText"/>
        <w:numPr>
          <w:ilvl w:val="1"/>
          <w:numId w:val="1"/>
        </w:numPr>
        <w:tabs>
          <w:tab w:val="left" w:pos="9237"/>
        </w:tabs>
        <w:jc w:val="both"/>
        <w:rPr>
          <w:rFonts w:ascii="Courier New" w:eastAsiaTheme="minorEastAsia" w:hAnsi="Courier New" w:cs="Courier New"/>
          <w:color w:val="000000" w:themeColor="text1"/>
        </w:rPr>
      </w:pPr>
      <w:r>
        <w:rPr>
          <w:rFonts w:ascii="Courier New" w:hAnsi="Courier New" w:cs="Courier New"/>
          <w:color w:val="000000" w:themeColor="text1"/>
        </w:rPr>
        <w:t xml:space="preserve">The work remains the same, as we do j times the inner loop which goes from 1 to j-1. Hence work is </w:t>
      </w:r>
      <m:oMath>
        <m:r>
          <w:rPr>
            <w:rFonts w:ascii="Cambria Math" w:hAnsi="Cambria Math" w:cs="Courier New"/>
            <w:color w:val="000000" w:themeColor="text1"/>
          </w:rPr>
          <m:t>θ</m:t>
        </m:r>
        <m:d>
          <m:dPr>
            <m:ctrlPr>
              <w:rPr>
                <w:rFonts w:ascii="Cambria Math" w:hAnsi="Cambria Math" w:cs="Courier New"/>
                <w:i/>
                <w:color w:val="000000" w:themeColor="text1"/>
              </w:rPr>
            </m:ctrlPr>
          </m:dPr>
          <m:e>
            <m:sSup>
              <m:sSupPr>
                <m:ctrlPr>
                  <w:rPr>
                    <w:rFonts w:ascii="Cambria Math" w:hAnsi="Cambria Math" w:cs="Courier New"/>
                    <w:i/>
                    <w:color w:val="000000" w:themeColor="text1"/>
                  </w:rPr>
                </m:ctrlPr>
              </m:sSupPr>
              <m:e>
                <m:r>
                  <w:rPr>
                    <w:rFonts w:ascii="Cambria Math" w:hAnsi="Cambria Math" w:cs="Courier New"/>
                    <w:color w:val="000000" w:themeColor="text1"/>
                  </w:rPr>
                  <m:t>n</m:t>
                </m:r>
              </m:e>
              <m:sup>
                <m:r>
                  <w:rPr>
                    <w:rFonts w:ascii="Cambria Math" w:hAnsi="Cambria Math" w:cs="Courier New"/>
                    <w:color w:val="000000" w:themeColor="text1"/>
                  </w:rPr>
                  <m:t>2</m:t>
                </m:r>
              </m:sup>
            </m:sSup>
          </m:e>
        </m:d>
        <m:r>
          <w:rPr>
            <w:rFonts w:ascii="Cambria Math" w:hAnsi="Cambria Math" w:cs="Courier New"/>
            <w:color w:val="000000" w:themeColor="text1"/>
          </w:rPr>
          <m:t>.</m:t>
        </m:r>
      </m:oMath>
    </w:p>
    <w:p w:rsidR="0044423A" w:rsidRDefault="0044423A" w:rsidP="0044423A">
      <w:pPr>
        <w:pStyle w:val="PlainText"/>
        <w:tabs>
          <w:tab w:val="left" w:pos="9237"/>
        </w:tabs>
        <w:ind w:left="450"/>
        <w:jc w:val="both"/>
        <w:rPr>
          <w:rFonts w:ascii="Courier New" w:eastAsiaTheme="minorEastAsia" w:hAnsi="Courier New" w:cs="Courier New"/>
          <w:color w:val="000000" w:themeColor="text1"/>
        </w:rPr>
      </w:pPr>
    </w:p>
    <w:p w:rsidR="004F33F0" w:rsidRDefault="0044423A" w:rsidP="0044423A">
      <w:pPr>
        <w:pStyle w:val="PlainText"/>
        <w:tabs>
          <w:tab w:val="left" w:pos="9237"/>
        </w:tabs>
        <w:ind w:left="450"/>
        <w:jc w:val="both"/>
        <w:rPr>
          <w:rFonts w:ascii="Courier New" w:eastAsiaTheme="minorEastAsia" w:hAnsi="Courier New" w:cs="Courier New"/>
          <w:color w:val="000000" w:themeColor="text1"/>
        </w:rPr>
      </w:pPr>
      <w:r>
        <w:rPr>
          <w:rFonts w:ascii="Courier New" w:eastAsiaTheme="minorEastAsia" w:hAnsi="Courier New" w:cs="Courier New"/>
          <w:color w:val="000000" w:themeColor="text1"/>
        </w:rPr>
        <w:t xml:space="preserve">The span is </w:t>
      </w:r>
      <m:oMath>
        <m:r>
          <w:rPr>
            <w:rFonts w:ascii="Cambria Math" w:eastAsiaTheme="minorEastAsia" w:hAnsi="Cambria Math" w:cs="Courier New"/>
            <w:color w:val="000000" w:themeColor="text1"/>
          </w:rPr>
          <m:t>θ</m:t>
        </m:r>
        <m:d>
          <m:dPr>
            <m:ctrlPr>
              <w:rPr>
                <w:rFonts w:ascii="Cambria Math" w:eastAsiaTheme="minorEastAsia" w:hAnsi="Cambria Math" w:cs="Courier New"/>
                <w:i/>
                <w:color w:val="000000" w:themeColor="text1"/>
              </w:rPr>
            </m:ctrlPr>
          </m:dPr>
          <m:e>
            <m:r>
              <w:rPr>
                <w:rFonts w:ascii="Cambria Math" w:eastAsiaTheme="minorEastAsia" w:hAnsi="Cambria Math" w:cs="Courier New"/>
                <w:color w:val="000000" w:themeColor="text1"/>
              </w:rPr>
              <m:t>n</m:t>
            </m:r>
          </m:e>
        </m:d>
        <m:r>
          <w:rPr>
            <w:rFonts w:ascii="Cambria Math" w:eastAsiaTheme="minorEastAsia" w:hAnsi="Cambria Math" w:cs="Courier New"/>
            <w:color w:val="000000" w:themeColor="text1"/>
          </w:rPr>
          <m:t xml:space="preserve"> </m:t>
        </m:r>
      </m:oMath>
      <w:r w:rsidR="004F33F0">
        <w:rPr>
          <w:rFonts w:ascii="Courier New" w:eastAsiaTheme="minorEastAsia" w:hAnsi="Courier New" w:cs="Courier New"/>
          <w:color w:val="000000" w:themeColor="text1"/>
        </w:rPr>
        <w:t xml:space="preserve"> </w:t>
      </w:r>
      <w:r>
        <w:rPr>
          <w:rFonts w:ascii="Courier New" w:eastAsiaTheme="minorEastAsia" w:hAnsi="Courier New" w:cs="Courier New"/>
          <w:color w:val="000000" w:themeColor="text1"/>
        </w:rPr>
        <w:t xml:space="preserve">as in the worst cases, the inner loop needs to run n times. </w:t>
      </w:r>
    </w:p>
    <w:p w:rsidR="004F33F0" w:rsidRDefault="004F33F0" w:rsidP="0044423A">
      <w:pPr>
        <w:pStyle w:val="PlainText"/>
        <w:tabs>
          <w:tab w:val="left" w:pos="9237"/>
        </w:tabs>
        <w:ind w:left="450"/>
        <w:jc w:val="both"/>
        <w:rPr>
          <w:rFonts w:ascii="Courier New" w:eastAsiaTheme="minorEastAsia" w:hAnsi="Courier New" w:cs="Courier New"/>
          <w:color w:val="000000" w:themeColor="text1"/>
        </w:rPr>
      </w:pPr>
    </w:p>
    <w:p w:rsidR="00254F21" w:rsidRPr="004F33F0" w:rsidRDefault="004F33F0" w:rsidP="004F33F0">
      <w:pPr>
        <w:pStyle w:val="PlainText"/>
        <w:tabs>
          <w:tab w:val="left" w:pos="9237"/>
        </w:tabs>
        <w:ind w:left="450"/>
        <w:jc w:val="both"/>
        <w:rPr>
          <w:rFonts w:ascii="Courier New" w:eastAsiaTheme="minorEastAsia" w:hAnsi="Courier New" w:cs="Courier New"/>
          <w:color w:val="000000" w:themeColor="text1"/>
          <w:sz w:val="24"/>
        </w:rPr>
      </w:pPr>
      <w:r>
        <w:rPr>
          <w:rFonts w:ascii="Courier New" w:eastAsiaTheme="minorEastAsia" w:hAnsi="Courier New" w:cs="Courier New"/>
          <w:color w:val="000000" w:themeColor="text1"/>
        </w:rPr>
        <w:t xml:space="preserve">The parallelism is  </w:t>
      </w:r>
      <m:oMath>
        <m:f>
          <m:fPr>
            <m:ctrlPr>
              <w:rPr>
                <w:rFonts w:ascii="Cambria Math" w:eastAsiaTheme="minorEastAsia" w:hAnsi="Cambria Math" w:cs="Courier New"/>
                <w:i/>
                <w:color w:val="000000" w:themeColor="text1"/>
                <w:sz w:val="24"/>
              </w:rPr>
            </m:ctrlPr>
          </m:fPr>
          <m:num>
            <m:r>
              <w:rPr>
                <w:rFonts w:ascii="Cambria Math" w:eastAsiaTheme="minorEastAsia" w:hAnsi="Cambria Math" w:cs="Courier New"/>
                <w:color w:val="000000" w:themeColor="text1"/>
                <w:sz w:val="24"/>
              </w:rPr>
              <m:t>work done</m:t>
            </m:r>
          </m:num>
          <m:den>
            <m:r>
              <w:rPr>
                <w:rFonts w:ascii="Cambria Math" w:eastAsiaTheme="minorEastAsia" w:hAnsi="Cambria Math" w:cs="Courier New"/>
                <w:color w:val="000000" w:themeColor="text1"/>
                <w:sz w:val="24"/>
              </w:rPr>
              <m:t>span</m:t>
            </m:r>
          </m:den>
        </m:f>
        <m:r>
          <w:rPr>
            <w:rFonts w:ascii="Cambria Math" w:eastAsiaTheme="minorEastAsia" w:hAnsi="Cambria Math" w:cs="Courier New"/>
            <w:color w:val="000000" w:themeColor="text1"/>
            <w:sz w:val="24"/>
          </w:rPr>
          <m:t>= θ</m:t>
        </m:r>
        <m:d>
          <m:dPr>
            <m:ctrlPr>
              <w:rPr>
                <w:rFonts w:ascii="Cambria Math" w:eastAsiaTheme="minorEastAsia" w:hAnsi="Cambria Math" w:cs="Courier New"/>
                <w:i/>
                <w:color w:val="000000" w:themeColor="text1"/>
                <w:sz w:val="24"/>
              </w:rPr>
            </m:ctrlPr>
          </m:dPr>
          <m:e>
            <m:f>
              <m:fPr>
                <m:ctrlPr>
                  <w:rPr>
                    <w:rFonts w:ascii="Cambria Math" w:eastAsiaTheme="minorEastAsia" w:hAnsi="Cambria Math" w:cs="Courier New"/>
                    <w:i/>
                    <w:color w:val="000000" w:themeColor="text1"/>
                    <w:sz w:val="24"/>
                  </w:rPr>
                </m:ctrlPr>
              </m:fPr>
              <m:num>
                <m:sSup>
                  <m:sSupPr>
                    <m:ctrlPr>
                      <w:rPr>
                        <w:rFonts w:ascii="Cambria Math" w:eastAsiaTheme="minorEastAsia" w:hAnsi="Cambria Math" w:cs="Courier New"/>
                        <w:i/>
                        <w:color w:val="000000" w:themeColor="text1"/>
                        <w:sz w:val="24"/>
                      </w:rPr>
                    </m:ctrlPr>
                  </m:sSupPr>
                  <m:e>
                    <m:r>
                      <w:rPr>
                        <w:rFonts w:ascii="Cambria Math" w:eastAsiaTheme="minorEastAsia" w:hAnsi="Cambria Math" w:cs="Courier New"/>
                        <w:color w:val="000000" w:themeColor="text1"/>
                        <w:sz w:val="24"/>
                      </w:rPr>
                      <m:t>n</m:t>
                    </m:r>
                  </m:e>
                  <m:sup>
                    <m:r>
                      <w:rPr>
                        <w:rFonts w:ascii="Cambria Math" w:eastAsiaTheme="minorEastAsia" w:hAnsi="Cambria Math" w:cs="Courier New"/>
                        <w:color w:val="000000" w:themeColor="text1"/>
                        <w:sz w:val="24"/>
                      </w:rPr>
                      <m:t>2</m:t>
                    </m:r>
                  </m:sup>
                </m:sSup>
              </m:num>
              <m:den>
                <m:r>
                  <w:rPr>
                    <w:rFonts w:ascii="Cambria Math" w:eastAsiaTheme="minorEastAsia" w:hAnsi="Cambria Math" w:cs="Courier New"/>
                    <w:color w:val="000000" w:themeColor="text1"/>
                    <w:sz w:val="24"/>
                  </w:rPr>
                  <m:t>n</m:t>
                </m:r>
              </m:den>
            </m:f>
          </m:e>
        </m:d>
        <m:r>
          <w:rPr>
            <w:rFonts w:ascii="Cambria Math" w:eastAsiaTheme="minorEastAsia" w:hAnsi="Cambria Math" w:cs="Courier New"/>
            <w:color w:val="000000" w:themeColor="text1"/>
            <w:sz w:val="24"/>
          </w:rPr>
          <m:t>= θ(n)</m:t>
        </m:r>
      </m:oMath>
      <w:r>
        <w:rPr>
          <w:rFonts w:ascii="Courier New" w:eastAsiaTheme="minorEastAsia" w:hAnsi="Courier New" w:cs="Courier New"/>
          <w:color w:val="000000" w:themeColor="text1"/>
          <w:sz w:val="24"/>
        </w:rPr>
        <w:t>.</w:t>
      </w:r>
    </w:p>
    <w:sectPr w:rsidR="00254F21" w:rsidRPr="004F33F0" w:rsidSect="00366B9C">
      <w:pgSz w:w="12240" w:h="15840"/>
      <w:pgMar w:top="1440" w:right="1350"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51642"/>
    <w:multiLevelType w:val="multilevel"/>
    <w:tmpl w:val="02C8EA00"/>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12359E"/>
    <w:multiLevelType w:val="hybridMultilevel"/>
    <w:tmpl w:val="678A8A4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0F722DA"/>
    <w:multiLevelType w:val="multilevel"/>
    <w:tmpl w:val="3D9636FA"/>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862850"/>
    <w:multiLevelType w:val="multilevel"/>
    <w:tmpl w:val="3D9636FA"/>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0329C2"/>
    <w:multiLevelType w:val="hybridMultilevel"/>
    <w:tmpl w:val="5448D24C"/>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BBF2F78"/>
    <w:multiLevelType w:val="multilevel"/>
    <w:tmpl w:val="3D9636FA"/>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525DD8"/>
    <w:multiLevelType w:val="hybridMultilevel"/>
    <w:tmpl w:val="28DE4AB0"/>
    <w:lvl w:ilvl="0" w:tplc="04090013">
      <w:start w:val="1"/>
      <w:numFmt w:val="upperRoman"/>
      <w:lvlText w:val="%1."/>
      <w:lvlJc w:val="righ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107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0"/>
  </w:num>
  <w:num w:numId="4">
    <w:abstractNumId w:val="5"/>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20"/>
    <w:rsid w:val="00020C79"/>
    <w:rsid w:val="0006365D"/>
    <w:rsid w:val="000D69D1"/>
    <w:rsid w:val="001C04E6"/>
    <w:rsid w:val="00254F21"/>
    <w:rsid w:val="00263620"/>
    <w:rsid w:val="00366B9C"/>
    <w:rsid w:val="0044423A"/>
    <w:rsid w:val="004F33F0"/>
    <w:rsid w:val="00510BF1"/>
    <w:rsid w:val="00582683"/>
    <w:rsid w:val="005B6362"/>
    <w:rsid w:val="007313DB"/>
    <w:rsid w:val="00754DB4"/>
    <w:rsid w:val="00991611"/>
    <w:rsid w:val="00994911"/>
    <w:rsid w:val="00A20302"/>
    <w:rsid w:val="00B1475B"/>
    <w:rsid w:val="00C53616"/>
    <w:rsid w:val="00EE7D90"/>
    <w:rsid w:val="00F4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3433"/>
  <w15:chartTrackingRefBased/>
  <w15:docId w15:val="{94B9C9F9-CC25-4227-8AAD-FCA3ED42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20C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0C79"/>
    <w:rPr>
      <w:rFonts w:ascii="Consolas" w:hAnsi="Consolas"/>
      <w:sz w:val="21"/>
      <w:szCs w:val="21"/>
    </w:rPr>
  </w:style>
  <w:style w:type="character" w:styleId="Hyperlink">
    <w:name w:val="Hyperlink"/>
    <w:basedOn w:val="DefaultParagraphFont"/>
    <w:uiPriority w:val="99"/>
    <w:unhideWhenUsed/>
    <w:rsid w:val="00C53616"/>
    <w:rPr>
      <w:color w:val="0563C1" w:themeColor="hyperlink"/>
      <w:u w:val="single"/>
    </w:rPr>
  </w:style>
  <w:style w:type="character" w:styleId="Mention">
    <w:name w:val="Mention"/>
    <w:basedOn w:val="DefaultParagraphFont"/>
    <w:uiPriority w:val="99"/>
    <w:semiHidden/>
    <w:unhideWhenUsed/>
    <w:rsid w:val="00C53616"/>
    <w:rPr>
      <w:color w:val="2B579A"/>
      <w:shd w:val="clear" w:color="auto" w:fill="E6E6E6"/>
    </w:rPr>
  </w:style>
  <w:style w:type="table" w:styleId="TableGrid">
    <w:name w:val="Table Grid"/>
    <w:basedOn w:val="TableNormal"/>
    <w:uiPriority w:val="39"/>
    <w:rsid w:val="0025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4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0357">
      <w:bodyDiv w:val="1"/>
      <w:marLeft w:val="0"/>
      <w:marRight w:val="0"/>
      <w:marTop w:val="0"/>
      <w:marBottom w:val="0"/>
      <w:divBdr>
        <w:top w:val="none" w:sz="0" w:space="0" w:color="auto"/>
        <w:left w:val="none" w:sz="0" w:space="0" w:color="auto"/>
        <w:bottom w:val="none" w:sz="0" w:space="0" w:color="auto"/>
        <w:right w:val="none" w:sz="0" w:space="0" w:color="auto"/>
      </w:divBdr>
    </w:div>
    <w:div w:id="648023033">
      <w:bodyDiv w:val="1"/>
      <w:marLeft w:val="0"/>
      <w:marRight w:val="0"/>
      <w:marTop w:val="0"/>
      <w:marBottom w:val="0"/>
      <w:divBdr>
        <w:top w:val="none" w:sz="0" w:space="0" w:color="auto"/>
        <w:left w:val="none" w:sz="0" w:space="0" w:color="auto"/>
        <w:bottom w:val="none" w:sz="0" w:space="0" w:color="auto"/>
        <w:right w:val="none" w:sz="0" w:space="0" w:color="auto"/>
      </w:divBdr>
    </w:div>
    <w:div w:id="1173109349">
      <w:bodyDiv w:val="1"/>
      <w:marLeft w:val="0"/>
      <w:marRight w:val="0"/>
      <w:marTop w:val="0"/>
      <w:marBottom w:val="0"/>
      <w:divBdr>
        <w:top w:val="none" w:sz="0" w:space="0" w:color="auto"/>
        <w:left w:val="none" w:sz="0" w:space="0" w:color="auto"/>
        <w:bottom w:val="none" w:sz="0" w:space="0" w:color="auto"/>
        <w:right w:val="none" w:sz="0" w:space="0" w:color="auto"/>
      </w:divBdr>
    </w:div>
    <w:div w:id="174044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rrajabas@uci.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31\Desktop\Spring%202017\HPC\hw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a:t>
            </a:r>
            <a:r>
              <a:rPr lang="en-US" baseline="0"/>
              <a:t> Speedup for Different Processers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Sheet1!$A$2:$A$11</c:f>
              <c:strCache>
                <c:ptCount val="10"/>
                <c:pt idx="0">
                  <c:v>AMD-64</c:v>
                </c:pt>
                <c:pt idx="1">
                  <c:v>AMD-64</c:v>
                </c:pt>
                <c:pt idx="2">
                  <c:v>AMD-64</c:v>
                </c:pt>
                <c:pt idx="3">
                  <c:v>AMD-64</c:v>
                </c:pt>
                <c:pt idx="4">
                  <c:v>AMD-64</c:v>
                </c:pt>
                <c:pt idx="5">
                  <c:v>INTEL-8(8)</c:v>
                </c:pt>
                <c:pt idx="6">
                  <c:v>INTEL-8(8)</c:v>
                </c:pt>
                <c:pt idx="7">
                  <c:v>INTEL-8(8)</c:v>
                </c:pt>
                <c:pt idx="8">
                  <c:v>INTEL-8(8)</c:v>
                </c:pt>
                <c:pt idx="9">
                  <c:v>INTEL-8(8)</c:v>
                </c:pt>
              </c:strCache>
            </c:strRef>
          </c:cat>
          <c:val>
            <c:numRef>
              <c:f>Sheet1!$O$2:$O$11</c:f>
              <c:numCache>
                <c:formatCode>0.000</c:formatCode>
                <c:ptCount val="10"/>
                <c:pt idx="0">
                  <c:v>7.1698060220478235</c:v>
                </c:pt>
                <c:pt idx="1">
                  <c:v>6.9254451862319479</c:v>
                </c:pt>
                <c:pt idx="2">
                  <c:v>6.9591177690815522</c:v>
                </c:pt>
                <c:pt idx="3">
                  <c:v>6.9084435576807293</c:v>
                </c:pt>
                <c:pt idx="4">
                  <c:v>6.8930213134512419</c:v>
                </c:pt>
                <c:pt idx="5">
                  <c:v>3.4958803818966304</c:v>
                </c:pt>
                <c:pt idx="6">
                  <c:v>3.5867734236765543</c:v>
                </c:pt>
                <c:pt idx="7">
                  <c:v>3.5003925414103425</c:v>
                </c:pt>
                <c:pt idx="8">
                  <c:v>3.489200207735625</c:v>
                </c:pt>
                <c:pt idx="9">
                  <c:v>3.4974036219608733</c:v>
                </c:pt>
              </c:numCache>
            </c:numRef>
          </c:val>
          <c:extLst>
            <c:ext xmlns:c16="http://schemas.microsoft.com/office/drawing/2014/chart" uri="{C3380CC4-5D6E-409C-BE32-E72D297353CC}">
              <c16:uniqueId val="{00000000-D750-4AEB-9388-4CEE67269A86}"/>
            </c:ext>
          </c:extLst>
        </c:ser>
        <c:dLbls>
          <c:dLblPos val="inEnd"/>
          <c:showLegendKey val="0"/>
          <c:showVal val="1"/>
          <c:showCatName val="0"/>
          <c:showSerName val="0"/>
          <c:showPercent val="0"/>
          <c:showBubbleSize val="0"/>
        </c:dLbls>
        <c:gapWidth val="65"/>
        <c:axId val="317258216"/>
        <c:axId val="317262808"/>
      </c:barChart>
      <c:catAx>
        <c:axId val="31725821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Processor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17262808"/>
        <c:crosses val="autoZero"/>
        <c:auto val="1"/>
        <c:lblAlgn val="ctr"/>
        <c:lblOffset val="100"/>
        <c:noMultiLvlLbl val="0"/>
      </c:catAx>
      <c:valAx>
        <c:axId val="317262808"/>
        <c:scaling>
          <c:orientation val="minMax"/>
        </c:scaling>
        <c:delete val="0"/>
        <c:axPos val="b"/>
        <c:majorGridlines>
          <c:spPr>
            <a:ln w="9525" cap="flat" cmpd="sng" algn="ctr">
              <a:solidFill>
                <a:schemeClr val="accent1"/>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Speedup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1725821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Rajabaskaran</dc:creator>
  <cp:keywords/>
  <dc:description/>
  <cp:lastModifiedBy>Ramkumar Rajabaskaran</cp:lastModifiedBy>
  <cp:revision>7</cp:revision>
  <dcterms:created xsi:type="dcterms:W3CDTF">2017-05-01T01:03:00Z</dcterms:created>
  <dcterms:modified xsi:type="dcterms:W3CDTF">2017-05-02T06:39:00Z</dcterms:modified>
</cp:coreProperties>
</file>