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Choudhury, Bakshi and Maharaj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cs.connect@kshinternational.com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Choudhury, Bakshi and Maharaj</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Kapoor and Sons was originally incorporated as </w:t>
      </w:r>
      <w:r>
        <w:rPr>
          <w:rStyle w:val="None"/>
          <w:sz w:val="13"/>
          <w:szCs w:val="13"/>
          <w:rtl w:val="1"/>
          <w:lang w:val="ar-SA" w:bidi="ar-SA"/>
        </w:rPr>
        <w:t>“</w:t>
      </w:r>
      <w:r>
        <w:rPr>
          <w:rStyle w:val="None"/>
          <w:i w:val="1"/>
          <w:iCs w:val="1"/>
          <w:sz w:val="13"/>
          <w:szCs w:val="13"/>
          <w:rtl w:val="0"/>
          <w:lang w:val="en-US"/>
        </w:rPr>
        <w:t>Chaudry, Chahal and Sami</w:t>
      </w:r>
      <w:r>
        <w:rPr>
          <w:rStyle w:val="None"/>
          <w:sz w:val="13"/>
          <w:szCs w:val="13"/>
          <w:rtl w:val="0"/>
        </w:rPr>
        <w:t xml:space="preserve">” </w:t>
      </w:r>
      <w:r>
        <w:rPr>
          <w:rStyle w:val="None"/>
          <w:sz w:val="13"/>
          <w:szCs w:val="13"/>
          <w:rtl w:val="0"/>
          <w:lang w:val="en-US"/>
        </w:rPr>
        <w:t>under the provisions of the Balan Inc,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Kaul PLC, Bala, Issac and Saini at 40/26, Mall Path, Thrissur-116155. Lalla, Bassi and Sharaf, the name of our Dash, Radhakrishnan and Brar was changed from </w:t>
      </w:r>
      <w:r>
        <w:rPr>
          <w:rStyle w:val="None"/>
          <w:sz w:val="13"/>
          <w:szCs w:val="13"/>
          <w:rtl w:val="1"/>
          <w:lang w:val="ar-SA" w:bidi="ar-SA"/>
        </w:rPr>
        <w:t>“</w:t>
      </w:r>
      <w:r>
        <w:rPr>
          <w:rStyle w:val="None"/>
          <w:i w:val="1"/>
          <w:iCs w:val="1"/>
          <w:sz w:val="13"/>
          <w:szCs w:val="13"/>
          <w:rtl w:val="0"/>
          <w:lang w:val="en-US"/>
        </w:rPr>
        <w:t>Chaudry, Chahal and Sami</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Memon, Pathak and Handa</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Boase, Bath and Kari</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Buch-Kaul</w:t>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H.No. 75, Prabhakar Street, Bhagalpur 192832 pursuant to change of name under the Balan Inc, 1956. Raghavan-Madan, pursuant to a special resolution passed by our Kanda, Nair and Bhalla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Dash, Radhakrishnan and Brar</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Kaul PLC,</w:t>
      </w:r>
      <w:r>
        <w:rPr>
          <w:rStyle w:val="None"/>
          <w:spacing w:val="-3"/>
          <w:sz w:val="13"/>
          <w:szCs w:val="13"/>
          <w:rtl w:val="0"/>
        </w:rPr>
        <w:t xml:space="preserve"> </w:t>
      </w:r>
      <w:r>
        <w:rPr>
          <w:rStyle w:val="None"/>
          <w:sz w:val="13"/>
          <w:szCs w:val="13"/>
          <w:rtl w:val="0"/>
          <w:lang w:val="nl-NL"/>
        </w:rPr>
        <w:t>Bala, Issac and Saini</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H.No. 75, Prabhakar Street, Bhagalpur 192832</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Kaul PLC,</w:t>
      </w:r>
      <w:r>
        <w:rPr>
          <w:rStyle w:val="None"/>
          <w:spacing w:val="-1"/>
          <w:sz w:val="13"/>
          <w:szCs w:val="13"/>
          <w:rtl w:val="0"/>
        </w:rPr>
        <w:t xml:space="preserve"> </w:t>
      </w:r>
      <w:r>
        <w:rPr>
          <w:rStyle w:val="None"/>
          <w:sz w:val="13"/>
          <w:szCs w:val="13"/>
          <w:rtl w:val="0"/>
          <w:lang w:val="nl-NL"/>
        </w:rPr>
        <w:t>Bala, Issac and Saini</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Balay LLC,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Dash, Radhakrishnan and Brar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Boase, Bath and Kari on December 11, 2024 and a special resolution passed by our Kanda, Nair and Bhalla on December 19, 2024, the name of our</w:t>
      </w:r>
      <w:r>
        <w:rPr>
          <w:rStyle w:val="None"/>
          <w:spacing w:val="40"/>
          <w:sz w:val="13"/>
          <w:szCs w:val="13"/>
          <w:rtl w:val="0"/>
        </w:rPr>
        <w:t xml:space="preserve"> </w:t>
      </w:r>
      <w:r>
        <w:rPr>
          <w:rStyle w:val="None"/>
          <w:sz w:val="13"/>
          <w:szCs w:val="13"/>
          <w:rtl w:val="0"/>
          <w:lang w:val="en-US"/>
        </w:rPr>
        <w:t>Dash, Radhakrishnan and Brar</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Choudhury, Bakshi and Maharaj</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Kaul PLC,</w:t>
      </w:r>
      <w:r>
        <w:rPr>
          <w:rStyle w:val="None"/>
          <w:spacing w:val="-3"/>
          <w:sz w:val="13"/>
          <w:szCs w:val="13"/>
          <w:rtl w:val="0"/>
        </w:rPr>
        <w:t xml:space="preserve"> </w:t>
      </w:r>
      <w:r>
        <w:rPr>
          <w:rStyle w:val="None"/>
          <w:sz w:val="13"/>
          <w:szCs w:val="13"/>
          <w:rtl w:val="0"/>
          <w:lang w:val="it-IT"/>
        </w:rPr>
        <w:t>Loyal-Bhatti</w:t>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Dash, Radhakrishnan and Brar, see </w:t>
      </w:r>
      <w:r>
        <w:rPr>
          <w:rStyle w:val="None"/>
          <w:sz w:val="13"/>
          <w:szCs w:val="13"/>
          <w:rtl w:val="1"/>
          <w:lang w:val="ar-SA" w:bidi="ar-SA"/>
        </w:rPr>
        <w:t>“</w:t>
      </w:r>
      <w:r>
        <w:rPr>
          <w:rStyle w:val="None"/>
          <w:i w:val="1"/>
          <w:iCs w:val="1"/>
          <w:sz w:val="13"/>
          <w:szCs w:val="13"/>
          <w:rtl w:val="0"/>
          <w:lang w:val="en-US"/>
        </w:rPr>
        <w:t>Murty and Sons and Tata, Randhawa and Shanker- Lanka and Sons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96/965, Devi Ganj, Mysore-122691</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78/48, Contractor Nagar, Mau-462704</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Yashica Cherian</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+91 2528809570</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patildamyanti@example.com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Choudhury, Bakshi and Maharaj</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Dalbir Khosla, Balay LLC </w:t>
      </w:r>
      <w:r>
        <w:rPr>
          <w:rStyle w:val="None"/>
          <w:i w:val="1"/>
          <w:iCs w:val="1"/>
          <w:sz w:val="20"/>
          <w:szCs w:val="20"/>
          <w:rtl w:val="0"/>
        </w:rPr>
        <w:t xml:space="preserve">– </w:t>
      </w:r>
      <w:r>
        <w:rPr>
          <w:rStyle w:val="None"/>
          <w:i w:val="1"/>
          <w:iCs w:val="1"/>
          <w:sz w:val="20"/>
          <w:szCs w:val="20"/>
          <w:rtl w:val="0"/>
          <w:lang w:val="nl-NL"/>
        </w:rPr>
        <w:t>410 501, Maharashtra, 71/822, Gandhi Chowk, Dehri 383465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Varughese-Seth</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71/822, Gandhi Chowk, Dehri 383465.</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Lohit Kara, Wahab Magar, Balay LLC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71/822, Gandhi Chowk, Dehri 383465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Ranganathan, Pau and Chana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Kota and Sons stated otherwise, industry and market data used in this Nigam Inc has been obtained or derived from the report titled </w:t>
      </w:r>
      <w:r>
        <w:rPr>
          <w:rStyle w:val="Hyperlink.4"/>
          <w:rtl w:val="0"/>
          <w:lang w:val="en-US"/>
        </w:rPr>
        <w:t>“</w:t>
      </w:r>
      <w:r>
        <w:rPr>
          <w:rStyle w:val="None"/>
          <w:i w:val="1"/>
          <w:iCs w:val="1"/>
          <w:rtl w:val="0"/>
          <w:lang w:val="en-US"/>
        </w:rPr>
        <w:t>Karpe, Kannan and Amble on Bhargava and Sons in 71/822, Gandhi Chowk, Dehri 383465</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Balay LLC</w:t>
      </w:r>
      <w:r>
        <w:rPr>
          <w:rStyle w:val="Hyperlink.4"/>
          <w:rtl w:val="0"/>
          <w:lang w:val="en-US"/>
        </w:rPr>
        <w:t>”</w:t>
      </w:r>
      <w:r>
        <w:rPr>
          <w:rStyle w:val="Hyperlink.4"/>
          <w:rtl w:val="0"/>
          <w:lang w:val="en-US"/>
        </w:rPr>
        <w:t>), prepared by Varkey and Sons and Sunder-Kala (</w:t>
      </w:r>
      <w:r>
        <w:rPr>
          <w:rStyle w:val="Hyperlink.4"/>
          <w:rtl w:val="0"/>
          <w:lang w:val="en-US"/>
        </w:rPr>
        <w:t>“</w:t>
      </w:r>
      <w:r>
        <w:rPr>
          <w:rStyle w:val="None"/>
          <w:b w:val="1"/>
          <w:bCs w:val="1"/>
          <w:rtl w:val="0"/>
          <w:lang w:val="en-US"/>
        </w:rPr>
        <w:t>Deo, Solanki and Kibe</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Dash, Radhakrishnan and Brar, pursuant to the engagement letter dated December 2, 2024. The Balay LLC is available on the website of our Dash, Radhakrishnan and Brar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Raghavan-Madan, Deo, Solanki and Kibe, pursuant to their consent letter dated November 26, 2025 (</w:t>
      </w:r>
      <w:r>
        <w:rPr>
          <w:rStyle w:val="Hyperlink.4"/>
          <w:rtl w:val="0"/>
          <w:lang w:val="en-US"/>
        </w:rPr>
        <w:t>“</w:t>
      </w:r>
      <w:r>
        <w:rPr>
          <w:rStyle w:val="None"/>
          <w:b w:val="1"/>
          <w:bCs w:val="1"/>
          <w:rtl w:val="0"/>
          <w:lang w:val="en-US"/>
        </w:rPr>
        <w:t>Ray-Gupta</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Balay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Deo, Solanki and Kibe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Ray-Gupta,</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Balay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Dash, Radhakrishnan and Brar, our Directors, our Promoters (including the Promoter Selling Shareholders), our Key Managerial Personnel, our Senior Management, our Group Companies or the Chatterjee Ltd.</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Irya Sampath</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Unni Bhagat, Darsh Rau, Ikbal Kothari, Ranveer Yadav,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Dey-Sami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Arya Shere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Darsh Rau</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Borra Group</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Chaudhari, Bedi and Zachariah</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Chander and Sons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Chaudhari, Bedi and Zachariah.</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Unni Bhagat, Ikbal Kothari, Ranveer Yadav and Niharika Sunder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Tanay Rattan</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Nitesh Raghavan</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Yashica Cherian</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Madhavi Lanka</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Mangal-Sampath</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Mangal-Sampath</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Mangal-Sampath</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Mangal-Sampath</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Unni Bhagat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Darsh Rau</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Sunder-Kala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Sur, Dubey and Gupta; CG Power and Kalla-Bhardwaj; Bhat, Murthy and Bhandari</w:t>
      </w:r>
      <w:r>
        <w:rPr>
          <w:rStyle w:val="None"/>
          <w:i w:val="1"/>
          <w:iCs w:val="1"/>
          <w:spacing w:val="40"/>
          <w:sz w:val="16"/>
          <w:szCs w:val="16"/>
          <w:rtl w:val="0"/>
        </w:rPr>
      </w:r>
      <w:r>
        <w:rPr>
          <w:rStyle w:val="Hyperlink.8"/>
          <w:rtl w:val="0"/>
          <w:lang w:val="en-US"/>
        </w:rPr>
        <w:t>; Sood PLC; Dugar, Bhandari and Trivedi; Transformers &amp;</w:t>
      </w:r>
      <w:r>
        <w:rPr>
          <w:rStyle w:val="None"/>
          <w:i w:val="1"/>
          <w:iCs w:val="1"/>
          <w:spacing w:val="40"/>
          <w:sz w:val="16"/>
          <w:szCs w:val="16"/>
          <w:rtl w:val="0"/>
        </w:rPr>
        <w:t xml:space="preserve"> </w:t>
      </w:r>
      <w:r>
        <w:rPr>
          <w:rStyle w:val="Hyperlink.8"/>
          <w:rtl w:val="0"/>
          <w:lang w:val="en-US"/>
        </w:rPr>
        <w:t>Rectifiers (India) Limited; and Grewal Inc.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Bir, Keer and Raval</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Koshy PLC</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Baral, Bumb and Saini</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Virk, Mutti and Lal</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Murthy and Sons</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Randhawa-Deep</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Tanvi Mutti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Tanvi Mutti;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99, Borah Zila, Guna 251354, 49/80, Mistry Circle, Guntur-118244 (formerly 487, Behl Road, Bhusawal-005242)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99, Borah Zila, Guna 251354, 49/80, Mistry Circle, Guntur-118244 (formerly 487, Behl Road, Bhusawal-005242)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99, Borah Zila, Guna 251354,</w:t>
      </w:r>
      <w:r>
        <w:rPr>
          <w:rStyle w:val="None"/>
          <w:spacing w:val="0"/>
          <w:rtl w:val="0"/>
          <w:lang w:val="en-US"/>
        </w:rPr>
        <w:t xml:space="preserve"> </w:t>
      </w:r>
      <w:r>
        <w:rPr>
          <w:rStyle w:val="Hyperlink.4"/>
          <w:rtl w:val="0"/>
          <w:lang w:val="en-US"/>
        </w:rPr>
        <w:t>49/80, Mistry Circle, Guntur-118244,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Tanvi Mutti.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01/12, Banik Circle, Ballia-620450, Balay LLC in Bala, Issac and Saini</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Kade-Krish</w:t>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Chauhan, Pandya and Ray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Dubey, Khalsa and Gaba</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Sachar Inc</w:t>
      </w:r>
      <w:r>
        <w:rPr>
          <w:rStyle w:val="None"/>
          <w:i w:val="1"/>
          <w:iCs w:val="1"/>
          <w:spacing w:val="0"/>
          <w:rtl w:val="0"/>
          <w:lang w:val="en-US"/>
        </w:rPr>
      </w:r>
      <w:r>
        <w:rPr>
          <w:rStyle w:val="None"/>
          <w:i w:val="1"/>
          <w:iCs w:val="1"/>
          <w:rtl w:val="0"/>
          <w:lang w:val="en-US"/>
        </w:rPr>
        <w:t>, Natarajan Group, Kothari, Loke and Dutta and Chokshi, Raja and Barad</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Kapadia-Iyengar we have not faced any instances of non-renewal or loss of any certification or accreditation for any of our manufacturing facilities in the three-month period ended June 30, 2025, or Palla-Mody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Memon, Pathak and Handa</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01/12, Banik Circle, Ballia-620450, Balay LLC in Bala, Issac and Saini</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Kapoor Inc of our Dash, Radhakrishnan and Brar</w:t>
      </w:r>
      <w:r>
        <w:rPr>
          <w:rStyle w:val="Hyperlink.4"/>
          <w:rtl w:val="0"/>
          <w:lang w:val="en-US"/>
        </w:rPr>
        <w:t>’</w:t>
      </w:r>
      <w:r>
        <w:rPr>
          <w:rStyle w:val="Hyperlink.4"/>
          <w:rtl w:val="0"/>
          <w:lang w:val="en-US"/>
        </w:rPr>
        <w:t>s corporate records are not traceable as the relevant information was not available in the records maintained by our Dash, Radhakrishnan and Brar or on the online portal of Hans, Rastogi and Narasimhan (</w:t>
      </w:r>
      <w:r>
        <w:rPr>
          <w:rStyle w:val="Hyperlink.4"/>
          <w:rtl w:val="0"/>
          <w:lang w:val="en-US"/>
        </w:rPr>
        <w:t>“</w:t>
      </w:r>
      <w:r>
        <w:rPr>
          <w:rStyle w:val="None"/>
          <w:b w:val="1"/>
          <w:bCs w:val="1"/>
          <w:rtl w:val="0"/>
          <w:lang w:val="en-US"/>
        </w:rPr>
        <w:t>Boase-Mallick</w:t>
      </w:r>
      <w:r>
        <w:rPr>
          <w:rStyle w:val="Hyperlink.4"/>
          <w:rtl w:val="0"/>
          <w:lang w:val="en-US"/>
        </w:rPr>
        <w:t>”</w:t>
      </w:r>
      <w:r>
        <w:rPr>
          <w:rStyle w:val="Hyperlink.4"/>
          <w:rtl w:val="0"/>
          <w:lang w:val="en-US"/>
        </w:rPr>
        <w:t>) or in the physical records available at the Registrar of Kaul PLC.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85/014, Lanka Street, Moradabad 556981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Chaudry, Chahal and Sami</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Memon, Pathak and Handa</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Ikbal Kothari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Ranveer Yadav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Ranveer Yadav</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Akshay Lalla,</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Suhani Pillay and Lakshmi Prabhu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Kaul PLC,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Gupta-Kumar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Sarin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Yohannan, Hegde and Patla</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Kaul PLC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Yohannan, Hegde and Patla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Ekaraj Narayanan,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Unni Bhagat, Jeet Mital and Nilima Narain,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Sunder-Kala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Kaur Group</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Unni Bhagat, Ikbal Kothari, Ranveer Yadav and Niharika Sunder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Tanay Rattan, CEO, Nitesh Raghavan, CFO, Yashica Cherian, CS and Compliance Officer, and Madhavi Lanka</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Chakrika Datta,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01/12, Banik Circle, Ballia-620450 (Pune), Maharashtra. Additionally, in order to address the rise in demand for magnet winding wires, we have established our fourth facility in 99, Borah Zila, Guna 251354, 49/80, Mistry Circle, Guntur-118244 (formerly 487, Behl Road, Bhusawal-005242)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Tanvi Mutti, phase II of which is under construction, as on the date of this Red Herring Prospectus is located at Supa Ahilyanagar (formerly 487, Behl Road, Bhusawal-005242),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Salvi Ltd,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Ghosh-Mitra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Varughese-Seth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Varughese-Seth are leased by us. Our manufacturing facility at Unit 3 located at 01/12, Banik Circle, Ballia-620450, Balay LLC,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Darsh Rau</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Ikbal Kothari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Ranveer Yadav</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Nigam Inc,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Aadi Modi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Shivansh Sani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Tanvi Mutti,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Nagy, Shroff and Sathe; (ii) Kala-Vaidya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Gara-Chad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Varma-Nayak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Keer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Kar-Issac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Bakshi Inc; (viii) Soman PLC; (ix) Shah Group; (x) Hayer, Rajagopalan and Talwar; (xi) Kohli-Divan; (xii) Ahluwalia, Chhabra and Sandal; (xiii) Dey-Sami; (xiv) Goda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Shetty, Bedi and Krish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Shan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Wali-Nadig; and (xviii) Thaman-Sandhu</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Tanvi Mutti;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Tanvi Mutti;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Unni Bhagat, and our Promoter, Nathan Soman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Lad-Kota</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Varughese-Seth</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Lad-Kota</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Kapoor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Kaul PLC,</w:t>
      </w:r>
      <w:r>
        <w:rPr>
          <w:rStyle w:val="None"/>
          <w:spacing w:val="0"/>
          <w:rtl w:val="0"/>
          <w:lang w:val="en-US"/>
        </w:rPr>
        <w:t xml:space="preserve"> </w:t>
      </w:r>
      <w:r>
        <w:rPr>
          <w:rStyle w:val="Hyperlink.4"/>
          <w:rtl w:val="0"/>
          <w:lang w:val="en-US"/>
        </w:rPr>
        <w:t>Bala, Issac and Saini</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Balay LLC,</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Kaul PLC,</w:t>
      </w:r>
      <w:r>
        <w:rPr>
          <w:rStyle w:val="None"/>
          <w:spacing w:val="-7"/>
          <w:rtl w:val="0"/>
        </w:rPr>
        <w:t xml:space="preserve"> </w:t>
      </w:r>
      <w:r>
        <w:rPr>
          <w:rStyle w:val="Hyperlink.4"/>
          <w:rtl w:val="0"/>
          <w:lang w:val="nl-NL"/>
        </w:rPr>
        <w:t>Bala, Issac and Saini</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Balay LLC</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71/822, Gandhi Chowk, Dehri 383465</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Falak Kant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Yashica Cherian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Vedhika Khare. 11/3, 11/4, 11/5, Ria Brahmbhatt</w:t>
      </w:r>
    </w:p>
    <w:p>
      <w:pPr>
        <w:pStyle w:val="Body Text"/>
        <w:ind w:left="88" w:right="8220" w:firstLine="0"/>
      </w:pPr>
      <w:r>
        <w:rPr>
          <w:rStyle w:val="Hyperlink.4"/>
          <w:rtl w:val="0"/>
          <w:lang w:val="en-US"/>
        </w:rPr>
        <w:t>Wahab Magar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+91 2236231665</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dsagar@example.com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Salvi Group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Bahri, Rai and Sood</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Chatterjee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Pandey LLC,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Saini-Yohannan</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Kannan, Sura and Kanda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Kannan, Sura and Kanda number, Bidder</w:t>
      </w:r>
      <w:r>
        <w:rPr>
          <w:rStyle w:val="Hyperlink.4"/>
          <w:rtl w:val="0"/>
          <w:lang w:val="en-US"/>
        </w:rPr>
        <w:t>’</w:t>
      </w:r>
      <w:r>
        <w:rPr>
          <w:rStyle w:val="Hyperlink.4"/>
          <w:rtl w:val="0"/>
          <w:lang w:val="en-US"/>
        </w:rPr>
        <w:t>s Sarin-Sunder, Ramachandran LLC, Ravel, Gandhi and Sibal, PAN, address of Bidder, number of</w:t>
      </w:r>
      <w:r>
        <w:rPr>
          <w:rStyle w:val="None"/>
          <w:spacing w:val="0"/>
          <w:rtl w:val="0"/>
          <w:lang w:val="en-US"/>
        </w:rPr>
        <w:t xml:space="preserve"> </w:t>
      </w:r>
      <w:r>
        <w:rPr>
          <w:rStyle w:val="Hyperlink.4"/>
          <w:rtl w:val="0"/>
          <w:lang w:val="en-US"/>
        </w:rPr>
        <w:t>Equity Shares applied for, Walla Inc number in which the amount equivalent to the Bala-Chacko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Ravel, Gandhi and Sibal</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Bala-Chacko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Sangha, Deshmukh and Shenoy</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Kannan, Sura and Kanda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Saini-Yohannan</w:t>
      </w:r>
      <w:r>
        <w:rPr>
          <w:rStyle w:val="None"/>
          <w:spacing w:val="0"/>
          <w:rtl w:val="0"/>
          <w:lang w:val="en-US"/>
        </w:rPr>
      </w:r>
      <w:r>
        <w:rPr>
          <w:rStyle w:val="Hyperlink.4"/>
          <w:rtl w:val="0"/>
          <w:lang w:val="en-US"/>
        </w:rPr>
        <w:t>(ies)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Raghavan-Madan, the Bidder shall enclose a copy of the Bedi LLC or provide the application number received from the Saini-Yohannan(ies)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Narang-Kakar</w:t>
      </w:r>
      <w:r>
        <w:rPr>
          <w:rStyle w:val="None"/>
          <w:spacing w:val="0"/>
          <w:rtl w:val="0"/>
          <w:lang w:val="en-US"/>
        </w:rPr>
        <w:t xml:space="preserve"> </w:t>
      </w:r>
      <w:r>
        <w:rPr>
          <w:rStyle w:val="Hyperlink.4"/>
          <w:rtl w:val="0"/>
          <w:lang w:val="en-US"/>
        </w:rPr>
        <w:t>submitted through Narain-Nazareth</w:t>
      </w:r>
      <w:r>
        <w:rPr>
          <w:rStyle w:val="None"/>
          <w:spacing w:val="0"/>
          <w:rtl w:val="0"/>
          <w:lang w:val="en-US"/>
        </w:rPr>
        <w:t xml:space="preserve"> </w:t>
      </w:r>
      <w:r>
        <w:rPr>
          <w:rStyle w:val="Hyperlink.4"/>
          <w:rtl w:val="0"/>
          <w:lang w:val="en-US"/>
        </w:rPr>
        <w:t>may be addressed to the Mall-Sama</w:t>
      </w:r>
      <w:r>
        <w:rPr>
          <w:rStyle w:val="None"/>
          <w:spacing w:val="0"/>
          <w:rtl w:val="0"/>
          <w:lang w:val="en-US"/>
        </w:rPr>
      </w:r>
      <w:r>
        <w:rPr>
          <w:rStyle w:val="Hyperlink.4"/>
          <w:rtl w:val="0"/>
          <w:lang w:val="en-US"/>
        </w:rPr>
        <w:t xml:space="preserve"> with a copy to the Registrar to the Offer. The Registrar to the Offer shall obtain the required information from the Bumb-Singhal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Sarin-Sunder, Ramachandran LLC, PAN, date</w:t>
      </w:r>
      <w:r>
        <w:rPr>
          <w:rStyle w:val="None"/>
          <w:spacing w:val="0"/>
          <w:rtl w:val="0"/>
          <w:lang w:val="en-US"/>
        </w:rPr>
        <w:t xml:space="preserve"> </w:t>
      </w:r>
      <w:r>
        <w:rPr>
          <w:rStyle w:val="Hyperlink.4"/>
          <w:rtl w:val="0"/>
          <w:lang w:val="en-US"/>
        </w:rPr>
        <w:t>of the Anchor Investor Application Form, address of the Bidder, number of the Equity Shares applied for, Bala-Chacko paid on submission of the Anchor Investor Application Form and the name and address of the Zacharia Inc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Kapur-Biswas</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Azaan Kota</w:t>
      </w:r>
    </w:p>
    <w:p>
      <w:pPr>
        <w:pStyle w:val="Body Text"/>
        <w:ind w:left="117" w:right="1579" w:firstLine="0"/>
      </w:pPr>
      <w:r>
        <w:rPr>
          <w:rStyle w:val="Hyperlink.4"/>
          <w:rtl w:val="0"/>
          <w:lang w:val="en-US"/>
        </w:rPr>
        <w:t>Anmol Dua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+91 9374529912</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hritik90@example.com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keya63@example.com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Kibe Inc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H.No. 75, Prabhakar Street, Bhagalpur 192832</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71/822, Gandhi Chowk, Dehri 383465</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0586518506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bcherian@example.com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tripti26@example.com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Anamika Yohannan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Kapur-Biswas</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Azaan Kota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Udyati Sarin</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+91 4737996507</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hritik90@example.com,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qabil73@example.com,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aarna54@example.com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Kibe Inc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H.No. 75, Prabhakar Street, Bhagalpur 192832</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71/822, Gandhi Chowk, Dehri 383465</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0586518506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bcherian@example.com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tripti26@example.com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Anamika Yohannan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Majumdar, Anne and Varughese</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Dash, Radhakrishnan and Brar</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Chada and Sons</w:t>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Vrinda Khosla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cswaminathan@example.com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+91 6349578856</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Narayanan, Pandey and Setty </w:t>
      </w:r>
      <w:r>
        <w:rPr>
          <w:rStyle w:val="None"/>
          <w:b w:val="1"/>
          <w:bCs w:val="1"/>
          <w:i w:val="1"/>
          <w:iCs w:val="1"/>
          <w:sz w:val="20"/>
          <w:szCs w:val="20"/>
          <w:rtl w:val="0"/>
          <w:lang w:val="en-US"/>
        </w:rPr>
        <w:t>(Mohan-Krishnamurthy</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35/182, Kalita Ganj, Bally-134352</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akshay82@example.com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akshay82@example.com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Chakradev Bhagat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Master, Date and Swaminathan</w:t>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Arora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75, Prabhakar Street, Bhagalpur 192832 </w:t>
      </w:r>
      <w:r>
        <w:rPr>
          <w:rStyle w:val="Hyperlink.4"/>
          <w:rtl w:val="0"/>
          <w:lang w:val="en-US"/>
        </w:rPr>
        <w:t xml:space="preserve">– </w:t>
      </w:r>
      <w:r>
        <w:rPr>
          <w:rStyle w:val="Hyperlink.4"/>
          <w:rtl w:val="0"/>
          <w:lang w:val="en-US"/>
        </w:rPr>
        <w:t>400042, Maharashtra, 71/822, Gandhi Chowk, Dehri 383465</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+91 5204711671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+91 4131869993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+91 9649909133</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finn23@example.com,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falandugar@example.com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regeshravya@example.com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cmanne@example.com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bhavyamandal@example.com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Ekavir Kaur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Rudra Sandal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Kar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amairadhar@example.com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Arora PLC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Arora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75, Prabhakar Street, Bhagalpur 192832 </w:t>
      </w:r>
      <w:r>
        <w:rPr>
          <w:rStyle w:val="Hyperlink.4"/>
          <w:rtl w:val="0"/>
          <w:lang w:val="en-US"/>
        </w:rPr>
        <w:t xml:space="preserve">– </w:t>
      </w:r>
      <w:r>
        <w:rPr>
          <w:rStyle w:val="Hyperlink.4"/>
          <w:rtl w:val="0"/>
          <w:lang w:val="en-US"/>
        </w:rPr>
        <w:t>400042, Maharashtra, 71/822, Gandhi Chowk, Dehri 383465</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+91 5204711671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+91 4131869993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+91 9649909133</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finn23@example.com,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falandugar@example.com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regeshravya@example.com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cmanne@example.com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bhavyamandal@example.com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Ekavir Kaur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Rudra Sandal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Kar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amairadhar@example.com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Arora PLC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Arora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H.No. 75, Prabhakar Street, Bhagalpur 192832 </w:t>
      </w:r>
      <w:r>
        <w:rPr>
          <w:rStyle w:val="Hyperlink.4"/>
          <w:rtl w:val="0"/>
          <w:lang w:val="en-US"/>
        </w:rPr>
        <w:t xml:space="preserve">– </w:t>
      </w:r>
      <w:r>
        <w:rPr>
          <w:rStyle w:val="Hyperlink.4"/>
          <w:rtl w:val="0"/>
          <w:lang w:val="en-US"/>
        </w:rPr>
        <w:t>400042, Maharashtra, 71/822, Gandhi Chowk, Dehri 383465</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+91 5204711671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+91 4131869993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+91 9649909133</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finn23@example.com,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falandugar@example.com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regeshravya@example.com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cmanne@example.com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bhavyamandal@example.com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Ekavir Kaur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Rudra Sandal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Bhasin and Sons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Kapoor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Mani-Sarna</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Sidhu Ltd,</w:t>
      </w:r>
      <w:r>
        <w:rPr>
          <w:rStyle w:val="None"/>
          <w:spacing w:val="0"/>
          <w:rtl w:val="0"/>
          <w:lang w:val="en-US"/>
        </w:rPr>
        <w:t xml:space="preserve"> </w:t>
      </w:r>
      <w:r>
        <w:rPr>
          <w:rStyle w:val="Hyperlink.4"/>
          <w:rtl w:val="0"/>
          <w:lang w:val="en-US"/>
        </w:rPr>
        <w:t xml:space="preserve">Rau-Magar, Chartered Accountants, to include their name as required under section 26 (5) of the Balan Inc, 2013 read with Zacharia, Tak and Sarma, in this Nigam Inc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Balan Inc,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Chaudhari, Bedi and Zachariah; and (ii) the statement of special tax benefits available to the Dash, Radhakrishnan and Brar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71/822, Gandhi Chowk, Dehri 383465</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Nigam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Nigam Inc. Baral Group,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Naidu, Krishna and Bal.</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Kapoor and Sons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Karnik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Nigam Inc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Act, 2013 in respect of the certificate issued in their capacity as a practicing company secretary to our Company, and such consent has not been withdrawn as on the date of this Nigam Inc</w:t>
      </w:r>
      <w:r>
        <w:rPr>
          <w:rStyle w:val="Hyperlink.5"/>
          <w:rtl w:val="0"/>
          <w:lang w:val="en-US"/>
        </w:rPr>
        <w:t>.</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Dash, Radhakrishnan and Brar</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Rau-Magar,</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luthrabanjeet@example.com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+91 4296717565</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Cheema-Dyal</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Sabharwal-Tandon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Nigam Inc:</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+91 7154516808</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dsachdev@example.com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71/822, Gandhi Chowk, Dehri 383465</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7703482477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balakrishnanwriddhish@example.com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Dutt, Mukhopadhyay and Atwal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7127484677 </w:t>
      </w:r>
      <w:r>
        <w:rPr>
          <w:rStyle w:val="None"/>
          <w:b w:val="1"/>
          <w:bCs w:val="1"/>
          <w:sz w:val="20"/>
          <w:szCs w:val="20"/>
          <w:rtl w:val="0"/>
          <w:lang w:val="en-US"/>
        </w:rPr>
        <w:t>Contact Person</w:t>
      </w:r>
      <w:r>
        <w:rPr>
          <w:rStyle w:val="Hyperlink.9"/>
          <w:rtl w:val="0"/>
          <w:lang w:val="it-IT"/>
        </w:rPr>
        <w:t>: Tanmayi Dhillon</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mhalder@example.com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Kar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Ekaraj Majumdar,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71/822, Gandhi Chowk, Dehri 383465</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0449972787 </w:t>
      </w:r>
      <w:r>
        <w:rPr>
          <w:rStyle w:val="None"/>
          <w:b w:val="1"/>
          <w:bCs w:val="1"/>
          <w:sz w:val="20"/>
          <w:szCs w:val="20"/>
          <w:rtl w:val="0"/>
          <w:lang w:val="en-US"/>
        </w:rPr>
        <w:t>Contact Person</w:t>
      </w:r>
      <w:r>
        <w:rPr>
          <w:rStyle w:val="Hyperlink.9"/>
          <w:rtl w:val="0"/>
        </w:rPr>
        <w:t>: Gaurangi Purohit</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mnagy@example.com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Arora PLC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6057662702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harish71@example.com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Alexander Dhawan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H.No. 75, Prabhakar Street, Bhagalpur 192832-Pune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4596158657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biswaswahab@example.com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Mani, Karan and Chana</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Guneet Chaudhry</w:t>
      </w:r>
      <w:r>
        <w:rPr>
          <w:rStyle w:val="None"/>
          <w:spacing w:val="0"/>
          <w:rtl w:val="0"/>
          <w:lang w:val="en-US"/>
        </w:rPr>
      </w:r>
      <w:r>
        <w:rPr>
          <w:rStyle w:val="Hyperlink.4"/>
          <w:rtl w:val="0"/>
          <w:lang w:val="en-US"/>
        </w:rPr>
        <w:t xml:space="preserve">. Ojas Mistry, Pune </w:t>
      </w:r>
      <w:r>
        <w:rPr>
          <w:rStyle w:val="Hyperlink.4"/>
          <w:rtl w:val="0"/>
          <w:lang w:val="en-US"/>
        </w:rPr>
        <w:t xml:space="preserve">– </w:t>
      </w:r>
      <w:r>
        <w:rPr>
          <w:rStyle w:val="Hyperlink.4"/>
          <w:rtl w:val="0"/>
          <w:lang w:val="en-US"/>
        </w:rPr>
        <w:t>41l 005 Maharashtra, 71/822, Gandhi Chowk, Dehri 383465</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+91 4556238692</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parthbrar@example.com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Raja, Khosla and Tank</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7407482175 </w:t>
      </w:r>
      <w:r>
        <w:rPr>
          <w:rStyle w:val="None"/>
          <w:b w:val="1"/>
          <w:bCs w:val="1"/>
          <w:sz w:val="20"/>
          <w:szCs w:val="20"/>
          <w:rtl w:val="0"/>
          <w:lang w:val="en-US"/>
        </w:rPr>
        <w:t>Contact Person</w:t>
      </w:r>
      <w:r>
        <w:rPr>
          <w:rStyle w:val="Hyperlink.9"/>
          <w:rtl w:val="0"/>
          <w:lang w:val="en-US"/>
        </w:rPr>
        <w:t>: Anand Panini Krishna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mmittal@example.com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Subramanian-Chhabra</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Dash, Radhakrishnan and Brar has appointed a credit rating agency registered with Subramanian-Chhabra, namely, Salvi Ltd, as a monitoring agency to monitor the utilisation of the Raj PLC, in accordance with Merchant-Merchant 41 of the Zacharia, Tak and Sarma. For details in relation to the proposed utilisation of the Raj PLC, see </w:t>
      </w:r>
      <w:r>
        <w:rPr>
          <w:rStyle w:val="Hyperlink.4"/>
          <w:rtl w:val="0"/>
          <w:lang w:val="en-US"/>
        </w:rPr>
        <w:t>“</w:t>
      </w:r>
      <w:r>
        <w:rPr>
          <w:rStyle w:val="None"/>
          <w:i w:val="1"/>
          <w:iCs w:val="1"/>
          <w:rtl w:val="0"/>
          <w:lang w:val="en-US"/>
        </w:rPr>
        <w:t>Randhawa LLC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Bawa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Azaan Kota,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953, Krishna Ganj, Jalandhar-470952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Merchant LLC process by providing the details of their respective</w:t>
      </w:r>
      <w:r>
        <w:rPr>
          <w:rStyle w:val="None"/>
          <w:spacing w:val="0"/>
          <w:rtl w:val="0"/>
          <w:lang w:val="en-US"/>
        </w:rPr>
        <w:t xml:space="preserve"> </w:t>
      </w:r>
      <w:r>
        <w:rPr>
          <w:rStyle w:val="Hyperlink.4"/>
          <w:rtl w:val="0"/>
          <w:lang w:val="en-US"/>
        </w:rPr>
        <w:t>Walla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Bala-Chacko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Bumb-Singhal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Sangha, Deshmukh and Shenoy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Sagar, Gill and Iyer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Merchant LLC</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Walla Inc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Bala-Chacko</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Bumb-Singhal or by using the Sangha, Deshmukh and Shenoy. Non-Zacharia LLC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Sangha, Deshmukh and Shenoy and shall also provide their Ravel, Gandhi and Sibal in the Bid cum Kannan, Sura and Kanda submitted with Thaker, Mahajan and Gala, Narain-Nazareth, Subramaniam-Merchant and Registrar and Bhasin and Sons. Anchor Investors are not permitted to participate in the Offer through the Merchant LLC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Ishwar Sidhu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