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2"/>
        </w:rPr>
        <w:t>Universal Configurator — A/B Automation Prerequisites and Contacts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A/B Automation Prerequisites and Contacts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(QA Automation Lead)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Last reviewed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2026-04-27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Refresh cadence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Weekly until cutover, then per UC release tag.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Related documents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Requirements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i/>
                <w:sz w:val="20"/>
              </w:rPr>
              <w:t>Universal Configurator — A/B Automation Testing Strategy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i/>
                <w:sz w:val="20"/>
              </w:rPr>
              <w:t>Universal Configurator — A/B Automation ClickUp Task Pack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 xml:space="preserve">This document lists, for the parent task and every subtask under NGE-2070, what is still required to deliver — broken down by </w:t>
      </w:r>
      <w:r>
        <w:rPr>
          <w:rFonts w:ascii="Calibri" w:hAnsi="Calibri"/>
          <w:b/>
          <w:sz w:val="22"/>
        </w:rPr>
        <w:t>Requirements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Environment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Dev / team deliverables</w:t>
      </w:r>
      <w:r>
        <w:rPr>
          <w:rFonts w:ascii="Calibri" w:hAnsi="Calibri"/>
          <w:sz w:val="22"/>
        </w:rPr>
        <w:t xml:space="preserve"> — and names the person to reach out to per item.</w:t>
      </w:r>
    </w:p>
    <w:p>
      <w:pPr>
        <w:pStyle w:val="Heading2"/>
      </w:pPr>
      <w:r>
        <w:rPr>
          <w:rFonts w:ascii="Calibri" w:hAnsi="Calibri"/>
          <w:sz w:val="22"/>
        </w:rPr>
        <w:t>How to read this doc</w:t>
      </w:r>
    </w:p>
    <w:p>
      <w:r>
        <w:rPr>
          <w:rFonts w:ascii="Calibri" w:hAnsi="Calibri"/>
          <w:sz w:val="22"/>
        </w:rPr>
        <w:t>For each task / subtask:</w:t>
      </w:r>
    </w:p>
    <w:p>
      <w:pPr>
        <w:pStyle w:val="ListBullet"/>
      </w:pPr>
      <w:r>
        <w:rPr>
          <w:rFonts w:ascii="Calibri" w:hAnsi="Calibri"/>
          <w:b/>
          <w:sz w:val="22"/>
        </w:rPr>
        <w:t>Requirements</w:t>
      </w:r>
      <w:r>
        <w:rPr>
          <w:rFonts w:ascii="Calibri" w:hAnsi="Calibri"/>
          <w:sz w:val="22"/>
        </w:rPr>
        <w:t xml:space="preserve"> — specs, decisions, AC sign-off, design artefacts, tolerance numbers.</w:t>
      </w:r>
    </w:p>
    <w:p>
      <w:pPr>
        <w:pStyle w:val="ListBullet"/>
      </w:pPr>
      <w:r>
        <w:rPr>
          <w:rFonts w:ascii="Calibri" w:hAnsi="Calibri"/>
          <w:b/>
          <w:sz w:val="22"/>
        </w:rPr>
        <w:t>Environment</w:t>
      </w:r>
      <w:r>
        <w:rPr>
          <w:rFonts w:ascii="Calibri" w:hAnsi="Calibri"/>
          <w:sz w:val="22"/>
        </w:rPr>
        <w:t xml:space="preserve"> — staging URLs, credentials, secrets, fixtures, test customer accounts.</w:t>
      </w:r>
    </w:p>
    <w:p>
      <w:pPr>
        <w:pStyle w:val="ListBullet"/>
      </w:pPr>
      <w:r>
        <w:rPr>
          <w:rFonts w:ascii="Calibri" w:hAnsi="Calibri"/>
          <w:b/>
          <w:sz w:val="22"/>
        </w:rPr>
        <w:t>Dev / team deliverables</w:t>
      </w:r>
      <w:r>
        <w:rPr>
          <w:rFonts w:ascii="Calibri" w:hAnsi="Calibri"/>
          <w:sz w:val="22"/>
        </w:rPr>
        <w:t xml:space="preserve"> — code, fixes, product setup, schema work, ops work that must land before the test work can happen.</w:t>
      </w:r>
    </w:p>
    <w:p>
      <w:pPr>
        <w:pStyle w:val="ListBullet"/>
      </w:pPr>
      <w:r>
        <w:rPr>
          <w:rFonts w:ascii="Calibri" w:hAnsi="Calibri"/>
          <w:b/>
          <w:sz w:val="22"/>
        </w:rPr>
        <w:t>Reach out to</w:t>
      </w:r>
      <w:r>
        <w:rPr>
          <w:rFonts w:ascii="Calibri" w:hAnsi="Calibri"/>
          <w:sz w:val="22"/>
        </w:rPr>
        <w:t xml:space="preserve"> — named person plus what to ask them.</w:t>
      </w:r>
    </w:p>
    <w:p>
      <w:r>
        <w:rPr>
          <w:rFonts w:ascii="Calibri" w:hAnsi="Calibri"/>
          <w:sz w:val="22"/>
        </w:rPr>
        <w:t>If a row has multiple owners, the first listed is the primary; the others are escalation paths.</w:t>
      </w:r>
    </w:p>
    <w:p>
      <w:pPr>
        <w:pStyle w:val="Heading2"/>
      </w:pPr>
      <w:r>
        <w:rPr>
          <w:rFonts w:ascii="Calibri" w:hAnsi="Calibri"/>
          <w:sz w:val="22"/>
        </w:rPr>
        <w:t>1. Cross-cutting prerequisites (apply to every task)</w:t>
      </w:r>
    </w:p>
    <w:p>
      <w:r>
        <w:rPr>
          <w:rFonts w:ascii="Calibri" w:hAnsi="Calibri"/>
          <w:sz w:val="22"/>
        </w:rPr>
        <w:t>These ten items block multiple tasks. Resolve once, the resolution applies everywhere.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Primary contact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X1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fidelity tolerance — numeric pass/fail threshold per editor type (Photo Book, Calendar, Photo Cards, Single Upload, AI, Design Editor). Until agreed, parity diffs are informational, not gating.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 (PhotoBook PDF format validation, NGE-5384)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Pre-launch gate owner — who signs off the launch-tag PR; required GitHub Actions checks and Jenkins monitor green.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X3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Cutover UC version tag — which v0.1.x is the launch tag. Without this, A/B fixtures will drift.</w:t>
            </w:r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B03A2E"/>
                <w:sz w:val="18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X4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LambdaTest mobile procurement and the un-comment of the iPhone Safari entry in </w:t>
            </w:r>
            <w:r>
              <w:rPr>
                <w:rFonts w:ascii="Consolas" w:hAnsi="Consolas"/>
                <w:color w:val="B03A2E"/>
                <w:sz w:val="18"/>
              </w:rPr>
              <w:t>playwright.config.ts</w:t>
            </w:r>
            <w:r>
              <w:rPr>
                <w:rFonts w:ascii="Calibri" w:hAnsi="Calibri"/>
                <w:sz w:val="20"/>
              </w:rPr>
              <w:t>. Today iOS Safari is disabled.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X5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Read-only DB credentials for </w:t>
            </w:r>
            <w:r>
              <w:rPr>
                <w:rFonts w:ascii="Calibri" w:hAnsi="Calibri"/>
                <w:b/>
                <w:sz w:val="20"/>
              </w:rPr>
              <w:t>Configurator DB</w:t>
            </w:r>
            <w:r>
              <w:rPr>
                <w:rFonts w:ascii="Calibri" w:hAnsi="Calibri"/>
                <w:sz w:val="20"/>
              </w:rPr>
              <w:t xml:space="preserve"> (UC PostgreSQL 17) and </w:t>
            </w:r>
            <w:r>
              <w:rPr>
                <w:rFonts w:ascii="Calibri" w:hAnsi="Calibri"/>
                <w:b/>
                <w:sz w:val="20"/>
              </w:rPr>
              <w:t>Picturator DB</w:t>
            </w:r>
            <w:r>
              <w:rPr>
                <w:rFonts w:ascii="Calibri" w:hAnsi="Calibri"/>
                <w:sz w:val="20"/>
              </w:rPr>
              <w:t xml:space="preserve">. Required for every DB-layer test. Stored in </w:t>
            </w:r>
            <w:r>
              <w:rPr>
                <w:rFonts w:ascii="Consolas" w:hAnsi="Consolas"/>
                <w:color w:val="B03A2E"/>
                <w:sz w:val="18"/>
              </w:rPr>
              <w:t>.env.secrets</w:t>
            </w:r>
            <w:r>
              <w:rPr>
                <w:rFonts w:ascii="Calibri" w:hAnsi="Calibri"/>
                <w:sz w:val="20"/>
              </w:rPr>
              <w:t xml:space="preserve"> and CI secret store.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(Picturator DB); Emils Samoilovs (Configurator DB)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X6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Slack channel and tag convention for UC failure pings. Webhook URL provided to GitHub Actions.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X7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GitHub Actions secrets: </w:t>
            </w:r>
            <w:r>
              <w:rPr>
                <w:rFonts w:ascii="Consolas" w:hAnsi="Consolas"/>
                <w:color w:val="B03A2E"/>
                <w:sz w:val="18"/>
              </w:rPr>
              <w:t>LT_USERNAME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LT_ACCESS_KEY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STAGING_AUTH_USER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STAGING_AUTH_PASS</w:t>
            </w:r>
            <w:r>
              <w:rPr>
                <w:rFonts w:ascii="Calibri" w:hAnsi="Calibri"/>
                <w:sz w:val="20"/>
              </w:rPr>
              <w:t>, plus the new DB read-only URLs from X5.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X8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 / team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>
              <w:t>Picturator multi-page product setup for UNIVERSAL_CONFIGURATOR product type — Photo Book integrated; Calendar and Photo Cards pending integration (Modris 2026-05-05). Modris 2026-05-05: only Photo Book integrated today. CSVs delivered (products_uc.csv, products_uc_format_links.csv, products_uc_printmaterial_links.csv). Phasing per Emils: Photo Book first, Calendar + Photo Cards post-Photobook VWO.</w:t>
            </w: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B03A2E"/>
                <w:sz w:val="18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X9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 / team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Engraving configurator file-format spec</w:t>
            </w:r>
            <w:r>
              <w:rPr>
                <w:rFonts w:ascii="Calibri" w:hAnsi="Calibri"/>
                <w:sz w:val="20"/>
              </w:rPr>
              <w:t xml:space="preserve"> — required to author engraving SKU coverage.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X10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 / team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Cleanup-clock injection mechanism</w:t>
            </w:r>
            <w:r>
              <w:rPr>
                <w:rFonts w:ascii="Calibri" w:hAnsi="Calibri"/>
                <w:sz w:val="20"/>
              </w:rPr>
              <w:t xml:space="preserve"> for testing the 45 / 90 day expiry deterministically (Config Editor override or clock-mock endpoint).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 xml:space="preserve">2. Parent task — </w:t>
      </w:r>
      <w:r>
        <w:rPr>
          <w:rFonts w:ascii="Consolas" w:hAnsi="Consolas"/>
          <w:color w:val="B03A2E"/>
          <w:sz w:val="20"/>
        </w:rPr>
        <w:t>869d2dr9m</w:t>
      </w:r>
      <w:r>
        <w:rPr>
          <w:rFonts w:ascii="Calibri" w:hAnsi="Calibri"/>
          <w:sz w:val="22"/>
        </w:rPr>
        <w:t xml:space="preserve"> — [QA] UC vs Legacy A/B Testing — Strategy and Delivery</w:t>
      </w:r>
    </w:p>
    <w:p>
      <w:pPr>
        <w:pStyle w:val="Heading3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Programme-level commitment that the A/B suite is on the May 11, 2026 launch gate.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Signed-off cutover-readiness owner and decision criteria.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Zamora; Jarek Prorok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Capacity allocation: ~70 days of QA-engineer effort, plus stabilisation budget for the 49.4 % baseline.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Bharath; QA line management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GitHub repo write access on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for everyone contributing.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DevOps team / GitHub </w:t>
            </w:r>
            <w:r>
              <w:rPr>
                <w:rFonts w:ascii="Consolas" w:hAnsi="Consolas"/>
                <w:color w:val="B03A2E"/>
                <w:sz w:val="18"/>
              </w:rPr>
              <w:t>picanova</w:t>
            </w:r>
            <w:r>
              <w:rPr>
                <w:rFonts w:ascii="Calibri" w:hAnsi="Calibri"/>
                <w:sz w:val="20"/>
              </w:rPr>
              <w:t xml:space="preserve"> org admin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ClickUp space tag list extended (optional) so additional tags (</w:t>
            </w:r>
            <w:r>
              <w:rPr>
                <w:rFonts w:ascii="Consolas" w:hAnsi="Consolas"/>
                <w:color w:val="B03A2E"/>
                <w:sz w:val="18"/>
              </w:rPr>
              <w:t>qa-required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automation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ab-testing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framework</w:t>
            </w:r>
            <w:r>
              <w:rPr>
                <w:rFonts w:ascii="Calibri" w:hAnsi="Calibri"/>
                <w:sz w:val="20"/>
              </w:rPr>
              <w:t>, per-editor tags) become applicable.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Workspace admin (likely Gavin Zamora or operations)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The four signed-off documents attached on this parent task.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Confirmed Service custom-field options (</w:t>
            </w:r>
            <w:r>
              <w:rPr>
                <w:rFonts w:ascii="Consolas" w:hAnsi="Consolas"/>
                <w:color w:val="B03A2E"/>
                <w:sz w:val="18"/>
              </w:rPr>
              <w:t>Universal Configurator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Automation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QA-Automation-Testing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API</w:t>
            </w:r>
            <w:r>
              <w:rPr>
                <w:rFonts w:ascii="Calibri" w:hAnsi="Calibri"/>
                <w:sz w:val="20"/>
              </w:rPr>
              <w:t>) — already in use, no change needed.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3. Track 1 — QA Task — Framework and Infrastructure</w:t>
      </w:r>
    </w:p>
    <w:p>
      <w:pPr>
        <w:pStyle w:val="Heading3"/>
      </w:pPr>
      <w:r>
        <w:rPr>
          <w:rFonts w:ascii="Calibri" w:hAnsi="Calibri"/>
          <w:sz w:val="22"/>
        </w:rPr>
        <w:t xml:space="preserve">3.1 Sub-parent </w:t>
      </w:r>
      <w:r>
        <w:rPr>
          <w:rFonts w:ascii="Consolas" w:hAnsi="Consolas"/>
          <w:color w:val="B03A2E"/>
          <w:sz w:val="20"/>
        </w:rPr>
        <w:t>869d2drq2</w:t>
      </w:r>
      <w:r>
        <w:rPr>
          <w:rFonts w:ascii="Calibri" w:hAnsi="Calibri"/>
          <w:sz w:val="22"/>
        </w:rPr>
        <w:t xml:space="preserve"> (NGE-6458)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Sequencing decision: Subtask 1 → 2 → 3 in delivery order.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Architectural review of the framework structures (POM, typed DTOs, service classes, builder pattern, repository pattern) before any subtask starts coding.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Ram Bharath; existing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framework maintainers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Repository commit access for engineers picking up subtasks 1, 2, 3.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DevOps / GitHub </w:t>
            </w:r>
            <w:r>
              <w:rPr>
                <w:rFonts w:ascii="Consolas" w:hAnsi="Consolas"/>
                <w:color w:val="B03A2E"/>
                <w:sz w:val="18"/>
              </w:rPr>
              <w:t>picanova</w:t>
            </w:r>
            <w:r>
              <w:rPr>
                <w:rFonts w:ascii="Calibri" w:hAnsi="Calibri"/>
                <w:sz w:val="20"/>
              </w:rPr>
              <w:t xml:space="preserve"> org admin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Allocation of one engineer per subtask (or one engineer doing all three sequentially).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3.2 Subtask 1 — </w:t>
      </w:r>
      <w:r>
        <w:rPr>
          <w:rFonts w:ascii="Consolas" w:hAnsi="Consolas"/>
          <w:color w:val="B03A2E"/>
          <w:sz w:val="20"/>
        </w:rPr>
        <w:t>869d2dtj7</w:t>
      </w:r>
      <w:r>
        <w:rPr>
          <w:rFonts w:ascii="Calibri" w:hAnsi="Calibri"/>
          <w:sz w:val="22"/>
        </w:rPr>
        <w:t xml:space="preserve"> (NGE-6460) — Scaffold UC + ORWO + multi-shop architecture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Confirmed canonical UC editor list (Photo Book, Calendar, Photo Cards, Single Upload, Multi-Image, AI Products, Design Editor, Design Layouts, Generic Product Editor, Multi-Page Product Editor).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UCShopData</w:t>
            </w:r>
            <w:r>
              <w:rPr>
                <w:rFonts w:ascii="Calibri" w:hAnsi="Calibri"/>
                <w:sz w:val="20"/>
              </w:rPr>
              <w:t xml:space="preserve"> interface fields (UC-enabled flag, embedded URL pattern, supported editor types).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ORWO-specific selector overrides — the differing keys between ORWO embedded UC and standalone UC.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UC_*_URL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ORWO_*_URL</w:t>
            </w:r>
            <w:r>
              <w:rPr>
                <w:rFonts w:ascii="Calibri" w:hAnsi="Calibri"/>
                <w:sz w:val="20"/>
              </w:rPr>
              <w:t xml:space="preserve"> values for </w:t>
            </w:r>
            <w:r>
              <w:rPr>
                <w:rFonts w:ascii="Consolas" w:hAnsi="Consolas"/>
                <w:color w:val="B03A2E"/>
                <w:sz w:val="18"/>
              </w:rPr>
              <w:t>.env.default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.env.production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.env.staging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.env.testing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.env.secrets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(UC standalone + embedded URLs); DevOps team for production hosts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HTTP Basic Auth values (</w:t>
            </w:r>
            <w:r>
              <w:rPr>
                <w:rFonts w:ascii="Consolas" w:hAnsi="Consolas"/>
                <w:color w:val="B03A2E"/>
                <w:sz w:val="18"/>
              </w:rPr>
              <w:t>STAGING_AUTH_USER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</w:rPr>
              <w:t>STAGING_AUTH_PASS</w:t>
            </w:r>
            <w:r>
              <w:rPr>
                <w:rFonts w:ascii="Calibri" w:hAnsi="Calibri"/>
                <w:sz w:val="20"/>
              </w:rPr>
              <w:t>) for ORWO and UC staging hosts.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connection works for the new shop entries.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Dev review of the new </w:t>
            </w:r>
            <w:r>
              <w:rPr>
                <w:rFonts w:ascii="Consolas" w:hAnsi="Consolas"/>
                <w:color w:val="B03A2E"/>
                <w:sz w:val="18"/>
              </w:rPr>
              <w:t>lib/shops.ts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pages/UC/*</w:t>
            </w:r>
            <w:r>
              <w:rPr>
                <w:rFonts w:ascii="Calibri" w:hAnsi="Calibri"/>
                <w:sz w:val="20"/>
              </w:rPr>
              <w:t>, fixture loader, and the multi-shop pattern.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Existing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framework maintainers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3.3 Subtask 2 — </w:t>
      </w:r>
      <w:r>
        <w:rPr>
          <w:rFonts w:ascii="Consolas" w:hAnsi="Consolas"/>
          <w:color w:val="B03A2E"/>
          <w:sz w:val="20"/>
        </w:rPr>
        <w:t>869d2du7j</w:t>
      </w:r>
      <w:r>
        <w:rPr>
          <w:rFonts w:ascii="Calibri" w:hAnsi="Calibri"/>
          <w:sz w:val="22"/>
        </w:rPr>
        <w:t xml:space="preserve"> — API + DB + PDF parity layers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surface inventory — confirm the eight services planned (Cart, Project, Pdf, Ai, Upload, Configuration, Webhook, Fonts) cover every UC API call needed by tests.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Decision on Prisma vs raw </w:t>
            </w:r>
            <w:r>
              <w:rPr>
                <w:rFonts w:ascii="Consolas" w:hAnsi="Consolas"/>
                <w:color w:val="B03A2E"/>
                <w:sz w:val="18"/>
              </w:rPr>
              <w:t>pg</w:t>
            </w:r>
            <w:r>
              <w:rPr>
                <w:rFonts w:ascii="Calibri" w:hAnsi="Calibri"/>
                <w:sz w:val="20"/>
              </w:rPr>
              <w:t xml:space="preserve"> pool for DB layer.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Ram Bharath;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framework maintainers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Per-pixel PDF tolerance threshold (cross-cutting item X1). Until agreed, </w:t>
            </w:r>
            <w:r>
              <w:rPr>
                <w:rFonts w:ascii="Consolas" w:hAnsi="Consolas"/>
                <w:color w:val="B03A2E"/>
                <w:sz w:val="18"/>
              </w:rPr>
              <w:t>@parity</w:t>
            </w:r>
            <w:r>
              <w:rPr>
                <w:rFonts w:ascii="Calibri" w:hAnsi="Calibri"/>
                <w:sz w:val="20"/>
              </w:rPr>
              <w:t xml:space="preserve"> is informational only.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Gailuma; Mihail Otel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Read-only DB credentials (cross-cutting item X5).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(Picturator); Emils Samoilovs (Configurator); DevOps team (CI secret store)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Swagger / OpenAPI URL: </w:t>
            </w:r>
            <w:r>
              <w:rPr>
                <w:rFonts w:ascii="Consolas" w:hAnsi="Consolas"/>
                <w:color w:val="B03A2E"/>
                <w:sz w:val="18"/>
              </w:rPr>
              <w:t>https://api.tcg-configurator.picanova.de/api/docs/</w:t>
            </w:r>
            <w:r>
              <w:rPr>
                <w:rFonts w:ascii="Calibri" w:hAnsi="Calibri"/>
                <w:sz w:val="20"/>
              </w:rPr>
              <w:t>. Confirm reachable from CI.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PDFs per editor type (Photo Book, Calendar, Photo Cards, Single Upload, AI, Design Editor, Design Layouts) captured from a known-good A run.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Vita Gailuma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pdfjs-dist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pixelmatch</w:t>
            </w:r>
            <w:r>
              <w:rPr>
                <w:rFonts w:ascii="Calibri" w:hAnsi="Calibri"/>
                <w:sz w:val="20"/>
              </w:rPr>
              <w:t xml:space="preserve"> package licences acceptable for inclusion.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/ OSS-policy owner (Gavin Zamora if no dedicated owner)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backend Swagger reference for ShopAPI endpoints.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@quarantine</w:t>
            </w:r>
            <w:r>
              <w:rPr>
                <w:rFonts w:ascii="Calibri" w:hAnsi="Calibri"/>
                <w:sz w:val="20"/>
              </w:rPr>
              <w:t xml:space="preserve"> tag implementation; sweep-script update to un-comment the existing flaky logic in </w:t>
            </w:r>
            <w:r>
              <w:rPr>
                <w:rFonts w:ascii="Consolas" w:hAnsi="Consolas"/>
                <w:color w:val="B03A2E"/>
                <w:sz w:val="18"/>
              </w:rPr>
              <w:t>scripts/lambdatest/test-health-report.ts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3.4 Subtask 3 — </w:t>
      </w:r>
      <w:r>
        <w:rPr>
          <w:rFonts w:ascii="Consolas" w:hAnsi="Consolas"/>
          <w:color w:val="B03A2E"/>
          <w:sz w:val="20"/>
        </w:rPr>
        <w:t>869d2dumh</w:t>
      </w:r>
      <w:r>
        <w:rPr>
          <w:rFonts w:ascii="Calibri" w:hAnsi="Calibri"/>
          <w:sz w:val="22"/>
        </w:rPr>
        <w:t xml:space="preserve"> (NGE-6462) — UC CI workflows and reporting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Decision on which workflow runs on which cadence (per the strategy doc Section 9 cadence table).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Slack channel name + tag convention.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team; Gavin Zamora for naming approval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Whether UC monitors block deploys on Jenkins or just notify.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team; Gavin Zamora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Slack webhook URL (cross-cutting item X6).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GitHub Actions secrets (cross-cutting item X7).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Jenkins job approval for new npm scripts: </w:t>
            </w:r>
            <w:r>
              <w:rPr>
                <w:rFonts w:ascii="Consolas" w:hAnsi="Consolas"/>
                <w:color w:val="B03A2E"/>
                <w:sz w:val="18"/>
              </w:rPr>
              <w:t>test:lambdatest:uc:smoke:production|staging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test:lambdatest:uc:payment:production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 (Jenkins job owner — Core Shops project)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plan confirmed at 5 workers (or raised).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Allure server / artefact retention policy on GitHub Actions runners.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Update to the framework </w:t>
            </w:r>
            <w:r>
              <w:rPr>
                <w:rFonts w:ascii="Consolas" w:hAnsi="Consolas"/>
                <w:color w:val="B03A2E"/>
                <w:sz w:val="18"/>
              </w:rPr>
              <w:t>README.md</w:t>
            </w:r>
            <w:r>
              <w:rPr>
                <w:rFonts w:ascii="Calibri" w:hAnsi="Calibri"/>
                <w:sz w:val="20"/>
              </w:rPr>
              <w:t xml:space="preserve"> documenting how to add a new shop to the workflow shop matrix.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4. Track 2 — Automation Testing Task — Feature Coverage</w:t>
      </w:r>
    </w:p>
    <w:p>
      <w:pPr>
        <w:pStyle w:val="Heading3"/>
      </w:pPr>
      <w:r>
        <w:rPr>
          <w:rFonts w:ascii="Calibri" w:hAnsi="Calibri"/>
          <w:sz w:val="22"/>
        </w:rPr>
        <w:t xml:space="preserve">4.1 Sub-parent </w:t>
      </w:r>
      <w:r>
        <w:rPr>
          <w:rFonts w:ascii="Consolas" w:hAnsi="Consolas"/>
          <w:color w:val="B03A2E"/>
          <w:sz w:val="20"/>
        </w:rPr>
        <w:t>869d2dry0</w:t>
      </w:r>
      <w:r>
        <w:rPr>
          <w:rFonts w:ascii="Calibri" w:hAnsi="Calibri"/>
          <w:sz w:val="22"/>
        </w:rPr>
        <w:t xml:space="preserve"> (NGE-6459)</w:t>
      </w:r>
    </w:p>
    <w:p>
      <w:r>
        <w:rPr>
          <w:rFonts w:ascii="Calibri" w:hAnsi="Calibri"/>
          <w:b/>
          <w:sz w:val="22"/>
        </w:rPr>
        <w:t>Co-assignees:</w:t>
      </w:r>
      <w:r>
        <w:rPr>
          <w:rFonts w:ascii="Calibri" w:hAnsi="Calibri"/>
          <w:sz w:val="22"/>
        </w:rPr>
        <w:t xml:space="preserve"> Ram Bharath (QA Automation Lead) and Kanusiya Devi (Sr. SDET).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Path decision per subtask (TestOps-fed vs direct authoring).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Bharath; Kanusiya Devi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TestOps tool QA-trigger status configured for the NGE space.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(operates the local TestOps instance)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Definition of "approved CSV" — who signs off.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Bharath; Mihail Otel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Subtasks 1, 2, 3 closed (otherwise no tests can run).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Per-editor reference CSV folder (</w:t>
            </w:r>
            <w:r>
              <w:rPr>
                <w:rFonts w:ascii="Consolas" w:hAnsi="Consolas"/>
                <w:color w:val="B03A2E"/>
                <w:sz w:val="18"/>
              </w:rPr>
              <w:t>test-cases/uc/&lt;editor&gt;/</w:t>
            </w:r>
            <w:r>
              <w:rPr>
                <w:rFonts w:ascii="Calibri" w:hAnsi="Calibri"/>
                <w:sz w:val="20"/>
              </w:rPr>
              <w:t>) structure agreed for record-keeping.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4.2 Subtask 4 — </w:t>
      </w:r>
      <w:r>
        <w:rPr>
          <w:rFonts w:ascii="Consolas" w:hAnsi="Consolas"/>
          <w:color w:val="B03A2E"/>
          <w:sz w:val="20"/>
        </w:rPr>
        <w:t>869d2dvqm</w:t>
      </w:r>
      <w:r>
        <w:rPr>
          <w:rFonts w:ascii="Calibri" w:hAnsi="Calibri"/>
          <w:sz w:val="22"/>
        </w:rPr>
        <w:t xml:space="preserve"> (NGE-6463) — Photo Book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Confirmation of the </w:t>
            </w:r>
            <w:r>
              <w:rPr>
                <w:rFonts w:ascii="Calibri" w:hAnsi="Calibri"/>
                <w:b/>
                <w:sz w:val="20"/>
              </w:rPr>
              <w:t>18 cutover SKUs</w:t>
            </w:r>
            <w:r>
              <w:rPr>
                <w:rFonts w:ascii="Calibri" w:hAnsi="Calibri"/>
                <w:sz w:val="20"/>
              </w:rPr>
              <w:t xml:space="preserve"> across 4 bindings — that they are the final list and pricing is correct.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PIM pricing defects</w:t>
            </w:r>
            <w:r>
              <w:rPr>
                <w:rFonts w:ascii="Calibri" w:hAnsi="Calibri"/>
                <w:sz w:val="20"/>
              </w:rPr>
              <w:t xml:space="preserve"> resolved or scoped out: Hardcover Premium-Layflat landscape too high; Softcover Premium-Layflat eligibility leaks across size switch; Wire-O Portrait Small wrong; Saddle-Stitch Small wrong in both orientations.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(coordinator); Jarek Prorok / Daria Solodkova (PIM)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upload-limit defect fix status confirmed.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Mihail Otel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22 captured QA decisions from NGE-5986 thread accepted as final spec.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Michal Hlavaty (UX); 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https://testing-my-picture-co-uk.picanova.de/uc-photobook/</w:t>
            </w:r>
            <w:r>
              <w:rPr>
                <w:rFonts w:ascii="Calibri" w:hAnsi="Calibri"/>
                <w:sz w:val="20"/>
              </w:rPr>
              <w:t xml:space="preserve"> reachable with HTTP Basic Auth.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DevOps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https://app.tcg-configurator.picanova.de/photobooks</w:t>
            </w:r>
            <w:r>
              <w:rPr>
                <w:rFonts w:ascii="Calibri" w:hAnsi="Calibri"/>
                <w:sz w:val="20"/>
              </w:rPr>
              <w:t xml:space="preserve"> standalone URL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orderview hosts (</w:t>
            </w:r>
            <w:r>
              <w:rPr>
                <w:rFonts w:ascii="Consolas" w:hAnsi="Consolas"/>
                <w:color w:val="B03A2E"/>
                <w:sz w:val="18"/>
              </w:rPr>
              <w:t>?id=45733322|45734272|45734650|45734674</w:t>
            </w:r>
            <w:r>
              <w:rPr>
                <w:rFonts w:ascii="Calibri" w:hAnsi="Calibri"/>
                <w:sz w:val="20"/>
              </w:rPr>
              <w:t>)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Adyen sandbox card matrix in place.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DevOps; finance / Adyen integration owner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Image fixture set in </w:t>
            </w:r>
            <w:r>
              <w:rPr>
                <w:rFonts w:ascii="Consolas" w:hAnsi="Consolas"/>
                <w:color w:val="B03A2E"/>
                <w:sz w:val="18"/>
              </w:rPr>
              <w:t>test-data/uc/_default/</w:t>
            </w:r>
            <w:r>
              <w:rPr>
                <w:rFonts w:ascii="Calibri" w:hAnsi="Calibri"/>
                <w:sz w:val="20"/>
              </w:rPr>
              <w:t xml:space="preserve"> (EXIF, HEIC, &gt; 2 MB, sub-2 MB skip, &gt; 20 MB rejection).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(curate)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18 cutover SKUs configured in Picturator (cross-cutting item X8).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>
              <w:t>Photobook editor at v0.1.5 or later with the UX overhaul live.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review capacity for ≥ 40 TCs.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Inga Brikmane; Kanusiya Devi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4.3 Subtask 5 — </w:t>
      </w:r>
      <w:r>
        <w:rPr>
          <w:rFonts w:ascii="Consolas" w:hAnsi="Consolas"/>
          <w:color w:val="B03A2E"/>
          <w:sz w:val="20"/>
        </w:rPr>
        <w:t>869d2dw3k</w:t>
      </w:r>
      <w:r>
        <w:rPr>
          <w:rFonts w:ascii="Calibri" w:hAnsi="Calibri"/>
          <w:sz w:val="22"/>
        </w:rPr>
        <w:t xml:space="preserve"> (NGE-6464) — Calendar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Final confirmation of all 22 calendar variants in scope for cutover.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Calendar UX overhaul (NGE-6276) shipped or scoped. Currently </w:t>
            </w:r>
            <w:r>
              <w:rPr>
                <w:rFonts w:ascii="Consolas" w:hAnsi="Consolas"/>
                <w:color w:val="B03A2E"/>
                <w:sz w:val="18"/>
              </w:rPr>
              <w:t>to do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Emils Samoilovs; Michal Hlavaty (UX delivery — </w:t>
            </w:r>
            <w:r>
              <w:rPr>
                <w:rFonts w:ascii="Consolas" w:hAnsi="Consolas"/>
                <w:color w:val="B03A2E"/>
                <w:sz w:val="18"/>
              </w:rPr>
              <w:t>config-design-system-v5_23.html.zip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calendar-screen-prototype.zip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Three font presets confirmed: Modern (Outfit Medium), Minimal (Quicksand Light), Playful (Lobster Two Bold). Font files in place.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Michal Hlavaty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Custom calendar entry / event UX flow finalised.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Michal Hlavaty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{shop}/uc-calendar.jsf</w:t>
            </w:r>
            <w:r>
              <w:rPr>
                <w:rFonts w:ascii="Calibri" w:hAnsi="Calibri"/>
                <w:sz w:val="20"/>
              </w:rPr>
              <w:t xml:space="preserve"> embedded URL reachable per shop.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Standalone URL </w:t>
            </w:r>
            <w:r>
              <w:rPr>
                <w:rFonts w:ascii="Consolas" w:hAnsi="Consolas"/>
                <w:color w:val="B03A2E"/>
                <w:sz w:val="18"/>
              </w:rPr>
              <w:t>https://app.tcg-configurator.picanova.de/calendars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projects per dynamic-template type captured.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Mihail Otel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multi-page product setup for calendars (cross-cutting item X8).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Editor (NGE-4061) verified at production status; layer-ID mismatch detection thoroughly tested.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4.4 Subtask 6 — </w:t>
      </w:r>
      <w:r>
        <w:rPr>
          <w:rFonts w:ascii="Consolas" w:hAnsi="Consolas"/>
          <w:color w:val="B03A2E"/>
          <w:sz w:val="20"/>
        </w:rPr>
        <w:t>869d2dwbe</w:t>
      </w:r>
      <w:r>
        <w:rPr>
          <w:rFonts w:ascii="Calibri" w:hAnsi="Calibri"/>
          <w:sz w:val="22"/>
        </w:rPr>
        <w:t xml:space="preserve"> — Photo Cards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Final card type list confirmed: Postcard (12, 2 sides), Greeting (10, 2 sides), Folded Long (10, 4 sides), Folded Short (10, 4 sides).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Folded card fold-line visualisation — implementation status.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 PDF print specifications per card type (trimbox, 3 mm bleed, 5 mm safe area).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Gailuma; ORWO production / Wolfen team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{shop}/uc-photocard.jsf</w:t>
            </w:r>
            <w:r>
              <w:rPr>
                <w:rFonts w:ascii="Calibri" w:hAnsi="Calibri"/>
                <w:sz w:val="20"/>
              </w:rPr>
              <w:t xml:space="preserve"> embedded URL reachable per shop.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PDFs per card type captured.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Vita Gailuma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multi-page product setup for cards (cross-cutting item X8).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 4 card types end-to-end tested with PDF generation (open issue per NGE-4062).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6 schema alignment (NGE-6437) holds.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Daria Solodkova; Jarek Prorok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4.5 Subtask 7 — </w:t>
      </w:r>
      <w:r>
        <w:rPr>
          <w:rFonts w:ascii="Consolas" w:hAnsi="Consolas"/>
          <w:color w:val="B03A2E"/>
          <w:sz w:val="20"/>
        </w:rPr>
        <w:t>869d2dwxh</w:t>
      </w:r>
      <w:r>
        <w:rPr>
          <w:rFonts w:ascii="Calibri" w:hAnsi="Calibri"/>
          <w:sz w:val="22"/>
        </w:rPr>
        <w:t xml:space="preserve"> — Single Upload + Generic Product Editor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Confirmation of legacy React Configurator behaviour for ORWO Single Upload (Maxim's track).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Maxim (React Single Configurator owner — reach via UC programme channel)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50+ products list confirmed against current Picanova catalog.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blur metadata round-trip behaviour expected per fixture (radial / linear / gaussian).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Generic Product Editor </w:t>
            </w:r>
            <w:r>
              <w:rPr>
                <w:rFonts w:ascii="Consolas" w:hAnsi="Consolas"/>
                <w:color w:val="B03A2E"/>
                <w:sz w:val="18"/>
              </w:rPr>
              <w:t>allowCustomerEdit</w:t>
            </w:r>
            <w:r>
              <w:rPr>
                <w:rFonts w:ascii="Calibri" w:hAnsi="Calibri"/>
                <w:sz w:val="20"/>
              </w:rPr>
              <w:t xml:space="preserve"> flag behaviour confirmed; admin view via </w:t>
            </w:r>
            <w:r>
              <w:rPr>
                <w:rFonts w:ascii="Consolas" w:hAnsi="Consolas"/>
                <w:color w:val="B03A2E"/>
                <w:sz w:val="18"/>
              </w:rPr>
              <w:t>?adminView=true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React Configurator staging URL per shop.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Maxim;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https://app.tcg-configurator.picanova.de/editor/single-upload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https://app.tcg-configurator.picanova.de/editor/product</w:t>
            </w:r>
            <w:r>
              <w:rPr>
                <w:rFonts w:ascii="Calibri" w:hAnsi="Calibri"/>
                <w:sz w:val="20"/>
              </w:rPr>
              <w:t xml:space="preserve"> reachable; admin view access.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background generator endpoint accessible (used by Single Upload).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Bercaru; Antonio Dalmau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sub-tickets (NGE-4039 to NGE-4043) closed or staged.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>
              <w:t>Generic Product Editor (NGE-4079) at v0.1.5 with multi-page Product Editor available.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S3 persistence policy for Product Editor uploads (</w:t>
            </w:r>
            <w:r>
              <w:rPr>
                <w:rFonts w:ascii="Consolas" w:hAnsi="Consolas"/>
                <w:color w:val="B03A2E"/>
                <w:sz w:val="18"/>
              </w:rPr>
              <w:t>/uploads/assets/product-editors/</w:t>
            </w:r>
            <w:r>
              <w:rPr>
                <w:rFonts w:ascii="Calibri" w:hAnsi="Calibri"/>
                <w:sz w:val="20"/>
              </w:rPr>
              <w:t>) confirmed.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Modris Lauzis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4.6 Subtask 8 — </w:t>
      </w:r>
      <w:r>
        <w:rPr>
          <w:rFonts w:ascii="Consolas" w:hAnsi="Consolas"/>
          <w:color w:val="B03A2E"/>
          <w:sz w:val="20"/>
        </w:rPr>
        <w:t>869d2dx4b</w:t>
      </w:r>
      <w:r>
        <w:rPr>
          <w:rFonts w:ascii="Calibri" w:hAnsi="Calibri"/>
          <w:sz w:val="22"/>
        </w:rPr>
        <w:t xml:space="preserve"> — Multi-Image + Multi-Page Product Editor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Confirmation of two modes — </w:t>
            </w:r>
            <w:r>
              <w:rPr>
                <w:rFonts w:ascii="Consolas" w:hAnsi="Consolas"/>
                <w:color w:val="B03A2E"/>
                <w:sz w:val="18"/>
              </w:rPr>
              <w:t>standard</w:t>
            </w:r>
            <w:r>
              <w:rPr>
                <w:rFonts w:ascii="Calibri" w:hAnsi="Calibri"/>
                <w:sz w:val="20"/>
              </w:rPr>
              <w:t xml:space="preserve"> (per-photo) and </w:t>
            </w:r>
            <w:r>
              <w:rPr>
                <w:rFonts w:ascii="Consolas" w:hAnsi="Consolas"/>
                <w:color w:val="B03A2E"/>
                <w:sz w:val="18"/>
              </w:rPr>
              <w:t>multiImage</w:t>
            </w:r>
            <w:r>
              <w:rPr>
                <w:rFonts w:ascii="Calibri" w:hAnsi="Calibri"/>
                <w:sz w:val="20"/>
              </w:rPr>
              <w:t xml:space="preserve"> (shared) — and the cart-line-breakdown rules per mode.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MixPix border-pair grouping behaviour expected output (</w:t>
            </w:r>
            <w:r>
              <w:rPr>
                <w:rFonts w:ascii="Consolas" w:hAnsi="Consolas"/>
                <w:color w:val="B03A2E"/>
                <w:sz w:val="18"/>
              </w:rPr>
              <w:t>&lt;frame&gt; + Border</w:t>
            </w:r>
            <w:r>
              <w:rPr>
                <w:rFonts w:ascii="Calibri" w:hAnsi="Calibri"/>
                <w:sz w:val="20"/>
              </w:rPr>
              <w:t xml:space="preserve"> label).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Product Editor (postcards / folded cards) — per-page Tag pools, per-format background rotation, multi-page checkout (one JPEG per page).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Bundle discount tier logic (if any).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Plāts; Picanova business / pricing owner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{shop}/uc-multi-image.jsf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https://testing-my-picture-co-uk.picanova.de/uc-multi-image/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Product Editor staging URL.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11+ format SKUs for bulk photo prints confirmed.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sub-tickets (NGE-4044 to NGE-4048) closed.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Cart API behaviour difference between modes verified at Picturator side.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checkout endpoint that uploads one JPEG per page.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(Picturator); Chris Rüdel (UC frontend)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4.7 Subtask 9 — </w:t>
      </w:r>
      <w:r>
        <w:rPr>
          <w:rFonts w:ascii="Consolas" w:hAnsi="Consolas"/>
          <w:color w:val="B03A2E"/>
          <w:sz w:val="20"/>
        </w:rPr>
        <w:t>869d2dxf3</w:t>
      </w:r>
      <w:r>
        <w:rPr>
          <w:rFonts w:ascii="Calibri" w:hAnsi="Calibri"/>
          <w:sz w:val="22"/>
        </w:rPr>
        <w:t xml:space="preserve"> (NGE-6468) — AI Products A/B (6 legacy editors → 1 UC)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Confirmed mapping: 6 legacy JSF editors → UC workflows (</w:t>
            </w:r>
            <w:r>
              <w:rPr>
                <w:rFonts w:ascii="Consolas" w:hAnsi="Consolas"/>
                <w:color w:val="B03A2E"/>
                <w:sz w:val="18"/>
              </w:rPr>
              <w:t>pet_portrait_*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couple_portrait_*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family_portrait_*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human_costume_aio_*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group_portrait_*_faces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txt2img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request payload schema (engine, model, settings, response_request) confirmed for every workflow.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Engraving configurator file-format spec</w:t>
            </w:r>
            <w:r>
              <w:rPr>
                <w:rFonts w:ascii="Calibri" w:hAnsi="Calibri"/>
                <w:sz w:val="20"/>
              </w:rPr>
              <w:t xml:space="preserve"> (cross-cutting item X9).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Force Engraving Colors flag rules: preserve </w:t>
            </w:r>
            <w:r>
              <w:rPr>
                <w:rFonts w:ascii="Consolas" w:hAnsi="Consolas"/>
                <w:color w:val="B03A2E"/>
                <w:sz w:val="18"/>
              </w:rPr>
              <w:t>#FBBA00</w:t>
            </w:r>
            <w:r>
              <w:rPr>
                <w:rFonts w:ascii="Calibri" w:hAnsi="Calibri"/>
                <w:sz w:val="20"/>
              </w:rPr>
              <w:t>, map all other colours to black; raster images and user uploads untouched.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Generation timeout budgets per workflow.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6 legacy JSF editor staging URLs (</w:t>
            </w:r>
            <w:r>
              <w:rPr>
                <w:rFonts w:ascii="Consolas" w:hAnsi="Consolas"/>
                <w:color w:val="B03A2E"/>
                <w:sz w:val="18"/>
              </w:rPr>
              <w:t>/pet-portrait/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/couple-portrait/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/familien-portrat/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/adels-tasse/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/xmas-costume-ornament/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/group-portrait/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Bercaru; Maxim / Picanova legacy frontend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https://app.tcg-configurator.picanova.de/editor/ai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https://testing-my-picture-co-uk.picanova.de/uc-ai/</w:t>
            </w:r>
            <w:r>
              <w:rPr>
                <w:rFonts w:ascii="Calibri" w:hAnsi="Calibri"/>
                <w:sz w:val="20"/>
              </w:rPr>
              <w:t xml:space="preserve"> reachable (embedded).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service availability and queue capacity (</w:t>
            </w:r>
            <w:r>
              <w:rPr>
                <w:rFonts w:ascii="Consolas" w:hAnsi="Consolas"/>
                <w:color w:val="B03A2E"/>
                <w:sz w:val="18"/>
              </w:rPr>
              <w:t>POST /api/ai/generate-image</w:t>
            </w:r>
            <w:r>
              <w:rPr>
                <w:rFonts w:ascii="Calibri" w:hAnsi="Calibri"/>
                <w:sz w:val="20"/>
              </w:rPr>
              <w:t>, Ideogram V2).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Antonio Dalmau; 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toggle for Force Engraving Colors flag.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 sub-tickets (NGE-4049 to NGE-4053) closed or staged.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Engraving SKU products configured in Picturator.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Engraving file-format spec delivered (cross-cutting item X9).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tcgpt.picanova.com</w:t>
            </w:r>
            <w:r>
              <w:rPr>
                <w:rFonts w:ascii="Calibri" w:hAnsi="Calibri"/>
                <w:sz w:val="20"/>
              </w:rPr>
              <w:t xml:space="preserve"> direct AI endpoints reachable from CI.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Antonio Dalmau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4.8 Subtask 10 — </w:t>
      </w:r>
      <w:r>
        <w:rPr>
          <w:rFonts w:ascii="Consolas" w:hAnsi="Consolas"/>
          <w:color w:val="B03A2E"/>
          <w:sz w:val="20"/>
        </w:rPr>
        <w:t>869d2dy1g</w:t>
      </w:r>
      <w:r>
        <w:rPr>
          <w:rFonts w:ascii="Calibri" w:hAnsi="Calibri"/>
          <w:sz w:val="22"/>
        </w:rPr>
        <w:t xml:space="preserve"> (NGE-6469) — Design Editor + Design Layouts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Final list of 21 Citymap themes confirmed; reference cartography per theme.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 Starmap layout presets confirmed (Classic, Modern, Minimal, Clean) with reference renders.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Typography 4 font slots admin behaviour (titleYFraction, titleLineHeight).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Per-input text caps decided (</w:t>
            </w:r>
            <w:r>
              <w:rPr>
                <w:rFonts w:ascii="Consolas" w:hAnsi="Consolas"/>
                <w:color w:val="B03A2E"/>
                <w:sz w:val="18"/>
              </w:rPr>
              <w:t>titleMaxLineChars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inputMaxChars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Design Layouts test categories (e.g. </w:t>
            </w:r>
            <w:r>
              <w:rPr>
                <w:rFonts w:ascii="Consolas" w:hAnsi="Consolas"/>
                <w:color w:val="B03A2E"/>
                <w:sz w:val="18"/>
              </w:rPr>
              <w:t>bibi-tina</w:t>
            </w:r>
            <w:r>
              <w:rPr>
                <w:rFonts w:ascii="Calibri" w:hAnsi="Calibri"/>
                <w:sz w:val="20"/>
              </w:rPr>
              <w:t>) confirmed available.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https://app.tcg-configurator.picanova.de/editor/design?subtype=starmap|citymap|typo</w:t>
            </w:r>
            <w:r>
              <w:rPr>
                <w:rFonts w:ascii="Calibri" w:hAnsi="Calibri"/>
                <w:sz w:val="20"/>
              </w:rPr>
              <w:t xml:space="preserve"> reachable (verified live 2026-04-22).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Embedded </w:t>
            </w:r>
            <w:r>
              <w:rPr>
                <w:rFonts w:ascii="Consolas" w:hAnsi="Consolas"/>
                <w:color w:val="B03A2E"/>
                <w:sz w:val="18"/>
              </w:rPr>
              <w:t>{shop}/uc-design.jsf?subtype=...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{shop}/uc-design-layouts.jsf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MapLibre GL self-hosted tiles at </w:t>
            </w:r>
            <w:r>
              <w:rPr>
                <w:rFonts w:ascii="Consolas" w:hAnsi="Consolas"/>
                <w:color w:val="B03A2E"/>
                <w:sz w:val="18"/>
              </w:rPr>
              <w:t>maps.picanova.com/world-v1.pmtiles</w:t>
            </w:r>
            <w:r>
              <w:rPr>
                <w:rFonts w:ascii="Calibri" w:hAnsi="Calibri"/>
                <w:sz w:val="20"/>
              </w:rPr>
              <w:t xml:space="preserve"> reachable from CI runners.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DevOps; 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PDFs / images per theme + layout captured.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Mihail Otel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iOS Safari and LambdaTest mobile (cross-cutting item X4).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sub-tickets (NGE-4054 to NGE-4058) at production.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release manager publish workflow stable (NGE-4079).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iOS canvas pixel-budget caps verified (Starmap DPR ≤ 2, </w:t>
            </w:r>
            <w:r>
              <w:rPr>
                <w:rFonts w:ascii="Consolas" w:hAnsi="Consolas"/>
                <w:color w:val="B03A2E"/>
                <w:sz w:val="18"/>
              </w:rPr>
              <w:t>renderBleed</w:t>
            </w:r>
            <w:r>
              <w:rPr>
                <w:rFonts w:ascii="Calibri" w:hAnsi="Calibri"/>
                <w:sz w:val="20"/>
              </w:rPr>
              <w:t xml:space="preserve"> capped).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4.9 Subtask 11 — </w:t>
      </w:r>
      <w:r>
        <w:rPr>
          <w:rFonts w:ascii="Consolas" w:hAnsi="Consolas"/>
          <w:color w:val="B03A2E"/>
          <w:sz w:val="20"/>
        </w:rPr>
        <w:t>869d2dypc</w:t>
      </w:r>
      <w:r>
        <w:rPr>
          <w:rFonts w:ascii="Calibri" w:hAnsi="Calibri"/>
          <w:sz w:val="22"/>
        </w:rPr>
        <w:t xml:space="preserve"> — Embed bridge + Save &amp; Load + Cart payload contract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Final embed bridge event catalogue locked (10 outgoing + 6 incoming events) — no further changes during the test-authoring window.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Save &amp; Load 8-item checklist accepted as final spec.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(NGE-6313 owner); 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Cart payload contract finalised (no </w:t>
            </w:r>
            <w:r>
              <w:rPr>
                <w:rFonts w:ascii="Consolas" w:hAnsi="Consolas"/>
                <w:color w:val="B03A2E"/>
                <w:sz w:val="18"/>
              </w:rPr>
              <w:t>images[]</w:t>
            </w:r>
            <w:r>
              <w:rPr>
                <w:rFonts w:ascii="Calibri" w:hAnsi="Calibri"/>
                <w:sz w:val="20"/>
              </w:rPr>
              <w:t xml:space="preserve"> array).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Webhook endpoints </w:t>
            </w:r>
            <w:r>
              <w:rPr>
                <w:rFonts w:ascii="Consolas" w:hAnsi="Consolas"/>
                <w:color w:val="B03A2E"/>
                <w:sz w:val="18"/>
              </w:rPr>
              <w:t>POST /api/webhooks/project/saved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.../ordered</w:t>
            </w:r>
            <w:r>
              <w:rPr>
                <w:rFonts w:ascii="Calibri" w:hAnsi="Calibri"/>
                <w:sz w:val="20"/>
              </w:rPr>
              <w:t xml:space="preserve"> accepted as final.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Picturator backend webhook vs polling decision (Section 7.1 of </w:t>
            </w:r>
            <w:r>
              <w:rPr>
                <w:rFonts w:ascii="Calibri" w:hAnsi="Calibri"/>
                <w:i/>
                <w:sz w:val="20"/>
              </w:rPr>
              <w:t>Universal Configurator — Requirements</w:t>
            </w:r>
            <w:r>
              <w:rPr>
                <w:rFonts w:ascii="Calibri" w:hAnsi="Calibri"/>
                <w:sz w:val="20"/>
              </w:rPr>
              <w:t>) — currently webhook implemented; polling alternative scoped out.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Read-only DB credentials (cross-cutting item X5).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Lauzis; Emils Samoilovs; DevOps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Picturator ShopAPI Swagger access at </w:t>
            </w:r>
            <w:r>
              <w:rPr>
                <w:rFonts w:ascii="Consolas" w:hAnsi="Consolas"/>
                <w:color w:val="B03A2E"/>
                <w:sz w:val="18"/>
              </w:rPr>
              <w:t>https://shop-api-testing.picanova.net/public/doc/swagger-ui/...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Webhook API keys for </w:t>
            </w:r>
            <w:r>
              <w:rPr>
                <w:rFonts w:ascii="Consolas" w:hAnsi="Consolas"/>
                <w:color w:val="B03A2E"/>
                <w:sz w:val="18"/>
              </w:rPr>
              <w:t>POST /api/webhooks/pdf/generate</w:t>
            </w:r>
            <w:r>
              <w:rPr>
                <w:rFonts w:ascii="Calibri" w:hAnsi="Calibri"/>
                <w:sz w:val="20"/>
              </w:rPr>
              <w:t xml:space="preserve"> and project lifecycle webhooks.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Lauzis; DevOps (CI secrets)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customer account configured for ORWO with logged-in and guest scenarios.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JSF parent template </w:t>
            </w:r>
            <w:r>
              <w:rPr>
                <w:rFonts w:ascii="Consolas" w:hAnsi="Consolas"/>
                <w:color w:val="B03A2E"/>
                <w:sz w:val="18"/>
              </w:rPr>
              <w:t>_default/uc-photobook.xhtml</w:t>
            </w:r>
            <w:r>
              <w:rPr>
                <w:rFonts w:ascii="Calibri" w:hAnsi="Calibri"/>
                <w:sz w:val="20"/>
              </w:rPr>
              <w:t xml:space="preserve"> deployed with login modal + postMessage handlers (NGE-6313 changes).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Cleanup-clock injection mechanism (cross-cutting item X10).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backend proxy routes: existing </w:t>
            </w:r>
            <w:r>
              <w:rPr>
                <w:rFonts w:ascii="Consolas" w:hAnsi="Consolas"/>
                <w:color w:val="B03A2E"/>
                <w:sz w:val="18"/>
              </w:rPr>
              <w:t>POST /api/shop/project</w:t>
            </w:r>
            <w:r>
              <w:rPr>
                <w:rFonts w:ascii="Calibri" w:hAnsi="Calibri"/>
                <w:sz w:val="20"/>
              </w:rPr>
              <w:t xml:space="preserve"> plus the missing GET (list), PATCH, DELETE proxies.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45 / 90 day cleanup background process verified configurable via Config Editor.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Resolve correct Picturator </w:t>
            </w:r>
            <w:r>
              <w:rPr>
                <w:rFonts w:ascii="Consolas" w:hAnsi="Consolas"/>
                <w:color w:val="B03A2E"/>
                <w:sz w:val="18"/>
              </w:rPr>
              <w:t>productId</w:t>
            </w:r>
            <w:r>
              <w:rPr>
                <w:rFonts w:ascii="Calibri" w:hAnsi="Calibri"/>
                <w:sz w:val="20"/>
              </w:rPr>
              <w:t xml:space="preserve"> for all editor types in Save &amp; Load (NGE-6313 §4).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4.10 Subtask 12 — </w:t>
      </w:r>
      <w:r>
        <w:rPr>
          <w:rFonts w:ascii="Consolas" w:hAnsi="Consolas"/>
          <w:color w:val="B03A2E"/>
          <w:sz w:val="20"/>
        </w:rPr>
        <w:t>869d2dyzm</w:t>
      </w:r>
      <w:r>
        <w:rPr>
          <w:rFonts w:ascii="Calibri" w:hAnsi="Calibri"/>
          <w:sz w:val="22"/>
        </w:rPr>
        <w:t xml:space="preserve"> (NGE-6471) — PDF parity + Gallery + Admin Panel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PDF fidelity tolerance per editor type</w:t>
            </w:r>
            <w:r>
              <w:rPr>
                <w:rFonts w:ascii="Calibri" w:hAnsi="Calibri"/>
                <w:sz w:val="20"/>
              </w:rPr>
              <w:t xml:space="preserve"> (cross-cutting item X1).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Gailuma; Mihail Otel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Backend </w:t>
            </w:r>
            <w:r>
              <w:rPr>
                <w:rFonts w:ascii="Consolas" w:hAnsi="Consolas"/>
                <w:color w:val="B03A2E"/>
                <w:sz w:val="18"/>
              </w:rPr>
              <w:t>ImageAnalyzer</w:t>
            </w:r>
            <w:r>
              <w:rPr>
                <w:rFonts w:ascii="Calibri" w:hAnsi="Calibri"/>
                <w:sz w:val="20"/>
              </w:rPr>
              <w:t xml:space="preserve"> DPI / DPCM mismatch (NGE-5651) — open bug; expected as a regression test. Decide if it ships unfixed (test surfaces it) or fixed first.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(assignee on NGE-5651)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QR Mobile Transfer flow — final UX confirmed (real-time polling cadence, session expiry behaviour).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Petru Duhlicher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21 Citymap themes parity coverage agreed (sample subset is sufficient or full coverage required).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Vita Gailuma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Cross-shop ORWO routing fix (v0.1.5) — verified in production.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 test credentials (</w:t>
            </w:r>
            <w:r>
              <w:rPr>
                <w:rFonts w:ascii="Consolas" w:hAnsi="Consolas"/>
                <w:color w:val="B03A2E"/>
                <w:sz w:val="18"/>
              </w:rPr>
              <w:t>admin@tcgroup.com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</w:rPr>
              <w:t>admin123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https://admin.tcg-configurator.picanova.de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Admin "External Data" / "Universal Configurator Data" tab accessible.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QR Mobile Transfer requires a phone in the same network for the multi-context test (LambdaTest mobile post procurement, item X4).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Adobe RGB / Display P3 / ProPhoto reference image fixtures for ICC profile testing.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 test customer account provisioned with cart access.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ImageAnalyzer</w:t>
            </w:r>
            <w:r>
              <w:rPr>
                <w:rFonts w:ascii="Calibri" w:hAnsi="Calibri"/>
                <w:sz w:val="20"/>
              </w:rPr>
              <w:t xml:space="preserve"> DPI / DPCM bug fix or scope-out decision.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ICC profile handling at PDF render time (sRGB conversion + embed).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"Universal Configurator Data" tab populated with </w:t>
            </w:r>
            <w:r>
              <w:rPr>
                <w:rFonts w:ascii="Consolas" w:hAnsi="Consolas"/>
                <w:color w:val="B03A2E"/>
                <w:sz w:val="18"/>
              </w:rPr>
              <w:t>configurationId</w:t>
            </w:r>
            <w:r>
              <w:rPr>
                <w:rFonts w:ascii="Calibri" w:hAnsi="Calibri"/>
                <w:sz w:val="20"/>
              </w:rPr>
              <w:t>, status, job ID, generation duration on Picturator side.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 CRUD flows stable (NGE-4072 released; verify all 12 modules).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5. Quick contact roster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Person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Domain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for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Programme owner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Gate ownership, headcount, cross-team escalation, channel naming.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Jarek Prorok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Programme architecture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Architectural decisions, PIM / Picturator / UC coordination, cutover gate.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tech lead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URLs, cutover SKUs, embed bridge, photobook, calendar, multi-page editors, infrastructure, Configurator DB.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backend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DB credentials (Picturator), save/load endpoints, PDF orchestration, multi-page product setup, webhooks, cleanup clock, ImageAnalyzer bug, "External Data" tab.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+ engraving + Generic + Multi-Page Product Editor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Starmap, Citymap, Typography, Design Layouts, engraving file-format spec, Force Engraving Colors flag.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6 legacy editor mapping, AI workflows, txt2img / img2img, AI request payload.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50+ products, PDF blur pipeline.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 modes, MixPix border pairs.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QA + Photobook QA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sign-off, photobook QA, reference PDFs.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Michal Hlavaty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UX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UX overhaul, design system zips, font moods.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Print-ready PDF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PDF format validation (NGE-5384), tolerance decisions, ICC profile fixtures.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Daria Solodkova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OMS / Phase 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+ photocard schema alignment, OMS validations.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Antonio Dalmau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infra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service availability, Universal Style Transfer, AI queue capacity.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Maxim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Configurator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Single Upload behaviour for ORWO.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Timo Hindrichs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Service owner (NGE-2032)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Cross-platform Shopify integration, Shopify Gadget.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Petru Duhlicher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layers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layer / canvas implementation details.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Inga Brikmane / Kanusiya Devi / Cobzac Mihaela / Liva Andersone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pool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execution capacity, photobook QA.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Automation Lead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mobile procurement, iOS Safari activation, framework scaffold, ClickUp coordination.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Kanusiya Devi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Sr. SDET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Co-assignee on the Automation Testing Task track — feature A/B coverage delivery, TestOps review, framework usage.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desktop plan, GitHub Actions secrets, Jenkins jobs, Slack webhook, repo permissions, ICC reference fixtures, MapLibre tile reachability.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Workspace admin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ClickUp ops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Space tag list extension.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 production team / Wolfen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print specifications per product, fulfilment routing.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Pricing / business owner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PIM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Cutover SKU pricing, bundle discount tiers.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6. Critical-path summary</w:t>
      </w:r>
    </w:p>
    <w:p>
      <w:r>
        <w:rPr>
          <w:rFonts w:ascii="Calibri" w:hAnsi="Calibri"/>
          <w:sz w:val="22"/>
        </w:rPr>
        <w:t>The shortest path to "everything ready":</w:t>
      </w:r>
    </w:p>
    <w:p>
      <w:pPr>
        <w:pStyle w:val="ListNumber"/>
      </w:pPr>
      <w:r>
        <w:rPr>
          <w:rFonts w:ascii="Calibri" w:hAnsi="Calibri"/>
          <w:sz w:val="22"/>
        </w:rPr>
        <w:t>Cross-cutting items X4, X5, X6, X7 (DevOps procurement and credentials) — block almost everything.</w:t>
      </w:r>
    </w:p>
    <w:p>
      <w:pPr>
        <w:pStyle w:val="ListNumber"/>
      </w:pPr>
      <w:r>
        <w:rPr>
          <w:rFonts w:ascii="Calibri" w:hAnsi="Calibri"/>
          <w:sz w:val="22"/>
        </w:rPr>
        <w:t>Cross-cutting item X8 (Picturator multi-page product setup) — blocks Subtasks 5, 6, 7 (Photo Cards), 8.</w:t>
      </w:r>
    </w:p>
    <w:p>
      <w:pPr>
        <w:pStyle w:val="ListNumber"/>
      </w:pPr>
      <w:r>
        <w:rPr>
          <w:rFonts w:ascii="Calibri" w:hAnsi="Calibri"/>
          <w:sz w:val="22"/>
        </w:rPr>
        <w:t>Cross-cutting item X1 (PDF fidelity tolerance) — gates Subtask 12 acceptance.</w:t>
      </w:r>
    </w:p>
    <w:p>
      <w:pPr>
        <w:pStyle w:val="ListNumber"/>
      </w:pPr>
      <w:r>
        <w:rPr>
          <w:rFonts w:ascii="Calibri" w:hAnsi="Calibri"/>
          <w:sz w:val="22"/>
        </w:rPr>
        <w:t>Cross-cutting item X9 (engraving spec) — gates engraving coverage in Subtask 9.</w:t>
      </w:r>
    </w:p>
    <w:p>
      <w:pPr>
        <w:pStyle w:val="ListNumber"/>
      </w:pPr>
      <w:r>
        <w:rPr>
          <w:rFonts w:ascii="Calibri" w:hAnsi="Calibri"/>
          <w:sz w:val="22"/>
        </w:rPr>
        <w:t>Cross-cutting item X10 (cleanup-clock injection) — gates Subtask 11 DB cleanup tests.</w:t>
      </w:r>
    </w:p>
    <w:p>
      <w:r>
        <w:rPr>
          <w:rFonts w:ascii="Calibri" w:hAnsi="Calibri"/>
          <w:sz w:val="22"/>
        </w:rPr>
        <w:t>Resolving these five clears the way for the framework subtasks 1–3 to deliver and for the feature subtasks 4–12 to start authoring TCs in parallel.</w:t>
      </w:r>
    </w:p>
    <w:p>
      <w:pPr>
        <w:pStyle w:val="Heading2"/>
      </w:pPr>
      <w:r>
        <w:rPr>
          <w:rFonts w:ascii="Calibri" w:hAnsi="Calibri"/>
          <w:sz w:val="22"/>
        </w:rPr>
        <w:t>7. Document maintenance</w:t>
      </w:r>
    </w:p>
    <w:p>
      <w:r>
        <w:rPr>
          <w:rFonts w:ascii="Calibri" w:hAnsi="Calibri"/>
          <w:sz w:val="22"/>
        </w:rPr>
        <w:t>Refresh weekly until cutover, then per UC release tag.</w:t>
      </w:r>
    </w:p>
    <w:p>
      <w:r>
        <w:rPr>
          <w:rFonts w:ascii="Calibri" w:hAnsi="Calibri"/>
          <w:sz w:val="22"/>
        </w:rPr>
        <w:t>Source documents:</w:t>
      </w:r>
    </w:p>
    <w:p>
      <w:pPr>
        <w:pStyle w:val="ListBullet"/>
      </w:pPr>
      <w:r>
        <w:rPr>
          <w:rFonts w:ascii="Calibri" w:hAnsi="Calibri"/>
          <w:i/>
          <w:sz w:val="22"/>
        </w:rPr>
        <w:t>Universal Configurator — Requirements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i/>
          <w:sz w:val="22"/>
        </w:rPr>
        <w:t>Universal Configurator — A/B Automation Testing Strategy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i/>
          <w:sz w:val="22"/>
        </w:rPr>
        <w:t>Universal Configurator — A/B Automation ClickUp Task Pack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4E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88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