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Low level class specification documentation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w:t>
      </w:r>
      <w:r>
        <w:rPr>
          <w:rFonts w:hint="default" w:ascii="Times New Roman Regular" w:hAnsi="Times New Roman Regular" w:cs="Times New Roman Regular"/>
          <w:sz w:val="24"/>
          <w:szCs w:val="24"/>
          <w:lang w:val="en-US"/>
        </w:rPr>
        <w:t>is</w:t>
      </w:r>
      <w:r>
        <w:rPr>
          <w:rFonts w:hint="default" w:ascii="Times New Roman Regular" w:hAnsi="Times New Roman Regular" w:cs="Times New Roman Regular"/>
          <w:sz w:val="24"/>
          <w:szCs w:val="24"/>
        </w:rPr>
        <w:t xml:space="preserve"> offers an insightful glimpse into the intricacies of the cross-platform client-server application architecture. It meticulously outlines the key components of the system, starting with the Server Component, responsible for initializing, managing connections, and logging server events. This component encompasses platform-specific considerations for both Windows and Unix-like systems, ensuring compatibility and seamless operation across diverse environments.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Server Initialization is aptly described, delineating the processes involved in setting up the server socket, binding it to a specified port, and listening for incoming connections. The handling of client connections is methodically addressed, with the handle_client function managing individual client sessions, logging connection/disconnection events and ensuring continuous monitoring of client status.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document further delves into Platform-Specific Implementations, shedding light on distinct functionalities for Windows and Unix-based systems. Windows-specific code includes service management functions, leveraging Winsock for network communication, while Unix-based systems handle daemonizing the server process and managing file descriptors.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On the client side, the Client Component is elucidated, focusing on its graphical interface implemented in Python using Tkinter. The interface offers intuitive buttons for connecting to Windows or Linux servers, along with labels providing real-time feedback on connection status and duration. Connection Management functionalities are comprehensively detailed, covering connection attempts, establishment, and disconnection processes.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Error Handling mechanisms are also addressed, with the show_error method facilitating the display of error messages in a user-friendly manner, ensuring seamless user interaction even in the event of unexpected issues.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Overall, the document serves as a valuable blueprint for developers, offering a detailed road</w:t>
      </w:r>
      <w:r>
        <w:rPr>
          <w:rFonts w:hint="default" w:ascii="Times New Roman Regular" w:hAnsi="Times New Roman Regular" w:cs="Times New Roman Regular"/>
          <w:sz w:val="24"/>
          <w:szCs w:val="24"/>
          <w:lang w:val="en-US"/>
        </w:rPr>
        <w:t xml:space="preserve"> </w:t>
      </w:r>
      <w:bookmarkStart w:id="0" w:name="_GoBack"/>
      <w:bookmarkEnd w:id="0"/>
      <w:r>
        <w:rPr>
          <w:rFonts w:hint="default" w:ascii="Times New Roman Regular" w:hAnsi="Times New Roman Regular" w:cs="Times New Roman Regular"/>
          <w:sz w:val="24"/>
          <w:szCs w:val="24"/>
        </w:rPr>
        <w:t>map for the implementation of each component and their interactions. Through its meticulous specification of attributes, methods, and functionalities, it provides a solid foundation for the development of a robust, efficient, and user-friendly cross-platform client-server application.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ma Koshi Regular">
    <w:panose1 w:val="000005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78E37F"/>
    <w:rsid w:val="97FCB854"/>
    <w:rsid w:val="CFAA72EB"/>
    <w:rsid w:val="EFEF9860"/>
    <w:rsid w:val="F778E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2024-06-08T18:22:00Z</dcterms:created>
  <dc:creator>Sanjana Pari</dc:creator>
  <cp:lastModifiedBy>Sanjana Pari</cp:lastModifiedBy>
  <dcterms:modified xsi:type="dcterms:W3CDTF">2024-06-08T18:33:14Z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