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thickThinMediumGap" w:sz="24" w:space="0" w:color="auto"/>
        </w:tblBorders>
        <w:tblLook w:val="04A0" w:firstRow="1" w:lastRow="0" w:firstColumn="1" w:lastColumn="0" w:noHBand="0" w:noVBand="1"/>
      </w:tblPr>
      <w:tblGrid>
        <w:gridCol w:w="1546"/>
        <w:gridCol w:w="6967"/>
        <w:gridCol w:w="1409"/>
      </w:tblGrid>
      <w:tr w:rsidR="00EA50EE" w:rsidRPr="00F24AEF" w14:paraId="608E3DC4" w14:textId="77777777" w:rsidTr="00320151">
        <w:tc>
          <w:tcPr>
            <w:tcW w:w="1551" w:type="dxa"/>
            <w:shd w:val="clear" w:color="auto" w:fill="auto"/>
          </w:tcPr>
          <w:p w14:paraId="40F1CDFC" w14:textId="7146DC93" w:rsidR="00A60569" w:rsidRPr="00F24AEF" w:rsidRDefault="00F37F5D">
            <w:pPr>
              <w:pStyle w:val="Heading1"/>
              <w:rPr>
                <w:rFonts w:cs="Tahoma"/>
                <w:szCs w:val="32"/>
              </w:rPr>
            </w:pPr>
            <w:bookmarkStart w:id="0" w:name="_Hlk109236380"/>
            <w:bookmarkEnd w:id="0"/>
            <w:r>
              <w:rPr>
                <w:noProof/>
                <w:sz w:val="21"/>
              </w:rPr>
              <w:drawing>
                <wp:inline distT="0" distB="0" distL="0" distR="0" wp14:anchorId="12AECE31" wp14:editId="665F4E2C">
                  <wp:extent cx="699135" cy="91440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135" cy="914400"/>
                          </a:xfrm>
                          <a:prstGeom prst="rect">
                            <a:avLst/>
                          </a:prstGeom>
                          <a:noFill/>
                          <a:ln>
                            <a:noFill/>
                          </a:ln>
                        </pic:spPr>
                      </pic:pic>
                    </a:graphicData>
                  </a:graphic>
                </wp:inline>
              </w:drawing>
            </w:r>
          </w:p>
        </w:tc>
        <w:tc>
          <w:tcPr>
            <w:tcW w:w="7062" w:type="dxa"/>
            <w:shd w:val="clear" w:color="auto" w:fill="BFBFBF"/>
          </w:tcPr>
          <w:p w14:paraId="17780980" w14:textId="77777777" w:rsidR="00A60569" w:rsidRPr="00F24AEF" w:rsidRDefault="00EA50EE">
            <w:pPr>
              <w:pStyle w:val="Heading1"/>
              <w:rPr>
                <w:rFonts w:cs="Tahoma"/>
                <w:b w:val="0"/>
                <w:sz w:val="18"/>
                <w:szCs w:val="18"/>
              </w:rPr>
            </w:pPr>
            <w:proofErr w:type="spellStart"/>
            <w:r w:rsidRPr="00F24AEF">
              <w:rPr>
                <w:rFonts w:cs="Tahoma"/>
                <w:b w:val="0"/>
                <w:sz w:val="18"/>
                <w:szCs w:val="18"/>
              </w:rPr>
              <w:t>Tersedia</w:t>
            </w:r>
            <w:proofErr w:type="spellEnd"/>
            <w:r w:rsidRPr="00F24AEF">
              <w:rPr>
                <w:rFonts w:cs="Tahoma"/>
                <w:b w:val="0"/>
                <w:sz w:val="18"/>
                <w:szCs w:val="18"/>
              </w:rPr>
              <w:t xml:space="preserve"> online di www.che.itb.ac.id</w:t>
            </w:r>
          </w:p>
          <w:p w14:paraId="73113BE1" w14:textId="77777777" w:rsidR="00EA50EE" w:rsidRPr="00F24AEF" w:rsidRDefault="00EA50EE" w:rsidP="00F24AEF">
            <w:pPr>
              <w:jc w:val="center"/>
              <w:rPr>
                <w:rFonts w:ascii="Tahoma" w:hAnsi="Tahoma" w:cs="Tahoma"/>
                <w:sz w:val="18"/>
                <w:szCs w:val="18"/>
              </w:rPr>
            </w:pPr>
          </w:p>
          <w:p w14:paraId="77331268" w14:textId="77777777" w:rsidR="00EA50EE" w:rsidRPr="00627DD8" w:rsidRDefault="00627DD8" w:rsidP="00627DD8">
            <w:pPr>
              <w:jc w:val="center"/>
              <w:rPr>
                <w:rFonts w:ascii="Tahoma" w:hAnsi="Tahoma" w:cs="Tahoma"/>
                <w:b/>
                <w:sz w:val="18"/>
                <w:szCs w:val="18"/>
              </w:rPr>
            </w:pPr>
            <w:proofErr w:type="spellStart"/>
            <w:r w:rsidRPr="00627DD8">
              <w:rPr>
                <w:rFonts w:ascii="Tahoma" w:hAnsi="Tahoma" w:cs="Tahoma"/>
                <w:b/>
                <w:sz w:val="28"/>
              </w:rPr>
              <w:t>Makalah</w:t>
            </w:r>
            <w:proofErr w:type="spellEnd"/>
            <w:r w:rsidRPr="00627DD8">
              <w:rPr>
                <w:rFonts w:ascii="Tahoma" w:hAnsi="Tahoma" w:cs="Tahoma"/>
                <w:b/>
                <w:sz w:val="28"/>
              </w:rPr>
              <w:t xml:space="preserve"> </w:t>
            </w:r>
            <w:proofErr w:type="spellStart"/>
            <w:r w:rsidRPr="00627DD8">
              <w:rPr>
                <w:rFonts w:ascii="Tahoma" w:hAnsi="Tahoma" w:cs="Tahoma"/>
                <w:b/>
                <w:sz w:val="28"/>
              </w:rPr>
              <w:t>Pendek</w:t>
            </w:r>
            <w:proofErr w:type="spellEnd"/>
            <w:r w:rsidRPr="00627DD8">
              <w:rPr>
                <w:rFonts w:ascii="Tahoma" w:hAnsi="Tahoma" w:cs="Tahoma"/>
                <w:b/>
                <w:sz w:val="28"/>
              </w:rPr>
              <w:t xml:space="preserve"> </w:t>
            </w:r>
            <w:proofErr w:type="spellStart"/>
            <w:r w:rsidRPr="00627DD8">
              <w:rPr>
                <w:rFonts w:ascii="Tahoma" w:hAnsi="Tahoma" w:cs="Tahoma"/>
                <w:b/>
                <w:sz w:val="28"/>
              </w:rPr>
              <w:t>Penelitian</w:t>
            </w:r>
            <w:proofErr w:type="spellEnd"/>
          </w:p>
          <w:p w14:paraId="7D5620BB" w14:textId="77777777" w:rsidR="00EA50EE" w:rsidRPr="00F24AEF" w:rsidRDefault="00EA50EE" w:rsidP="00F24AEF">
            <w:pPr>
              <w:jc w:val="center"/>
              <w:rPr>
                <w:rFonts w:ascii="Tahoma" w:hAnsi="Tahoma" w:cs="Tahoma"/>
                <w:sz w:val="18"/>
                <w:szCs w:val="18"/>
              </w:rPr>
            </w:pPr>
          </w:p>
          <w:p w14:paraId="6C3296FF" w14:textId="6E7E4C09" w:rsidR="00EA50EE" w:rsidRPr="00F24AEF" w:rsidRDefault="00EA50EE" w:rsidP="00F24AEF">
            <w:pPr>
              <w:jc w:val="center"/>
              <w:rPr>
                <w:rFonts w:ascii="Tahoma" w:hAnsi="Tahoma" w:cs="Tahoma"/>
                <w:sz w:val="18"/>
                <w:szCs w:val="18"/>
              </w:rPr>
            </w:pPr>
            <w:proofErr w:type="spellStart"/>
            <w:r w:rsidRPr="00F24AEF">
              <w:rPr>
                <w:rFonts w:ascii="Tahoma" w:hAnsi="Tahoma" w:cs="Tahoma"/>
                <w:sz w:val="18"/>
                <w:szCs w:val="18"/>
              </w:rPr>
              <w:t>Dikelola</w:t>
            </w:r>
            <w:proofErr w:type="spellEnd"/>
            <w:r w:rsidRPr="00F24AEF">
              <w:rPr>
                <w:rFonts w:ascii="Tahoma" w:hAnsi="Tahoma" w:cs="Tahoma"/>
                <w:sz w:val="18"/>
                <w:szCs w:val="18"/>
              </w:rPr>
              <w:t xml:space="preserve"> oleh Program </w:t>
            </w:r>
            <w:proofErr w:type="spellStart"/>
            <w:r w:rsidRPr="00F24AEF">
              <w:rPr>
                <w:rFonts w:ascii="Tahoma" w:hAnsi="Tahoma" w:cs="Tahoma"/>
                <w:sz w:val="18"/>
                <w:szCs w:val="18"/>
              </w:rPr>
              <w:t>Studi</w:t>
            </w:r>
            <w:proofErr w:type="spellEnd"/>
            <w:r w:rsidR="00430116">
              <w:rPr>
                <w:rFonts w:ascii="Tahoma" w:hAnsi="Tahoma" w:cs="Tahoma"/>
                <w:sz w:val="18"/>
                <w:szCs w:val="18"/>
              </w:rPr>
              <w:t xml:space="preserve"> </w:t>
            </w:r>
            <w:proofErr w:type="spellStart"/>
            <w:r w:rsidR="00430116">
              <w:rPr>
                <w:rFonts w:ascii="Tahoma" w:hAnsi="Tahoma" w:cs="Tahoma"/>
                <w:sz w:val="18"/>
                <w:szCs w:val="18"/>
              </w:rPr>
              <w:t>Sarjana</w:t>
            </w:r>
            <w:proofErr w:type="spellEnd"/>
            <w:r w:rsidR="00430116">
              <w:rPr>
                <w:rFonts w:ascii="Tahoma" w:hAnsi="Tahoma" w:cs="Tahoma"/>
                <w:sz w:val="18"/>
                <w:szCs w:val="18"/>
              </w:rPr>
              <w:t xml:space="preserve"> </w:t>
            </w:r>
            <w:r w:rsidRPr="00F24AEF">
              <w:rPr>
                <w:rFonts w:ascii="Tahoma" w:hAnsi="Tahoma" w:cs="Tahoma"/>
                <w:sz w:val="18"/>
                <w:szCs w:val="18"/>
              </w:rPr>
              <w:t xml:space="preserve">Teknik Kimia – </w:t>
            </w:r>
            <w:proofErr w:type="spellStart"/>
            <w:r w:rsidRPr="00F24AEF">
              <w:rPr>
                <w:rFonts w:ascii="Tahoma" w:hAnsi="Tahoma" w:cs="Tahoma"/>
                <w:sz w:val="18"/>
                <w:szCs w:val="18"/>
              </w:rPr>
              <w:t>Institut</w:t>
            </w:r>
            <w:proofErr w:type="spellEnd"/>
            <w:r w:rsidRPr="00F24AEF">
              <w:rPr>
                <w:rFonts w:ascii="Tahoma" w:hAnsi="Tahoma" w:cs="Tahoma"/>
                <w:sz w:val="18"/>
                <w:szCs w:val="18"/>
              </w:rPr>
              <w:t xml:space="preserve"> </w:t>
            </w:r>
            <w:proofErr w:type="spellStart"/>
            <w:r w:rsidRPr="00F24AEF">
              <w:rPr>
                <w:rFonts w:ascii="Tahoma" w:hAnsi="Tahoma" w:cs="Tahoma"/>
                <w:sz w:val="18"/>
                <w:szCs w:val="18"/>
              </w:rPr>
              <w:t>Teknologi</w:t>
            </w:r>
            <w:proofErr w:type="spellEnd"/>
            <w:r w:rsidRPr="00F24AEF">
              <w:rPr>
                <w:rFonts w:ascii="Tahoma" w:hAnsi="Tahoma" w:cs="Tahoma"/>
                <w:sz w:val="18"/>
                <w:szCs w:val="18"/>
              </w:rPr>
              <w:t xml:space="preserve"> Bandung</w:t>
            </w:r>
          </w:p>
          <w:p w14:paraId="6BD7B895" w14:textId="7E465E31" w:rsidR="00EA50EE" w:rsidRPr="00F24AEF" w:rsidRDefault="00950DED" w:rsidP="00F24AEF">
            <w:pPr>
              <w:jc w:val="center"/>
              <w:rPr>
                <w:rFonts w:ascii="Tahoma" w:hAnsi="Tahoma" w:cs="Tahoma"/>
                <w:sz w:val="18"/>
                <w:szCs w:val="18"/>
              </w:rPr>
            </w:pPr>
            <w:r>
              <w:rPr>
                <w:rFonts w:ascii="Tahoma" w:hAnsi="Tahoma" w:cs="Tahoma"/>
                <w:sz w:val="18"/>
                <w:szCs w:val="18"/>
              </w:rPr>
              <w:t xml:space="preserve">Kode </w:t>
            </w:r>
            <w:proofErr w:type="spellStart"/>
            <w:r>
              <w:rPr>
                <w:rFonts w:ascii="Tahoma" w:hAnsi="Tahoma" w:cs="Tahoma"/>
                <w:sz w:val="18"/>
                <w:szCs w:val="18"/>
              </w:rPr>
              <w:t>naskah</w:t>
            </w:r>
            <w:proofErr w:type="spellEnd"/>
            <w:r>
              <w:rPr>
                <w:rFonts w:ascii="Tahoma" w:hAnsi="Tahoma" w:cs="Tahoma"/>
                <w:sz w:val="18"/>
                <w:szCs w:val="18"/>
              </w:rPr>
              <w:t xml:space="preserve">: </w:t>
            </w:r>
            <w:r w:rsidR="003A01DD">
              <w:rPr>
                <w:rFonts w:ascii="Tahoma" w:hAnsi="Tahoma" w:cs="Tahoma"/>
                <w:sz w:val="18"/>
                <w:szCs w:val="18"/>
              </w:rPr>
              <w:t>C</w:t>
            </w:r>
            <w:r w:rsidR="005B4DEA">
              <w:rPr>
                <w:rFonts w:ascii="Tahoma" w:hAnsi="Tahoma" w:cs="Tahoma"/>
                <w:sz w:val="18"/>
                <w:szCs w:val="18"/>
              </w:rPr>
              <w:t>2</w:t>
            </w:r>
            <w:r>
              <w:rPr>
                <w:rFonts w:ascii="Tahoma" w:hAnsi="Tahoma" w:cs="Tahoma"/>
                <w:sz w:val="18"/>
                <w:szCs w:val="18"/>
              </w:rPr>
              <w:t>.</w:t>
            </w:r>
            <w:r w:rsidR="005B4DEA">
              <w:rPr>
                <w:rFonts w:ascii="Tahoma" w:hAnsi="Tahoma" w:cs="Tahoma"/>
                <w:sz w:val="18"/>
                <w:szCs w:val="18"/>
              </w:rPr>
              <w:t>2021</w:t>
            </w:r>
            <w:r w:rsidR="003A01DD">
              <w:rPr>
                <w:rFonts w:ascii="Tahoma" w:hAnsi="Tahoma" w:cs="Tahoma"/>
                <w:sz w:val="18"/>
                <w:szCs w:val="18"/>
              </w:rPr>
              <w:t>.</w:t>
            </w:r>
            <w:r w:rsidR="005B4DEA">
              <w:rPr>
                <w:rFonts w:ascii="Tahoma" w:hAnsi="Tahoma" w:cs="Tahoma"/>
                <w:sz w:val="18"/>
                <w:szCs w:val="18"/>
              </w:rPr>
              <w:t>K</w:t>
            </w:r>
            <w:r>
              <w:rPr>
                <w:rFonts w:ascii="Tahoma" w:hAnsi="Tahoma" w:cs="Tahoma"/>
                <w:sz w:val="18"/>
                <w:szCs w:val="18"/>
              </w:rPr>
              <w:t>.</w:t>
            </w:r>
            <w:r w:rsidR="005B4DEA">
              <w:rPr>
                <w:rFonts w:ascii="Tahoma" w:hAnsi="Tahoma" w:cs="Tahoma"/>
                <w:sz w:val="18"/>
                <w:szCs w:val="18"/>
              </w:rPr>
              <w:t>11</w:t>
            </w:r>
            <w:r w:rsidR="00EA50EE" w:rsidRPr="00F24AEF">
              <w:rPr>
                <w:rFonts w:ascii="Tahoma" w:hAnsi="Tahoma" w:cs="Tahoma"/>
                <w:sz w:val="18"/>
                <w:szCs w:val="18"/>
              </w:rPr>
              <w:t>/</w:t>
            </w:r>
            <w:r w:rsidR="005B4DEA">
              <w:rPr>
                <w:rFonts w:ascii="Tahoma" w:hAnsi="Tahoma" w:cs="Tahoma"/>
                <w:sz w:val="18"/>
                <w:szCs w:val="18"/>
              </w:rPr>
              <w:t>13018019</w:t>
            </w:r>
            <w:r w:rsidR="00EA50EE" w:rsidRPr="00F24AEF">
              <w:rPr>
                <w:rFonts w:ascii="Tahoma" w:hAnsi="Tahoma" w:cs="Tahoma"/>
                <w:sz w:val="18"/>
                <w:szCs w:val="18"/>
              </w:rPr>
              <w:t>/</w:t>
            </w:r>
            <w:r w:rsidR="005B4DEA">
              <w:rPr>
                <w:rFonts w:ascii="Tahoma" w:hAnsi="Tahoma" w:cs="Tahoma"/>
                <w:sz w:val="18"/>
                <w:szCs w:val="18"/>
              </w:rPr>
              <w:t>13018032</w:t>
            </w:r>
          </w:p>
        </w:tc>
        <w:tc>
          <w:tcPr>
            <w:tcW w:w="1418" w:type="dxa"/>
            <w:shd w:val="clear" w:color="auto" w:fill="auto"/>
          </w:tcPr>
          <w:p w14:paraId="4DD12763" w14:textId="363B4B41" w:rsidR="00A60569" w:rsidRDefault="005B4DEA" w:rsidP="00320151">
            <w:pPr>
              <w:pStyle w:val="Heading1"/>
              <w:jc w:val="right"/>
              <w:rPr>
                <w:rFonts w:cs="Tahoma"/>
                <w:sz w:val="24"/>
                <w:szCs w:val="24"/>
              </w:rPr>
            </w:pPr>
            <w:r>
              <w:rPr>
                <w:rFonts w:cs="Tahoma"/>
                <w:sz w:val="24"/>
                <w:szCs w:val="24"/>
              </w:rPr>
              <w:t>07</w:t>
            </w:r>
          </w:p>
          <w:p w14:paraId="6BE0D329" w14:textId="77777777" w:rsidR="00627DD8" w:rsidRPr="00627DD8" w:rsidRDefault="00627DD8" w:rsidP="00320151">
            <w:pPr>
              <w:jc w:val="right"/>
            </w:pPr>
          </w:p>
          <w:p w14:paraId="2B11AFB3" w14:textId="6FD8FBEB" w:rsidR="00627DD8" w:rsidRPr="00627DD8" w:rsidRDefault="005B4DEA" w:rsidP="00320151">
            <w:pPr>
              <w:jc w:val="right"/>
            </w:pPr>
            <w:r>
              <w:rPr>
                <w:rFonts w:ascii="Tahoma" w:hAnsi="Tahoma"/>
                <w:b/>
                <w:sz w:val="32"/>
              </w:rPr>
              <w:t>202</w:t>
            </w:r>
            <w:r w:rsidR="00A94587">
              <w:rPr>
                <w:rFonts w:ascii="Tahoma" w:hAnsi="Tahoma"/>
                <w:b/>
                <w:sz w:val="32"/>
              </w:rPr>
              <w:t>2</w:t>
            </w:r>
          </w:p>
        </w:tc>
      </w:tr>
    </w:tbl>
    <w:p w14:paraId="4BE47CF1" w14:textId="1EBE48DD" w:rsidR="009248EB" w:rsidRPr="00F1620E" w:rsidRDefault="00653E67" w:rsidP="00EA50EE">
      <w:pPr>
        <w:pStyle w:val="Heading1"/>
        <w:spacing w:before="480" w:after="240"/>
        <w:jc w:val="both"/>
        <w:rPr>
          <w:rFonts w:cs="Tahoma"/>
          <w:sz w:val="28"/>
          <w:szCs w:val="32"/>
        </w:rPr>
      </w:pPr>
      <w:proofErr w:type="spellStart"/>
      <w:r w:rsidRPr="00653E67">
        <w:rPr>
          <w:rFonts w:cs="Tahoma"/>
          <w:sz w:val="28"/>
          <w:szCs w:val="32"/>
        </w:rPr>
        <w:t>Studi</w:t>
      </w:r>
      <w:proofErr w:type="spellEnd"/>
      <w:r w:rsidRPr="00653E67">
        <w:rPr>
          <w:rFonts w:cs="Tahoma"/>
          <w:sz w:val="28"/>
          <w:szCs w:val="32"/>
        </w:rPr>
        <w:t xml:space="preserve"> </w:t>
      </w:r>
      <w:proofErr w:type="spellStart"/>
      <w:r w:rsidRPr="00653E67">
        <w:rPr>
          <w:rFonts w:cs="Tahoma"/>
          <w:sz w:val="28"/>
          <w:szCs w:val="32"/>
        </w:rPr>
        <w:t>Kinetik</w:t>
      </w:r>
      <w:proofErr w:type="spellEnd"/>
      <w:r w:rsidRPr="00653E67">
        <w:rPr>
          <w:rFonts w:cs="Tahoma"/>
          <w:sz w:val="28"/>
          <w:szCs w:val="32"/>
        </w:rPr>
        <w:t xml:space="preserve"> </w:t>
      </w:r>
      <w:r>
        <w:rPr>
          <w:rFonts w:cs="Tahoma"/>
          <w:sz w:val="28"/>
          <w:szCs w:val="32"/>
        </w:rPr>
        <w:t>d</w:t>
      </w:r>
      <w:r w:rsidRPr="00653E67">
        <w:rPr>
          <w:rFonts w:cs="Tahoma"/>
          <w:sz w:val="28"/>
          <w:szCs w:val="32"/>
        </w:rPr>
        <w:t xml:space="preserve">an </w:t>
      </w:r>
      <w:proofErr w:type="spellStart"/>
      <w:r w:rsidRPr="00653E67">
        <w:rPr>
          <w:rFonts w:cs="Tahoma"/>
          <w:sz w:val="28"/>
          <w:szCs w:val="32"/>
        </w:rPr>
        <w:t>Simulasi</w:t>
      </w:r>
      <w:proofErr w:type="spellEnd"/>
      <w:r w:rsidRPr="00653E67">
        <w:rPr>
          <w:rFonts w:cs="Tahoma"/>
          <w:sz w:val="28"/>
          <w:szCs w:val="32"/>
        </w:rPr>
        <w:t xml:space="preserve"> </w:t>
      </w:r>
      <w:proofErr w:type="spellStart"/>
      <w:r w:rsidRPr="00653E67">
        <w:rPr>
          <w:rFonts w:cs="Tahoma"/>
          <w:sz w:val="28"/>
          <w:szCs w:val="32"/>
        </w:rPr>
        <w:t>Konseptual</w:t>
      </w:r>
      <w:proofErr w:type="spellEnd"/>
      <w:r w:rsidRPr="00653E67">
        <w:rPr>
          <w:rFonts w:cs="Tahoma"/>
          <w:sz w:val="28"/>
          <w:szCs w:val="32"/>
        </w:rPr>
        <w:t xml:space="preserve"> </w:t>
      </w:r>
      <w:proofErr w:type="spellStart"/>
      <w:r w:rsidRPr="00653E67">
        <w:rPr>
          <w:rFonts w:cs="Tahoma"/>
          <w:sz w:val="28"/>
          <w:szCs w:val="32"/>
        </w:rPr>
        <w:t>Reaktor</w:t>
      </w:r>
      <w:proofErr w:type="spellEnd"/>
      <w:r w:rsidRPr="00653E67">
        <w:rPr>
          <w:rFonts w:cs="Tahoma"/>
          <w:sz w:val="28"/>
          <w:szCs w:val="32"/>
        </w:rPr>
        <w:t xml:space="preserve"> </w:t>
      </w:r>
      <w:proofErr w:type="spellStart"/>
      <w:r w:rsidRPr="00653E67">
        <w:rPr>
          <w:rFonts w:cs="Tahoma"/>
          <w:sz w:val="28"/>
          <w:szCs w:val="32"/>
        </w:rPr>
        <w:t>Produksi</w:t>
      </w:r>
      <w:proofErr w:type="spellEnd"/>
      <w:r w:rsidRPr="00653E67">
        <w:rPr>
          <w:rFonts w:cs="Tahoma"/>
          <w:sz w:val="28"/>
          <w:szCs w:val="32"/>
        </w:rPr>
        <w:t xml:space="preserve"> </w:t>
      </w:r>
      <w:proofErr w:type="spellStart"/>
      <w:r w:rsidRPr="00653E67">
        <w:rPr>
          <w:rFonts w:cs="Tahoma"/>
          <w:sz w:val="28"/>
          <w:szCs w:val="32"/>
        </w:rPr>
        <w:t>Bioavtur</w:t>
      </w:r>
      <w:proofErr w:type="spellEnd"/>
    </w:p>
    <w:p w14:paraId="179A033E" w14:textId="1BCF7C68" w:rsidR="009248EB" w:rsidRPr="00F54A67" w:rsidRDefault="00653E67" w:rsidP="00F1620E">
      <w:pPr>
        <w:spacing w:after="120"/>
        <w:jc w:val="both"/>
        <w:rPr>
          <w:rFonts w:ascii="Tahoma" w:hAnsi="Tahoma" w:cs="Tahoma"/>
          <w:b/>
          <w:sz w:val="22"/>
        </w:rPr>
      </w:pPr>
      <w:r>
        <w:rPr>
          <w:rFonts w:ascii="Tahoma" w:hAnsi="Tahoma" w:cs="Tahoma"/>
          <w:b/>
          <w:sz w:val="22"/>
        </w:rPr>
        <w:t xml:space="preserve">I.G.B.N. </w:t>
      </w:r>
      <w:proofErr w:type="spellStart"/>
      <w:r>
        <w:rPr>
          <w:rFonts w:ascii="Tahoma" w:hAnsi="Tahoma" w:cs="Tahoma"/>
          <w:b/>
          <w:sz w:val="22"/>
        </w:rPr>
        <w:t>Makertiharta</w:t>
      </w:r>
      <w:proofErr w:type="spellEnd"/>
      <w:r w:rsidR="00F54A67">
        <w:rPr>
          <w:rStyle w:val="FootnoteReference"/>
          <w:rFonts w:ascii="Tahoma" w:hAnsi="Tahoma" w:cs="Tahoma"/>
          <w:b/>
          <w:sz w:val="22"/>
        </w:rPr>
        <w:footnoteReference w:id="1"/>
      </w:r>
      <w:r w:rsidR="00EA50EE" w:rsidRPr="00F54A67">
        <w:rPr>
          <w:rFonts w:ascii="Tahoma" w:hAnsi="Tahoma" w:cs="Tahoma"/>
          <w:b/>
          <w:sz w:val="22"/>
        </w:rPr>
        <w:t xml:space="preserve">, </w:t>
      </w:r>
      <w:proofErr w:type="spellStart"/>
      <w:r>
        <w:rPr>
          <w:rFonts w:ascii="Tahoma" w:hAnsi="Tahoma" w:cs="Tahoma"/>
          <w:b/>
          <w:sz w:val="22"/>
        </w:rPr>
        <w:t>Haryo</w:t>
      </w:r>
      <w:proofErr w:type="spellEnd"/>
      <w:r>
        <w:rPr>
          <w:rFonts w:ascii="Tahoma" w:hAnsi="Tahoma" w:cs="Tahoma"/>
          <w:b/>
          <w:sz w:val="22"/>
        </w:rPr>
        <w:t xml:space="preserve"> Pandu </w:t>
      </w:r>
      <w:proofErr w:type="spellStart"/>
      <w:r>
        <w:rPr>
          <w:rFonts w:ascii="Tahoma" w:hAnsi="Tahoma" w:cs="Tahoma"/>
          <w:b/>
          <w:sz w:val="22"/>
        </w:rPr>
        <w:t>Winoto</w:t>
      </w:r>
      <w:proofErr w:type="spellEnd"/>
      <w:r>
        <w:rPr>
          <w:rFonts w:ascii="Tahoma" w:hAnsi="Tahoma" w:cs="Tahoma"/>
          <w:b/>
          <w:sz w:val="22"/>
        </w:rPr>
        <w:t>, Hanif Muhammad D.U.</w:t>
      </w:r>
      <w:r w:rsidR="00EA50EE" w:rsidRPr="00F54A67">
        <w:rPr>
          <w:rFonts w:ascii="Tahoma" w:hAnsi="Tahoma" w:cs="Tahoma"/>
          <w:b/>
          <w:sz w:val="22"/>
        </w:rPr>
        <w:t xml:space="preserve">, </w:t>
      </w:r>
      <w:proofErr w:type="spellStart"/>
      <w:r>
        <w:rPr>
          <w:rFonts w:ascii="Tahoma" w:hAnsi="Tahoma" w:cs="Tahoma"/>
          <w:b/>
          <w:sz w:val="22"/>
        </w:rPr>
        <w:t>Prama</w:t>
      </w:r>
      <w:proofErr w:type="spellEnd"/>
      <w:r>
        <w:rPr>
          <w:rFonts w:ascii="Tahoma" w:hAnsi="Tahoma" w:cs="Tahoma"/>
          <w:b/>
          <w:sz w:val="22"/>
        </w:rPr>
        <w:t xml:space="preserve"> </w:t>
      </w:r>
      <w:proofErr w:type="spellStart"/>
      <w:r>
        <w:rPr>
          <w:rFonts w:ascii="Tahoma" w:hAnsi="Tahoma" w:cs="Tahoma"/>
          <w:b/>
          <w:sz w:val="22"/>
        </w:rPr>
        <w:t>Pradipta</w:t>
      </w:r>
      <w:proofErr w:type="spellEnd"/>
      <w:r>
        <w:rPr>
          <w:rFonts w:ascii="Tahoma" w:hAnsi="Tahoma" w:cs="Tahoma"/>
          <w:b/>
          <w:sz w:val="22"/>
        </w:rPr>
        <w:t xml:space="preserve"> A.</w:t>
      </w:r>
    </w:p>
    <w:p w14:paraId="0A7B2543" w14:textId="447B3AFC" w:rsidR="009248EB" w:rsidRPr="00F1620E" w:rsidRDefault="004716CE" w:rsidP="00F1620E">
      <w:pPr>
        <w:pStyle w:val="Heading3"/>
        <w:jc w:val="both"/>
        <w:rPr>
          <w:rFonts w:cs="Tahoma"/>
          <w:sz w:val="20"/>
        </w:rPr>
      </w:pPr>
      <w:r w:rsidRPr="00F1620E">
        <w:rPr>
          <w:rFonts w:cs="Tahoma"/>
          <w:sz w:val="20"/>
        </w:rPr>
        <w:t xml:space="preserve">Program </w:t>
      </w:r>
      <w:proofErr w:type="spellStart"/>
      <w:r w:rsidRPr="00F1620E">
        <w:rPr>
          <w:rFonts w:cs="Tahoma"/>
          <w:sz w:val="20"/>
        </w:rPr>
        <w:t>Studi</w:t>
      </w:r>
      <w:proofErr w:type="spellEnd"/>
      <w:r w:rsidR="00430116">
        <w:rPr>
          <w:rFonts w:cs="Tahoma"/>
          <w:sz w:val="20"/>
        </w:rPr>
        <w:t xml:space="preserve"> </w:t>
      </w:r>
      <w:proofErr w:type="spellStart"/>
      <w:r w:rsidR="00430116">
        <w:rPr>
          <w:rFonts w:cs="Tahoma"/>
          <w:sz w:val="20"/>
        </w:rPr>
        <w:t>Sarjana</w:t>
      </w:r>
      <w:proofErr w:type="spellEnd"/>
      <w:r w:rsidR="00430116">
        <w:rPr>
          <w:rFonts w:cs="Tahoma"/>
          <w:sz w:val="20"/>
        </w:rPr>
        <w:t xml:space="preserve"> </w:t>
      </w:r>
      <w:r w:rsidRPr="00F1620E">
        <w:rPr>
          <w:rFonts w:cs="Tahoma"/>
          <w:sz w:val="20"/>
        </w:rPr>
        <w:t xml:space="preserve">Teknik Kimia - </w:t>
      </w:r>
      <w:proofErr w:type="spellStart"/>
      <w:r w:rsidRPr="00F1620E">
        <w:rPr>
          <w:rFonts w:cs="Tahoma"/>
          <w:sz w:val="20"/>
        </w:rPr>
        <w:t>Fakultas</w:t>
      </w:r>
      <w:proofErr w:type="spellEnd"/>
      <w:r w:rsidRPr="00F1620E">
        <w:rPr>
          <w:rFonts w:cs="Tahoma"/>
          <w:sz w:val="20"/>
        </w:rPr>
        <w:t xml:space="preserve"> </w:t>
      </w:r>
      <w:proofErr w:type="spellStart"/>
      <w:r w:rsidRPr="00F1620E">
        <w:rPr>
          <w:rFonts w:cs="Tahoma"/>
          <w:sz w:val="20"/>
        </w:rPr>
        <w:t>Teknologi</w:t>
      </w:r>
      <w:proofErr w:type="spellEnd"/>
      <w:r w:rsidRPr="00F1620E">
        <w:rPr>
          <w:rFonts w:cs="Tahoma"/>
          <w:sz w:val="20"/>
        </w:rPr>
        <w:t xml:space="preserve"> </w:t>
      </w:r>
      <w:proofErr w:type="spellStart"/>
      <w:r w:rsidRPr="00F1620E">
        <w:rPr>
          <w:rFonts w:cs="Tahoma"/>
          <w:sz w:val="20"/>
        </w:rPr>
        <w:t>Industri</w:t>
      </w:r>
      <w:proofErr w:type="spellEnd"/>
    </w:p>
    <w:p w14:paraId="3151369C" w14:textId="77777777" w:rsidR="009248EB" w:rsidRPr="00F1620E" w:rsidRDefault="009248EB" w:rsidP="00F1620E">
      <w:pPr>
        <w:pStyle w:val="Heading3"/>
        <w:jc w:val="both"/>
        <w:rPr>
          <w:rFonts w:cs="Tahoma"/>
          <w:sz w:val="20"/>
        </w:rPr>
      </w:pPr>
      <w:proofErr w:type="spellStart"/>
      <w:r w:rsidRPr="00F1620E">
        <w:rPr>
          <w:rFonts w:cs="Tahoma"/>
          <w:sz w:val="20"/>
        </w:rPr>
        <w:t>Institut</w:t>
      </w:r>
      <w:proofErr w:type="spellEnd"/>
      <w:r w:rsidRPr="00F1620E">
        <w:rPr>
          <w:rFonts w:cs="Tahoma"/>
          <w:sz w:val="20"/>
        </w:rPr>
        <w:t xml:space="preserve"> </w:t>
      </w:r>
      <w:proofErr w:type="spellStart"/>
      <w:r w:rsidRPr="00F1620E">
        <w:rPr>
          <w:rFonts w:cs="Tahoma"/>
          <w:sz w:val="20"/>
        </w:rPr>
        <w:t>Teknologi</w:t>
      </w:r>
      <w:proofErr w:type="spellEnd"/>
      <w:r w:rsidRPr="00F1620E">
        <w:rPr>
          <w:rFonts w:cs="Tahoma"/>
          <w:sz w:val="20"/>
        </w:rPr>
        <w:t xml:space="preserve"> Bandung</w:t>
      </w:r>
    </w:p>
    <w:p w14:paraId="13A8CC27" w14:textId="77777777" w:rsidR="00C27A47" w:rsidRDefault="00C27A47" w:rsidP="00F1620E">
      <w:pPr>
        <w:spacing w:after="480"/>
        <w:jc w:val="both"/>
        <w:rPr>
          <w:rFonts w:ascii="Tahoma" w:hAnsi="Tahoma" w:cs="Tahoma"/>
        </w:rPr>
      </w:pPr>
      <w:r w:rsidRPr="00F1620E">
        <w:rPr>
          <w:rFonts w:ascii="Tahoma" w:hAnsi="Tahoma" w:cs="Tahoma"/>
        </w:rPr>
        <w:t xml:space="preserve">Jl. </w:t>
      </w:r>
      <w:proofErr w:type="spellStart"/>
      <w:r w:rsidRPr="00F1620E">
        <w:rPr>
          <w:rFonts w:ascii="Tahoma" w:hAnsi="Tahoma" w:cs="Tahoma"/>
        </w:rPr>
        <w:t>Ganesha</w:t>
      </w:r>
      <w:proofErr w:type="spellEnd"/>
      <w:r w:rsidRPr="00F1620E">
        <w:rPr>
          <w:rFonts w:ascii="Tahoma" w:hAnsi="Tahoma" w:cs="Tahoma"/>
        </w:rPr>
        <w:t xml:space="preserve"> 10, Bandung 40132, Telp 022-2500989</w:t>
      </w:r>
    </w:p>
    <w:p w14:paraId="4DACA09A" w14:textId="77777777" w:rsidR="00F1620E" w:rsidRPr="00F1620E" w:rsidRDefault="00F1620E" w:rsidP="00F1620E">
      <w:pPr>
        <w:pBdr>
          <w:top w:val="single" w:sz="18" w:space="1" w:color="auto"/>
        </w:pBdr>
        <w:spacing w:after="240"/>
        <w:ind w:left="1134"/>
        <w:jc w:val="both"/>
        <w:rPr>
          <w:rFonts w:ascii="Tahoma" w:hAnsi="Tahoma" w:cs="Tahoma"/>
          <w:b/>
        </w:rPr>
      </w:pPr>
      <w:proofErr w:type="spellStart"/>
      <w:r w:rsidRPr="00F1620E">
        <w:rPr>
          <w:rFonts w:ascii="Tahoma" w:hAnsi="Tahoma" w:cs="Tahoma"/>
          <w:b/>
        </w:rPr>
        <w:t>Abstrak</w:t>
      </w:r>
      <w:proofErr w:type="spellEnd"/>
    </w:p>
    <w:p w14:paraId="460DC7F8" w14:textId="1B53DA3B" w:rsidR="00653E67" w:rsidRPr="00D03DAD" w:rsidRDefault="007D5DB7" w:rsidP="00653E67">
      <w:pPr>
        <w:pBdr>
          <w:bottom w:val="single" w:sz="18" w:space="1" w:color="auto"/>
        </w:pBdr>
        <w:ind w:left="1134"/>
        <w:jc w:val="both"/>
        <w:rPr>
          <w:rFonts w:ascii="Tahoma" w:hAnsi="Tahoma" w:cs="Tahoma"/>
        </w:rPr>
      </w:pPr>
      <w:proofErr w:type="spellStart"/>
      <w:r>
        <w:rPr>
          <w:rFonts w:ascii="Tahoma" w:hAnsi="Tahoma" w:cs="Tahoma"/>
        </w:rPr>
        <w:t>Produksi</w:t>
      </w:r>
      <w:proofErr w:type="spellEnd"/>
      <w:r>
        <w:rPr>
          <w:rFonts w:ascii="Tahoma" w:hAnsi="Tahoma" w:cs="Tahoma"/>
        </w:rPr>
        <w:t xml:space="preserve"> </w:t>
      </w:r>
      <w:proofErr w:type="spellStart"/>
      <w:r w:rsidR="00653E67" w:rsidRPr="00653E67">
        <w:rPr>
          <w:rFonts w:ascii="Tahoma" w:hAnsi="Tahoma" w:cs="Tahoma"/>
          <w:lang w:val="id-ID"/>
        </w:rPr>
        <w:t>bioavtur</w:t>
      </w:r>
      <w:proofErr w:type="spellEnd"/>
      <w:r w:rsidR="00653E67" w:rsidRPr="00653E67">
        <w:rPr>
          <w:rFonts w:ascii="Tahoma" w:hAnsi="Tahoma" w:cs="Tahoma"/>
          <w:lang w:val="id-ID"/>
        </w:rPr>
        <w:t xml:space="preserve"> </w:t>
      </w:r>
      <w:proofErr w:type="spellStart"/>
      <w:r w:rsidR="00D03DAD">
        <w:rPr>
          <w:rFonts w:ascii="Tahoma" w:hAnsi="Tahoma" w:cs="Tahoma"/>
        </w:rPr>
        <w:t>dapat</w:t>
      </w:r>
      <w:proofErr w:type="spellEnd"/>
      <w:r w:rsidR="00653E67" w:rsidRPr="00653E67">
        <w:rPr>
          <w:rFonts w:ascii="Tahoma" w:hAnsi="Tahoma" w:cs="Tahoma"/>
          <w:lang w:val="id-ID"/>
        </w:rPr>
        <w:t xml:space="preserve"> dilakukan dengan proses konversi minyak nabati menjadi alkana melalui reaksi </w:t>
      </w:r>
      <w:proofErr w:type="spellStart"/>
      <w:r w:rsidR="00653E67" w:rsidRPr="00653E67">
        <w:rPr>
          <w:rFonts w:ascii="Tahoma" w:hAnsi="Tahoma" w:cs="Tahoma"/>
          <w:lang w:val="id-ID"/>
        </w:rPr>
        <w:t>hidrodeoksigenasi</w:t>
      </w:r>
      <w:proofErr w:type="spellEnd"/>
      <w:r w:rsidR="00D03DAD">
        <w:rPr>
          <w:rFonts w:ascii="Tahoma" w:hAnsi="Tahoma" w:cs="Tahoma"/>
        </w:rPr>
        <w:t xml:space="preserve"> (HDO)</w:t>
      </w:r>
      <w:r w:rsidR="00653E67" w:rsidRPr="00653E67">
        <w:rPr>
          <w:rFonts w:ascii="Tahoma" w:hAnsi="Tahoma" w:cs="Tahoma"/>
          <w:lang w:val="id-ID"/>
        </w:rPr>
        <w:t xml:space="preserve">. Minyak inti kelapa sawit (PKO) berpotensi menjadi umpan karena </w:t>
      </w:r>
      <w:proofErr w:type="spellStart"/>
      <w:r w:rsidR="00D03DAD">
        <w:rPr>
          <w:rFonts w:ascii="Tahoma" w:hAnsi="Tahoma" w:cs="Tahoma"/>
        </w:rPr>
        <w:t>memiliki</w:t>
      </w:r>
      <w:proofErr w:type="spellEnd"/>
      <w:r w:rsidR="00D03DAD">
        <w:rPr>
          <w:rFonts w:ascii="Tahoma" w:hAnsi="Tahoma" w:cs="Tahoma"/>
        </w:rPr>
        <w:t xml:space="preserve"> </w:t>
      </w:r>
      <w:r w:rsidR="00653E67" w:rsidRPr="00653E67">
        <w:rPr>
          <w:rFonts w:ascii="Tahoma" w:hAnsi="Tahoma" w:cs="Tahoma"/>
          <w:lang w:val="id-ID"/>
        </w:rPr>
        <w:t xml:space="preserve">kandungan utama asam </w:t>
      </w:r>
      <w:proofErr w:type="spellStart"/>
      <w:r w:rsidR="00653E67" w:rsidRPr="00653E67">
        <w:rPr>
          <w:rFonts w:ascii="Tahoma" w:hAnsi="Tahoma" w:cs="Tahoma"/>
          <w:lang w:val="id-ID"/>
        </w:rPr>
        <w:t>laurat</w:t>
      </w:r>
      <w:proofErr w:type="spellEnd"/>
      <w:r w:rsidR="00653E67" w:rsidRPr="00653E67">
        <w:rPr>
          <w:rFonts w:ascii="Tahoma" w:hAnsi="Tahoma" w:cs="Tahoma"/>
          <w:lang w:val="id-ID"/>
        </w:rPr>
        <w:t xml:space="preserve"> </w:t>
      </w:r>
      <w:proofErr w:type="spellStart"/>
      <w:r w:rsidR="00D03DAD">
        <w:rPr>
          <w:rFonts w:ascii="Tahoma" w:hAnsi="Tahoma" w:cs="Tahoma"/>
        </w:rPr>
        <w:t>dengan</w:t>
      </w:r>
      <w:proofErr w:type="spellEnd"/>
      <w:r w:rsidR="00D03DAD">
        <w:rPr>
          <w:rFonts w:ascii="Tahoma" w:hAnsi="Tahoma" w:cs="Tahoma"/>
        </w:rPr>
        <w:t xml:space="preserve"> </w:t>
      </w:r>
      <w:proofErr w:type="spellStart"/>
      <w:r w:rsidR="00D03DAD">
        <w:rPr>
          <w:rFonts w:ascii="Tahoma" w:hAnsi="Tahoma" w:cs="Tahoma"/>
        </w:rPr>
        <w:t>panjang</w:t>
      </w:r>
      <w:proofErr w:type="spellEnd"/>
      <w:r w:rsidR="00D03DAD">
        <w:rPr>
          <w:rFonts w:ascii="Tahoma" w:hAnsi="Tahoma" w:cs="Tahoma"/>
        </w:rPr>
        <w:t xml:space="preserve"> </w:t>
      </w:r>
      <w:r w:rsidR="00653E67" w:rsidRPr="00653E67">
        <w:rPr>
          <w:rFonts w:ascii="Tahoma" w:hAnsi="Tahoma" w:cs="Tahoma"/>
          <w:lang w:val="id-ID"/>
        </w:rPr>
        <w:t>rantai karbon yang sesuai dengan avtur (C</w:t>
      </w:r>
      <w:r w:rsidR="00653E67" w:rsidRPr="00653E67">
        <w:rPr>
          <w:rFonts w:ascii="Tahoma" w:hAnsi="Tahoma" w:cs="Tahoma"/>
          <w:vertAlign w:val="subscript"/>
          <w:lang w:val="id-ID"/>
        </w:rPr>
        <w:t xml:space="preserve">9 – </w:t>
      </w:r>
      <w:r w:rsidR="001A119E">
        <w:rPr>
          <w:rFonts w:ascii="Tahoma" w:hAnsi="Tahoma" w:cs="Tahoma"/>
          <w:vertAlign w:val="subscript"/>
        </w:rPr>
        <w:t xml:space="preserve"> </w:t>
      </w:r>
      <w:r w:rsidR="00653E67" w:rsidRPr="00653E67">
        <w:rPr>
          <w:rFonts w:ascii="Tahoma" w:hAnsi="Tahoma" w:cs="Tahoma"/>
          <w:lang w:val="id-ID"/>
        </w:rPr>
        <w:t>C</w:t>
      </w:r>
      <w:r w:rsidR="00653E67" w:rsidRPr="00653E67">
        <w:rPr>
          <w:rFonts w:ascii="Tahoma" w:hAnsi="Tahoma" w:cs="Tahoma"/>
          <w:vertAlign w:val="subscript"/>
          <w:lang w:val="id-ID"/>
        </w:rPr>
        <w:t>15</w:t>
      </w:r>
      <w:r w:rsidR="00653E67" w:rsidRPr="00653E67">
        <w:rPr>
          <w:rFonts w:ascii="Tahoma" w:hAnsi="Tahoma" w:cs="Tahoma"/>
          <w:lang w:val="id-ID"/>
        </w:rPr>
        <w:t>). Kinerja proses HDO, seperti konversi dan selektivitas, dapat dipengaruhi beberapa faktor seperti temperatur, waktu tinggal</w:t>
      </w:r>
      <w:r w:rsidR="005F63D4">
        <w:rPr>
          <w:rFonts w:ascii="Tahoma" w:hAnsi="Tahoma" w:cs="Tahoma"/>
        </w:rPr>
        <w:t xml:space="preserve">, </w:t>
      </w:r>
      <w:proofErr w:type="spellStart"/>
      <w:r w:rsidR="005F63D4">
        <w:rPr>
          <w:rFonts w:ascii="Tahoma" w:hAnsi="Tahoma" w:cs="Tahoma"/>
        </w:rPr>
        <w:t>dll</w:t>
      </w:r>
      <w:proofErr w:type="spellEnd"/>
      <w:r w:rsidR="00653E67" w:rsidRPr="00653E67">
        <w:rPr>
          <w:rFonts w:ascii="Tahoma" w:hAnsi="Tahoma" w:cs="Tahoma"/>
          <w:lang w:val="id-ID"/>
        </w:rPr>
        <w:t>. Oleh karena itu, simulasi reaktor HDO</w:t>
      </w:r>
      <w:r>
        <w:rPr>
          <w:rFonts w:ascii="Tahoma" w:hAnsi="Tahoma" w:cs="Tahoma"/>
        </w:rPr>
        <w:t xml:space="preserve"> </w:t>
      </w:r>
      <w:proofErr w:type="spellStart"/>
      <w:r>
        <w:rPr>
          <w:rFonts w:ascii="Tahoma" w:hAnsi="Tahoma" w:cs="Tahoma"/>
        </w:rPr>
        <w:t>asam</w:t>
      </w:r>
      <w:proofErr w:type="spellEnd"/>
      <w:r>
        <w:rPr>
          <w:rFonts w:ascii="Tahoma" w:hAnsi="Tahoma" w:cs="Tahoma"/>
        </w:rPr>
        <w:t xml:space="preserve"> </w:t>
      </w:r>
      <w:proofErr w:type="spellStart"/>
      <w:r>
        <w:rPr>
          <w:rFonts w:ascii="Tahoma" w:hAnsi="Tahoma" w:cs="Tahoma"/>
        </w:rPr>
        <w:t>laurat</w:t>
      </w:r>
      <w:proofErr w:type="spellEnd"/>
      <w:r w:rsidR="00653E67" w:rsidRPr="00653E67">
        <w:rPr>
          <w:rFonts w:ascii="Tahoma" w:hAnsi="Tahoma" w:cs="Tahoma"/>
          <w:lang w:val="id-ID"/>
        </w:rPr>
        <w:t xml:space="preserve"> dapat membantu </w:t>
      </w:r>
      <w:proofErr w:type="spellStart"/>
      <w:r w:rsidR="00D03DAD">
        <w:rPr>
          <w:rFonts w:ascii="Tahoma" w:hAnsi="Tahoma" w:cs="Tahoma"/>
        </w:rPr>
        <w:t>optimasi</w:t>
      </w:r>
      <w:proofErr w:type="spellEnd"/>
      <w:r w:rsidR="00D03DAD">
        <w:rPr>
          <w:rFonts w:ascii="Tahoma" w:hAnsi="Tahoma" w:cs="Tahoma"/>
        </w:rPr>
        <w:t xml:space="preserve"> </w:t>
      </w:r>
      <w:proofErr w:type="spellStart"/>
      <w:r w:rsidR="00D03DAD">
        <w:rPr>
          <w:rFonts w:ascii="Tahoma" w:hAnsi="Tahoma" w:cs="Tahoma"/>
        </w:rPr>
        <w:t>reaksi</w:t>
      </w:r>
      <w:proofErr w:type="spellEnd"/>
      <w:r w:rsidR="00D03DAD">
        <w:rPr>
          <w:rFonts w:ascii="Tahoma" w:hAnsi="Tahoma" w:cs="Tahoma"/>
        </w:rPr>
        <w:t xml:space="preserve"> HDO.</w:t>
      </w:r>
    </w:p>
    <w:p w14:paraId="19BD5B13" w14:textId="77777777" w:rsidR="00653E67" w:rsidRPr="00653E67" w:rsidRDefault="00653E67" w:rsidP="00653E67">
      <w:pPr>
        <w:pBdr>
          <w:bottom w:val="single" w:sz="18" w:space="1" w:color="auto"/>
        </w:pBdr>
        <w:ind w:left="1134"/>
        <w:jc w:val="both"/>
        <w:rPr>
          <w:rFonts w:ascii="Tahoma" w:hAnsi="Tahoma" w:cs="Tahoma"/>
          <w:lang w:val="id-ID"/>
        </w:rPr>
      </w:pPr>
    </w:p>
    <w:p w14:paraId="105BA38C" w14:textId="3DEDE427" w:rsidR="00653E67" w:rsidRPr="00653E67" w:rsidRDefault="00653E67" w:rsidP="00653E67">
      <w:pPr>
        <w:pBdr>
          <w:bottom w:val="single" w:sz="18" w:space="1" w:color="auto"/>
        </w:pBdr>
        <w:ind w:left="1134"/>
        <w:jc w:val="both"/>
        <w:rPr>
          <w:rFonts w:ascii="Tahoma" w:hAnsi="Tahoma" w:cs="Tahoma"/>
          <w:lang w:val="id-ID"/>
        </w:rPr>
      </w:pPr>
      <w:r w:rsidRPr="00653E67">
        <w:rPr>
          <w:rFonts w:ascii="Tahoma" w:hAnsi="Tahoma" w:cs="Tahoma"/>
          <w:lang w:val="id-ID"/>
        </w:rPr>
        <w:t xml:space="preserve">Permodelan reaktor dibangun </w:t>
      </w:r>
      <w:proofErr w:type="spellStart"/>
      <w:r w:rsidR="00D03DAD">
        <w:rPr>
          <w:rFonts w:ascii="Tahoma" w:hAnsi="Tahoma" w:cs="Tahoma"/>
        </w:rPr>
        <w:t>berdasarkan</w:t>
      </w:r>
      <w:proofErr w:type="spellEnd"/>
      <w:r w:rsidR="00D03DAD">
        <w:rPr>
          <w:rFonts w:ascii="Tahoma" w:hAnsi="Tahoma" w:cs="Tahoma"/>
        </w:rPr>
        <w:t xml:space="preserve"> data </w:t>
      </w:r>
      <w:proofErr w:type="spellStart"/>
      <w:r w:rsidR="00D03DAD">
        <w:rPr>
          <w:rFonts w:ascii="Tahoma" w:hAnsi="Tahoma" w:cs="Tahoma"/>
        </w:rPr>
        <w:t>kinetika</w:t>
      </w:r>
      <w:proofErr w:type="spellEnd"/>
      <w:r w:rsidR="00D03DAD">
        <w:rPr>
          <w:rFonts w:ascii="Tahoma" w:hAnsi="Tahoma" w:cs="Tahoma"/>
        </w:rPr>
        <w:t xml:space="preserve"> yang </w:t>
      </w:r>
      <w:proofErr w:type="spellStart"/>
      <w:r w:rsidR="00D03DAD">
        <w:rPr>
          <w:rFonts w:ascii="Tahoma" w:hAnsi="Tahoma" w:cs="Tahoma"/>
        </w:rPr>
        <w:t>didapat</w:t>
      </w:r>
      <w:proofErr w:type="spellEnd"/>
      <w:r w:rsidR="00D03DAD">
        <w:rPr>
          <w:rFonts w:ascii="Tahoma" w:hAnsi="Tahoma" w:cs="Tahoma"/>
        </w:rPr>
        <w:t xml:space="preserve"> </w:t>
      </w:r>
      <w:proofErr w:type="spellStart"/>
      <w:r w:rsidR="00D03DAD">
        <w:rPr>
          <w:rFonts w:ascii="Tahoma" w:hAnsi="Tahoma" w:cs="Tahoma"/>
        </w:rPr>
        <w:t>dari</w:t>
      </w:r>
      <w:proofErr w:type="spellEnd"/>
      <w:r w:rsidR="00D03DAD">
        <w:rPr>
          <w:rFonts w:ascii="Tahoma" w:hAnsi="Tahoma" w:cs="Tahoma"/>
        </w:rPr>
        <w:t xml:space="preserve"> </w:t>
      </w:r>
      <w:proofErr w:type="spellStart"/>
      <w:r w:rsidR="00D03DAD">
        <w:rPr>
          <w:rFonts w:ascii="Tahoma" w:hAnsi="Tahoma" w:cs="Tahoma"/>
        </w:rPr>
        <w:t>referensi</w:t>
      </w:r>
      <w:proofErr w:type="spellEnd"/>
      <w:r w:rsidR="00D03DAD">
        <w:rPr>
          <w:rFonts w:ascii="Tahoma" w:hAnsi="Tahoma" w:cs="Tahoma"/>
        </w:rPr>
        <w:t xml:space="preserve"> HDO </w:t>
      </w:r>
      <w:proofErr w:type="spellStart"/>
      <w:r w:rsidR="00D03DAD">
        <w:rPr>
          <w:rFonts w:ascii="Tahoma" w:hAnsi="Tahoma" w:cs="Tahoma"/>
        </w:rPr>
        <w:t>asam</w:t>
      </w:r>
      <w:proofErr w:type="spellEnd"/>
      <w:r w:rsidR="00D03DAD">
        <w:rPr>
          <w:rFonts w:ascii="Tahoma" w:hAnsi="Tahoma" w:cs="Tahoma"/>
        </w:rPr>
        <w:t xml:space="preserve"> </w:t>
      </w:r>
      <w:proofErr w:type="spellStart"/>
      <w:r w:rsidR="00D03DAD">
        <w:rPr>
          <w:rFonts w:ascii="Tahoma" w:hAnsi="Tahoma" w:cs="Tahoma"/>
        </w:rPr>
        <w:t>laurat</w:t>
      </w:r>
      <w:proofErr w:type="spellEnd"/>
      <w:r w:rsidR="00D03DAD">
        <w:rPr>
          <w:rFonts w:ascii="Tahoma" w:hAnsi="Tahoma" w:cs="Tahoma"/>
        </w:rPr>
        <w:t xml:space="preserve"> </w:t>
      </w:r>
      <w:proofErr w:type="spellStart"/>
      <w:r w:rsidR="00D03DAD">
        <w:rPr>
          <w:rFonts w:ascii="Tahoma" w:hAnsi="Tahoma" w:cs="Tahoma"/>
        </w:rPr>
        <w:t>menggunakan</w:t>
      </w:r>
      <w:proofErr w:type="spellEnd"/>
      <w:r w:rsidR="00D03DAD">
        <w:rPr>
          <w:rFonts w:ascii="Tahoma" w:hAnsi="Tahoma" w:cs="Tahoma"/>
        </w:rPr>
        <w:t xml:space="preserve"> </w:t>
      </w:r>
      <w:proofErr w:type="spellStart"/>
      <w:r w:rsidR="00D03DAD">
        <w:rPr>
          <w:rFonts w:ascii="Tahoma" w:hAnsi="Tahoma" w:cs="Tahoma"/>
        </w:rPr>
        <w:t>NiMo</w:t>
      </w:r>
      <w:proofErr w:type="spellEnd"/>
      <w:r w:rsidR="00D03DAD">
        <w:rPr>
          <w:rFonts w:ascii="Tahoma" w:hAnsi="Tahoma" w:cs="Tahoma"/>
        </w:rPr>
        <w:t>/Al</w:t>
      </w:r>
      <w:r w:rsidR="00D03DAD" w:rsidRPr="001A119E">
        <w:rPr>
          <w:rFonts w:ascii="Tahoma" w:hAnsi="Tahoma" w:cs="Tahoma"/>
          <w:vertAlign w:val="subscript"/>
        </w:rPr>
        <w:t>2</w:t>
      </w:r>
      <w:r w:rsidR="00D03DAD">
        <w:rPr>
          <w:rFonts w:ascii="Tahoma" w:hAnsi="Tahoma" w:cs="Tahoma"/>
        </w:rPr>
        <w:t>O</w:t>
      </w:r>
      <w:r w:rsidR="00D03DAD" w:rsidRPr="001A119E">
        <w:rPr>
          <w:rFonts w:ascii="Tahoma" w:hAnsi="Tahoma" w:cs="Tahoma"/>
          <w:vertAlign w:val="subscript"/>
        </w:rPr>
        <w:t>3</w:t>
      </w:r>
      <w:r w:rsidR="00D03DAD">
        <w:rPr>
          <w:rFonts w:ascii="Tahoma" w:hAnsi="Tahoma" w:cs="Tahoma"/>
        </w:rPr>
        <w:t xml:space="preserve">. </w:t>
      </w:r>
      <w:r w:rsidRPr="00653E67">
        <w:rPr>
          <w:rFonts w:ascii="Tahoma" w:hAnsi="Tahoma" w:cs="Tahoma"/>
          <w:lang w:val="id-ID"/>
        </w:rPr>
        <w:t xml:space="preserve">Hasil permodelan kemudian disimulasikan pada beberapa variasi </w:t>
      </w:r>
      <w:proofErr w:type="spellStart"/>
      <w:r w:rsidR="00D03DAD">
        <w:rPr>
          <w:rFonts w:ascii="Tahoma" w:hAnsi="Tahoma" w:cs="Tahoma"/>
        </w:rPr>
        <w:t>konsentrasi</w:t>
      </w:r>
      <w:proofErr w:type="spellEnd"/>
      <w:r w:rsidRPr="00653E67">
        <w:rPr>
          <w:rFonts w:ascii="Tahoma" w:hAnsi="Tahoma" w:cs="Tahoma"/>
          <w:lang w:val="id-ID"/>
        </w:rPr>
        <w:t xml:space="preserve"> asam </w:t>
      </w:r>
      <w:proofErr w:type="spellStart"/>
      <w:r w:rsidRPr="00653E67">
        <w:rPr>
          <w:rFonts w:ascii="Tahoma" w:hAnsi="Tahoma" w:cs="Tahoma"/>
          <w:lang w:val="id-ID"/>
        </w:rPr>
        <w:t>laurat</w:t>
      </w:r>
      <w:proofErr w:type="spellEnd"/>
      <w:r w:rsidRPr="00653E67">
        <w:rPr>
          <w:rFonts w:ascii="Tahoma" w:hAnsi="Tahoma" w:cs="Tahoma"/>
          <w:lang w:val="id-ID"/>
        </w:rPr>
        <w:t xml:space="preserve"> umpan, temperatur umpan, dan kecepatan ruang menggunakan </w:t>
      </w:r>
      <w:r w:rsidR="00D03DAD">
        <w:rPr>
          <w:rFonts w:ascii="Tahoma" w:hAnsi="Tahoma" w:cs="Tahoma"/>
          <w:i/>
          <w:iCs/>
        </w:rPr>
        <w:t xml:space="preserve">software </w:t>
      </w:r>
      <w:proofErr w:type="spellStart"/>
      <w:r w:rsidRPr="00653E67">
        <w:rPr>
          <w:rFonts w:ascii="Tahoma" w:hAnsi="Tahoma" w:cs="Tahoma"/>
          <w:lang w:val="id-ID"/>
        </w:rPr>
        <w:t>Python</w:t>
      </w:r>
      <w:proofErr w:type="spellEnd"/>
      <w:r w:rsidRPr="00653E67">
        <w:rPr>
          <w:rFonts w:ascii="Tahoma" w:hAnsi="Tahoma" w:cs="Tahoma"/>
          <w:lang w:val="id-ID"/>
        </w:rPr>
        <w:t xml:space="preserve"> untuk menentukan kondisi operasi </w:t>
      </w:r>
      <w:r w:rsidR="00D03DAD">
        <w:rPr>
          <w:rFonts w:ascii="Tahoma" w:hAnsi="Tahoma" w:cs="Tahoma"/>
        </w:rPr>
        <w:t xml:space="preserve">yang </w:t>
      </w:r>
      <w:proofErr w:type="spellStart"/>
      <w:r w:rsidRPr="00653E67">
        <w:rPr>
          <w:rFonts w:ascii="Tahoma" w:hAnsi="Tahoma" w:cs="Tahoma"/>
          <w:lang w:val="id-ID"/>
        </w:rPr>
        <w:t>menghasikan</w:t>
      </w:r>
      <w:proofErr w:type="spellEnd"/>
      <w:r w:rsidRPr="00653E67">
        <w:rPr>
          <w:rFonts w:ascii="Tahoma" w:hAnsi="Tahoma" w:cs="Tahoma"/>
          <w:lang w:val="id-ID"/>
        </w:rPr>
        <w:t xml:space="preserve"> konversi asam </w:t>
      </w:r>
      <w:proofErr w:type="spellStart"/>
      <w:r w:rsidRPr="00653E67">
        <w:rPr>
          <w:rFonts w:ascii="Tahoma" w:hAnsi="Tahoma" w:cs="Tahoma"/>
          <w:lang w:val="id-ID"/>
        </w:rPr>
        <w:t>laurat</w:t>
      </w:r>
      <w:proofErr w:type="spellEnd"/>
      <w:r w:rsidRPr="00653E67">
        <w:rPr>
          <w:rFonts w:ascii="Tahoma" w:hAnsi="Tahoma" w:cs="Tahoma"/>
          <w:lang w:val="id-ID"/>
        </w:rPr>
        <w:t xml:space="preserve"> dan selektivitas HDO optimal </w:t>
      </w:r>
      <w:proofErr w:type="spellStart"/>
      <w:r w:rsidR="001A119E">
        <w:rPr>
          <w:rFonts w:ascii="Tahoma" w:hAnsi="Tahoma" w:cs="Tahoma"/>
        </w:rPr>
        <w:t>tanpa</w:t>
      </w:r>
      <w:proofErr w:type="spellEnd"/>
      <w:r w:rsidR="001A119E">
        <w:rPr>
          <w:rFonts w:ascii="Tahoma" w:hAnsi="Tahoma" w:cs="Tahoma"/>
        </w:rPr>
        <w:t xml:space="preserve"> </w:t>
      </w:r>
      <w:r w:rsidRPr="00653E67">
        <w:rPr>
          <w:rFonts w:ascii="Tahoma" w:hAnsi="Tahoma" w:cs="Tahoma"/>
          <w:lang w:val="id-ID"/>
        </w:rPr>
        <w:t>melebihi batasan temperatur desain</w:t>
      </w:r>
      <w:r w:rsidR="00F40A33">
        <w:rPr>
          <w:rFonts w:ascii="Tahoma" w:hAnsi="Tahoma" w:cs="Tahoma"/>
        </w:rPr>
        <w:t xml:space="preserve">, </w:t>
      </w:r>
      <w:proofErr w:type="spellStart"/>
      <w:r w:rsidR="00F40A33">
        <w:rPr>
          <w:rFonts w:ascii="Tahoma" w:hAnsi="Tahoma" w:cs="Tahoma"/>
        </w:rPr>
        <w:t>yaitu</w:t>
      </w:r>
      <w:proofErr w:type="spellEnd"/>
      <w:r w:rsidR="00F40A33">
        <w:rPr>
          <w:rFonts w:ascii="Tahoma" w:hAnsi="Tahoma" w:cs="Tahoma"/>
        </w:rPr>
        <w:t xml:space="preserve"> 400 </w:t>
      </w:r>
      <w:proofErr w:type="spellStart"/>
      <w:r w:rsidR="00F40A33">
        <w:rPr>
          <w:rFonts w:ascii="Tahoma" w:hAnsi="Tahoma" w:cs="Tahoma"/>
          <w:vertAlign w:val="superscript"/>
        </w:rPr>
        <w:t>o</w:t>
      </w:r>
      <w:r w:rsidR="00F40A33">
        <w:rPr>
          <w:rFonts w:ascii="Tahoma" w:hAnsi="Tahoma" w:cs="Tahoma"/>
        </w:rPr>
        <w:t>C</w:t>
      </w:r>
      <w:proofErr w:type="spellEnd"/>
      <w:r w:rsidRPr="00653E67">
        <w:rPr>
          <w:rFonts w:ascii="Tahoma" w:hAnsi="Tahoma" w:cs="Tahoma"/>
          <w:lang w:val="id-ID"/>
        </w:rPr>
        <w:t>.</w:t>
      </w:r>
    </w:p>
    <w:p w14:paraId="269DFBD1" w14:textId="77777777" w:rsidR="00653E67" w:rsidRPr="00653E67" w:rsidRDefault="00653E67" w:rsidP="00653E67">
      <w:pPr>
        <w:pBdr>
          <w:bottom w:val="single" w:sz="18" w:space="1" w:color="auto"/>
        </w:pBdr>
        <w:ind w:left="1134"/>
        <w:jc w:val="both"/>
        <w:rPr>
          <w:rFonts w:ascii="Tahoma" w:hAnsi="Tahoma" w:cs="Tahoma"/>
          <w:lang w:val="id-ID"/>
        </w:rPr>
      </w:pPr>
    </w:p>
    <w:p w14:paraId="15D23F1F" w14:textId="3371FDBF" w:rsidR="00653E67" w:rsidRPr="00653E67" w:rsidRDefault="00653E67" w:rsidP="00653E67">
      <w:pPr>
        <w:pBdr>
          <w:bottom w:val="single" w:sz="18" w:space="1" w:color="auto"/>
        </w:pBdr>
        <w:ind w:left="1134"/>
        <w:jc w:val="both"/>
        <w:rPr>
          <w:rFonts w:ascii="Tahoma" w:hAnsi="Tahoma" w:cs="Tahoma"/>
          <w:lang w:val="id-ID"/>
        </w:rPr>
      </w:pPr>
      <w:r w:rsidRPr="00653E67">
        <w:rPr>
          <w:rFonts w:ascii="Tahoma" w:hAnsi="Tahoma" w:cs="Tahoma"/>
          <w:lang w:val="id-ID"/>
        </w:rPr>
        <w:t xml:space="preserve">Berdasarkan simulasi yang dilakukan, ditemukan peningkatan konsentrasi asam </w:t>
      </w:r>
      <w:proofErr w:type="spellStart"/>
      <w:r w:rsidRPr="00653E67">
        <w:rPr>
          <w:rFonts w:ascii="Tahoma" w:hAnsi="Tahoma" w:cs="Tahoma"/>
          <w:lang w:val="id-ID"/>
        </w:rPr>
        <w:t>laurat</w:t>
      </w:r>
      <w:proofErr w:type="spellEnd"/>
      <w:r w:rsidRPr="00653E67">
        <w:rPr>
          <w:rFonts w:ascii="Tahoma" w:hAnsi="Tahoma" w:cs="Tahoma"/>
          <w:lang w:val="id-ID"/>
        </w:rPr>
        <w:t xml:space="preserve"> umpan menyebabkan peningkatan total produk </w:t>
      </w:r>
      <w:proofErr w:type="spellStart"/>
      <w:r w:rsidRPr="00653E67">
        <w:rPr>
          <w:rFonts w:ascii="Tahoma" w:hAnsi="Tahoma" w:cs="Tahoma"/>
          <w:lang w:val="id-ID"/>
        </w:rPr>
        <w:t>dodekana</w:t>
      </w:r>
      <w:proofErr w:type="spellEnd"/>
      <w:r w:rsidRPr="00653E67">
        <w:rPr>
          <w:rFonts w:ascii="Tahoma" w:hAnsi="Tahoma" w:cs="Tahoma"/>
          <w:lang w:val="id-ID"/>
        </w:rPr>
        <w:t xml:space="preserve"> namun konsentrasi asam </w:t>
      </w:r>
      <w:proofErr w:type="spellStart"/>
      <w:r w:rsidRPr="00653E67">
        <w:rPr>
          <w:rFonts w:ascii="Tahoma" w:hAnsi="Tahoma" w:cs="Tahoma"/>
          <w:lang w:val="id-ID"/>
        </w:rPr>
        <w:t>laurat</w:t>
      </w:r>
      <w:proofErr w:type="spellEnd"/>
      <w:r w:rsidRPr="00653E67">
        <w:rPr>
          <w:rFonts w:ascii="Tahoma" w:hAnsi="Tahoma" w:cs="Tahoma"/>
          <w:lang w:val="id-ID"/>
        </w:rPr>
        <w:t xml:space="preserve"> umpan sebanyak 30%-massa merupakan batas konsentrasi tertinggi agar temperatur reaktor tidak melebihi batas desain. </w:t>
      </w:r>
      <w:r w:rsidR="00D03DAD">
        <w:rPr>
          <w:rFonts w:ascii="Tahoma" w:hAnsi="Tahoma" w:cs="Tahoma"/>
        </w:rPr>
        <w:t>D</w:t>
      </w:r>
      <w:proofErr w:type="spellStart"/>
      <w:r w:rsidRPr="00653E67">
        <w:rPr>
          <w:rFonts w:ascii="Tahoma" w:hAnsi="Tahoma" w:cs="Tahoma"/>
          <w:lang w:val="id-ID"/>
        </w:rPr>
        <w:t>itemukan</w:t>
      </w:r>
      <w:proofErr w:type="spellEnd"/>
      <w:r w:rsidRPr="00653E67">
        <w:rPr>
          <w:rFonts w:ascii="Tahoma" w:hAnsi="Tahoma" w:cs="Tahoma"/>
          <w:lang w:val="id-ID"/>
        </w:rPr>
        <w:t xml:space="preserve"> kondisi operasi dengan temperatur umpan 300 </w:t>
      </w:r>
      <w:proofErr w:type="spellStart"/>
      <w:r w:rsidRPr="00653E67">
        <w:rPr>
          <w:rFonts w:ascii="Tahoma" w:hAnsi="Tahoma" w:cs="Tahoma"/>
          <w:vertAlign w:val="superscript"/>
          <w:lang w:val="id-ID"/>
        </w:rPr>
        <w:t>o</w:t>
      </w:r>
      <w:r w:rsidRPr="00653E67">
        <w:rPr>
          <w:rFonts w:ascii="Tahoma" w:hAnsi="Tahoma" w:cs="Tahoma"/>
          <w:lang w:val="id-ID"/>
        </w:rPr>
        <w:t>C</w:t>
      </w:r>
      <w:proofErr w:type="spellEnd"/>
      <w:r w:rsidRPr="00653E67">
        <w:rPr>
          <w:rFonts w:ascii="Tahoma" w:hAnsi="Tahoma" w:cs="Tahoma"/>
          <w:lang w:val="id-ID"/>
        </w:rPr>
        <w:t xml:space="preserve"> dan LHSV 1 jam</w:t>
      </w:r>
      <w:r w:rsidRPr="00653E67">
        <w:rPr>
          <w:rFonts w:ascii="Tahoma" w:hAnsi="Tahoma" w:cs="Tahoma"/>
          <w:vertAlign w:val="superscript"/>
          <w:lang w:val="id-ID"/>
        </w:rPr>
        <w:t xml:space="preserve">-1 </w:t>
      </w:r>
      <w:r w:rsidRPr="00653E67">
        <w:rPr>
          <w:rFonts w:ascii="Tahoma" w:hAnsi="Tahoma" w:cs="Tahoma"/>
          <w:lang w:val="id-ID"/>
        </w:rPr>
        <w:t xml:space="preserve">menghasilkan </w:t>
      </w:r>
      <w:proofErr w:type="spellStart"/>
      <w:r w:rsidRPr="00653E67">
        <w:rPr>
          <w:rFonts w:ascii="Tahoma" w:hAnsi="Tahoma" w:cs="Tahoma"/>
        </w:rPr>
        <w:t>perolehan</w:t>
      </w:r>
      <w:proofErr w:type="spellEnd"/>
      <w:r w:rsidRPr="00653E67">
        <w:rPr>
          <w:rFonts w:ascii="Tahoma" w:hAnsi="Tahoma" w:cs="Tahoma"/>
        </w:rPr>
        <w:t xml:space="preserve"> </w:t>
      </w:r>
      <w:r w:rsidRPr="00653E67">
        <w:rPr>
          <w:rFonts w:ascii="Tahoma" w:hAnsi="Tahoma" w:cs="Tahoma"/>
          <w:lang w:val="id-ID"/>
        </w:rPr>
        <w:t xml:space="preserve">produk </w:t>
      </w:r>
      <w:proofErr w:type="spellStart"/>
      <w:r w:rsidRPr="00653E67">
        <w:rPr>
          <w:rFonts w:ascii="Tahoma" w:hAnsi="Tahoma" w:cs="Tahoma"/>
          <w:lang w:val="id-ID"/>
        </w:rPr>
        <w:t>dodekana</w:t>
      </w:r>
      <w:proofErr w:type="spellEnd"/>
      <w:r w:rsidRPr="00653E67">
        <w:rPr>
          <w:rFonts w:ascii="Tahoma" w:hAnsi="Tahoma" w:cs="Tahoma"/>
          <w:lang w:val="id-ID"/>
        </w:rPr>
        <w:t xml:space="preserve"> </w:t>
      </w:r>
      <w:r w:rsidRPr="00653E67">
        <w:rPr>
          <w:rFonts w:ascii="Tahoma" w:hAnsi="Tahoma" w:cs="Tahoma"/>
        </w:rPr>
        <w:t xml:space="preserve">per jam </w:t>
      </w:r>
      <w:r w:rsidRPr="00653E67">
        <w:rPr>
          <w:rFonts w:ascii="Tahoma" w:hAnsi="Tahoma" w:cs="Tahoma"/>
          <w:lang w:val="id-ID"/>
        </w:rPr>
        <w:t xml:space="preserve">yang paling tinggi. </w:t>
      </w:r>
    </w:p>
    <w:p w14:paraId="729A02C4" w14:textId="3DCC3299" w:rsidR="00F1620E" w:rsidRDefault="00F1620E" w:rsidP="00F1620E">
      <w:pPr>
        <w:pBdr>
          <w:bottom w:val="single" w:sz="18" w:space="1" w:color="auto"/>
        </w:pBdr>
        <w:ind w:left="1134"/>
        <w:jc w:val="both"/>
        <w:rPr>
          <w:rFonts w:ascii="Tahoma" w:hAnsi="Tahoma" w:cs="Tahoma"/>
        </w:rPr>
      </w:pPr>
    </w:p>
    <w:p w14:paraId="19691CB4" w14:textId="77777777" w:rsidR="00F1620E" w:rsidRDefault="00F1620E" w:rsidP="00F1620E">
      <w:pPr>
        <w:pBdr>
          <w:bottom w:val="single" w:sz="18" w:space="1" w:color="auto"/>
        </w:pBdr>
        <w:ind w:left="1134"/>
        <w:jc w:val="both"/>
        <w:rPr>
          <w:rFonts w:ascii="Tahoma" w:hAnsi="Tahoma" w:cs="Tahoma"/>
        </w:rPr>
      </w:pPr>
    </w:p>
    <w:p w14:paraId="707EF6D6" w14:textId="7B1D5458" w:rsidR="00F1620E" w:rsidRPr="00F1620E" w:rsidRDefault="00F1620E" w:rsidP="00F54A67">
      <w:pPr>
        <w:pBdr>
          <w:bottom w:val="single" w:sz="18" w:space="1" w:color="auto"/>
        </w:pBdr>
        <w:spacing w:after="120" w:line="360" w:lineRule="auto"/>
        <w:ind w:left="1134"/>
        <w:jc w:val="both"/>
        <w:rPr>
          <w:rFonts w:ascii="Tahoma" w:hAnsi="Tahoma" w:cs="Tahoma"/>
        </w:rPr>
      </w:pPr>
      <w:r w:rsidRPr="00674C92">
        <w:rPr>
          <w:rFonts w:ascii="Tahoma" w:hAnsi="Tahoma" w:cs="Tahoma"/>
          <w:b/>
          <w:bCs/>
        </w:rPr>
        <w:t xml:space="preserve">Kata </w:t>
      </w:r>
      <w:proofErr w:type="spellStart"/>
      <w:r w:rsidRPr="00674C92">
        <w:rPr>
          <w:rFonts w:ascii="Tahoma" w:hAnsi="Tahoma" w:cs="Tahoma"/>
          <w:b/>
          <w:bCs/>
        </w:rPr>
        <w:t>kunci</w:t>
      </w:r>
      <w:proofErr w:type="spellEnd"/>
      <w:r>
        <w:rPr>
          <w:rFonts w:ascii="Tahoma" w:hAnsi="Tahoma" w:cs="Tahoma"/>
        </w:rPr>
        <w:t xml:space="preserve">: </w:t>
      </w:r>
      <w:r w:rsidR="009C45AC" w:rsidRPr="009C45AC">
        <w:rPr>
          <w:rFonts w:ascii="Tahoma" w:hAnsi="Tahoma" w:cs="Tahoma"/>
          <w:lang w:val="id-ID"/>
        </w:rPr>
        <w:t xml:space="preserve">Asam </w:t>
      </w:r>
      <w:proofErr w:type="spellStart"/>
      <w:r w:rsidR="009C45AC" w:rsidRPr="009C45AC">
        <w:rPr>
          <w:rFonts w:ascii="Tahoma" w:hAnsi="Tahoma" w:cs="Tahoma"/>
          <w:lang w:val="id-ID"/>
        </w:rPr>
        <w:t>laurat</w:t>
      </w:r>
      <w:proofErr w:type="spellEnd"/>
      <w:r w:rsidR="009C45AC" w:rsidRPr="009C45AC">
        <w:rPr>
          <w:rFonts w:ascii="Tahoma" w:hAnsi="Tahoma" w:cs="Tahoma"/>
          <w:lang w:val="id-ID"/>
        </w:rPr>
        <w:t>,</w:t>
      </w:r>
      <w:r w:rsidR="001A119E">
        <w:rPr>
          <w:rFonts w:ascii="Tahoma" w:hAnsi="Tahoma" w:cs="Tahoma"/>
        </w:rPr>
        <w:t xml:space="preserve"> </w:t>
      </w:r>
      <w:proofErr w:type="spellStart"/>
      <w:r w:rsidR="001A119E">
        <w:rPr>
          <w:rFonts w:ascii="Tahoma" w:hAnsi="Tahoma" w:cs="Tahoma"/>
        </w:rPr>
        <w:t>dodekana</w:t>
      </w:r>
      <w:proofErr w:type="spellEnd"/>
      <w:r w:rsidR="001A119E">
        <w:rPr>
          <w:rFonts w:ascii="Tahoma" w:hAnsi="Tahoma" w:cs="Tahoma"/>
        </w:rPr>
        <w:t>,</w:t>
      </w:r>
      <w:r w:rsidR="009C45AC" w:rsidRPr="009C45AC">
        <w:rPr>
          <w:rFonts w:ascii="Tahoma" w:hAnsi="Tahoma" w:cs="Tahoma"/>
          <w:lang w:val="id-ID"/>
        </w:rPr>
        <w:t xml:space="preserve"> </w:t>
      </w:r>
      <w:proofErr w:type="spellStart"/>
      <w:r w:rsidR="009C45AC" w:rsidRPr="009C45AC">
        <w:rPr>
          <w:rFonts w:ascii="Tahoma" w:hAnsi="Tahoma" w:cs="Tahoma"/>
          <w:lang w:val="id-ID"/>
        </w:rPr>
        <w:t>hidrodeoksigenasi</w:t>
      </w:r>
      <w:proofErr w:type="spellEnd"/>
      <w:r w:rsidR="009C45AC" w:rsidRPr="009C45AC">
        <w:rPr>
          <w:rFonts w:ascii="Tahoma" w:hAnsi="Tahoma" w:cs="Tahoma"/>
          <w:lang w:val="id-ID"/>
        </w:rPr>
        <w:t xml:space="preserve">, </w:t>
      </w:r>
      <w:proofErr w:type="spellStart"/>
      <w:r w:rsidR="009C45AC" w:rsidRPr="009C45AC">
        <w:rPr>
          <w:rFonts w:ascii="Tahoma" w:hAnsi="Tahoma" w:cs="Tahoma"/>
          <w:lang w:val="id-ID"/>
        </w:rPr>
        <w:t>NiMo</w:t>
      </w:r>
      <w:proofErr w:type="spellEnd"/>
      <w:r w:rsidR="009C45AC" w:rsidRPr="009C45AC">
        <w:rPr>
          <w:rFonts w:ascii="Tahoma" w:hAnsi="Tahoma" w:cs="Tahoma"/>
          <w:lang w:val="id-ID"/>
        </w:rPr>
        <w:t>/Al</w:t>
      </w:r>
      <w:r w:rsidR="009C45AC" w:rsidRPr="009C45AC">
        <w:rPr>
          <w:rFonts w:ascii="Tahoma" w:hAnsi="Tahoma" w:cs="Tahoma"/>
          <w:vertAlign w:val="subscript"/>
          <w:lang w:val="id-ID"/>
        </w:rPr>
        <w:t>2</w:t>
      </w:r>
      <w:r w:rsidR="009C45AC" w:rsidRPr="009C45AC">
        <w:rPr>
          <w:rFonts w:ascii="Tahoma" w:hAnsi="Tahoma" w:cs="Tahoma"/>
          <w:lang w:val="id-ID"/>
        </w:rPr>
        <w:t>O</w:t>
      </w:r>
      <w:r w:rsidR="009C45AC" w:rsidRPr="009C45AC">
        <w:rPr>
          <w:rFonts w:ascii="Tahoma" w:hAnsi="Tahoma" w:cs="Tahoma"/>
          <w:vertAlign w:val="subscript"/>
          <w:lang w:val="id-ID"/>
        </w:rPr>
        <w:t>3</w:t>
      </w:r>
      <w:r w:rsidR="001A119E">
        <w:rPr>
          <w:rFonts w:ascii="Tahoma" w:hAnsi="Tahoma" w:cs="Tahoma"/>
        </w:rPr>
        <w:t xml:space="preserve">, </w:t>
      </w:r>
      <w:proofErr w:type="spellStart"/>
      <w:r w:rsidR="001A119E">
        <w:rPr>
          <w:rFonts w:ascii="Tahoma" w:hAnsi="Tahoma" w:cs="Tahoma"/>
        </w:rPr>
        <w:t>permodelan</w:t>
      </w:r>
      <w:proofErr w:type="spellEnd"/>
      <w:r w:rsidR="001A119E">
        <w:rPr>
          <w:rFonts w:ascii="Tahoma" w:hAnsi="Tahoma" w:cs="Tahoma"/>
        </w:rPr>
        <w:t xml:space="preserve">, </w:t>
      </w:r>
      <w:proofErr w:type="spellStart"/>
      <w:r w:rsidR="001A119E">
        <w:rPr>
          <w:rFonts w:ascii="Tahoma" w:hAnsi="Tahoma" w:cs="Tahoma"/>
        </w:rPr>
        <w:t>undekana</w:t>
      </w:r>
      <w:proofErr w:type="spellEnd"/>
      <w:r w:rsidR="009C45AC">
        <w:rPr>
          <w:rFonts w:ascii="Tahoma" w:hAnsi="Tahoma" w:cs="Tahoma"/>
          <w:vertAlign w:val="subscript"/>
        </w:rPr>
        <w:t xml:space="preserve"> </w:t>
      </w:r>
    </w:p>
    <w:p w14:paraId="51D05A97" w14:textId="41C528E7" w:rsidR="009248EB" w:rsidRPr="00EA50EE" w:rsidRDefault="005D3DDD" w:rsidP="00F1620E">
      <w:pPr>
        <w:numPr>
          <w:ilvl w:val="0"/>
          <w:numId w:val="1"/>
        </w:numPr>
        <w:tabs>
          <w:tab w:val="clear" w:pos="360"/>
          <w:tab w:val="num" w:pos="247"/>
        </w:tabs>
        <w:spacing w:before="360" w:after="120"/>
        <w:jc w:val="both"/>
        <w:rPr>
          <w:rFonts w:ascii="Tahoma" w:hAnsi="Tahoma" w:cs="Tahoma"/>
          <w:sz w:val="22"/>
        </w:rPr>
      </w:pPr>
      <w:proofErr w:type="spellStart"/>
      <w:r w:rsidRPr="00EA50EE">
        <w:rPr>
          <w:rFonts w:ascii="Tahoma" w:hAnsi="Tahoma" w:cs="Tahoma"/>
          <w:b/>
          <w:sz w:val="22"/>
        </w:rPr>
        <w:t>P</w:t>
      </w:r>
      <w:r w:rsidR="00F54A67">
        <w:rPr>
          <w:rFonts w:ascii="Tahoma" w:hAnsi="Tahoma" w:cs="Tahoma"/>
          <w:b/>
          <w:sz w:val="22"/>
        </w:rPr>
        <w:t>endahuluan</w:t>
      </w:r>
      <w:proofErr w:type="spellEnd"/>
    </w:p>
    <w:p w14:paraId="00D7D3FC" w14:textId="343C3F50" w:rsidR="009F61B4" w:rsidRPr="009F61B4" w:rsidRDefault="001D3473" w:rsidP="004E566B">
      <w:pPr>
        <w:pStyle w:val="BodyText2"/>
        <w:rPr>
          <w:rFonts w:ascii="Tahoma" w:hAnsi="Tahoma" w:cs="Tahoma"/>
        </w:rPr>
      </w:pPr>
      <w:r w:rsidRPr="001D3473">
        <w:rPr>
          <w:rFonts w:ascii="Tahoma" w:hAnsi="Tahoma" w:cs="Tahoma"/>
        </w:rPr>
        <w:t xml:space="preserve">Proses </w:t>
      </w:r>
      <w:proofErr w:type="spellStart"/>
      <w:r w:rsidRPr="001D3473">
        <w:rPr>
          <w:rFonts w:ascii="Tahoma" w:hAnsi="Tahoma" w:cs="Tahoma"/>
        </w:rPr>
        <w:t>hidrodeoksigenasi</w:t>
      </w:r>
      <w:proofErr w:type="spellEnd"/>
      <w:r w:rsidRPr="001D3473">
        <w:rPr>
          <w:rFonts w:ascii="Tahoma" w:hAnsi="Tahoma" w:cs="Tahoma"/>
        </w:rPr>
        <w:t xml:space="preserve"> dimulai dengan pemotongan ikatan C – O pada trigliserida yang akan membentuk asam lemak.  Asam lemak akan mengalami konversi menjadi hidrokarbon alkana rantai lurus melalui tiga jalur reaksi, yaitu jalur </w:t>
      </w:r>
      <w:proofErr w:type="spellStart"/>
      <w:r w:rsidRPr="001D3473">
        <w:rPr>
          <w:rFonts w:ascii="Tahoma" w:hAnsi="Tahoma" w:cs="Tahoma"/>
        </w:rPr>
        <w:t>hidrodeoksigenasi</w:t>
      </w:r>
      <w:proofErr w:type="spellEnd"/>
      <w:r w:rsidRPr="001D3473">
        <w:rPr>
          <w:rFonts w:ascii="Tahoma" w:hAnsi="Tahoma" w:cs="Tahoma"/>
        </w:rPr>
        <w:t xml:space="preserve"> (HDO), </w:t>
      </w:r>
      <w:proofErr w:type="spellStart"/>
      <w:r w:rsidRPr="001D3473">
        <w:rPr>
          <w:rFonts w:ascii="Tahoma" w:hAnsi="Tahoma" w:cs="Tahoma"/>
        </w:rPr>
        <w:t>dekarbonilasi</w:t>
      </w:r>
      <w:proofErr w:type="spellEnd"/>
      <w:r w:rsidRPr="001D3473">
        <w:rPr>
          <w:rFonts w:ascii="Tahoma" w:hAnsi="Tahoma" w:cs="Tahoma"/>
        </w:rPr>
        <w:t xml:space="preserve"> (DCO), dan dekarboksilasi (DCO</w:t>
      </w:r>
      <w:r w:rsidRPr="001D3473">
        <w:rPr>
          <w:rFonts w:ascii="Tahoma" w:hAnsi="Tahoma" w:cs="Tahoma"/>
          <w:vertAlign w:val="subscript"/>
        </w:rPr>
        <w:t>2</w:t>
      </w:r>
      <w:r w:rsidRPr="001D3473">
        <w:rPr>
          <w:rFonts w:ascii="Tahoma" w:hAnsi="Tahoma" w:cs="Tahoma"/>
        </w:rPr>
        <w:t>). Proses HDO, DCO, atau DCO</w:t>
      </w:r>
      <w:r w:rsidRPr="001D3473">
        <w:rPr>
          <w:rFonts w:ascii="Tahoma" w:hAnsi="Tahoma" w:cs="Tahoma"/>
          <w:vertAlign w:val="subscript"/>
        </w:rPr>
        <w:t>2</w:t>
      </w:r>
      <w:r w:rsidRPr="001D3473">
        <w:rPr>
          <w:rFonts w:ascii="Tahoma" w:hAnsi="Tahoma" w:cs="Tahoma"/>
        </w:rPr>
        <w:t xml:space="preserve"> akan bergantung dengan katalis yang digunakan. </w:t>
      </w:r>
      <w:proofErr w:type="spellStart"/>
      <w:r w:rsidRPr="001D3473">
        <w:rPr>
          <w:rFonts w:ascii="Tahoma" w:hAnsi="Tahoma" w:cs="Tahoma"/>
        </w:rPr>
        <w:t>Selekivitas</w:t>
      </w:r>
      <w:proofErr w:type="spellEnd"/>
      <w:r w:rsidRPr="001D3473">
        <w:rPr>
          <w:rFonts w:ascii="Tahoma" w:hAnsi="Tahoma" w:cs="Tahoma"/>
        </w:rPr>
        <w:t xml:space="preserve"> jalur reaksi akan bergantung pada keasaman penyangga katalis yang digunakan. </w:t>
      </w:r>
      <w:r w:rsidR="009F61B4" w:rsidRPr="009F61B4">
        <w:rPr>
          <w:rFonts w:ascii="Tahoma" w:hAnsi="Tahoma" w:cs="Tahoma"/>
        </w:rPr>
        <w:t xml:space="preserve">Reaksi umum </w:t>
      </w:r>
      <w:proofErr w:type="spellStart"/>
      <w:r w:rsidR="009F61B4" w:rsidRPr="009F61B4">
        <w:rPr>
          <w:rFonts w:ascii="Tahoma" w:hAnsi="Tahoma" w:cs="Tahoma"/>
        </w:rPr>
        <w:t>deoksigenasi</w:t>
      </w:r>
      <w:proofErr w:type="spellEnd"/>
      <w:r w:rsidR="009F61B4" w:rsidRPr="009F61B4">
        <w:rPr>
          <w:rFonts w:ascii="Tahoma" w:hAnsi="Tahoma" w:cs="Tahoma"/>
        </w:rPr>
        <w:t xml:space="preserve"> trigliserida menjadi alkana disajikan dalam Gambar </w:t>
      </w:r>
      <w:r w:rsidR="0099475E">
        <w:rPr>
          <w:rFonts w:ascii="Tahoma" w:hAnsi="Tahoma" w:cs="Tahoma"/>
          <w:lang w:val="en-US"/>
        </w:rPr>
        <w:t>1</w:t>
      </w:r>
      <w:r w:rsidR="009F61B4" w:rsidRPr="009F61B4">
        <w:rPr>
          <w:rFonts w:ascii="Tahoma" w:hAnsi="Tahoma" w:cs="Tahoma"/>
        </w:rPr>
        <w:t>.</w:t>
      </w:r>
      <w:r w:rsidR="0099475E">
        <w:rPr>
          <w:rFonts w:ascii="Tahoma" w:hAnsi="Tahoma" w:cs="Tahoma"/>
          <w:lang w:val="en-US"/>
        </w:rPr>
        <w:t>1</w:t>
      </w:r>
      <w:r w:rsidR="009F61B4" w:rsidRPr="009F61B4">
        <w:rPr>
          <w:rFonts w:ascii="Tahoma" w:hAnsi="Tahoma" w:cs="Tahoma"/>
        </w:rPr>
        <w:t>.</w:t>
      </w:r>
    </w:p>
    <w:p w14:paraId="22C9042D" w14:textId="7AFDA969" w:rsidR="001D3473" w:rsidRDefault="001D3473" w:rsidP="009F61B4">
      <w:pPr>
        <w:pStyle w:val="BodyText2"/>
        <w:jc w:val="center"/>
        <w:rPr>
          <w:rFonts w:ascii="Tahoma" w:hAnsi="Tahoma" w:cs="Tahoma"/>
        </w:rPr>
      </w:pPr>
    </w:p>
    <w:p w14:paraId="11BF82F2" w14:textId="56E774F2" w:rsidR="009F61B4" w:rsidRDefault="00C5639A" w:rsidP="009F61B4">
      <w:pPr>
        <w:pStyle w:val="BodyText2"/>
        <w:jc w:val="center"/>
        <w:rPr>
          <w:rFonts w:ascii="Tahoma" w:hAnsi="Tahoma" w:cs="Tahoma"/>
        </w:rPr>
      </w:pPr>
      <w:r w:rsidRPr="00947D22">
        <w:rPr>
          <w:noProof/>
          <w:sz w:val="24"/>
          <w:szCs w:val="24"/>
        </w:rPr>
        <w:lastRenderedPageBreak/>
        <w:drawing>
          <wp:inline distT="0" distB="0" distL="0" distR="0" wp14:anchorId="087E5B3B" wp14:editId="727EAED0">
            <wp:extent cx="3147729" cy="100965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7533" cy="1028832"/>
                    </a:xfrm>
                    <a:prstGeom prst="rect">
                      <a:avLst/>
                    </a:prstGeom>
                  </pic:spPr>
                </pic:pic>
              </a:graphicData>
            </a:graphic>
          </wp:inline>
        </w:drawing>
      </w:r>
      <w:r w:rsidR="009F61B4" w:rsidRPr="00947D22">
        <w:rPr>
          <w:noProof/>
          <w:sz w:val="24"/>
          <w:szCs w:val="24"/>
        </w:rPr>
        <w:drawing>
          <wp:inline distT="0" distB="0" distL="0" distR="0" wp14:anchorId="115995D5" wp14:editId="3C9F4A00">
            <wp:extent cx="4237622" cy="1819275"/>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6414" cy="1831636"/>
                    </a:xfrm>
                    <a:prstGeom prst="rect">
                      <a:avLst/>
                    </a:prstGeom>
                  </pic:spPr>
                </pic:pic>
              </a:graphicData>
            </a:graphic>
          </wp:inline>
        </w:drawing>
      </w:r>
    </w:p>
    <w:p w14:paraId="57C840DE" w14:textId="2149D572" w:rsidR="004E566B" w:rsidRPr="001D3473" w:rsidRDefault="004E566B" w:rsidP="004E566B">
      <w:pPr>
        <w:pStyle w:val="BodyText2"/>
        <w:spacing w:before="240" w:after="240"/>
        <w:rPr>
          <w:rFonts w:ascii="Tahoma" w:hAnsi="Tahoma" w:cs="Tahoma"/>
        </w:rPr>
      </w:pPr>
      <w:r>
        <w:rPr>
          <w:rFonts w:ascii="Tahoma" w:hAnsi="Tahoma" w:cs="Tahoma"/>
          <w:b/>
        </w:rPr>
        <w:t xml:space="preserve">Gambar </w:t>
      </w:r>
      <w:r>
        <w:rPr>
          <w:rFonts w:ascii="Tahoma" w:hAnsi="Tahoma" w:cs="Tahoma"/>
          <w:b/>
          <w:lang w:val="en-US"/>
        </w:rPr>
        <w:t>1</w:t>
      </w:r>
      <w:r>
        <w:rPr>
          <w:rFonts w:ascii="Tahoma" w:hAnsi="Tahoma" w:cs="Tahoma"/>
          <w:b/>
        </w:rPr>
        <w:t>.1.</w:t>
      </w:r>
      <w:r>
        <w:rPr>
          <w:rFonts w:ascii="Tahoma" w:hAnsi="Tahoma" w:cs="Tahoma"/>
          <w:b/>
        </w:rPr>
        <w:tab/>
      </w:r>
      <w:bookmarkStart w:id="1" w:name="_Toc106699646"/>
      <w:r w:rsidRPr="004E566B">
        <w:rPr>
          <w:rFonts w:ascii="Tahoma" w:hAnsi="Tahoma" w:cs="Tahoma"/>
          <w:bCs/>
          <w:lang w:val="en-US"/>
        </w:rPr>
        <w:t xml:space="preserve">Skema </w:t>
      </w:r>
      <w:proofErr w:type="spellStart"/>
      <w:r w:rsidRPr="004E566B">
        <w:rPr>
          <w:rFonts w:ascii="Tahoma" w:hAnsi="Tahoma" w:cs="Tahoma"/>
          <w:bCs/>
          <w:lang w:val="en-US"/>
        </w:rPr>
        <w:t>umum</w:t>
      </w:r>
      <w:proofErr w:type="spellEnd"/>
      <w:r w:rsidRPr="004E566B">
        <w:rPr>
          <w:rFonts w:ascii="Tahoma" w:hAnsi="Tahoma" w:cs="Tahoma"/>
          <w:bCs/>
          <w:lang w:val="en-US"/>
        </w:rPr>
        <w:t xml:space="preserve"> </w:t>
      </w:r>
      <w:proofErr w:type="spellStart"/>
      <w:r w:rsidRPr="004E566B">
        <w:rPr>
          <w:rFonts w:ascii="Tahoma" w:hAnsi="Tahoma" w:cs="Tahoma"/>
          <w:bCs/>
          <w:lang w:val="en-US"/>
        </w:rPr>
        <w:t>reaksi</w:t>
      </w:r>
      <w:proofErr w:type="spellEnd"/>
      <w:r w:rsidRPr="004E566B">
        <w:rPr>
          <w:rFonts w:ascii="Tahoma" w:hAnsi="Tahoma" w:cs="Tahoma"/>
          <w:bCs/>
          <w:lang w:val="en-US"/>
        </w:rPr>
        <w:t xml:space="preserve"> </w:t>
      </w:r>
      <w:proofErr w:type="spellStart"/>
      <w:r w:rsidRPr="004E566B">
        <w:rPr>
          <w:rFonts w:ascii="Tahoma" w:hAnsi="Tahoma" w:cs="Tahoma"/>
          <w:bCs/>
          <w:lang w:val="en-US"/>
        </w:rPr>
        <w:t>deoksigenasi</w:t>
      </w:r>
      <w:proofErr w:type="spellEnd"/>
      <w:r w:rsidRPr="004E566B">
        <w:rPr>
          <w:rFonts w:ascii="Tahoma" w:hAnsi="Tahoma" w:cs="Tahoma"/>
          <w:bCs/>
          <w:lang w:val="en-US"/>
        </w:rPr>
        <w:t xml:space="preserve"> </w:t>
      </w:r>
      <w:proofErr w:type="spellStart"/>
      <w:r w:rsidRPr="004E566B">
        <w:rPr>
          <w:rFonts w:ascii="Tahoma" w:hAnsi="Tahoma" w:cs="Tahoma"/>
          <w:bCs/>
          <w:lang w:val="en-US"/>
        </w:rPr>
        <w:t>trigliserida</w:t>
      </w:r>
      <w:proofErr w:type="spellEnd"/>
      <w:r w:rsidRPr="004E566B">
        <w:rPr>
          <w:rFonts w:ascii="Tahoma" w:hAnsi="Tahoma" w:cs="Tahoma"/>
          <w:bCs/>
          <w:lang w:val="en-US"/>
        </w:rPr>
        <w:t xml:space="preserve"> </w:t>
      </w:r>
      <w:r w:rsidRPr="004E566B">
        <w:rPr>
          <w:rFonts w:ascii="Tahoma" w:hAnsi="Tahoma" w:cs="Tahoma"/>
          <w:bCs/>
          <w:lang w:val="en-US"/>
        </w:rPr>
        <w:fldChar w:fldCharType="begin" w:fldLock="1"/>
      </w:r>
      <w:r w:rsidRPr="004E566B">
        <w:rPr>
          <w:rFonts w:ascii="Tahoma" w:hAnsi="Tahoma" w:cs="Tahoma"/>
          <w:bCs/>
          <w:lang w:val="en-US"/>
        </w:rPr>
        <w:instrText>ADDIN CSL_CITATION {"citationItems":[{"id":"ITEM-1","itemData":{"DOI":"10.5772/48710","abstract":"Due to the depletion of crude reserves and the increasing demand for clean hydrocarbon fuels the production of renewable materials-based fuels has emerged to solve at least partially this problem in the past decade and it is expected to continue [1,2]. Green fuels can be classified as naphtha, jet fuel, and diesel. In the case of green diesel, its increasing demand could reach 900 million tons by 2020 [3].","author":[{"dropping-particle":"","family":"Sotelo-Boyas","given":"Rogelio","non-dropping-particle":"","parse-names":false,"suffix":""},{"dropping-particle":"","family":"Trejo-Zarraga","given":"Fernando","non-dropping-particle":"","parse-names":false,"suffix":""},{"dropping-particle":"de","family":"Jesus Hernandez-Loyo","given":"Felipe","non-dropping-particle":"","parse-names":false,"suffix":""}],"container-title":"Hydrogenation","id":"ITEM-1","issued":{"date-parts":[["2012"]]},"title":"Hydroconversion of Triglycerides into Green Liquid Fuels","type":"article-journal"},"uris":["http://www.mendeley.com/documents/?uuid=3bbc616b-91f9-4a5f-9fc8-e02161e3b6e8"]}],"mendeley":{"formattedCitation":"(Sotelo-Boyas dkk., 2012)","plainTextFormattedCitation":"(Sotelo-Boyas dkk., 2012)","previouslyFormattedCitation":"(Sotelo-Boyas dkk., 2012)"},"properties":{"noteIndex":0},"schema":"https://github.com/citation-style-language/schema/raw/master/csl-citation.json"}</w:instrText>
      </w:r>
      <w:r w:rsidRPr="004E566B">
        <w:rPr>
          <w:rFonts w:ascii="Tahoma" w:hAnsi="Tahoma" w:cs="Tahoma"/>
          <w:bCs/>
          <w:lang w:val="en-US"/>
        </w:rPr>
        <w:fldChar w:fldCharType="separate"/>
      </w:r>
      <w:r w:rsidRPr="004E566B">
        <w:rPr>
          <w:rFonts w:ascii="Tahoma" w:hAnsi="Tahoma" w:cs="Tahoma"/>
          <w:bCs/>
          <w:lang w:val="en-US"/>
        </w:rPr>
        <w:t>(Sotelo-Boyas dkk., 2012)</w:t>
      </w:r>
      <w:bookmarkEnd w:id="1"/>
      <w:r w:rsidRPr="004E566B">
        <w:rPr>
          <w:rFonts w:ascii="Tahoma" w:hAnsi="Tahoma" w:cs="Tahoma"/>
          <w:bCs/>
        </w:rPr>
        <w:fldChar w:fldCharType="end"/>
      </w:r>
    </w:p>
    <w:p w14:paraId="201F76E6" w14:textId="784E0704" w:rsidR="001D3473" w:rsidRPr="00E931E1" w:rsidRDefault="001D3473" w:rsidP="001D3473">
      <w:pPr>
        <w:pStyle w:val="BodyText2"/>
        <w:rPr>
          <w:rFonts w:ascii="Tahoma" w:hAnsi="Tahoma" w:cs="Tahoma"/>
        </w:rPr>
      </w:pPr>
      <w:r w:rsidRPr="001D3473">
        <w:rPr>
          <w:rFonts w:ascii="Tahoma" w:hAnsi="Tahoma" w:cs="Tahoma"/>
        </w:rPr>
        <w:t xml:space="preserve">Penelitian sebelumnya </w:t>
      </w:r>
      <w:r w:rsidRPr="001D3473">
        <w:rPr>
          <w:rFonts w:ascii="Tahoma" w:hAnsi="Tahoma" w:cs="Tahoma"/>
        </w:rPr>
        <w:fldChar w:fldCharType="begin" w:fldLock="1"/>
      </w:r>
      <w:r w:rsidRPr="001D3473">
        <w:rPr>
          <w:rFonts w:ascii="Tahoma" w:hAnsi="Tahoma" w:cs="Tahoma"/>
        </w:rPr>
        <w:instrText>ADDIN CSL_CITATION {"citationItems":[{"id":"ITEM-1","itemData":{"ISBN":"1339902001","author":[{"dropping-particle":"","family":"Brandão","given":"Ruana D","non-dropping-particle":"","parse-names":false,"suffix":""},{"dropping-particle":"","family":"Júnior","given":"Antônio M De Freitas","non-dropping-particle":"","parse-names":false,"suffix":""},{"dropping-particle":"","family":"Oliveira","given":"Silvia C","non-dropping-particle":"","parse-names":false,"suffix":""},{"dropping-particle":"","family":"Suarez","given":"Paulo A Z","non-dropping-particle":"","parse-names":false,"suffix":""},{"dropping-particle":"","family":"Prauchner","given":"Marcos J","non-dropping-particle":"","parse-names":false,"suffix":""}],"id":"ITEM-1","issued":{"date-parts":[["2020"]]},"publisher":"Biomass Conversion and Biorefinery","title":"The conversion of coconut oil into hydrocarbons within the chain length range of jet fuel","type":"article-journal"},"uris":["http://www.mendeley.com/documents/?uuid=9f917ab4-75d5-4062-a05b-ed1ecac6360b"]}],"mendeley":{"formattedCitation":"(Brandão dkk., 2020)","plainTextFormattedCitation":"(Brandão dkk., 2020)","previouslyFormattedCitation":"(Brandão dkk., 2020)"},"properties":{"noteIndex":0},"schema":"https://github.com/citation-style-language/schema/raw/master/csl-citation.json"}</w:instrText>
      </w:r>
      <w:r w:rsidRPr="001D3473">
        <w:rPr>
          <w:rFonts w:ascii="Tahoma" w:hAnsi="Tahoma" w:cs="Tahoma"/>
        </w:rPr>
        <w:fldChar w:fldCharType="separate"/>
      </w:r>
      <w:r w:rsidRPr="001D3473">
        <w:rPr>
          <w:rFonts w:ascii="Tahoma" w:hAnsi="Tahoma" w:cs="Tahoma"/>
        </w:rPr>
        <w:t>(Brandão dkk., 2020)</w:t>
      </w:r>
      <w:r w:rsidRPr="001D3473">
        <w:rPr>
          <w:rFonts w:ascii="Tahoma" w:hAnsi="Tahoma" w:cs="Tahoma"/>
        </w:rPr>
        <w:fldChar w:fldCharType="end"/>
      </w:r>
      <w:r w:rsidRPr="001D3473">
        <w:rPr>
          <w:rFonts w:ascii="Tahoma" w:hAnsi="Tahoma" w:cs="Tahoma"/>
        </w:rPr>
        <w:t xml:space="preserve"> mengkaji proses HDO asam </w:t>
      </w:r>
      <w:proofErr w:type="spellStart"/>
      <w:r w:rsidRPr="001D3473">
        <w:rPr>
          <w:rFonts w:ascii="Tahoma" w:hAnsi="Tahoma" w:cs="Tahoma"/>
        </w:rPr>
        <w:t>laurat</w:t>
      </w:r>
      <w:proofErr w:type="spellEnd"/>
      <w:r w:rsidRPr="001D3473">
        <w:rPr>
          <w:rFonts w:ascii="Tahoma" w:hAnsi="Tahoma" w:cs="Tahoma"/>
        </w:rPr>
        <w:t xml:space="preserve"> menggunakan katalis </w:t>
      </w:r>
      <w:proofErr w:type="spellStart"/>
      <w:r w:rsidRPr="001D3473">
        <w:rPr>
          <w:rFonts w:ascii="Tahoma" w:hAnsi="Tahoma" w:cs="Tahoma"/>
        </w:rPr>
        <w:t>NiMo</w:t>
      </w:r>
      <w:proofErr w:type="spellEnd"/>
      <w:r w:rsidRPr="001D3473">
        <w:rPr>
          <w:rFonts w:ascii="Tahoma" w:hAnsi="Tahoma" w:cs="Tahoma"/>
        </w:rPr>
        <w:t>/Al</w:t>
      </w:r>
      <w:r w:rsidRPr="001D3473">
        <w:rPr>
          <w:rFonts w:ascii="Tahoma" w:hAnsi="Tahoma" w:cs="Tahoma"/>
          <w:vertAlign w:val="subscript"/>
        </w:rPr>
        <w:t>2</w:t>
      </w:r>
      <w:r w:rsidRPr="001D3473">
        <w:rPr>
          <w:rFonts w:ascii="Tahoma" w:hAnsi="Tahoma" w:cs="Tahoma"/>
        </w:rPr>
        <w:t>O</w:t>
      </w:r>
      <w:r w:rsidRPr="001D3473">
        <w:rPr>
          <w:rFonts w:ascii="Tahoma" w:hAnsi="Tahoma" w:cs="Tahoma"/>
          <w:vertAlign w:val="subscript"/>
        </w:rPr>
        <w:t>3</w:t>
      </w:r>
      <w:r w:rsidRPr="001D3473">
        <w:rPr>
          <w:rFonts w:ascii="Tahoma" w:hAnsi="Tahoma" w:cs="Tahoma"/>
        </w:rPr>
        <w:t xml:space="preserve"> yang </w:t>
      </w:r>
      <w:proofErr w:type="spellStart"/>
      <w:r w:rsidRPr="001D3473">
        <w:rPr>
          <w:rFonts w:ascii="Tahoma" w:hAnsi="Tahoma" w:cs="Tahoma"/>
        </w:rPr>
        <w:t>disulfidasi</w:t>
      </w:r>
      <w:proofErr w:type="spellEnd"/>
      <w:r w:rsidRPr="001D3473">
        <w:rPr>
          <w:rFonts w:ascii="Tahoma" w:hAnsi="Tahoma" w:cs="Tahoma"/>
        </w:rPr>
        <w:t xml:space="preserve"> dalam </w:t>
      </w:r>
      <w:proofErr w:type="spellStart"/>
      <w:r w:rsidRPr="001D3473">
        <w:rPr>
          <w:rFonts w:ascii="Tahoma" w:hAnsi="Tahoma" w:cs="Tahoma"/>
        </w:rPr>
        <w:t>reactor</w:t>
      </w:r>
      <w:proofErr w:type="spellEnd"/>
      <w:r w:rsidRPr="001D3473">
        <w:rPr>
          <w:rFonts w:ascii="Tahoma" w:hAnsi="Tahoma" w:cs="Tahoma"/>
        </w:rPr>
        <w:t xml:space="preserve"> </w:t>
      </w:r>
      <w:proofErr w:type="spellStart"/>
      <w:r w:rsidRPr="001D3473">
        <w:rPr>
          <w:rFonts w:ascii="Tahoma" w:hAnsi="Tahoma" w:cs="Tahoma"/>
          <w:i/>
          <w:iCs/>
        </w:rPr>
        <w:t>batch</w:t>
      </w:r>
      <w:proofErr w:type="spellEnd"/>
      <w:r w:rsidRPr="001D3473">
        <w:rPr>
          <w:rFonts w:ascii="Tahoma" w:hAnsi="Tahoma" w:cs="Tahoma"/>
        </w:rPr>
        <w:t xml:space="preserve">. Kinetika reaksi penting dalam proses perancangan </w:t>
      </w:r>
      <w:proofErr w:type="spellStart"/>
      <w:r w:rsidRPr="001D3473">
        <w:rPr>
          <w:rFonts w:ascii="Tahoma" w:hAnsi="Tahoma" w:cs="Tahoma"/>
        </w:rPr>
        <w:t>re</w:t>
      </w:r>
      <w:r w:rsidR="00E931E1">
        <w:rPr>
          <w:rFonts w:ascii="Tahoma" w:hAnsi="Tahoma" w:cs="Tahoma"/>
          <w:lang w:val="en-US"/>
        </w:rPr>
        <w:t>ak</w:t>
      </w:r>
      <w:r w:rsidRPr="001D3473">
        <w:rPr>
          <w:rFonts w:ascii="Tahoma" w:hAnsi="Tahoma" w:cs="Tahoma"/>
        </w:rPr>
        <w:t>tor</w:t>
      </w:r>
      <w:proofErr w:type="spellEnd"/>
      <w:r w:rsidRPr="001D3473">
        <w:rPr>
          <w:rFonts w:ascii="Tahoma" w:hAnsi="Tahoma" w:cs="Tahoma"/>
        </w:rPr>
        <w:t xml:space="preserve">. Digunakan data konversi dan </w:t>
      </w:r>
      <w:proofErr w:type="spellStart"/>
      <w:r w:rsidRPr="001D3473">
        <w:rPr>
          <w:rFonts w:ascii="Tahoma" w:hAnsi="Tahoma" w:cs="Tahoma"/>
          <w:i/>
          <w:iCs/>
        </w:rPr>
        <w:t>yield</w:t>
      </w:r>
      <w:proofErr w:type="spellEnd"/>
      <w:r w:rsidRPr="001D3473">
        <w:rPr>
          <w:rFonts w:ascii="Tahoma" w:hAnsi="Tahoma" w:cs="Tahoma"/>
          <w:i/>
          <w:iCs/>
        </w:rPr>
        <w:t xml:space="preserve"> </w:t>
      </w:r>
      <w:r w:rsidRPr="001D3473">
        <w:rPr>
          <w:rFonts w:ascii="Tahoma" w:hAnsi="Tahoma" w:cs="Tahoma"/>
        </w:rPr>
        <w:t xml:space="preserve">proses HDO asam </w:t>
      </w:r>
      <w:proofErr w:type="spellStart"/>
      <w:r w:rsidRPr="001D3473">
        <w:rPr>
          <w:rFonts w:ascii="Tahoma" w:hAnsi="Tahoma" w:cs="Tahoma"/>
        </w:rPr>
        <w:t>laurat</w:t>
      </w:r>
      <w:proofErr w:type="spellEnd"/>
      <w:r w:rsidRPr="001D3473">
        <w:rPr>
          <w:rFonts w:ascii="Tahoma" w:hAnsi="Tahoma" w:cs="Tahoma"/>
        </w:rPr>
        <w:t xml:space="preserve"> pada berbagai temperatur dan waktu reaksi untuk mendapatkan nilai parameter kinetika reaksi. Parameter kinetika reaksi digunakan untuk </w:t>
      </w:r>
      <w:proofErr w:type="spellStart"/>
      <w:r w:rsidRPr="001D3473">
        <w:rPr>
          <w:rFonts w:ascii="Tahoma" w:hAnsi="Tahoma" w:cs="Tahoma"/>
        </w:rPr>
        <w:t>mensimulasikan</w:t>
      </w:r>
      <w:proofErr w:type="spellEnd"/>
      <w:r w:rsidRPr="001D3473">
        <w:rPr>
          <w:rFonts w:ascii="Tahoma" w:hAnsi="Tahoma" w:cs="Tahoma"/>
        </w:rPr>
        <w:t xml:space="preserve"> reaktor kontinu pipa ideal adiabatik (</w:t>
      </w:r>
      <w:proofErr w:type="spellStart"/>
      <w:r w:rsidRPr="001D3473">
        <w:rPr>
          <w:rFonts w:ascii="Tahoma" w:hAnsi="Tahoma" w:cs="Tahoma"/>
          <w:i/>
          <w:iCs/>
        </w:rPr>
        <w:t>Adiabatic</w:t>
      </w:r>
      <w:proofErr w:type="spellEnd"/>
      <w:r w:rsidRPr="001D3473">
        <w:rPr>
          <w:rFonts w:ascii="Tahoma" w:hAnsi="Tahoma" w:cs="Tahoma"/>
          <w:i/>
          <w:iCs/>
        </w:rPr>
        <w:t xml:space="preserve"> PFR</w:t>
      </w:r>
      <w:r w:rsidRPr="001D3473">
        <w:rPr>
          <w:rFonts w:ascii="Tahoma" w:hAnsi="Tahoma" w:cs="Tahoma"/>
        </w:rPr>
        <w:t>). Kinerja dari proses HDO akan bergantung pada kondisi operasi seperti konsentrasi umpan, temperatur, dan waktu tinggal.</w:t>
      </w:r>
      <w:r w:rsidR="00E931E1">
        <w:rPr>
          <w:rFonts w:ascii="Tahoma" w:hAnsi="Tahoma" w:cs="Tahoma"/>
          <w:lang w:val="en-US"/>
        </w:rPr>
        <w:t xml:space="preserve"> </w:t>
      </w:r>
      <w:proofErr w:type="spellStart"/>
      <w:r w:rsidRPr="009A1D9D">
        <w:rPr>
          <w:rFonts w:ascii="Tahoma" w:hAnsi="Tahoma" w:cs="Tahoma"/>
          <w:lang w:val="en-US"/>
        </w:rPr>
        <w:t>Sehingga</w:t>
      </w:r>
      <w:proofErr w:type="spellEnd"/>
      <w:r w:rsidRPr="009A1D9D">
        <w:rPr>
          <w:rFonts w:ascii="Tahoma" w:hAnsi="Tahoma" w:cs="Tahoma"/>
          <w:lang w:val="en-US"/>
        </w:rPr>
        <w:t xml:space="preserve">, </w:t>
      </w:r>
      <w:proofErr w:type="spellStart"/>
      <w:r w:rsidRPr="009A1D9D">
        <w:rPr>
          <w:rFonts w:ascii="Tahoma" w:hAnsi="Tahoma" w:cs="Tahoma"/>
          <w:lang w:val="en-US"/>
        </w:rPr>
        <w:t>diperlukan</w:t>
      </w:r>
      <w:proofErr w:type="spellEnd"/>
      <w:r w:rsidRPr="009A1D9D">
        <w:rPr>
          <w:rFonts w:ascii="Tahoma" w:hAnsi="Tahoma" w:cs="Tahoma"/>
          <w:lang w:val="en-US"/>
        </w:rPr>
        <w:t xml:space="preserve"> </w:t>
      </w:r>
      <w:proofErr w:type="spellStart"/>
      <w:r w:rsidRPr="009A1D9D">
        <w:rPr>
          <w:rFonts w:ascii="Tahoma" w:hAnsi="Tahoma" w:cs="Tahoma"/>
          <w:lang w:val="en-US"/>
        </w:rPr>
        <w:t>simulasi</w:t>
      </w:r>
      <w:proofErr w:type="spellEnd"/>
      <w:r w:rsidRPr="009A1D9D">
        <w:rPr>
          <w:rFonts w:ascii="Tahoma" w:hAnsi="Tahoma" w:cs="Tahoma"/>
          <w:lang w:val="en-US"/>
        </w:rPr>
        <w:t xml:space="preserve"> </w:t>
      </w:r>
      <w:proofErr w:type="spellStart"/>
      <w:r w:rsidRPr="009A1D9D">
        <w:rPr>
          <w:rFonts w:ascii="Tahoma" w:hAnsi="Tahoma" w:cs="Tahoma"/>
          <w:lang w:val="en-US"/>
        </w:rPr>
        <w:t>reaktor</w:t>
      </w:r>
      <w:proofErr w:type="spellEnd"/>
      <w:r w:rsidRPr="009A1D9D">
        <w:rPr>
          <w:rFonts w:ascii="Tahoma" w:hAnsi="Tahoma" w:cs="Tahoma"/>
          <w:lang w:val="en-US"/>
        </w:rPr>
        <w:t xml:space="preserve"> proses HDO </w:t>
      </w:r>
      <w:proofErr w:type="spellStart"/>
      <w:r w:rsidRPr="009A1D9D">
        <w:rPr>
          <w:rFonts w:ascii="Tahoma" w:hAnsi="Tahoma" w:cs="Tahoma"/>
          <w:lang w:val="en-US"/>
        </w:rPr>
        <w:t>asam</w:t>
      </w:r>
      <w:proofErr w:type="spellEnd"/>
      <w:r w:rsidRPr="009A1D9D">
        <w:rPr>
          <w:rFonts w:ascii="Tahoma" w:hAnsi="Tahoma" w:cs="Tahoma"/>
          <w:lang w:val="en-US"/>
        </w:rPr>
        <w:t xml:space="preserve"> </w:t>
      </w:r>
      <w:proofErr w:type="spellStart"/>
      <w:r w:rsidRPr="009A1D9D">
        <w:rPr>
          <w:rFonts w:ascii="Tahoma" w:hAnsi="Tahoma" w:cs="Tahoma"/>
          <w:lang w:val="en-US"/>
        </w:rPr>
        <w:t>laurat</w:t>
      </w:r>
      <w:proofErr w:type="spellEnd"/>
      <w:r w:rsidRPr="009A1D9D">
        <w:rPr>
          <w:rFonts w:ascii="Tahoma" w:hAnsi="Tahoma" w:cs="Tahoma"/>
          <w:lang w:val="en-US"/>
        </w:rPr>
        <w:t xml:space="preserve"> </w:t>
      </w:r>
      <w:proofErr w:type="spellStart"/>
      <w:r w:rsidRPr="009A1D9D">
        <w:rPr>
          <w:rFonts w:ascii="Tahoma" w:hAnsi="Tahoma" w:cs="Tahoma"/>
          <w:lang w:val="en-US"/>
        </w:rPr>
        <w:t>menjadi</w:t>
      </w:r>
      <w:proofErr w:type="spellEnd"/>
      <w:r w:rsidRPr="009A1D9D">
        <w:rPr>
          <w:rFonts w:ascii="Tahoma" w:hAnsi="Tahoma" w:cs="Tahoma"/>
          <w:lang w:val="en-US"/>
        </w:rPr>
        <w:t xml:space="preserve"> n-</w:t>
      </w:r>
      <w:proofErr w:type="spellStart"/>
      <w:r w:rsidRPr="009A1D9D">
        <w:rPr>
          <w:rFonts w:ascii="Tahoma" w:hAnsi="Tahoma" w:cs="Tahoma"/>
          <w:lang w:val="en-US"/>
        </w:rPr>
        <w:t>dodekana</w:t>
      </w:r>
      <w:proofErr w:type="spellEnd"/>
      <w:r w:rsidRPr="009A1D9D">
        <w:rPr>
          <w:rFonts w:ascii="Tahoma" w:hAnsi="Tahoma" w:cs="Tahoma"/>
          <w:lang w:val="en-US"/>
        </w:rPr>
        <w:t xml:space="preserve"> </w:t>
      </w:r>
      <w:proofErr w:type="spellStart"/>
      <w:r w:rsidRPr="009A1D9D">
        <w:rPr>
          <w:rFonts w:ascii="Tahoma" w:hAnsi="Tahoma" w:cs="Tahoma"/>
          <w:lang w:val="en-US"/>
        </w:rPr>
        <w:t>menggunakan</w:t>
      </w:r>
      <w:proofErr w:type="spellEnd"/>
      <w:r w:rsidRPr="009A1D9D">
        <w:rPr>
          <w:rFonts w:ascii="Tahoma" w:hAnsi="Tahoma" w:cs="Tahoma"/>
          <w:lang w:val="en-US"/>
        </w:rPr>
        <w:t xml:space="preserve"> </w:t>
      </w:r>
      <w:proofErr w:type="spellStart"/>
      <w:r w:rsidRPr="009A1D9D">
        <w:rPr>
          <w:rFonts w:ascii="Tahoma" w:hAnsi="Tahoma" w:cs="Tahoma"/>
          <w:lang w:val="en-US"/>
        </w:rPr>
        <w:t>katalis</w:t>
      </w:r>
      <w:proofErr w:type="spellEnd"/>
      <w:r w:rsidRPr="009A1D9D">
        <w:rPr>
          <w:rFonts w:ascii="Tahoma" w:hAnsi="Tahoma" w:cs="Tahoma"/>
          <w:lang w:val="en-US"/>
        </w:rPr>
        <w:t xml:space="preserve"> </w:t>
      </w:r>
      <w:proofErr w:type="spellStart"/>
      <w:r w:rsidRPr="009A1D9D">
        <w:rPr>
          <w:rFonts w:ascii="Tahoma" w:hAnsi="Tahoma" w:cs="Tahoma"/>
          <w:lang w:val="en-US"/>
        </w:rPr>
        <w:t>NiMo</w:t>
      </w:r>
      <w:proofErr w:type="spellEnd"/>
      <w:r w:rsidRPr="009A1D9D">
        <w:rPr>
          <w:rFonts w:ascii="Tahoma" w:hAnsi="Tahoma" w:cs="Tahoma"/>
          <w:lang w:val="en-US"/>
        </w:rPr>
        <w:t>/Al</w:t>
      </w:r>
      <w:r w:rsidRPr="009A1D9D">
        <w:rPr>
          <w:rFonts w:ascii="Tahoma" w:hAnsi="Tahoma" w:cs="Tahoma"/>
          <w:vertAlign w:val="subscript"/>
          <w:lang w:val="en-US"/>
        </w:rPr>
        <w:t>2</w:t>
      </w:r>
      <w:r w:rsidRPr="009A1D9D">
        <w:rPr>
          <w:rFonts w:ascii="Tahoma" w:hAnsi="Tahoma" w:cs="Tahoma"/>
          <w:lang w:val="en-US"/>
        </w:rPr>
        <w:t>O</w:t>
      </w:r>
      <w:r w:rsidRPr="009A1D9D">
        <w:rPr>
          <w:rFonts w:ascii="Tahoma" w:hAnsi="Tahoma" w:cs="Tahoma"/>
          <w:vertAlign w:val="subscript"/>
          <w:lang w:val="en-US"/>
        </w:rPr>
        <w:t>3</w:t>
      </w:r>
      <w:r w:rsidRPr="009A1D9D">
        <w:rPr>
          <w:rFonts w:ascii="Tahoma" w:hAnsi="Tahoma" w:cs="Tahoma"/>
          <w:lang w:val="en-US"/>
        </w:rPr>
        <w:t xml:space="preserve"> </w:t>
      </w:r>
      <w:proofErr w:type="spellStart"/>
      <w:r w:rsidRPr="009A1D9D">
        <w:rPr>
          <w:rFonts w:ascii="Tahoma" w:hAnsi="Tahoma" w:cs="Tahoma"/>
          <w:lang w:val="en-US"/>
        </w:rPr>
        <w:t>untuk</w:t>
      </w:r>
      <w:proofErr w:type="spellEnd"/>
      <w:r w:rsidRPr="009A1D9D">
        <w:rPr>
          <w:rFonts w:ascii="Tahoma" w:hAnsi="Tahoma" w:cs="Tahoma"/>
          <w:lang w:val="en-US"/>
        </w:rPr>
        <w:t xml:space="preserve"> </w:t>
      </w:r>
      <w:proofErr w:type="spellStart"/>
      <w:r w:rsidRPr="009A1D9D">
        <w:rPr>
          <w:rFonts w:ascii="Tahoma" w:hAnsi="Tahoma" w:cs="Tahoma"/>
          <w:lang w:val="en-US"/>
        </w:rPr>
        <w:t>mengetahui</w:t>
      </w:r>
      <w:proofErr w:type="spellEnd"/>
      <w:r w:rsidRPr="009A1D9D">
        <w:rPr>
          <w:rFonts w:ascii="Tahoma" w:hAnsi="Tahoma" w:cs="Tahoma"/>
          <w:lang w:val="en-US"/>
        </w:rPr>
        <w:t xml:space="preserve"> </w:t>
      </w:r>
      <w:proofErr w:type="spellStart"/>
      <w:r w:rsidRPr="009A1D9D">
        <w:rPr>
          <w:rFonts w:ascii="Tahoma" w:hAnsi="Tahoma" w:cs="Tahoma"/>
          <w:lang w:val="en-US"/>
        </w:rPr>
        <w:t>kondisi</w:t>
      </w:r>
      <w:proofErr w:type="spellEnd"/>
      <w:r w:rsidRPr="009A1D9D">
        <w:rPr>
          <w:rFonts w:ascii="Tahoma" w:hAnsi="Tahoma" w:cs="Tahoma"/>
          <w:lang w:val="en-US"/>
        </w:rPr>
        <w:t xml:space="preserve"> </w:t>
      </w:r>
      <w:proofErr w:type="spellStart"/>
      <w:r w:rsidRPr="009A1D9D">
        <w:rPr>
          <w:rFonts w:ascii="Tahoma" w:hAnsi="Tahoma" w:cs="Tahoma"/>
          <w:lang w:val="en-US"/>
        </w:rPr>
        <w:t>operasi</w:t>
      </w:r>
      <w:proofErr w:type="spellEnd"/>
      <w:r w:rsidRPr="009A1D9D">
        <w:rPr>
          <w:rFonts w:ascii="Tahoma" w:hAnsi="Tahoma" w:cs="Tahoma"/>
          <w:lang w:val="en-US"/>
        </w:rPr>
        <w:t xml:space="preserve"> yang </w:t>
      </w:r>
      <w:proofErr w:type="spellStart"/>
      <w:r w:rsidRPr="009A1D9D">
        <w:rPr>
          <w:rFonts w:ascii="Tahoma" w:hAnsi="Tahoma" w:cs="Tahoma"/>
          <w:lang w:val="en-US"/>
        </w:rPr>
        <w:t>akan</w:t>
      </w:r>
      <w:proofErr w:type="spellEnd"/>
      <w:r w:rsidRPr="009A1D9D">
        <w:rPr>
          <w:rFonts w:ascii="Tahoma" w:hAnsi="Tahoma" w:cs="Tahoma"/>
          <w:lang w:val="en-US"/>
        </w:rPr>
        <w:t xml:space="preserve"> </w:t>
      </w:r>
      <w:proofErr w:type="spellStart"/>
      <w:r w:rsidRPr="009A1D9D">
        <w:rPr>
          <w:rFonts w:ascii="Tahoma" w:hAnsi="Tahoma" w:cs="Tahoma"/>
          <w:lang w:val="en-US"/>
        </w:rPr>
        <w:t>menghasilkan</w:t>
      </w:r>
      <w:proofErr w:type="spellEnd"/>
      <w:r w:rsidRPr="009A1D9D">
        <w:rPr>
          <w:rFonts w:ascii="Tahoma" w:hAnsi="Tahoma" w:cs="Tahoma"/>
          <w:lang w:val="en-US"/>
        </w:rPr>
        <w:t xml:space="preserve"> </w:t>
      </w:r>
      <w:proofErr w:type="spellStart"/>
      <w:r w:rsidRPr="009A1D9D">
        <w:rPr>
          <w:rFonts w:ascii="Tahoma" w:hAnsi="Tahoma" w:cs="Tahoma"/>
          <w:lang w:val="en-US"/>
        </w:rPr>
        <w:t>hidrokarbon</w:t>
      </w:r>
      <w:proofErr w:type="spellEnd"/>
      <w:r w:rsidRPr="009A1D9D">
        <w:rPr>
          <w:rFonts w:ascii="Tahoma" w:hAnsi="Tahoma" w:cs="Tahoma"/>
          <w:lang w:val="en-US"/>
        </w:rPr>
        <w:t xml:space="preserve"> </w:t>
      </w:r>
      <w:proofErr w:type="spellStart"/>
      <w:r w:rsidRPr="009A1D9D">
        <w:rPr>
          <w:rFonts w:ascii="Tahoma" w:hAnsi="Tahoma" w:cs="Tahoma"/>
          <w:lang w:val="en-US"/>
        </w:rPr>
        <w:t>alifatik</w:t>
      </w:r>
      <w:proofErr w:type="spellEnd"/>
      <w:r w:rsidRPr="009A1D9D">
        <w:rPr>
          <w:rFonts w:ascii="Tahoma" w:hAnsi="Tahoma" w:cs="Tahoma"/>
          <w:lang w:val="en-US"/>
        </w:rPr>
        <w:t xml:space="preserve"> </w:t>
      </w:r>
      <w:proofErr w:type="spellStart"/>
      <w:r w:rsidRPr="009A1D9D">
        <w:rPr>
          <w:rFonts w:ascii="Tahoma" w:hAnsi="Tahoma" w:cs="Tahoma"/>
          <w:lang w:val="en-US"/>
        </w:rPr>
        <w:t>rentang</w:t>
      </w:r>
      <w:proofErr w:type="spellEnd"/>
      <w:r w:rsidRPr="009A1D9D">
        <w:rPr>
          <w:rFonts w:ascii="Tahoma" w:hAnsi="Tahoma" w:cs="Tahoma"/>
          <w:lang w:val="en-US"/>
        </w:rPr>
        <w:t xml:space="preserve"> </w:t>
      </w:r>
      <w:proofErr w:type="spellStart"/>
      <w:r w:rsidRPr="009A1D9D">
        <w:rPr>
          <w:rFonts w:ascii="Tahoma" w:hAnsi="Tahoma" w:cs="Tahoma"/>
          <w:lang w:val="en-US"/>
        </w:rPr>
        <w:t>avtur</w:t>
      </w:r>
      <w:proofErr w:type="spellEnd"/>
      <w:r w:rsidRPr="009A1D9D">
        <w:rPr>
          <w:rFonts w:ascii="Tahoma" w:hAnsi="Tahoma" w:cs="Tahoma"/>
          <w:lang w:val="en-US"/>
        </w:rPr>
        <w:t xml:space="preserve"> </w:t>
      </w:r>
      <w:proofErr w:type="spellStart"/>
      <w:r w:rsidRPr="009A1D9D">
        <w:rPr>
          <w:rFonts w:ascii="Tahoma" w:hAnsi="Tahoma" w:cs="Tahoma"/>
          <w:lang w:val="en-US"/>
        </w:rPr>
        <w:t>terbaik</w:t>
      </w:r>
      <w:proofErr w:type="spellEnd"/>
      <w:r w:rsidRPr="009A1D9D">
        <w:rPr>
          <w:rFonts w:ascii="Tahoma" w:hAnsi="Tahoma" w:cs="Tahoma"/>
          <w:lang w:val="en-US"/>
        </w:rPr>
        <w:t xml:space="preserve"> dan </w:t>
      </w:r>
      <w:proofErr w:type="spellStart"/>
      <w:r w:rsidRPr="009A1D9D">
        <w:rPr>
          <w:rFonts w:ascii="Tahoma" w:hAnsi="Tahoma" w:cs="Tahoma"/>
          <w:lang w:val="en-US"/>
        </w:rPr>
        <w:t>menjaga</w:t>
      </w:r>
      <w:proofErr w:type="spellEnd"/>
      <w:r w:rsidRPr="009A1D9D">
        <w:rPr>
          <w:rFonts w:ascii="Tahoma" w:hAnsi="Tahoma" w:cs="Tahoma"/>
          <w:lang w:val="en-US"/>
        </w:rPr>
        <w:t xml:space="preserve"> agar </w:t>
      </w:r>
      <w:proofErr w:type="spellStart"/>
      <w:r w:rsidRPr="009A1D9D">
        <w:rPr>
          <w:rFonts w:ascii="Tahoma" w:hAnsi="Tahoma" w:cs="Tahoma"/>
          <w:lang w:val="en-US"/>
        </w:rPr>
        <w:t>temperatur</w:t>
      </w:r>
      <w:proofErr w:type="spellEnd"/>
      <w:r w:rsidRPr="009A1D9D">
        <w:rPr>
          <w:rFonts w:ascii="Tahoma" w:hAnsi="Tahoma" w:cs="Tahoma"/>
          <w:lang w:val="en-US"/>
        </w:rPr>
        <w:t xml:space="preserve"> </w:t>
      </w:r>
      <w:proofErr w:type="spellStart"/>
      <w:r w:rsidRPr="009A1D9D">
        <w:rPr>
          <w:rFonts w:ascii="Tahoma" w:hAnsi="Tahoma" w:cs="Tahoma"/>
          <w:lang w:val="en-US"/>
        </w:rPr>
        <w:t>reaktor</w:t>
      </w:r>
      <w:proofErr w:type="spellEnd"/>
      <w:r w:rsidRPr="009A1D9D">
        <w:rPr>
          <w:rFonts w:ascii="Tahoma" w:hAnsi="Tahoma" w:cs="Tahoma"/>
          <w:lang w:val="en-US"/>
        </w:rPr>
        <w:t xml:space="preserve"> </w:t>
      </w:r>
      <w:proofErr w:type="spellStart"/>
      <w:r w:rsidRPr="009A1D9D">
        <w:rPr>
          <w:rFonts w:ascii="Tahoma" w:hAnsi="Tahoma" w:cs="Tahoma"/>
          <w:lang w:val="en-US"/>
        </w:rPr>
        <w:t>tidak</w:t>
      </w:r>
      <w:proofErr w:type="spellEnd"/>
      <w:r w:rsidRPr="009A1D9D">
        <w:rPr>
          <w:rFonts w:ascii="Tahoma" w:hAnsi="Tahoma" w:cs="Tahoma"/>
          <w:lang w:val="en-US"/>
        </w:rPr>
        <w:t xml:space="preserve"> </w:t>
      </w:r>
      <w:proofErr w:type="spellStart"/>
      <w:r w:rsidRPr="009A1D9D">
        <w:rPr>
          <w:rFonts w:ascii="Tahoma" w:hAnsi="Tahoma" w:cs="Tahoma"/>
          <w:lang w:val="en-US"/>
        </w:rPr>
        <w:t>melebihi</w:t>
      </w:r>
      <w:proofErr w:type="spellEnd"/>
      <w:r w:rsidRPr="009A1D9D">
        <w:rPr>
          <w:rFonts w:ascii="Tahoma" w:hAnsi="Tahoma" w:cs="Tahoma"/>
          <w:lang w:val="en-US"/>
        </w:rPr>
        <w:t xml:space="preserve"> </w:t>
      </w:r>
      <w:proofErr w:type="spellStart"/>
      <w:r w:rsidRPr="009A1D9D">
        <w:rPr>
          <w:rFonts w:ascii="Tahoma" w:hAnsi="Tahoma" w:cs="Tahoma"/>
          <w:lang w:val="en-US"/>
        </w:rPr>
        <w:t>batas</w:t>
      </w:r>
      <w:proofErr w:type="spellEnd"/>
      <w:r w:rsidRPr="009A1D9D">
        <w:rPr>
          <w:rFonts w:ascii="Tahoma" w:hAnsi="Tahoma" w:cs="Tahoma"/>
          <w:lang w:val="en-US"/>
        </w:rPr>
        <w:t xml:space="preserve"> </w:t>
      </w:r>
      <w:proofErr w:type="spellStart"/>
      <w:r w:rsidRPr="009A1D9D">
        <w:rPr>
          <w:rFonts w:ascii="Tahoma" w:hAnsi="Tahoma" w:cs="Tahoma"/>
          <w:lang w:val="en-US"/>
        </w:rPr>
        <w:t>desain</w:t>
      </w:r>
      <w:proofErr w:type="spellEnd"/>
      <w:r w:rsidRPr="009A1D9D">
        <w:rPr>
          <w:rFonts w:ascii="Tahoma" w:hAnsi="Tahoma" w:cs="Tahoma"/>
          <w:lang w:val="en-US"/>
        </w:rPr>
        <w:t xml:space="preserve"> </w:t>
      </w:r>
      <w:proofErr w:type="spellStart"/>
      <w:r w:rsidRPr="009A1D9D">
        <w:rPr>
          <w:rFonts w:ascii="Tahoma" w:hAnsi="Tahoma" w:cs="Tahoma"/>
          <w:lang w:val="en-US"/>
        </w:rPr>
        <w:t>reaktor</w:t>
      </w:r>
      <w:proofErr w:type="spellEnd"/>
      <w:r w:rsidRPr="009A1D9D">
        <w:rPr>
          <w:rFonts w:ascii="Tahoma" w:hAnsi="Tahoma" w:cs="Tahoma"/>
          <w:lang w:val="en-US"/>
        </w:rPr>
        <w:t xml:space="preserve"> </w:t>
      </w:r>
      <w:r w:rsidRPr="009A1D9D">
        <w:rPr>
          <w:rFonts w:ascii="Tahoma" w:hAnsi="Tahoma" w:cs="Tahoma"/>
          <w:i/>
          <w:iCs/>
          <w:lang w:val="en-US"/>
        </w:rPr>
        <w:t xml:space="preserve">hydrotreating </w:t>
      </w:r>
      <w:proofErr w:type="spellStart"/>
      <w:r w:rsidRPr="009A1D9D">
        <w:rPr>
          <w:rFonts w:ascii="Tahoma" w:hAnsi="Tahoma" w:cs="Tahoma"/>
          <w:lang w:val="en-US"/>
        </w:rPr>
        <w:t>lainnya</w:t>
      </w:r>
      <w:proofErr w:type="spellEnd"/>
      <w:r w:rsidRPr="009A1D9D">
        <w:rPr>
          <w:rFonts w:ascii="Tahoma" w:hAnsi="Tahoma" w:cs="Tahoma"/>
          <w:lang w:val="en-US"/>
        </w:rPr>
        <w:t>.</w:t>
      </w:r>
    </w:p>
    <w:p w14:paraId="5E050BF5" w14:textId="02A8AC05" w:rsidR="009A1D9D" w:rsidRDefault="009A1D9D" w:rsidP="001D3473">
      <w:pPr>
        <w:pStyle w:val="BodyText2"/>
        <w:rPr>
          <w:rFonts w:ascii="Tahoma" w:hAnsi="Tahoma" w:cs="Tahoma"/>
          <w:lang w:val="en-US"/>
        </w:rPr>
      </w:pPr>
    </w:p>
    <w:p w14:paraId="08307225" w14:textId="4558E0CC" w:rsidR="009A1D9D" w:rsidRPr="009A1D9D" w:rsidRDefault="009A1D9D" w:rsidP="009A1D9D">
      <w:pPr>
        <w:pStyle w:val="BodyText2"/>
        <w:rPr>
          <w:rFonts w:ascii="Tahoma" w:hAnsi="Tahoma" w:cs="Tahoma"/>
        </w:rPr>
      </w:pPr>
      <w:r w:rsidRPr="009A1D9D">
        <w:rPr>
          <w:rFonts w:ascii="Tahoma" w:hAnsi="Tahoma" w:cs="Tahoma"/>
        </w:rPr>
        <w:t xml:space="preserve">Tujuan penelitian ini adalah untuk membuat model proses dan menentukan konfigurasi parameter operasi pada reaksi HDO dari asam </w:t>
      </w:r>
      <w:proofErr w:type="spellStart"/>
      <w:r w:rsidRPr="009A1D9D">
        <w:rPr>
          <w:rFonts w:ascii="Tahoma" w:hAnsi="Tahoma" w:cs="Tahoma"/>
        </w:rPr>
        <w:t>laurat</w:t>
      </w:r>
      <w:proofErr w:type="spellEnd"/>
      <w:r w:rsidRPr="009A1D9D">
        <w:rPr>
          <w:rFonts w:ascii="Tahoma" w:hAnsi="Tahoma" w:cs="Tahoma"/>
        </w:rPr>
        <w:t xml:space="preserve"> menjadi </w:t>
      </w:r>
      <w:proofErr w:type="spellStart"/>
      <w:r w:rsidRPr="009A1D9D">
        <w:rPr>
          <w:rFonts w:ascii="Tahoma" w:hAnsi="Tahoma" w:cs="Tahoma"/>
        </w:rPr>
        <w:t>bioavtur</w:t>
      </w:r>
      <w:proofErr w:type="spellEnd"/>
      <w:r w:rsidRPr="009A1D9D">
        <w:rPr>
          <w:rFonts w:ascii="Tahoma" w:hAnsi="Tahoma" w:cs="Tahoma"/>
        </w:rPr>
        <w:t xml:space="preserve"> secara kontinu pada reaktor pipa adiabatik ideal.</w:t>
      </w:r>
      <w:r w:rsidR="00B61B3B">
        <w:rPr>
          <w:rFonts w:ascii="Tahoma" w:hAnsi="Tahoma" w:cs="Tahoma"/>
          <w:lang w:val="en-US"/>
        </w:rPr>
        <w:t xml:space="preserve"> </w:t>
      </w:r>
      <w:r w:rsidRPr="009A1D9D">
        <w:rPr>
          <w:rFonts w:ascii="Tahoma" w:hAnsi="Tahoma" w:cs="Tahoma"/>
        </w:rPr>
        <w:t>Sasaran penelitian ini adalah sebagai berikut:</w:t>
      </w:r>
    </w:p>
    <w:p w14:paraId="4597B4E8" w14:textId="77777777" w:rsidR="009A1D9D" w:rsidRPr="009A1D9D" w:rsidRDefault="009A1D9D" w:rsidP="009A1D9D">
      <w:pPr>
        <w:pStyle w:val="BodyText2"/>
        <w:numPr>
          <w:ilvl w:val="0"/>
          <w:numId w:val="6"/>
        </w:numPr>
        <w:rPr>
          <w:rFonts w:ascii="Tahoma" w:hAnsi="Tahoma" w:cs="Tahoma"/>
        </w:rPr>
      </w:pPr>
      <w:r w:rsidRPr="009A1D9D">
        <w:rPr>
          <w:rFonts w:ascii="Tahoma" w:hAnsi="Tahoma" w:cs="Tahoma"/>
        </w:rPr>
        <w:t xml:space="preserve">Membuat model matematika simulasi proses HDO asam </w:t>
      </w:r>
      <w:proofErr w:type="spellStart"/>
      <w:r w:rsidRPr="009A1D9D">
        <w:rPr>
          <w:rFonts w:ascii="Tahoma" w:hAnsi="Tahoma" w:cs="Tahoma"/>
        </w:rPr>
        <w:t>laurat</w:t>
      </w:r>
      <w:proofErr w:type="spellEnd"/>
      <w:r w:rsidRPr="009A1D9D">
        <w:rPr>
          <w:rFonts w:ascii="Tahoma" w:hAnsi="Tahoma" w:cs="Tahoma"/>
        </w:rPr>
        <w:t xml:space="preserve"> yang dilakukan dalam reaktor pipa adiabatik ideal dengan menggunakan </w:t>
      </w:r>
      <w:proofErr w:type="spellStart"/>
      <w:r w:rsidRPr="009A1D9D">
        <w:rPr>
          <w:rFonts w:ascii="Tahoma" w:hAnsi="Tahoma" w:cs="Tahoma"/>
          <w:i/>
          <w:iCs/>
        </w:rPr>
        <w:t>software</w:t>
      </w:r>
      <w:proofErr w:type="spellEnd"/>
      <w:r w:rsidRPr="009A1D9D">
        <w:rPr>
          <w:rFonts w:ascii="Tahoma" w:hAnsi="Tahoma" w:cs="Tahoma"/>
          <w:i/>
          <w:iCs/>
        </w:rPr>
        <w:t xml:space="preserve"> </w:t>
      </w:r>
      <w:proofErr w:type="spellStart"/>
      <w:r w:rsidRPr="009A1D9D">
        <w:rPr>
          <w:rFonts w:ascii="Tahoma" w:hAnsi="Tahoma" w:cs="Tahoma"/>
        </w:rPr>
        <w:t>python</w:t>
      </w:r>
      <w:proofErr w:type="spellEnd"/>
      <w:r w:rsidRPr="009A1D9D">
        <w:rPr>
          <w:rFonts w:ascii="Tahoma" w:hAnsi="Tahoma" w:cs="Tahoma"/>
        </w:rPr>
        <w:t>.</w:t>
      </w:r>
    </w:p>
    <w:p w14:paraId="6803FC59" w14:textId="77777777" w:rsidR="009A1D9D" w:rsidRPr="009A1D9D" w:rsidRDefault="009A1D9D" w:rsidP="009A1D9D">
      <w:pPr>
        <w:pStyle w:val="BodyText2"/>
        <w:numPr>
          <w:ilvl w:val="0"/>
          <w:numId w:val="6"/>
        </w:numPr>
        <w:rPr>
          <w:rFonts w:ascii="Tahoma" w:hAnsi="Tahoma" w:cs="Tahoma"/>
        </w:rPr>
      </w:pPr>
      <w:r w:rsidRPr="009A1D9D">
        <w:rPr>
          <w:rFonts w:ascii="Tahoma" w:hAnsi="Tahoma" w:cs="Tahoma"/>
        </w:rPr>
        <w:t xml:space="preserve">Mengevaluasi fraksi massa asam </w:t>
      </w:r>
      <w:proofErr w:type="spellStart"/>
      <w:r w:rsidRPr="009A1D9D">
        <w:rPr>
          <w:rFonts w:ascii="Tahoma" w:hAnsi="Tahoma" w:cs="Tahoma"/>
        </w:rPr>
        <w:t>laurat</w:t>
      </w:r>
      <w:proofErr w:type="spellEnd"/>
      <w:r w:rsidRPr="009A1D9D">
        <w:rPr>
          <w:rFonts w:ascii="Tahoma" w:hAnsi="Tahoma" w:cs="Tahoma"/>
        </w:rPr>
        <w:t xml:space="preserve"> umpan maksimum agar temperatur reaktor tidak melebihi batas desain reaktor </w:t>
      </w:r>
      <w:proofErr w:type="spellStart"/>
      <w:r w:rsidRPr="009A1D9D">
        <w:rPr>
          <w:rFonts w:ascii="Tahoma" w:hAnsi="Tahoma" w:cs="Tahoma"/>
          <w:i/>
          <w:iCs/>
        </w:rPr>
        <w:t>hydrotreating</w:t>
      </w:r>
      <w:proofErr w:type="spellEnd"/>
      <w:r w:rsidRPr="009A1D9D">
        <w:rPr>
          <w:rFonts w:ascii="Tahoma" w:hAnsi="Tahoma" w:cs="Tahoma"/>
          <w:i/>
          <w:iCs/>
        </w:rPr>
        <w:t xml:space="preserve"> </w:t>
      </w:r>
      <w:r w:rsidRPr="009A1D9D">
        <w:rPr>
          <w:rFonts w:ascii="Tahoma" w:hAnsi="Tahoma" w:cs="Tahoma"/>
        </w:rPr>
        <w:t>tipikal.</w:t>
      </w:r>
    </w:p>
    <w:p w14:paraId="7BF4DAE3" w14:textId="77777777" w:rsidR="009A1D9D" w:rsidRPr="009A1D9D" w:rsidRDefault="009A1D9D" w:rsidP="009A1D9D">
      <w:pPr>
        <w:pStyle w:val="BodyText2"/>
        <w:numPr>
          <w:ilvl w:val="0"/>
          <w:numId w:val="6"/>
        </w:numPr>
        <w:rPr>
          <w:rFonts w:ascii="Tahoma" w:hAnsi="Tahoma" w:cs="Tahoma"/>
        </w:rPr>
      </w:pPr>
      <w:r w:rsidRPr="009A1D9D">
        <w:rPr>
          <w:rFonts w:ascii="Tahoma" w:hAnsi="Tahoma" w:cs="Tahoma"/>
        </w:rPr>
        <w:t>Mengevaluasi kondisi operasi untuk mencapai konversi dan selektivitas HDO optimal.</w:t>
      </w:r>
    </w:p>
    <w:p w14:paraId="7051F8C8" w14:textId="7CEAE450" w:rsidR="009248EB" w:rsidRPr="00F1620E" w:rsidRDefault="001D3473" w:rsidP="00F1620E">
      <w:pPr>
        <w:numPr>
          <w:ilvl w:val="0"/>
          <w:numId w:val="1"/>
        </w:numPr>
        <w:tabs>
          <w:tab w:val="clear" w:pos="360"/>
          <w:tab w:val="num" w:pos="247"/>
        </w:tabs>
        <w:spacing w:before="360" w:after="120"/>
        <w:jc w:val="both"/>
        <w:rPr>
          <w:rFonts w:ascii="Tahoma" w:hAnsi="Tahoma" w:cs="Tahoma"/>
          <w:b/>
          <w:sz w:val="22"/>
        </w:rPr>
      </w:pPr>
      <w:proofErr w:type="spellStart"/>
      <w:r>
        <w:rPr>
          <w:rFonts w:ascii="Tahoma" w:hAnsi="Tahoma" w:cs="Tahoma"/>
          <w:b/>
          <w:sz w:val="22"/>
        </w:rPr>
        <w:t>Metodologi</w:t>
      </w:r>
      <w:proofErr w:type="spellEnd"/>
    </w:p>
    <w:p w14:paraId="76EAF185" w14:textId="77777777" w:rsidR="00DE31C0" w:rsidRDefault="009248EB" w:rsidP="00AA7378">
      <w:pPr>
        <w:spacing w:before="120" w:after="120"/>
        <w:rPr>
          <w:rFonts w:ascii="Tahoma" w:hAnsi="Tahoma" w:cs="Tahoma"/>
          <w:b/>
        </w:rPr>
      </w:pPr>
      <w:r w:rsidRPr="009D0AA4">
        <w:rPr>
          <w:rFonts w:ascii="Tahoma" w:hAnsi="Tahoma" w:cs="Tahoma"/>
          <w:b/>
        </w:rPr>
        <w:t>2.1</w:t>
      </w:r>
      <w:r w:rsidR="0094565D" w:rsidRPr="009D0AA4">
        <w:rPr>
          <w:rFonts w:ascii="Tahoma" w:hAnsi="Tahoma" w:cs="Tahoma"/>
          <w:b/>
        </w:rPr>
        <w:t>.</w:t>
      </w:r>
      <w:r w:rsidRPr="009D0AA4">
        <w:rPr>
          <w:rFonts w:ascii="Tahoma" w:hAnsi="Tahoma" w:cs="Tahoma"/>
          <w:b/>
        </w:rPr>
        <w:t xml:space="preserve"> </w:t>
      </w:r>
      <w:proofErr w:type="spellStart"/>
      <w:r w:rsidR="00DE31C0">
        <w:rPr>
          <w:rFonts w:ascii="Tahoma" w:hAnsi="Tahoma" w:cs="Tahoma"/>
          <w:b/>
        </w:rPr>
        <w:t>Tahapan</w:t>
      </w:r>
      <w:proofErr w:type="spellEnd"/>
      <w:r w:rsidR="00DE31C0">
        <w:rPr>
          <w:rFonts w:ascii="Tahoma" w:hAnsi="Tahoma" w:cs="Tahoma"/>
          <w:b/>
        </w:rPr>
        <w:t xml:space="preserve"> </w:t>
      </w:r>
      <w:proofErr w:type="spellStart"/>
      <w:r w:rsidR="00DE31C0">
        <w:rPr>
          <w:rFonts w:ascii="Tahoma" w:hAnsi="Tahoma" w:cs="Tahoma"/>
          <w:b/>
        </w:rPr>
        <w:t>Penelitian</w:t>
      </w:r>
      <w:proofErr w:type="spellEnd"/>
    </w:p>
    <w:p w14:paraId="0B43F4C8" w14:textId="729F58EE" w:rsidR="00DE31C0" w:rsidRDefault="00DE31C0" w:rsidP="00320151">
      <w:pPr>
        <w:jc w:val="both"/>
        <w:rPr>
          <w:rFonts w:ascii="Tahoma" w:hAnsi="Tahoma" w:cs="Tahoma"/>
          <w:bCs/>
          <w:lang w:val="id-ID"/>
        </w:rPr>
      </w:pPr>
      <w:r w:rsidRPr="00DE31C0">
        <w:rPr>
          <w:rFonts w:ascii="Tahoma" w:hAnsi="Tahoma" w:cs="Tahoma"/>
          <w:bCs/>
          <w:lang w:val="id-ID"/>
        </w:rPr>
        <w:t xml:space="preserve">Penelitian ini terbagi atas tahapan studi literatur, pengumpulan data, pengolahan data dan permodelan, serta simulasi. Permodelan </w:t>
      </w:r>
      <w:proofErr w:type="spellStart"/>
      <w:r w:rsidRPr="00DE31C0">
        <w:rPr>
          <w:rFonts w:ascii="Tahoma" w:hAnsi="Tahoma" w:cs="Tahoma"/>
          <w:bCs/>
          <w:lang w:val="id-ID"/>
        </w:rPr>
        <w:t>reactor</w:t>
      </w:r>
      <w:proofErr w:type="spellEnd"/>
      <w:r w:rsidRPr="00DE31C0">
        <w:rPr>
          <w:rFonts w:ascii="Tahoma" w:hAnsi="Tahoma" w:cs="Tahoma"/>
          <w:bCs/>
          <w:lang w:val="id-ID"/>
        </w:rPr>
        <w:t xml:space="preserve"> diawali dengan instalasi </w:t>
      </w:r>
      <w:proofErr w:type="spellStart"/>
      <w:r w:rsidRPr="00DE31C0">
        <w:rPr>
          <w:rFonts w:ascii="Tahoma" w:hAnsi="Tahoma" w:cs="Tahoma"/>
          <w:bCs/>
          <w:i/>
          <w:iCs/>
          <w:lang w:val="id-ID"/>
        </w:rPr>
        <w:t>software</w:t>
      </w:r>
      <w:proofErr w:type="spellEnd"/>
      <w:r w:rsidRPr="00DE31C0">
        <w:rPr>
          <w:rFonts w:ascii="Tahoma" w:hAnsi="Tahoma" w:cs="Tahoma"/>
          <w:bCs/>
          <w:lang w:val="id-ID"/>
        </w:rPr>
        <w:t xml:space="preserve"> </w:t>
      </w:r>
      <w:proofErr w:type="spellStart"/>
      <w:r w:rsidRPr="00DE31C0">
        <w:rPr>
          <w:rFonts w:ascii="Tahoma" w:hAnsi="Tahoma" w:cs="Tahoma"/>
          <w:bCs/>
          <w:lang w:val="id-ID"/>
        </w:rPr>
        <w:t>python</w:t>
      </w:r>
      <w:proofErr w:type="spellEnd"/>
      <w:r w:rsidRPr="00DE31C0">
        <w:rPr>
          <w:rFonts w:ascii="Tahoma" w:hAnsi="Tahoma" w:cs="Tahoma"/>
          <w:bCs/>
          <w:lang w:val="id-ID"/>
        </w:rPr>
        <w:t xml:space="preserve"> pada laptop/PC. Selanjutnya dilakukan studi literatur mengenai produksi </w:t>
      </w:r>
      <w:proofErr w:type="spellStart"/>
      <w:r w:rsidRPr="00DE31C0">
        <w:rPr>
          <w:rFonts w:ascii="Tahoma" w:hAnsi="Tahoma" w:cs="Tahoma"/>
          <w:bCs/>
          <w:lang w:val="id-ID"/>
        </w:rPr>
        <w:t>bioavtur</w:t>
      </w:r>
      <w:proofErr w:type="spellEnd"/>
      <w:r w:rsidRPr="00DE31C0">
        <w:rPr>
          <w:rFonts w:ascii="Tahoma" w:hAnsi="Tahoma" w:cs="Tahoma"/>
          <w:bCs/>
          <w:lang w:val="id-ID"/>
        </w:rPr>
        <w:t xml:space="preserve">, mekanisme dan kinetika reaksi HDO. Setelah semua data literatur dikumpulkan, model reaksi HDO dibuat berdasarkan literatur yang ada. Jika pada literatur terdapat mekanisme dan data kinetika maka data tersebut dapat langsung dipakai untuk simulasi. Jika pada literatur hanya terdapat hasil reaksi seperti konversi, konsentrasi awal dan akhir, selektivitas ataupun </w:t>
      </w:r>
      <w:proofErr w:type="spellStart"/>
      <w:r w:rsidRPr="00DE31C0">
        <w:rPr>
          <w:rFonts w:ascii="Tahoma" w:hAnsi="Tahoma" w:cs="Tahoma"/>
          <w:bCs/>
          <w:i/>
          <w:lang w:val="id-ID"/>
        </w:rPr>
        <w:t>yield</w:t>
      </w:r>
      <w:proofErr w:type="spellEnd"/>
      <w:r w:rsidRPr="00DE31C0">
        <w:rPr>
          <w:rFonts w:ascii="Tahoma" w:hAnsi="Tahoma" w:cs="Tahoma"/>
          <w:bCs/>
          <w:lang w:val="id-ID"/>
        </w:rPr>
        <w:t xml:space="preserve">, maka data tersebut diolah terlebih dahulu untuk memperoleh data kinetik berupa konstanta laju reaksi dan/atau energi </w:t>
      </w:r>
      <w:proofErr w:type="spellStart"/>
      <w:r w:rsidRPr="00DE31C0">
        <w:rPr>
          <w:rFonts w:ascii="Tahoma" w:hAnsi="Tahoma" w:cs="Tahoma"/>
          <w:bCs/>
          <w:lang w:val="id-ID"/>
        </w:rPr>
        <w:t>aktivasi</w:t>
      </w:r>
      <w:proofErr w:type="spellEnd"/>
      <w:r w:rsidRPr="00DE31C0">
        <w:rPr>
          <w:rFonts w:ascii="Tahoma" w:hAnsi="Tahoma" w:cs="Tahoma"/>
          <w:bCs/>
          <w:lang w:val="id-ID"/>
        </w:rPr>
        <w:t xml:space="preserve"> serta konstanta </w:t>
      </w:r>
      <w:proofErr w:type="spellStart"/>
      <w:r w:rsidRPr="00DE31C0">
        <w:rPr>
          <w:rFonts w:ascii="Tahoma" w:hAnsi="Tahoma" w:cs="Tahoma"/>
          <w:bCs/>
          <w:lang w:val="id-ID"/>
        </w:rPr>
        <w:t>Arrhenius</w:t>
      </w:r>
      <w:proofErr w:type="spellEnd"/>
      <w:r w:rsidRPr="00DE31C0">
        <w:rPr>
          <w:rFonts w:ascii="Tahoma" w:hAnsi="Tahoma" w:cs="Tahoma"/>
          <w:bCs/>
          <w:lang w:val="id-ID"/>
        </w:rPr>
        <w:t xml:space="preserve"> yang akan digunakan dalam pembuatan program. Program diuji dengan </w:t>
      </w:r>
      <w:proofErr w:type="spellStart"/>
      <w:r w:rsidRPr="00DE31C0">
        <w:rPr>
          <w:rFonts w:ascii="Tahoma" w:hAnsi="Tahoma" w:cs="Tahoma"/>
          <w:bCs/>
          <w:lang w:val="id-ID"/>
        </w:rPr>
        <w:t>kesesesuaian</w:t>
      </w:r>
      <w:proofErr w:type="spellEnd"/>
      <w:r w:rsidRPr="00DE31C0">
        <w:rPr>
          <w:rFonts w:ascii="Tahoma" w:hAnsi="Tahoma" w:cs="Tahoma"/>
          <w:bCs/>
          <w:lang w:val="id-ID"/>
        </w:rPr>
        <w:t xml:space="preserve"> terhadap hasil data kinetik yang diperoleh. Jika belum sesuai, maka program diedit dan disusun ulang. Jika sudah sesuai maka dapat dilanjutkan dengan melakukan simulasi dan mengubah variabel bebas sesuai dengan variasi yang telah ditentukan. Selanjutnya dilakukan pengecekan hasil simulasi untuk memastikan apakah terdapat hasil yang tidak sesuai dengan teori, jika sudah sesuai maka tahapan penelitian sudah selesai. </w:t>
      </w:r>
    </w:p>
    <w:p w14:paraId="6623A296" w14:textId="4E97048B" w:rsidR="00DE31C0" w:rsidRDefault="00DE31C0" w:rsidP="00320151">
      <w:pPr>
        <w:jc w:val="both"/>
        <w:rPr>
          <w:rFonts w:ascii="Tahoma" w:hAnsi="Tahoma" w:cs="Tahoma"/>
          <w:bCs/>
          <w:lang w:val="id-ID"/>
        </w:rPr>
      </w:pPr>
    </w:p>
    <w:p w14:paraId="250C0AC7" w14:textId="5C3AFEBF" w:rsidR="00DE31C0" w:rsidRDefault="00DE31C0" w:rsidP="00320151">
      <w:pPr>
        <w:rPr>
          <w:rFonts w:ascii="Tahoma" w:hAnsi="Tahoma" w:cs="Tahoma"/>
          <w:b/>
        </w:rPr>
      </w:pPr>
      <w:r w:rsidRPr="009D0AA4">
        <w:rPr>
          <w:rFonts w:ascii="Tahoma" w:hAnsi="Tahoma" w:cs="Tahoma"/>
          <w:b/>
        </w:rPr>
        <w:lastRenderedPageBreak/>
        <w:t>2.</w:t>
      </w:r>
      <w:r>
        <w:rPr>
          <w:rFonts w:ascii="Tahoma" w:hAnsi="Tahoma" w:cs="Tahoma"/>
          <w:b/>
        </w:rPr>
        <w:t>2</w:t>
      </w:r>
      <w:r w:rsidRPr="009D0AA4">
        <w:rPr>
          <w:rFonts w:ascii="Tahoma" w:hAnsi="Tahoma" w:cs="Tahoma"/>
          <w:b/>
        </w:rPr>
        <w:t xml:space="preserve">. </w:t>
      </w:r>
      <w:r>
        <w:rPr>
          <w:rFonts w:ascii="Tahoma" w:hAnsi="Tahoma" w:cs="Tahoma"/>
          <w:b/>
        </w:rPr>
        <w:t xml:space="preserve">Dasar </w:t>
      </w:r>
      <w:proofErr w:type="spellStart"/>
      <w:r>
        <w:rPr>
          <w:rFonts w:ascii="Tahoma" w:hAnsi="Tahoma" w:cs="Tahoma"/>
          <w:b/>
        </w:rPr>
        <w:t>Permodelan</w:t>
      </w:r>
      <w:proofErr w:type="spellEnd"/>
    </w:p>
    <w:p w14:paraId="5D583B19" w14:textId="4ECB2CD5" w:rsidR="00017598" w:rsidRPr="00312D3E" w:rsidRDefault="00DE31C0" w:rsidP="00312D3E">
      <w:pPr>
        <w:spacing w:after="240"/>
        <w:jc w:val="both"/>
        <w:rPr>
          <w:rFonts w:ascii="Tahoma" w:hAnsi="Tahoma" w:cs="Tahoma"/>
          <w:bCs/>
        </w:rPr>
      </w:pPr>
      <w:r w:rsidRPr="00DE31C0">
        <w:rPr>
          <w:rFonts w:ascii="Tahoma" w:hAnsi="Tahoma" w:cs="Tahoma"/>
          <w:bCs/>
          <w:lang w:val="id-ID"/>
        </w:rPr>
        <w:t xml:space="preserve">Proses </w:t>
      </w:r>
      <w:proofErr w:type="spellStart"/>
      <w:r w:rsidRPr="00DE31C0">
        <w:rPr>
          <w:rFonts w:ascii="Tahoma" w:hAnsi="Tahoma" w:cs="Tahoma"/>
          <w:bCs/>
          <w:lang w:val="id-ID"/>
        </w:rPr>
        <w:t>deoksigenasi</w:t>
      </w:r>
      <w:proofErr w:type="spellEnd"/>
      <w:r w:rsidRPr="00DE31C0">
        <w:rPr>
          <w:rFonts w:ascii="Tahoma" w:hAnsi="Tahoma" w:cs="Tahoma"/>
          <w:bCs/>
          <w:lang w:val="id-ID"/>
        </w:rPr>
        <w:t xml:space="preserve"> asam </w:t>
      </w:r>
      <w:proofErr w:type="spellStart"/>
      <w:r w:rsidRPr="00DE31C0">
        <w:rPr>
          <w:rFonts w:ascii="Tahoma" w:hAnsi="Tahoma" w:cs="Tahoma"/>
          <w:bCs/>
          <w:lang w:val="id-ID"/>
        </w:rPr>
        <w:t>laurat</w:t>
      </w:r>
      <w:proofErr w:type="spellEnd"/>
      <w:r w:rsidRPr="00DE31C0">
        <w:rPr>
          <w:rFonts w:ascii="Tahoma" w:hAnsi="Tahoma" w:cs="Tahoma"/>
          <w:bCs/>
          <w:lang w:val="id-ID"/>
        </w:rPr>
        <w:t xml:space="preserve"> melibatkan reaksi paralel yang melibatkan proses </w:t>
      </w:r>
      <w:proofErr w:type="spellStart"/>
      <w:r w:rsidRPr="00DE31C0">
        <w:rPr>
          <w:rFonts w:ascii="Tahoma" w:hAnsi="Tahoma" w:cs="Tahoma"/>
          <w:bCs/>
          <w:lang w:val="id-ID"/>
        </w:rPr>
        <w:t>hidrodeoksigenasi</w:t>
      </w:r>
      <w:proofErr w:type="spellEnd"/>
      <w:r w:rsidRPr="00DE31C0">
        <w:rPr>
          <w:rFonts w:ascii="Tahoma" w:hAnsi="Tahoma" w:cs="Tahoma"/>
          <w:bCs/>
          <w:lang w:val="id-ID"/>
        </w:rPr>
        <w:t xml:space="preserve">, dekarboksilasi dan </w:t>
      </w:r>
      <w:proofErr w:type="spellStart"/>
      <w:r w:rsidRPr="00DE31C0">
        <w:rPr>
          <w:rFonts w:ascii="Tahoma" w:hAnsi="Tahoma" w:cs="Tahoma"/>
          <w:bCs/>
          <w:lang w:val="id-ID"/>
        </w:rPr>
        <w:t>dekarbonilasi</w:t>
      </w:r>
      <w:proofErr w:type="spellEnd"/>
      <w:r w:rsidRPr="00DE31C0">
        <w:rPr>
          <w:rFonts w:ascii="Tahoma" w:hAnsi="Tahoma" w:cs="Tahoma"/>
          <w:bCs/>
          <w:lang w:val="id-ID"/>
        </w:rPr>
        <w:t xml:space="preserve"> serta senyawa asam </w:t>
      </w:r>
      <w:proofErr w:type="spellStart"/>
      <w:r w:rsidRPr="00DE31C0">
        <w:rPr>
          <w:rFonts w:ascii="Tahoma" w:hAnsi="Tahoma" w:cs="Tahoma"/>
          <w:bCs/>
          <w:lang w:val="id-ID"/>
        </w:rPr>
        <w:t>laurat</w:t>
      </w:r>
      <w:proofErr w:type="spellEnd"/>
      <w:r w:rsidRPr="00DE31C0">
        <w:rPr>
          <w:rFonts w:ascii="Tahoma" w:hAnsi="Tahoma" w:cs="Tahoma"/>
          <w:bCs/>
          <w:lang w:val="id-ID"/>
        </w:rPr>
        <w:t xml:space="preserve">, </w:t>
      </w:r>
      <w:proofErr w:type="spellStart"/>
      <w:r w:rsidRPr="00DE31C0">
        <w:rPr>
          <w:rFonts w:ascii="Tahoma" w:hAnsi="Tahoma" w:cs="Tahoma"/>
          <w:bCs/>
          <w:lang w:val="id-ID"/>
        </w:rPr>
        <w:t>undekana</w:t>
      </w:r>
      <w:proofErr w:type="spellEnd"/>
      <w:r w:rsidRPr="00DE31C0">
        <w:rPr>
          <w:rFonts w:ascii="Tahoma" w:hAnsi="Tahoma" w:cs="Tahoma"/>
          <w:bCs/>
          <w:lang w:val="id-ID"/>
        </w:rPr>
        <w:t xml:space="preserve">, </w:t>
      </w:r>
      <w:proofErr w:type="spellStart"/>
      <w:r w:rsidRPr="00DE31C0">
        <w:rPr>
          <w:rFonts w:ascii="Tahoma" w:hAnsi="Tahoma" w:cs="Tahoma"/>
          <w:bCs/>
          <w:lang w:val="id-ID"/>
        </w:rPr>
        <w:t>dodekana</w:t>
      </w:r>
      <w:proofErr w:type="spellEnd"/>
      <w:r w:rsidRPr="00DE31C0">
        <w:rPr>
          <w:rFonts w:ascii="Tahoma" w:hAnsi="Tahoma" w:cs="Tahoma"/>
          <w:bCs/>
          <w:lang w:val="id-ID"/>
        </w:rPr>
        <w:t xml:space="preserve">, hidrogen, </w:t>
      </w:r>
      <w:proofErr w:type="spellStart"/>
      <w:r w:rsidRPr="00DE31C0">
        <w:rPr>
          <w:rFonts w:ascii="Tahoma" w:hAnsi="Tahoma" w:cs="Tahoma"/>
          <w:bCs/>
          <w:lang w:val="id-ID"/>
        </w:rPr>
        <w:t>karbondioksida</w:t>
      </w:r>
      <w:proofErr w:type="spellEnd"/>
      <w:r w:rsidRPr="00DE31C0">
        <w:rPr>
          <w:rFonts w:ascii="Tahoma" w:hAnsi="Tahoma" w:cs="Tahoma"/>
          <w:bCs/>
          <w:lang w:val="id-ID"/>
        </w:rPr>
        <w:t xml:space="preserve">, dan air. Simulasi ini didasarkan pada data perolehan reaksi HDO asam </w:t>
      </w:r>
      <w:proofErr w:type="spellStart"/>
      <w:r w:rsidRPr="00DE31C0">
        <w:rPr>
          <w:rFonts w:ascii="Tahoma" w:hAnsi="Tahoma" w:cs="Tahoma"/>
          <w:bCs/>
          <w:lang w:val="id-ID"/>
        </w:rPr>
        <w:t>laurat</w:t>
      </w:r>
      <w:proofErr w:type="spellEnd"/>
      <w:r w:rsidRPr="00DE31C0">
        <w:rPr>
          <w:rFonts w:ascii="Tahoma" w:hAnsi="Tahoma" w:cs="Tahoma"/>
          <w:bCs/>
          <w:lang w:val="id-ID"/>
        </w:rPr>
        <w:t xml:space="preserve"> menjadi alkana C11 dan C12 menggunakan katalis </w:t>
      </w:r>
      <w:proofErr w:type="spellStart"/>
      <w:r w:rsidRPr="00DE31C0">
        <w:rPr>
          <w:rFonts w:ascii="Tahoma" w:hAnsi="Tahoma" w:cs="Tahoma"/>
          <w:bCs/>
          <w:lang w:val="id-ID"/>
        </w:rPr>
        <w:t>NiMo</w:t>
      </w:r>
      <w:proofErr w:type="spellEnd"/>
      <w:r w:rsidRPr="00DE31C0">
        <w:rPr>
          <w:rFonts w:ascii="Tahoma" w:hAnsi="Tahoma" w:cs="Tahoma"/>
          <w:bCs/>
          <w:lang w:val="id-ID"/>
        </w:rPr>
        <w:t>/Al</w:t>
      </w:r>
      <w:r w:rsidRPr="00DE31C0">
        <w:rPr>
          <w:rFonts w:ascii="Tahoma" w:hAnsi="Tahoma" w:cs="Tahoma"/>
          <w:bCs/>
          <w:vertAlign w:val="subscript"/>
          <w:lang w:val="id-ID"/>
        </w:rPr>
        <w:t>2</w:t>
      </w:r>
      <w:r w:rsidRPr="00DE31C0">
        <w:rPr>
          <w:rFonts w:ascii="Tahoma" w:hAnsi="Tahoma" w:cs="Tahoma"/>
          <w:bCs/>
          <w:lang w:val="id-ID"/>
        </w:rPr>
        <w:t>O</w:t>
      </w:r>
      <w:r w:rsidRPr="00DE31C0">
        <w:rPr>
          <w:rFonts w:ascii="Tahoma" w:hAnsi="Tahoma" w:cs="Tahoma"/>
          <w:bCs/>
          <w:vertAlign w:val="subscript"/>
          <w:lang w:val="id-ID"/>
        </w:rPr>
        <w:t xml:space="preserve">3 </w:t>
      </w:r>
      <w:r w:rsidRPr="00DE31C0">
        <w:rPr>
          <w:rFonts w:ascii="Tahoma" w:hAnsi="Tahoma" w:cs="Tahoma"/>
          <w:bCs/>
          <w:lang w:val="id-ID"/>
        </w:rPr>
        <w:t xml:space="preserve">(4,5%-berat Ni 19,3%-berat </w:t>
      </w:r>
      <w:proofErr w:type="spellStart"/>
      <w:r w:rsidRPr="00DE31C0">
        <w:rPr>
          <w:rFonts w:ascii="Tahoma" w:hAnsi="Tahoma" w:cs="Tahoma"/>
          <w:bCs/>
          <w:lang w:val="id-ID"/>
        </w:rPr>
        <w:t>Mo</w:t>
      </w:r>
      <w:proofErr w:type="spellEnd"/>
      <w:r w:rsidRPr="00DE31C0">
        <w:rPr>
          <w:rFonts w:ascii="Tahoma" w:hAnsi="Tahoma" w:cs="Tahoma"/>
          <w:bCs/>
          <w:lang w:val="id-ID"/>
        </w:rPr>
        <w:t xml:space="preserve">) pada kondisi operasi temperatur 280-340 </w:t>
      </w:r>
      <w:proofErr w:type="spellStart"/>
      <w:r w:rsidRPr="00DE31C0">
        <w:rPr>
          <w:rFonts w:ascii="Tahoma" w:hAnsi="Tahoma" w:cs="Tahoma"/>
          <w:bCs/>
          <w:vertAlign w:val="superscript"/>
          <w:lang w:val="id-ID"/>
        </w:rPr>
        <w:t>o</w:t>
      </w:r>
      <w:r w:rsidRPr="00DE31C0">
        <w:rPr>
          <w:rFonts w:ascii="Tahoma" w:hAnsi="Tahoma" w:cs="Tahoma"/>
          <w:bCs/>
          <w:lang w:val="id-ID"/>
        </w:rPr>
        <w:t>C</w:t>
      </w:r>
      <w:proofErr w:type="spellEnd"/>
      <w:r w:rsidRPr="00DE31C0">
        <w:rPr>
          <w:rFonts w:ascii="Tahoma" w:hAnsi="Tahoma" w:cs="Tahoma"/>
          <w:bCs/>
          <w:lang w:val="id-ID"/>
        </w:rPr>
        <w:t>, tekanan H</w:t>
      </w:r>
      <w:r w:rsidRPr="00DE31C0">
        <w:rPr>
          <w:rFonts w:ascii="Tahoma" w:hAnsi="Tahoma" w:cs="Tahoma"/>
          <w:bCs/>
          <w:vertAlign w:val="subscript"/>
          <w:lang w:val="id-ID"/>
        </w:rPr>
        <w:t>2</w:t>
      </w:r>
      <w:r w:rsidRPr="00DE31C0">
        <w:rPr>
          <w:rFonts w:ascii="Tahoma" w:hAnsi="Tahoma" w:cs="Tahoma"/>
          <w:bCs/>
          <w:lang w:val="id-ID"/>
        </w:rPr>
        <w:t xml:space="preserve"> 30 bar, rasio H</w:t>
      </w:r>
      <w:r w:rsidRPr="00DE31C0">
        <w:rPr>
          <w:rFonts w:ascii="Tahoma" w:hAnsi="Tahoma" w:cs="Tahoma"/>
          <w:bCs/>
          <w:vertAlign w:val="subscript"/>
          <w:lang w:val="id-ID"/>
        </w:rPr>
        <w:t>2</w:t>
      </w:r>
      <w:r w:rsidRPr="00DE31C0">
        <w:rPr>
          <w:rFonts w:ascii="Tahoma" w:hAnsi="Tahoma" w:cs="Tahoma"/>
          <w:bCs/>
          <w:lang w:val="id-ID"/>
        </w:rPr>
        <w:t xml:space="preserve">/umpan = 300-v/v, dan waktu reaksi 1-6 jam. Data mentah berupa indeks keasaman pada berbagai kondisi operasi disajikan pada Tabel </w:t>
      </w:r>
      <w:r w:rsidR="00312D3E">
        <w:rPr>
          <w:rFonts w:ascii="Tahoma" w:hAnsi="Tahoma" w:cs="Tahoma"/>
          <w:bCs/>
        </w:rPr>
        <w:t>2.</w:t>
      </w:r>
      <w:r w:rsidRPr="00DE31C0">
        <w:rPr>
          <w:rFonts w:ascii="Tahoma" w:hAnsi="Tahoma" w:cs="Tahoma"/>
          <w:bCs/>
          <w:lang w:val="id-ID"/>
        </w:rPr>
        <w:t xml:space="preserve">1. Data mentah berupa </w:t>
      </w:r>
      <w:proofErr w:type="spellStart"/>
      <w:r w:rsidRPr="00DE31C0">
        <w:rPr>
          <w:rFonts w:ascii="Tahoma" w:hAnsi="Tahoma" w:cs="Tahoma"/>
          <w:bCs/>
          <w:lang w:val="id-ID"/>
        </w:rPr>
        <w:t>yield</w:t>
      </w:r>
      <w:proofErr w:type="spellEnd"/>
      <w:r w:rsidRPr="00DE31C0">
        <w:rPr>
          <w:rFonts w:ascii="Tahoma" w:hAnsi="Tahoma" w:cs="Tahoma"/>
          <w:bCs/>
          <w:lang w:val="id-ID"/>
        </w:rPr>
        <w:t xml:space="preserve"> </w:t>
      </w:r>
      <w:proofErr w:type="spellStart"/>
      <w:r w:rsidRPr="00DE31C0">
        <w:rPr>
          <w:rFonts w:ascii="Tahoma" w:hAnsi="Tahoma" w:cs="Tahoma"/>
          <w:bCs/>
          <w:lang w:val="id-ID"/>
        </w:rPr>
        <w:t>undekana</w:t>
      </w:r>
      <w:proofErr w:type="spellEnd"/>
      <w:r w:rsidRPr="00DE31C0">
        <w:rPr>
          <w:rFonts w:ascii="Tahoma" w:hAnsi="Tahoma" w:cs="Tahoma"/>
          <w:bCs/>
          <w:lang w:val="id-ID"/>
        </w:rPr>
        <w:t xml:space="preserve">, </w:t>
      </w:r>
      <w:proofErr w:type="spellStart"/>
      <w:r w:rsidRPr="00DE31C0">
        <w:rPr>
          <w:rFonts w:ascii="Tahoma" w:hAnsi="Tahoma" w:cs="Tahoma"/>
          <w:bCs/>
          <w:lang w:val="id-ID"/>
        </w:rPr>
        <w:t>dodekana</w:t>
      </w:r>
      <w:proofErr w:type="spellEnd"/>
      <w:r w:rsidRPr="00DE31C0">
        <w:rPr>
          <w:rFonts w:ascii="Tahoma" w:hAnsi="Tahoma" w:cs="Tahoma"/>
          <w:bCs/>
          <w:lang w:val="id-ID"/>
        </w:rPr>
        <w:t xml:space="preserve"> dan produk </w:t>
      </w:r>
      <w:proofErr w:type="spellStart"/>
      <w:r w:rsidRPr="00DE31C0">
        <w:rPr>
          <w:rFonts w:ascii="Tahoma" w:hAnsi="Tahoma" w:cs="Tahoma"/>
          <w:bCs/>
          <w:i/>
          <w:iCs/>
          <w:lang w:val="id-ID"/>
        </w:rPr>
        <w:t>cracking</w:t>
      </w:r>
      <w:proofErr w:type="spellEnd"/>
      <w:r w:rsidRPr="00DE31C0">
        <w:rPr>
          <w:rFonts w:ascii="Tahoma" w:hAnsi="Tahoma" w:cs="Tahoma"/>
          <w:bCs/>
          <w:lang w:val="id-ID"/>
        </w:rPr>
        <w:t xml:space="preserve"> disajikan pada Tabel 2.</w:t>
      </w:r>
      <w:r w:rsidR="00312D3E">
        <w:rPr>
          <w:rFonts w:ascii="Tahoma" w:hAnsi="Tahoma" w:cs="Tahoma"/>
          <w:bCs/>
        </w:rPr>
        <w:t>2.</w:t>
      </w:r>
    </w:p>
    <w:p w14:paraId="1CE01EB4" w14:textId="564578AC" w:rsidR="00B61B3B" w:rsidRPr="00B61B3B" w:rsidRDefault="00B61B3B" w:rsidP="00FC2558">
      <w:pPr>
        <w:spacing w:after="240"/>
        <w:ind w:left="1134" w:hanging="1134"/>
        <w:jc w:val="both"/>
        <w:rPr>
          <w:rFonts w:ascii="Tahoma" w:hAnsi="Tahoma" w:cs="Tahoma"/>
          <w:bCs/>
          <w:lang w:val="id-ID"/>
        </w:rPr>
      </w:pPr>
      <w:bookmarkStart w:id="2" w:name="_Toc108968409"/>
      <w:proofErr w:type="spellStart"/>
      <w:r w:rsidRPr="00D13E2F">
        <w:rPr>
          <w:rFonts w:ascii="Tahoma" w:hAnsi="Tahoma" w:cs="Tahoma"/>
          <w:b/>
        </w:rPr>
        <w:t>Tabel</w:t>
      </w:r>
      <w:proofErr w:type="spellEnd"/>
      <w:r w:rsidRPr="00D13E2F">
        <w:rPr>
          <w:rFonts w:ascii="Tahoma" w:hAnsi="Tahoma" w:cs="Tahoma"/>
          <w:b/>
        </w:rPr>
        <w:t xml:space="preserve"> </w:t>
      </w:r>
      <w:r w:rsidR="00017598">
        <w:rPr>
          <w:rFonts w:ascii="Tahoma" w:hAnsi="Tahoma" w:cs="Tahoma"/>
          <w:b/>
        </w:rPr>
        <w:t>2.</w:t>
      </w:r>
      <w:r w:rsidRPr="00D13E2F">
        <w:rPr>
          <w:rFonts w:ascii="Tahoma" w:hAnsi="Tahoma" w:cs="Tahoma"/>
          <w:b/>
        </w:rPr>
        <w:t>1</w:t>
      </w:r>
      <w:r w:rsidR="00017598">
        <w:rPr>
          <w:rFonts w:ascii="Tahoma" w:hAnsi="Tahoma" w:cs="Tahoma"/>
          <w:b/>
        </w:rPr>
        <w:t>.</w:t>
      </w:r>
      <w:r w:rsidR="00D13E2F">
        <w:rPr>
          <w:rFonts w:ascii="Tahoma" w:hAnsi="Tahoma" w:cs="Tahoma"/>
          <w:b/>
        </w:rPr>
        <w:tab/>
      </w:r>
      <w:r w:rsidRPr="00D13E2F">
        <w:rPr>
          <w:rFonts w:ascii="Tahoma" w:hAnsi="Tahoma" w:cs="Tahoma"/>
          <w:bCs/>
        </w:rPr>
        <w:t xml:space="preserve"> </w:t>
      </w:r>
      <w:r w:rsidRPr="00B61B3B">
        <w:rPr>
          <w:rFonts w:ascii="Tahoma" w:hAnsi="Tahoma" w:cs="Tahoma"/>
          <w:bCs/>
          <w:lang w:val="id-ID"/>
        </w:rPr>
        <w:t xml:space="preserve">Data indeks keasaman pada berbagai kondisi operasi </w:t>
      </w:r>
      <w:r w:rsidRPr="00B61B3B">
        <w:rPr>
          <w:rFonts w:ascii="Tahoma" w:hAnsi="Tahoma" w:cs="Tahoma"/>
          <w:bCs/>
          <w:lang w:val="id-ID"/>
        </w:rPr>
        <w:fldChar w:fldCharType="begin" w:fldLock="1"/>
      </w:r>
      <w:r w:rsidRPr="00B61B3B">
        <w:rPr>
          <w:rFonts w:ascii="Tahoma" w:hAnsi="Tahoma" w:cs="Tahoma"/>
          <w:bCs/>
          <w:lang w:val="id-ID"/>
        </w:rPr>
        <w:instrText>ADDIN CSL_CITATION {"citationItems":[{"id":"ITEM-1","itemData":{"ISBN":"1339902001","author":[{"dropping-particle":"","family":"Brandão","given":"Ruana D","non-dropping-particle":"","parse-names":false,"suffix":""},{"dropping-particle":"","family":"Júnior","given":"Antônio M De Freitas","non-dropping-particle":"","parse-names":false,"suffix":""},{"dropping-particle":"","family":"Oliveira","given":"Silvia C","non-dropping-particle":"","parse-names":false,"suffix":""},{"dropping-particle":"","family":"Suarez","given":"Paulo A Z","non-dropping-particle":"","parse-names":false,"suffix":""},{"dropping-particle":"","family":"Prauchner","given":"Marcos J","non-dropping-particle":"","parse-names":false,"suffix":""}],"id":"ITEM-1","issued":{"date-parts":[["2020"]]},"publisher":"Biomass Conversion and Biorefinery","title":"The conversion of coconut oil into hydrocarbons within the chain length range of jet fuel","type":"article-journal"},"uris":["http://www.mendeley.com/documents/?uuid=9f917ab4-75d5-4062-a05b-ed1ecac6360b"]}],"mendeley":{"formattedCitation":"(Brandão dkk., 2020)","plainTextFormattedCitation":"(Brandão dkk., 2020)","previouslyFormattedCitation":"(Brandão dkk., 2020)"},"properties":{"noteIndex":0},"schema":"https://github.com/citation-style-language/schema/raw/master/csl-citation.json"}</w:instrText>
      </w:r>
      <w:r w:rsidRPr="00B61B3B">
        <w:rPr>
          <w:rFonts w:ascii="Tahoma" w:hAnsi="Tahoma" w:cs="Tahoma"/>
          <w:bCs/>
          <w:lang w:val="id-ID"/>
        </w:rPr>
        <w:fldChar w:fldCharType="separate"/>
      </w:r>
      <w:r w:rsidRPr="00B61B3B">
        <w:rPr>
          <w:rFonts w:ascii="Tahoma" w:hAnsi="Tahoma" w:cs="Tahoma"/>
          <w:bCs/>
          <w:lang w:val="id-ID"/>
        </w:rPr>
        <w:t>(Brandão dkk., 2020)</w:t>
      </w:r>
      <w:bookmarkEnd w:id="2"/>
      <w:r w:rsidRPr="00B61B3B">
        <w:rPr>
          <w:rFonts w:ascii="Tahoma" w:hAnsi="Tahoma" w:cs="Tahoma"/>
          <w:bCs/>
          <w:lang w:val="id-ID"/>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984"/>
        <w:gridCol w:w="2127"/>
      </w:tblGrid>
      <w:tr w:rsidR="00B61B3B" w:rsidRPr="00B61B3B" w14:paraId="48EA7A8B" w14:textId="77777777" w:rsidTr="00413C45">
        <w:trPr>
          <w:jc w:val="center"/>
        </w:trPr>
        <w:tc>
          <w:tcPr>
            <w:tcW w:w="846" w:type="dxa"/>
            <w:tcBorders>
              <w:top w:val="single" w:sz="4" w:space="0" w:color="auto"/>
              <w:bottom w:val="single" w:sz="4" w:space="0" w:color="auto"/>
            </w:tcBorders>
          </w:tcPr>
          <w:p w14:paraId="5D069317" w14:textId="77777777" w:rsidR="00B61B3B" w:rsidRPr="00B61B3B" w:rsidRDefault="00B61B3B" w:rsidP="00320151">
            <w:pPr>
              <w:jc w:val="center"/>
              <w:rPr>
                <w:rFonts w:ascii="Tahoma" w:hAnsi="Tahoma" w:cs="Tahoma"/>
                <w:bCs/>
                <w:lang w:val="id-ID"/>
              </w:rPr>
            </w:pPr>
            <w:proofErr w:type="spellStart"/>
            <w:r w:rsidRPr="00B61B3B">
              <w:rPr>
                <w:rFonts w:ascii="Tahoma" w:hAnsi="Tahoma" w:cs="Tahoma"/>
                <w:bCs/>
                <w:lang w:val="id-ID"/>
              </w:rPr>
              <w:t>No</w:t>
            </w:r>
            <w:proofErr w:type="spellEnd"/>
          </w:p>
        </w:tc>
        <w:tc>
          <w:tcPr>
            <w:tcW w:w="1984" w:type="dxa"/>
            <w:tcBorders>
              <w:top w:val="single" w:sz="4" w:space="0" w:color="auto"/>
              <w:bottom w:val="single" w:sz="4" w:space="0" w:color="auto"/>
            </w:tcBorders>
          </w:tcPr>
          <w:p w14:paraId="6045BFEE"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Perlakuan</w:t>
            </w:r>
          </w:p>
        </w:tc>
        <w:tc>
          <w:tcPr>
            <w:tcW w:w="2127" w:type="dxa"/>
            <w:tcBorders>
              <w:top w:val="single" w:sz="4" w:space="0" w:color="auto"/>
              <w:bottom w:val="single" w:sz="4" w:space="0" w:color="auto"/>
            </w:tcBorders>
          </w:tcPr>
          <w:p w14:paraId="6EE100D9"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Indeks Keasaman</w:t>
            </w:r>
          </w:p>
        </w:tc>
      </w:tr>
      <w:tr w:rsidR="00B61B3B" w:rsidRPr="00B61B3B" w14:paraId="64481296" w14:textId="77777777" w:rsidTr="00413C45">
        <w:trPr>
          <w:jc w:val="center"/>
        </w:trPr>
        <w:tc>
          <w:tcPr>
            <w:tcW w:w="846" w:type="dxa"/>
            <w:tcBorders>
              <w:top w:val="single" w:sz="4" w:space="0" w:color="auto"/>
            </w:tcBorders>
          </w:tcPr>
          <w:p w14:paraId="666C0E1F"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1</w:t>
            </w:r>
          </w:p>
        </w:tc>
        <w:tc>
          <w:tcPr>
            <w:tcW w:w="1984" w:type="dxa"/>
            <w:tcBorders>
              <w:top w:val="single" w:sz="4" w:space="0" w:color="auto"/>
            </w:tcBorders>
          </w:tcPr>
          <w:p w14:paraId="5A669D1E"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Asam </w:t>
            </w:r>
            <w:proofErr w:type="spellStart"/>
            <w:r w:rsidRPr="00B61B3B">
              <w:rPr>
                <w:rFonts w:ascii="Tahoma" w:hAnsi="Tahoma" w:cs="Tahoma"/>
                <w:bCs/>
                <w:lang w:val="id-ID"/>
              </w:rPr>
              <w:t>Laurat</w:t>
            </w:r>
            <w:proofErr w:type="spellEnd"/>
          </w:p>
        </w:tc>
        <w:tc>
          <w:tcPr>
            <w:tcW w:w="2127" w:type="dxa"/>
            <w:tcBorders>
              <w:top w:val="single" w:sz="4" w:space="0" w:color="auto"/>
            </w:tcBorders>
          </w:tcPr>
          <w:p w14:paraId="2DA66A48"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280,8</w:t>
            </w:r>
          </w:p>
        </w:tc>
      </w:tr>
      <w:tr w:rsidR="00B61B3B" w:rsidRPr="00B61B3B" w14:paraId="792B084F" w14:textId="77777777" w:rsidTr="00413C45">
        <w:trPr>
          <w:jc w:val="center"/>
        </w:trPr>
        <w:tc>
          <w:tcPr>
            <w:tcW w:w="846" w:type="dxa"/>
          </w:tcPr>
          <w:p w14:paraId="3BFDFACE"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2</w:t>
            </w:r>
          </w:p>
        </w:tc>
        <w:tc>
          <w:tcPr>
            <w:tcW w:w="1984" w:type="dxa"/>
          </w:tcPr>
          <w:p w14:paraId="198B8369"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400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1 jam</w:t>
            </w:r>
          </w:p>
        </w:tc>
        <w:tc>
          <w:tcPr>
            <w:tcW w:w="2127" w:type="dxa"/>
          </w:tcPr>
          <w:p w14:paraId="183D0D11"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0,3</w:t>
            </w:r>
          </w:p>
        </w:tc>
      </w:tr>
      <w:tr w:rsidR="00B61B3B" w:rsidRPr="00B61B3B" w14:paraId="3E6AD50C" w14:textId="77777777" w:rsidTr="00413C45">
        <w:trPr>
          <w:jc w:val="center"/>
        </w:trPr>
        <w:tc>
          <w:tcPr>
            <w:tcW w:w="846" w:type="dxa"/>
          </w:tcPr>
          <w:p w14:paraId="02EAB551"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3</w:t>
            </w:r>
          </w:p>
        </w:tc>
        <w:tc>
          <w:tcPr>
            <w:tcW w:w="1984" w:type="dxa"/>
          </w:tcPr>
          <w:p w14:paraId="013A8639"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340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1 jam</w:t>
            </w:r>
          </w:p>
        </w:tc>
        <w:tc>
          <w:tcPr>
            <w:tcW w:w="2127" w:type="dxa"/>
          </w:tcPr>
          <w:p w14:paraId="3D3BE91D"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17,8</w:t>
            </w:r>
          </w:p>
        </w:tc>
      </w:tr>
      <w:tr w:rsidR="00B61B3B" w:rsidRPr="00B61B3B" w14:paraId="7F17641C" w14:textId="77777777" w:rsidTr="00413C45">
        <w:trPr>
          <w:jc w:val="center"/>
        </w:trPr>
        <w:tc>
          <w:tcPr>
            <w:tcW w:w="846" w:type="dxa"/>
          </w:tcPr>
          <w:p w14:paraId="237BFA17"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4</w:t>
            </w:r>
          </w:p>
        </w:tc>
        <w:tc>
          <w:tcPr>
            <w:tcW w:w="1984" w:type="dxa"/>
          </w:tcPr>
          <w:p w14:paraId="6635F7D4"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340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3 jam</w:t>
            </w:r>
          </w:p>
        </w:tc>
        <w:tc>
          <w:tcPr>
            <w:tcW w:w="2127" w:type="dxa"/>
          </w:tcPr>
          <w:p w14:paraId="3F71780D"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0,3</w:t>
            </w:r>
          </w:p>
        </w:tc>
      </w:tr>
      <w:tr w:rsidR="00B61B3B" w:rsidRPr="00B61B3B" w14:paraId="7E1E4C0B" w14:textId="77777777" w:rsidTr="00413C45">
        <w:trPr>
          <w:jc w:val="center"/>
        </w:trPr>
        <w:tc>
          <w:tcPr>
            <w:tcW w:w="846" w:type="dxa"/>
          </w:tcPr>
          <w:p w14:paraId="3F687AC3"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5</w:t>
            </w:r>
          </w:p>
        </w:tc>
        <w:tc>
          <w:tcPr>
            <w:tcW w:w="1984" w:type="dxa"/>
          </w:tcPr>
          <w:p w14:paraId="263A5698"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280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3 jam</w:t>
            </w:r>
          </w:p>
        </w:tc>
        <w:tc>
          <w:tcPr>
            <w:tcW w:w="2127" w:type="dxa"/>
          </w:tcPr>
          <w:p w14:paraId="2718D133"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19,0</w:t>
            </w:r>
          </w:p>
        </w:tc>
      </w:tr>
      <w:tr w:rsidR="00B61B3B" w:rsidRPr="00B61B3B" w14:paraId="6C800011" w14:textId="77777777" w:rsidTr="00413C45">
        <w:trPr>
          <w:jc w:val="center"/>
        </w:trPr>
        <w:tc>
          <w:tcPr>
            <w:tcW w:w="846" w:type="dxa"/>
            <w:tcBorders>
              <w:bottom w:val="single" w:sz="4" w:space="0" w:color="auto"/>
            </w:tcBorders>
          </w:tcPr>
          <w:p w14:paraId="6B583CE0"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6</w:t>
            </w:r>
          </w:p>
        </w:tc>
        <w:tc>
          <w:tcPr>
            <w:tcW w:w="1984" w:type="dxa"/>
            <w:tcBorders>
              <w:bottom w:val="single" w:sz="4" w:space="0" w:color="auto"/>
            </w:tcBorders>
          </w:tcPr>
          <w:p w14:paraId="33245962"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 xml:space="preserve">280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6 jam</w:t>
            </w:r>
          </w:p>
        </w:tc>
        <w:tc>
          <w:tcPr>
            <w:tcW w:w="2127" w:type="dxa"/>
            <w:tcBorders>
              <w:bottom w:val="single" w:sz="4" w:space="0" w:color="auto"/>
            </w:tcBorders>
          </w:tcPr>
          <w:p w14:paraId="1485CFC2" w14:textId="77777777" w:rsidR="00B61B3B" w:rsidRPr="00B61B3B" w:rsidRDefault="00B61B3B" w:rsidP="00320151">
            <w:pPr>
              <w:jc w:val="center"/>
              <w:rPr>
                <w:rFonts w:ascii="Tahoma" w:hAnsi="Tahoma" w:cs="Tahoma"/>
                <w:bCs/>
                <w:lang w:val="id-ID"/>
              </w:rPr>
            </w:pPr>
            <w:r w:rsidRPr="00B61B3B">
              <w:rPr>
                <w:rFonts w:ascii="Tahoma" w:hAnsi="Tahoma" w:cs="Tahoma"/>
                <w:bCs/>
                <w:lang w:val="id-ID"/>
              </w:rPr>
              <w:t>0,3</w:t>
            </w:r>
          </w:p>
        </w:tc>
      </w:tr>
    </w:tbl>
    <w:p w14:paraId="058F8E08" w14:textId="77777777" w:rsidR="00B61B3B" w:rsidRPr="00B61B3B" w:rsidRDefault="00B61B3B" w:rsidP="00320151">
      <w:pPr>
        <w:jc w:val="center"/>
        <w:rPr>
          <w:rFonts w:ascii="Tahoma" w:hAnsi="Tahoma" w:cs="Tahoma"/>
          <w:bCs/>
          <w:lang w:val="id-ID"/>
        </w:rPr>
      </w:pPr>
    </w:p>
    <w:p w14:paraId="6F487423" w14:textId="374DFB28" w:rsidR="00B61B3B" w:rsidRPr="00B61B3B" w:rsidRDefault="00B61B3B" w:rsidP="00FC2558">
      <w:pPr>
        <w:spacing w:after="240"/>
        <w:ind w:left="1134" w:hanging="1134"/>
        <w:jc w:val="both"/>
        <w:rPr>
          <w:rFonts w:ascii="Tahoma" w:hAnsi="Tahoma" w:cs="Tahoma"/>
          <w:bCs/>
          <w:lang w:val="id-ID"/>
        </w:rPr>
      </w:pPr>
      <w:bookmarkStart w:id="3" w:name="_Toc108968410"/>
      <w:proofErr w:type="spellStart"/>
      <w:r w:rsidRPr="00D13E2F">
        <w:rPr>
          <w:rFonts w:ascii="Tahoma" w:hAnsi="Tahoma" w:cs="Tahoma"/>
          <w:b/>
        </w:rPr>
        <w:t>Tabel</w:t>
      </w:r>
      <w:proofErr w:type="spellEnd"/>
      <w:r w:rsidRPr="00D13E2F">
        <w:rPr>
          <w:rFonts w:ascii="Tahoma" w:hAnsi="Tahoma" w:cs="Tahoma"/>
          <w:b/>
        </w:rPr>
        <w:t xml:space="preserve"> 2</w:t>
      </w:r>
      <w:r w:rsidR="007F4081">
        <w:rPr>
          <w:rFonts w:ascii="Tahoma" w:hAnsi="Tahoma" w:cs="Tahoma"/>
          <w:b/>
        </w:rPr>
        <w:t>.2</w:t>
      </w:r>
      <w:r w:rsidR="00017598">
        <w:rPr>
          <w:rFonts w:ascii="Tahoma" w:hAnsi="Tahoma" w:cs="Tahoma"/>
          <w:b/>
        </w:rPr>
        <w:t>.</w:t>
      </w:r>
      <w:r w:rsidRPr="00D13E2F">
        <w:rPr>
          <w:rFonts w:ascii="Tahoma" w:hAnsi="Tahoma" w:cs="Tahoma"/>
          <w:bCs/>
        </w:rPr>
        <w:t xml:space="preserve"> </w:t>
      </w:r>
      <w:r w:rsidRPr="00D13E2F">
        <w:rPr>
          <w:rFonts w:ascii="Tahoma" w:hAnsi="Tahoma" w:cs="Tahoma"/>
          <w:bCs/>
        </w:rPr>
        <w:tab/>
      </w:r>
      <w:r w:rsidRPr="00B61B3B">
        <w:rPr>
          <w:rFonts w:ascii="Tahoma" w:hAnsi="Tahoma" w:cs="Tahoma"/>
          <w:bCs/>
          <w:lang w:val="id-ID"/>
        </w:rPr>
        <w:t xml:space="preserve">Data </w:t>
      </w:r>
      <w:proofErr w:type="spellStart"/>
      <w:r w:rsidRPr="00B61B3B">
        <w:rPr>
          <w:rFonts w:ascii="Tahoma" w:hAnsi="Tahoma" w:cs="Tahoma"/>
          <w:bCs/>
          <w:lang w:val="id-ID"/>
        </w:rPr>
        <w:t>yield</w:t>
      </w:r>
      <w:proofErr w:type="spellEnd"/>
      <w:r w:rsidRPr="00B61B3B">
        <w:rPr>
          <w:rFonts w:ascii="Tahoma" w:hAnsi="Tahoma" w:cs="Tahoma"/>
          <w:bCs/>
          <w:lang w:val="id-ID"/>
        </w:rPr>
        <w:t xml:space="preserve"> </w:t>
      </w:r>
      <w:proofErr w:type="spellStart"/>
      <w:r w:rsidRPr="00B61B3B">
        <w:rPr>
          <w:rFonts w:ascii="Tahoma" w:hAnsi="Tahoma" w:cs="Tahoma"/>
          <w:bCs/>
          <w:lang w:val="id-ID"/>
        </w:rPr>
        <w:t>undekana</w:t>
      </w:r>
      <w:proofErr w:type="spellEnd"/>
      <w:r w:rsidRPr="00B61B3B">
        <w:rPr>
          <w:rFonts w:ascii="Tahoma" w:hAnsi="Tahoma" w:cs="Tahoma"/>
          <w:bCs/>
          <w:lang w:val="id-ID"/>
        </w:rPr>
        <w:t xml:space="preserve">, </w:t>
      </w:r>
      <w:proofErr w:type="spellStart"/>
      <w:r w:rsidRPr="00B61B3B">
        <w:rPr>
          <w:rFonts w:ascii="Tahoma" w:hAnsi="Tahoma" w:cs="Tahoma"/>
          <w:bCs/>
          <w:lang w:val="id-ID"/>
        </w:rPr>
        <w:t>dodekana</w:t>
      </w:r>
      <w:proofErr w:type="spellEnd"/>
      <w:r w:rsidRPr="00B61B3B">
        <w:rPr>
          <w:rFonts w:ascii="Tahoma" w:hAnsi="Tahoma" w:cs="Tahoma"/>
          <w:bCs/>
          <w:lang w:val="id-ID"/>
        </w:rPr>
        <w:t xml:space="preserve"> dan produk </w:t>
      </w:r>
      <w:proofErr w:type="spellStart"/>
      <w:r w:rsidRPr="00B61B3B">
        <w:rPr>
          <w:rFonts w:ascii="Tahoma" w:hAnsi="Tahoma" w:cs="Tahoma"/>
          <w:bCs/>
          <w:i/>
          <w:iCs/>
          <w:lang w:val="id-ID"/>
        </w:rPr>
        <w:t>cracking</w:t>
      </w:r>
      <w:proofErr w:type="spellEnd"/>
      <w:r w:rsidRPr="00B61B3B">
        <w:rPr>
          <w:rFonts w:ascii="Tahoma" w:hAnsi="Tahoma" w:cs="Tahoma"/>
          <w:bCs/>
          <w:lang w:val="id-ID"/>
        </w:rPr>
        <w:t xml:space="preserve"> pada berbagai kondisi operasi </w:t>
      </w:r>
      <w:r w:rsidRPr="00B61B3B">
        <w:rPr>
          <w:rFonts w:ascii="Tahoma" w:hAnsi="Tahoma" w:cs="Tahoma"/>
          <w:bCs/>
          <w:lang w:val="id-ID"/>
        </w:rPr>
        <w:fldChar w:fldCharType="begin" w:fldLock="1"/>
      </w:r>
      <w:r w:rsidRPr="00B61B3B">
        <w:rPr>
          <w:rFonts w:ascii="Tahoma" w:hAnsi="Tahoma" w:cs="Tahoma"/>
          <w:bCs/>
          <w:lang w:val="id-ID"/>
        </w:rPr>
        <w:instrText>ADDIN CSL_CITATION {"citationItems":[{"id":"ITEM-1","itemData":{"ISBN":"1339902001","author":[{"dropping-particle":"","family":"Brandão","given":"Ruana D","non-dropping-particle":"","parse-names":false,"suffix":""},{"dropping-particle":"","family":"Júnior","given":"Antônio M De Freitas","non-dropping-particle":"","parse-names":false,"suffix":""},{"dropping-particle":"","family":"Oliveira","given":"Silvia C","non-dropping-particle":"","parse-names":false,"suffix":""},{"dropping-particle":"","family":"Suarez","given":"Paulo A Z","non-dropping-particle":"","parse-names":false,"suffix":""},{"dropping-particle":"","family":"Prauchner","given":"Marcos J","non-dropping-particle":"","parse-names":false,"suffix":""}],"id":"ITEM-1","issued":{"date-parts":[["2020"]]},"publisher":"Biomass Conversion and Biorefinery","title":"The conversion of coconut oil into hydrocarbons within the chain length range of jet fuel","type":"article-journal"},"uris":["http://www.mendeley.com/documents/?uuid=9f917ab4-75d5-4062-a05b-ed1ecac6360b"]}],"mendeley":{"formattedCitation":"(Brandão dkk., 2020)","plainTextFormattedCitation":"(Brandão dkk., 2020)","previouslyFormattedCitation":"(Brandão dkk., 2020)"},"properties":{"noteIndex":0},"schema":"https://github.com/citation-style-language/schema/raw/master/csl-citation.json"}</w:instrText>
      </w:r>
      <w:r w:rsidRPr="00B61B3B">
        <w:rPr>
          <w:rFonts w:ascii="Tahoma" w:hAnsi="Tahoma" w:cs="Tahoma"/>
          <w:bCs/>
          <w:lang w:val="id-ID"/>
        </w:rPr>
        <w:fldChar w:fldCharType="separate"/>
      </w:r>
      <w:r w:rsidRPr="00B61B3B">
        <w:rPr>
          <w:rFonts w:ascii="Tahoma" w:hAnsi="Tahoma" w:cs="Tahoma"/>
          <w:bCs/>
          <w:lang w:val="id-ID"/>
        </w:rPr>
        <w:t>(Brandão dkk., 2020)</w:t>
      </w:r>
      <w:bookmarkEnd w:id="3"/>
      <w:r w:rsidRPr="00B61B3B">
        <w:rPr>
          <w:rFonts w:ascii="Tahoma" w:hAnsi="Tahoma" w:cs="Tahoma"/>
          <w:bCs/>
          <w:lang w:val="id-ID"/>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1575"/>
        <w:gridCol w:w="1701"/>
        <w:gridCol w:w="1701"/>
        <w:gridCol w:w="1843"/>
      </w:tblGrid>
      <w:tr w:rsidR="00B61B3B" w:rsidRPr="00B61B3B" w14:paraId="42F63CD3" w14:textId="77777777" w:rsidTr="00413C45">
        <w:trPr>
          <w:jc w:val="center"/>
        </w:trPr>
        <w:tc>
          <w:tcPr>
            <w:tcW w:w="835" w:type="dxa"/>
            <w:tcBorders>
              <w:top w:val="single" w:sz="4" w:space="0" w:color="auto"/>
              <w:bottom w:val="single" w:sz="4" w:space="0" w:color="auto"/>
            </w:tcBorders>
          </w:tcPr>
          <w:p w14:paraId="499C5B80" w14:textId="77777777" w:rsidR="00B61B3B" w:rsidRPr="00B61B3B" w:rsidRDefault="00B61B3B" w:rsidP="00320151">
            <w:pPr>
              <w:jc w:val="both"/>
              <w:rPr>
                <w:rFonts w:ascii="Tahoma" w:hAnsi="Tahoma" w:cs="Tahoma"/>
                <w:bCs/>
                <w:lang w:val="id-ID"/>
              </w:rPr>
            </w:pPr>
            <w:proofErr w:type="spellStart"/>
            <w:r w:rsidRPr="00B61B3B">
              <w:rPr>
                <w:rFonts w:ascii="Tahoma" w:hAnsi="Tahoma" w:cs="Tahoma"/>
                <w:bCs/>
                <w:lang w:val="id-ID"/>
              </w:rPr>
              <w:t>No</w:t>
            </w:r>
            <w:proofErr w:type="spellEnd"/>
          </w:p>
        </w:tc>
        <w:tc>
          <w:tcPr>
            <w:tcW w:w="1575" w:type="dxa"/>
            <w:tcBorders>
              <w:top w:val="single" w:sz="4" w:space="0" w:color="auto"/>
              <w:bottom w:val="single" w:sz="4" w:space="0" w:color="auto"/>
            </w:tcBorders>
          </w:tcPr>
          <w:p w14:paraId="0E6F0FD9"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Perlakuan</w:t>
            </w:r>
          </w:p>
        </w:tc>
        <w:tc>
          <w:tcPr>
            <w:tcW w:w="1701" w:type="dxa"/>
            <w:tcBorders>
              <w:top w:val="single" w:sz="4" w:space="0" w:color="auto"/>
              <w:bottom w:val="single" w:sz="4" w:space="0" w:color="auto"/>
            </w:tcBorders>
          </w:tcPr>
          <w:p w14:paraId="55BFC335" w14:textId="77777777" w:rsidR="00B61B3B" w:rsidRPr="00B61B3B" w:rsidRDefault="00B61B3B" w:rsidP="00320151">
            <w:pPr>
              <w:jc w:val="both"/>
              <w:rPr>
                <w:rFonts w:ascii="Tahoma" w:hAnsi="Tahoma" w:cs="Tahoma"/>
                <w:bCs/>
                <w:lang w:val="id-ID"/>
              </w:rPr>
            </w:pPr>
            <w:proofErr w:type="spellStart"/>
            <w:r w:rsidRPr="00B61B3B">
              <w:rPr>
                <w:rFonts w:ascii="Tahoma" w:hAnsi="Tahoma" w:cs="Tahoma"/>
                <w:bCs/>
                <w:lang w:val="id-ID"/>
              </w:rPr>
              <w:t>Yield</w:t>
            </w:r>
            <w:proofErr w:type="spellEnd"/>
            <w:r w:rsidRPr="00B61B3B">
              <w:rPr>
                <w:rFonts w:ascii="Tahoma" w:hAnsi="Tahoma" w:cs="Tahoma"/>
                <w:bCs/>
                <w:lang w:val="id-ID"/>
              </w:rPr>
              <w:t xml:space="preserve"> C12 (%)</w:t>
            </w:r>
          </w:p>
        </w:tc>
        <w:tc>
          <w:tcPr>
            <w:tcW w:w="1701" w:type="dxa"/>
            <w:tcBorders>
              <w:top w:val="single" w:sz="4" w:space="0" w:color="auto"/>
              <w:bottom w:val="single" w:sz="4" w:space="0" w:color="auto"/>
            </w:tcBorders>
          </w:tcPr>
          <w:p w14:paraId="38B0BE1E" w14:textId="77777777" w:rsidR="00B61B3B" w:rsidRPr="00B61B3B" w:rsidRDefault="00B61B3B" w:rsidP="00320151">
            <w:pPr>
              <w:jc w:val="both"/>
              <w:rPr>
                <w:rFonts w:ascii="Tahoma" w:hAnsi="Tahoma" w:cs="Tahoma"/>
                <w:bCs/>
                <w:lang w:val="id-ID"/>
              </w:rPr>
            </w:pPr>
            <w:proofErr w:type="spellStart"/>
            <w:r w:rsidRPr="00B61B3B">
              <w:rPr>
                <w:rFonts w:ascii="Tahoma" w:hAnsi="Tahoma" w:cs="Tahoma"/>
                <w:bCs/>
                <w:lang w:val="id-ID"/>
              </w:rPr>
              <w:t>Yield</w:t>
            </w:r>
            <w:proofErr w:type="spellEnd"/>
            <w:r w:rsidRPr="00B61B3B">
              <w:rPr>
                <w:rFonts w:ascii="Tahoma" w:hAnsi="Tahoma" w:cs="Tahoma"/>
                <w:bCs/>
                <w:lang w:val="id-ID"/>
              </w:rPr>
              <w:t xml:space="preserve"> C11 (%)</w:t>
            </w:r>
          </w:p>
        </w:tc>
        <w:tc>
          <w:tcPr>
            <w:tcW w:w="1843" w:type="dxa"/>
            <w:tcBorders>
              <w:top w:val="single" w:sz="4" w:space="0" w:color="auto"/>
              <w:bottom w:val="single" w:sz="4" w:space="0" w:color="auto"/>
            </w:tcBorders>
          </w:tcPr>
          <w:p w14:paraId="6F7A5405" w14:textId="77777777" w:rsidR="00B61B3B" w:rsidRPr="00B61B3B" w:rsidRDefault="00B61B3B" w:rsidP="00320151">
            <w:pPr>
              <w:jc w:val="both"/>
              <w:rPr>
                <w:rFonts w:ascii="Tahoma" w:hAnsi="Tahoma" w:cs="Tahoma"/>
                <w:bCs/>
                <w:lang w:val="id-ID"/>
              </w:rPr>
            </w:pPr>
            <w:proofErr w:type="spellStart"/>
            <w:r w:rsidRPr="00B61B3B">
              <w:rPr>
                <w:rFonts w:ascii="Tahoma" w:hAnsi="Tahoma" w:cs="Tahoma"/>
                <w:bCs/>
                <w:lang w:val="id-ID"/>
              </w:rPr>
              <w:t>Yield</w:t>
            </w:r>
            <w:proofErr w:type="spellEnd"/>
            <w:r w:rsidRPr="00B61B3B">
              <w:rPr>
                <w:rFonts w:ascii="Tahoma" w:hAnsi="Tahoma" w:cs="Tahoma"/>
                <w:bCs/>
                <w:lang w:val="id-ID"/>
              </w:rPr>
              <w:t xml:space="preserve"> &lt;C11 (%)</w:t>
            </w:r>
          </w:p>
        </w:tc>
      </w:tr>
      <w:tr w:rsidR="00B61B3B" w:rsidRPr="00B61B3B" w14:paraId="46F39138" w14:textId="77777777" w:rsidTr="00413C45">
        <w:trPr>
          <w:jc w:val="center"/>
        </w:trPr>
        <w:tc>
          <w:tcPr>
            <w:tcW w:w="835" w:type="dxa"/>
            <w:tcBorders>
              <w:top w:val="single" w:sz="4" w:space="0" w:color="auto"/>
            </w:tcBorders>
          </w:tcPr>
          <w:p w14:paraId="7B8851FA"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1</w:t>
            </w:r>
          </w:p>
        </w:tc>
        <w:tc>
          <w:tcPr>
            <w:tcW w:w="1575" w:type="dxa"/>
            <w:tcBorders>
              <w:top w:val="single" w:sz="4" w:space="0" w:color="auto"/>
            </w:tcBorders>
          </w:tcPr>
          <w:p w14:paraId="37BDD02B"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 xml:space="preserve">400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1 jam</w:t>
            </w:r>
          </w:p>
        </w:tc>
        <w:tc>
          <w:tcPr>
            <w:tcW w:w="1701" w:type="dxa"/>
            <w:tcBorders>
              <w:top w:val="single" w:sz="4" w:space="0" w:color="auto"/>
            </w:tcBorders>
          </w:tcPr>
          <w:p w14:paraId="07E7CE47"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26,9</w:t>
            </w:r>
          </w:p>
        </w:tc>
        <w:tc>
          <w:tcPr>
            <w:tcW w:w="1701" w:type="dxa"/>
            <w:tcBorders>
              <w:top w:val="single" w:sz="4" w:space="0" w:color="auto"/>
            </w:tcBorders>
          </w:tcPr>
          <w:p w14:paraId="62E1264C"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53,6</w:t>
            </w:r>
          </w:p>
        </w:tc>
        <w:tc>
          <w:tcPr>
            <w:tcW w:w="1843" w:type="dxa"/>
            <w:tcBorders>
              <w:top w:val="single" w:sz="4" w:space="0" w:color="auto"/>
            </w:tcBorders>
          </w:tcPr>
          <w:p w14:paraId="72872DC3"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17,8</w:t>
            </w:r>
          </w:p>
        </w:tc>
      </w:tr>
      <w:tr w:rsidR="00B61B3B" w:rsidRPr="00B61B3B" w14:paraId="5A17F99F" w14:textId="77777777" w:rsidTr="00413C45">
        <w:trPr>
          <w:jc w:val="center"/>
        </w:trPr>
        <w:tc>
          <w:tcPr>
            <w:tcW w:w="835" w:type="dxa"/>
          </w:tcPr>
          <w:p w14:paraId="0916E318"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2</w:t>
            </w:r>
          </w:p>
        </w:tc>
        <w:tc>
          <w:tcPr>
            <w:tcW w:w="1575" w:type="dxa"/>
          </w:tcPr>
          <w:p w14:paraId="4E12C9B6"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 xml:space="preserve">340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3 jam</w:t>
            </w:r>
          </w:p>
        </w:tc>
        <w:tc>
          <w:tcPr>
            <w:tcW w:w="1701" w:type="dxa"/>
          </w:tcPr>
          <w:p w14:paraId="41D13B96"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35,2</w:t>
            </w:r>
          </w:p>
        </w:tc>
        <w:tc>
          <w:tcPr>
            <w:tcW w:w="1701" w:type="dxa"/>
          </w:tcPr>
          <w:p w14:paraId="12E7B59F"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61,5</w:t>
            </w:r>
          </w:p>
        </w:tc>
        <w:tc>
          <w:tcPr>
            <w:tcW w:w="1843" w:type="dxa"/>
          </w:tcPr>
          <w:p w14:paraId="5E2F5D37"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2,4</w:t>
            </w:r>
          </w:p>
        </w:tc>
      </w:tr>
      <w:tr w:rsidR="00B61B3B" w:rsidRPr="00B61B3B" w14:paraId="27C10FE1" w14:textId="77777777" w:rsidTr="00413C45">
        <w:trPr>
          <w:jc w:val="center"/>
        </w:trPr>
        <w:tc>
          <w:tcPr>
            <w:tcW w:w="835" w:type="dxa"/>
            <w:tcBorders>
              <w:bottom w:val="single" w:sz="4" w:space="0" w:color="auto"/>
            </w:tcBorders>
          </w:tcPr>
          <w:p w14:paraId="64D01F27"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3</w:t>
            </w:r>
          </w:p>
        </w:tc>
        <w:tc>
          <w:tcPr>
            <w:tcW w:w="1575" w:type="dxa"/>
            <w:tcBorders>
              <w:bottom w:val="single" w:sz="4" w:space="0" w:color="auto"/>
            </w:tcBorders>
          </w:tcPr>
          <w:p w14:paraId="1F480592"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 xml:space="preserve">280 </w:t>
            </w:r>
            <w:proofErr w:type="spellStart"/>
            <w:r w:rsidRPr="00B61B3B">
              <w:rPr>
                <w:rFonts w:ascii="Tahoma" w:hAnsi="Tahoma" w:cs="Tahoma"/>
                <w:bCs/>
                <w:vertAlign w:val="superscript"/>
                <w:lang w:val="id-ID"/>
              </w:rPr>
              <w:t>o</w:t>
            </w:r>
            <w:r w:rsidRPr="00B61B3B">
              <w:rPr>
                <w:rFonts w:ascii="Tahoma" w:hAnsi="Tahoma" w:cs="Tahoma"/>
                <w:bCs/>
                <w:lang w:val="id-ID"/>
              </w:rPr>
              <w:t>C</w:t>
            </w:r>
            <w:proofErr w:type="spellEnd"/>
            <w:r w:rsidRPr="00B61B3B">
              <w:rPr>
                <w:rFonts w:ascii="Tahoma" w:hAnsi="Tahoma" w:cs="Tahoma"/>
                <w:bCs/>
                <w:lang w:val="id-ID"/>
              </w:rPr>
              <w:t>, 6 jam</w:t>
            </w:r>
          </w:p>
        </w:tc>
        <w:tc>
          <w:tcPr>
            <w:tcW w:w="1701" w:type="dxa"/>
            <w:tcBorders>
              <w:bottom w:val="single" w:sz="4" w:space="0" w:color="auto"/>
            </w:tcBorders>
          </w:tcPr>
          <w:p w14:paraId="290A62D2"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41,8</w:t>
            </w:r>
          </w:p>
        </w:tc>
        <w:tc>
          <w:tcPr>
            <w:tcW w:w="1701" w:type="dxa"/>
            <w:tcBorders>
              <w:bottom w:val="single" w:sz="4" w:space="0" w:color="auto"/>
            </w:tcBorders>
          </w:tcPr>
          <w:p w14:paraId="0E7DCF49"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54,4</w:t>
            </w:r>
          </w:p>
        </w:tc>
        <w:tc>
          <w:tcPr>
            <w:tcW w:w="1843" w:type="dxa"/>
            <w:tcBorders>
              <w:bottom w:val="single" w:sz="4" w:space="0" w:color="auto"/>
            </w:tcBorders>
          </w:tcPr>
          <w:p w14:paraId="0B85D174" w14:textId="77777777" w:rsidR="00B61B3B" w:rsidRPr="00B61B3B" w:rsidRDefault="00B61B3B" w:rsidP="00320151">
            <w:pPr>
              <w:jc w:val="both"/>
              <w:rPr>
                <w:rFonts w:ascii="Tahoma" w:hAnsi="Tahoma" w:cs="Tahoma"/>
                <w:bCs/>
                <w:lang w:val="id-ID"/>
              </w:rPr>
            </w:pPr>
            <w:r w:rsidRPr="00B61B3B">
              <w:rPr>
                <w:rFonts w:ascii="Tahoma" w:hAnsi="Tahoma" w:cs="Tahoma"/>
                <w:bCs/>
                <w:lang w:val="id-ID"/>
              </w:rPr>
              <w:t>2,7</w:t>
            </w:r>
          </w:p>
        </w:tc>
      </w:tr>
    </w:tbl>
    <w:p w14:paraId="53DF7793" w14:textId="22A9DA81" w:rsidR="00B61B3B" w:rsidRPr="00B61B3B" w:rsidRDefault="00B61B3B" w:rsidP="00312D3E">
      <w:pPr>
        <w:spacing w:before="240"/>
        <w:jc w:val="both"/>
        <w:rPr>
          <w:rFonts w:ascii="Tahoma" w:hAnsi="Tahoma" w:cs="Tahoma"/>
          <w:bCs/>
          <w:lang w:val="id-ID"/>
        </w:rPr>
      </w:pPr>
      <w:r w:rsidRPr="00B61B3B">
        <w:rPr>
          <w:rFonts w:ascii="Tahoma" w:hAnsi="Tahoma" w:cs="Tahoma"/>
          <w:bCs/>
          <w:lang w:val="id-ID"/>
        </w:rPr>
        <w:t>Karena data produk hasil DCO dan DCO</w:t>
      </w:r>
      <w:r w:rsidRPr="00B61B3B">
        <w:rPr>
          <w:rFonts w:ascii="Tahoma" w:hAnsi="Tahoma" w:cs="Tahoma"/>
          <w:bCs/>
          <w:vertAlign w:val="subscript"/>
          <w:lang w:val="id-ID"/>
        </w:rPr>
        <w:t>2</w:t>
      </w:r>
      <w:r w:rsidRPr="00B61B3B">
        <w:rPr>
          <w:rFonts w:ascii="Tahoma" w:hAnsi="Tahoma" w:cs="Tahoma"/>
          <w:bCs/>
          <w:lang w:val="id-ID"/>
        </w:rPr>
        <w:t xml:space="preserve"> tidak diberikan pada sumber jurnal yang digunakan, maka diasumsikan mekanisme reaksi HDO asam </w:t>
      </w:r>
      <w:proofErr w:type="spellStart"/>
      <w:r w:rsidRPr="00B61B3B">
        <w:rPr>
          <w:rFonts w:ascii="Tahoma" w:hAnsi="Tahoma" w:cs="Tahoma"/>
          <w:bCs/>
          <w:lang w:val="id-ID"/>
        </w:rPr>
        <w:t>laurat</w:t>
      </w:r>
      <w:proofErr w:type="spellEnd"/>
      <w:r w:rsidRPr="00B61B3B">
        <w:rPr>
          <w:rFonts w:ascii="Tahoma" w:hAnsi="Tahoma" w:cs="Tahoma"/>
          <w:bCs/>
          <w:lang w:val="id-ID"/>
        </w:rPr>
        <w:t xml:space="preserve"> hanya terdiri atas reaksi HDO dan reaksi DCO</w:t>
      </w:r>
      <w:r w:rsidRPr="00B61B3B">
        <w:rPr>
          <w:rFonts w:ascii="Tahoma" w:hAnsi="Tahoma" w:cs="Tahoma"/>
          <w:bCs/>
          <w:vertAlign w:val="subscript"/>
          <w:lang w:val="id-ID"/>
        </w:rPr>
        <w:t>2</w:t>
      </w:r>
      <w:r w:rsidRPr="00B61B3B">
        <w:rPr>
          <w:rFonts w:ascii="Tahoma" w:hAnsi="Tahoma" w:cs="Tahoma"/>
          <w:bCs/>
          <w:lang w:val="id-ID"/>
        </w:rPr>
        <w:t xml:space="preserve">. Selain itu, pada hasil distribusi produk dengan FTIR hanya menunjukkan senyawa alkana, maka diasumsikan mekanisme yang terjadi konversi asam </w:t>
      </w:r>
      <w:proofErr w:type="spellStart"/>
      <w:r w:rsidRPr="00B61B3B">
        <w:rPr>
          <w:rFonts w:ascii="Tahoma" w:hAnsi="Tahoma" w:cs="Tahoma"/>
          <w:bCs/>
          <w:lang w:val="id-ID"/>
        </w:rPr>
        <w:t>laurat</w:t>
      </w:r>
      <w:proofErr w:type="spellEnd"/>
      <w:r w:rsidRPr="00B61B3B">
        <w:rPr>
          <w:rFonts w:ascii="Tahoma" w:hAnsi="Tahoma" w:cs="Tahoma"/>
          <w:bCs/>
          <w:lang w:val="id-ID"/>
        </w:rPr>
        <w:t xml:space="preserve"> langsung ke </w:t>
      </w:r>
      <w:proofErr w:type="spellStart"/>
      <w:r w:rsidRPr="00B61B3B">
        <w:rPr>
          <w:rFonts w:ascii="Tahoma" w:hAnsi="Tahoma" w:cs="Tahoma"/>
          <w:bCs/>
          <w:lang w:val="id-ID"/>
        </w:rPr>
        <w:t>dodekana</w:t>
      </w:r>
      <w:proofErr w:type="spellEnd"/>
      <w:r w:rsidRPr="00B61B3B">
        <w:rPr>
          <w:rFonts w:ascii="Tahoma" w:hAnsi="Tahoma" w:cs="Tahoma"/>
          <w:bCs/>
          <w:lang w:val="id-ID"/>
        </w:rPr>
        <w:t xml:space="preserve"> melalaui rute HDO dan ke </w:t>
      </w:r>
      <w:proofErr w:type="spellStart"/>
      <w:r w:rsidRPr="00B61B3B">
        <w:rPr>
          <w:rFonts w:ascii="Tahoma" w:hAnsi="Tahoma" w:cs="Tahoma"/>
          <w:bCs/>
          <w:lang w:val="id-ID"/>
        </w:rPr>
        <w:t>undekana</w:t>
      </w:r>
      <w:proofErr w:type="spellEnd"/>
      <w:r w:rsidRPr="00B61B3B">
        <w:rPr>
          <w:rFonts w:ascii="Tahoma" w:hAnsi="Tahoma" w:cs="Tahoma"/>
          <w:bCs/>
          <w:lang w:val="id-ID"/>
        </w:rPr>
        <w:t xml:space="preserve"> melalui rute DCO</w:t>
      </w:r>
      <w:r w:rsidRPr="00B61B3B">
        <w:rPr>
          <w:rFonts w:ascii="Tahoma" w:hAnsi="Tahoma" w:cs="Tahoma"/>
          <w:bCs/>
          <w:vertAlign w:val="subscript"/>
          <w:lang w:val="id-ID"/>
        </w:rPr>
        <w:t>2</w:t>
      </w:r>
      <w:r w:rsidRPr="00B61B3B">
        <w:rPr>
          <w:rFonts w:ascii="Tahoma" w:hAnsi="Tahoma" w:cs="Tahoma"/>
          <w:bCs/>
          <w:lang w:val="id-ID"/>
        </w:rPr>
        <w:t xml:space="preserve">, dengan tidak memperhitungkan senyawa </w:t>
      </w:r>
      <w:proofErr w:type="spellStart"/>
      <w:r w:rsidRPr="00B61B3B">
        <w:rPr>
          <w:rFonts w:ascii="Tahoma" w:hAnsi="Tahoma" w:cs="Tahoma"/>
          <w:bCs/>
          <w:lang w:val="id-ID"/>
        </w:rPr>
        <w:t>intermediet</w:t>
      </w:r>
      <w:proofErr w:type="spellEnd"/>
      <w:r w:rsidRPr="00B61B3B">
        <w:rPr>
          <w:rFonts w:ascii="Tahoma" w:hAnsi="Tahoma" w:cs="Tahoma"/>
          <w:bCs/>
          <w:lang w:val="id-ID"/>
        </w:rPr>
        <w:t xml:space="preserve"> yang mungkin terbentuk seperti </w:t>
      </w:r>
      <w:proofErr w:type="spellStart"/>
      <w:r w:rsidRPr="00B61B3B">
        <w:rPr>
          <w:rFonts w:ascii="Tahoma" w:hAnsi="Tahoma" w:cs="Tahoma"/>
          <w:bCs/>
          <w:i/>
          <w:iCs/>
          <w:lang w:val="id-ID"/>
        </w:rPr>
        <w:t>fatty</w:t>
      </w:r>
      <w:proofErr w:type="spellEnd"/>
      <w:r w:rsidRPr="00B61B3B">
        <w:rPr>
          <w:rFonts w:ascii="Tahoma" w:hAnsi="Tahoma" w:cs="Tahoma"/>
          <w:bCs/>
          <w:i/>
          <w:iCs/>
          <w:lang w:val="id-ID"/>
        </w:rPr>
        <w:t xml:space="preserve"> </w:t>
      </w:r>
      <w:proofErr w:type="spellStart"/>
      <w:r w:rsidRPr="00B61B3B">
        <w:rPr>
          <w:rFonts w:ascii="Tahoma" w:hAnsi="Tahoma" w:cs="Tahoma"/>
          <w:bCs/>
          <w:i/>
          <w:iCs/>
          <w:lang w:val="id-ID"/>
        </w:rPr>
        <w:t>alcohol</w:t>
      </w:r>
      <w:proofErr w:type="spellEnd"/>
      <w:r w:rsidRPr="00B61B3B">
        <w:rPr>
          <w:rFonts w:ascii="Tahoma" w:hAnsi="Tahoma" w:cs="Tahoma"/>
          <w:bCs/>
          <w:lang w:val="id-ID"/>
        </w:rPr>
        <w:t xml:space="preserve">, </w:t>
      </w:r>
      <w:proofErr w:type="spellStart"/>
      <w:r w:rsidRPr="00B61B3B">
        <w:rPr>
          <w:rFonts w:ascii="Tahoma" w:hAnsi="Tahoma" w:cs="Tahoma"/>
          <w:bCs/>
          <w:i/>
          <w:iCs/>
          <w:lang w:val="id-ID"/>
        </w:rPr>
        <w:t>fatty</w:t>
      </w:r>
      <w:proofErr w:type="spellEnd"/>
      <w:r w:rsidRPr="00B61B3B">
        <w:rPr>
          <w:rFonts w:ascii="Tahoma" w:hAnsi="Tahoma" w:cs="Tahoma"/>
          <w:bCs/>
          <w:i/>
          <w:iCs/>
          <w:lang w:val="id-ID"/>
        </w:rPr>
        <w:t xml:space="preserve"> </w:t>
      </w:r>
      <w:proofErr w:type="spellStart"/>
      <w:r w:rsidRPr="00B61B3B">
        <w:rPr>
          <w:rFonts w:ascii="Tahoma" w:hAnsi="Tahoma" w:cs="Tahoma"/>
          <w:bCs/>
          <w:i/>
          <w:iCs/>
          <w:lang w:val="id-ID"/>
        </w:rPr>
        <w:t>esther</w:t>
      </w:r>
      <w:proofErr w:type="spellEnd"/>
      <w:r w:rsidRPr="00B61B3B">
        <w:rPr>
          <w:rFonts w:ascii="Tahoma" w:hAnsi="Tahoma" w:cs="Tahoma"/>
          <w:bCs/>
          <w:lang w:val="id-ID"/>
        </w:rPr>
        <w:t xml:space="preserve"> dan lain </w:t>
      </w:r>
      <w:proofErr w:type="spellStart"/>
      <w:r w:rsidRPr="00B61B3B">
        <w:rPr>
          <w:rFonts w:ascii="Tahoma" w:hAnsi="Tahoma" w:cs="Tahoma"/>
          <w:bCs/>
          <w:lang w:val="id-ID"/>
        </w:rPr>
        <w:t>lain</w:t>
      </w:r>
      <w:proofErr w:type="spellEnd"/>
      <w:r w:rsidRPr="00B61B3B">
        <w:rPr>
          <w:rFonts w:ascii="Tahoma" w:hAnsi="Tahoma" w:cs="Tahoma"/>
          <w:bCs/>
          <w:lang w:val="id-ID"/>
        </w:rPr>
        <w:t xml:space="preserve">. Selain itu, produk </w:t>
      </w:r>
      <w:proofErr w:type="spellStart"/>
      <w:r w:rsidRPr="00B61B3B">
        <w:rPr>
          <w:rFonts w:ascii="Tahoma" w:hAnsi="Tahoma" w:cs="Tahoma"/>
          <w:bCs/>
          <w:i/>
          <w:iCs/>
          <w:lang w:val="id-ID"/>
        </w:rPr>
        <w:t>cracking</w:t>
      </w:r>
      <w:proofErr w:type="spellEnd"/>
      <w:r w:rsidRPr="00B61B3B">
        <w:rPr>
          <w:rFonts w:ascii="Tahoma" w:hAnsi="Tahoma" w:cs="Tahoma"/>
          <w:bCs/>
          <w:lang w:val="id-ID"/>
        </w:rPr>
        <w:t xml:space="preserve"> yang dihasilkan pada temperatur 280 – 340 C tidak signifikan jumlahnya, sehingga dalam memodelkan mekanisme reaksi tidak meninjau terbentuknya produk </w:t>
      </w:r>
      <w:proofErr w:type="spellStart"/>
      <w:r w:rsidRPr="00B61B3B">
        <w:rPr>
          <w:rFonts w:ascii="Tahoma" w:hAnsi="Tahoma" w:cs="Tahoma"/>
          <w:bCs/>
          <w:i/>
          <w:iCs/>
          <w:lang w:val="id-ID"/>
        </w:rPr>
        <w:t>cracking</w:t>
      </w:r>
      <w:proofErr w:type="spellEnd"/>
      <w:r w:rsidRPr="00B61B3B">
        <w:rPr>
          <w:rFonts w:ascii="Tahoma" w:hAnsi="Tahoma" w:cs="Tahoma"/>
          <w:bCs/>
          <w:lang w:val="id-ID"/>
        </w:rPr>
        <w:t xml:space="preserve">. Mekanisme reaksi HDO asam </w:t>
      </w:r>
      <w:proofErr w:type="spellStart"/>
      <w:r w:rsidRPr="00B61B3B">
        <w:rPr>
          <w:rFonts w:ascii="Tahoma" w:hAnsi="Tahoma" w:cs="Tahoma"/>
          <w:bCs/>
          <w:lang w:val="id-ID"/>
        </w:rPr>
        <w:t>laurat</w:t>
      </w:r>
      <w:proofErr w:type="spellEnd"/>
      <w:r w:rsidRPr="00B61B3B">
        <w:rPr>
          <w:rFonts w:ascii="Tahoma" w:hAnsi="Tahoma" w:cs="Tahoma"/>
          <w:bCs/>
          <w:lang w:val="id-ID"/>
        </w:rPr>
        <w:t xml:space="preserve"> tertera pada Gambar </w:t>
      </w:r>
      <w:r w:rsidR="0099475E">
        <w:rPr>
          <w:rFonts w:ascii="Tahoma" w:hAnsi="Tahoma" w:cs="Tahoma"/>
          <w:bCs/>
        </w:rPr>
        <w:t>2.</w:t>
      </w:r>
      <w:r w:rsidR="00D13E2F">
        <w:rPr>
          <w:rFonts w:ascii="Tahoma" w:hAnsi="Tahoma" w:cs="Tahoma"/>
          <w:bCs/>
        </w:rPr>
        <w:t>1.</w:t>
      </w:r>
      <w:r w:rsidRPr="00B61B3B">
        <w:rPr>
          <w:rFonts w:ascii="Tahoma" w:hAnsi="Tahoma" w:cs="Tahoma"/>
          <w:bCs/>
          <w:lang w:val="id-ID"/>
        </w:rPr>
        <w:t xml:space="preserve"> </w:t>
      </w:r>
    </w:p>
    <w:p w14:paraId="44E9EC01" w14:textId="77777777" w:rsidR="00B61B3B" w:rsidRPr="00B61B3B" w:rsidRDefault="00B61B3B" w:rsidP="00320151">
      <w:pPr>
        <w:jc w:val="center"/>
        <w:rPr>
          <w:rFonts w:ascii="Tahoma" w:hAnsi="Tahoma" w:cs="Tahoma"/>
          <w:bCs/>
          <w:lang w:val="id-ID"/>
        </w:rPr>
      </w:pPr>
      <w:r w:rsidRPr="00B61B3B">
        <w:rPr>
          <w:rFonts w:ascii="Tahoma" w:hAnsi="Tahoma" w:cs="Tahoma"/>
          <w:bCs/>
          <w:noProof/>
          <w:lang w:val="id-ID"/>
        </w:rPr>
        <w:drawing>
          <wp:inline distT="0" distB="0" distL="0" distR="0" wp14:anchorId="3D3B8504" wp14:editId="39F0A989">
            <wp:extent cx="2880000" cy="2712484"/>
            <wp:effectExtent l="0" t="0" r="0" b="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pic:nvPicPr>
                  <pic:blipFill>
                    <a:blip r:embed="rId11"/>
                    <a:stretch>
                      <a:fillRect/>
                    </a:stretch>
                  </pic:blipFill>
                  <pic:spPr>
                    <a:xfrm>
                      <a:off x="0" y="0"/>
                      <a:ext cx="2880000" cy="2712484"/>
                    </a:xfrm>
                    <a:prstGeom prst="rect">
                      <a:avLst/>
                    </a:prstGeom>
                  </pic:spPr>
                </pic:pic>
              </a:graphicData>
            </a:graphic>
          </wp:inline>
        </w:drawing>
      </w:r>
    </w:p>
    <w:p w14:paraId="5D0FABB7" w14:textId="5A294333" w:rsidR="00B61B3B" w:rsidRDefault="00D13E2F" w:rsidP="00320151">
      <w:pPr>
        <w:ind w:left="1134" w:hanging="1134"/>
        <w:jc w:val="both"/>
        <w:rPr>
          <w:rFonts w:ascii="Tahoma" w:hAnsi="Tahoma" w:cs="Tahoma"/>
          <w:bCs/>
        </w:rPr>
      </w:pPr>
      <w:bookmarkStart w:id="4" w:name="_Toc106699658"/>
      <w:r>
        <w:rPr>
          <w:rFonts w:ascii="Tahoma" w:hAnsi="Tahoma" w:cs="Tahoma"/>
          <w:b/>
        </w:rPr>
        <w:t xml:space="preserve">Gambar </w:t>
      </w:r>
      <w:r w:rsidR="007F4081">
        <w:rPr>
          <w:rFonts w:ascii="Tahoma" w:hAnsi="Tahoma" w:cs="Tahoma"/>
          <w:b/>
        </w:rPr>
        <w:t>2.</w:t>
      </w:r>
      <w:r>
        <w:rPr>
          <w:rFonts w:ascii="Tahoma" w:hAnsi="Tahoma" w:cs="Tahoma"/>
          <w:b/>
        </w:rPr>
        <w:t>1</w:t>
      </w:r>
      <w:r w:rsidR="00017598">
        <w:rPr>
          <w:rFonts w:ascii="Tahoma" w:hAnsi="Tahoma" w:cs="Tahoma"/>
          <w:b/>
        </w:rPr>
        <w:t>.</w:t>
      </w:r>
      <w:r>
        <w:rPr>
          <w:rFonts w:ascii="Tahoma" w:hAnsi="Tahoma" w:cs="Tahoma"/>
          <w:b/>
        </w:rPr>
        <w:tab/>
      </w:r>
      <w:r w:rsidR="00B61B3B" w:rsidRPr="00B61B3B">
        <w:rPr>
          <w:rFonts w:ascii="Tahoma" w:hAnsi="Tahoma" w:cs="Tahoma"/>
          <w:bCs/>
          <w:lang w:val="id-ID"/>
        </w:rPr>
        <w:t>M</w:t>
      </w:r>
      <w:proofErr w:type="spellStart"/>
      <w:r w:rsidR="004E566B">
        <w:rPr>
          <w:rFonts w:ascii="Tahoma" w:hAnsi="Tahoma" w:cs="Tahoma"/>
          <w:bCs/>
        </w:rPr>
        <w:t>odel</w:t>
      </w:r>
      <w:proofErr w:type="spellEnd"/>
      <w:r w:rsidR="004E566B">
        <w:rPr>
          <w:rFonts w:ascii="Tahoma" w:hAnsi="Tahoma" w:cs="Tahoma"/>
          <w:bCs/>
        </w:rPr>
        <w:t xml:space="preserve"> m</w:t>
      </w:r>
      <w:proofErr w:type="spellStart"/>
      <w:r w:rsidR="00B61B3B" w:rsidRPr="00B61B3B">
        <w:rPr>
          <w:rFonts w:ascii="Tahoma" w:hAnsi="Tahoma" w:cs="Tahoma"/>
          <w:bCs/>
          <w:lang w:val="id-ID"/>
        </w:rPr>
        <w:t>ekanisme</w:t>
      </w:r>
      <w:proofErr w:type="spellEnd"/>
      <w:r w:rsidR="00B61B3B" w:rsidRPr="00B61B3B">
        <w:rPr>
          <w:rFonts w:ascii="Tahoma" w:hAnsi="Tahoma" w:cs="Tahoma"/>
          <w:bCs/>
          <w:lang w:val="id-ID"/>
        </w:rPr>
        <w:t xml:space="preserve"> reaksi HDO asam </w:t>
      </w:r>
      <w:proofErr w:type="spellStart"/>
      <w:r w:rsidR="00B61B3B" w:rsidRPr="00B61B3B">
        <w:rPr>
          <w:rFonts w:ascii="Tahoma" w:hAnsi="Tahoma" w:cs="Tahoma"/>
          <w:bCs/>
          <w:lang w:val="id-ID"/>
        </w:rPr>
        <w:t>laurat</w:t>
      </w:r>
      <w:bookmarkEnd w:id="4"/>
      <w:proofErr w:type="spellEnd"/>
    </w:p>
    <w:p w14:paraId="7817D38F" w14:textId="77777777" w:rsidR="00320151" w:rsidRPr="00B61B3B" w:rsidRDefault="00320151" w:rsidP="00320151">
      <w:pPr>
        <w:ind w:left="1134" w:hanging="1134"/>
        <w:jc w:val="both"/>
        <w:rPr>
          <w:rFonts w:ascii="Tahoma" w:hAnsi="Tahoma" w:cs="Tahoma"/>
          <w:bCs/>
        </w:rPr>
      </w:pPr>
    </w:p>
    <w:p w14:paraId="6C95E935" w14:textId="3879BD1E" w:rsidR="00017598" w:rsidRDefault="00017598" w:rsidP="00320151">
      <w:pPr>
        <w:rPr>
          <w:rFonts w:ascii="Tahoma" w:hAnsi="Tahoma" w:cs="Tahoma"/>
          <w:b/>
        </w:rPr>
      </w:pPr>
      <w:r w:rsidRPr="009D0AA4">
        <w:rPr>
          <w:rFonts w:ascii="Tahoma" w:hAnsi="Tahoma" w:cs="Tahoma"/>
          <w:b/>
        </w:rPr>
        <w:t>2.</w:t>
      </w:r>
      <w:r>
        <w:rPr>
          <w:rFonts w:ascii="Tahoma" w:hAnsi="Tahoma" w:cs="Tahoma"/>
          <w:b/>
        </w:rPr>
        <w:t>3</w:t>
      </w:r>
      <w:r w:rsidRPr="009D0AA4">
        <w:rPr>
          <w:rFonts w:ascii="Tahoma" w:hAnsi="Tahoma" w:cs="Tahoma"/>
          <w:b/>
        </w:rPr>
        <w:t xml:space="preserve">. </w:t>
      </w:r>
      <w:proofErr w:type="spellStart"/>
      <w:r>
        <w:rPr>
          <w:rFonts w:ascii="Tahoma" w:hAnsi="Tahoma" w:cs="Tahoma"/>
          <w:b/>
        </w:rPr>
        <w:t>Pengolahan</w:t>
      </w:r>
      <w:proofErr w:type="spellEnd"/>
      <w:r>
        <w:rPr>
          <w:rFonts w:ascii="Tahoma" w:hAnsi="Tahoma" w:cs="Tahoma"/>
          <w:b/>
        </w:rPr>
        <w:t xml:space="preserve"> Data </w:t>
      </w:r>
      <w:proofErr w:type="spellStart"/>
      <w:r>
        <w:rPr>
          <w:rFonts w:ascii="Tahoma" w:hAnsi="Tahoma" w:cs="Tahoma"/>
          <w:b/>
        </w:rPr>
        <w:t>Kinetika</w:t>
      </w:r>
      <w:proofErr w:type="spellEnd"/>
    </w:p>
    <w:p w14:paraId="75534225" w14:textId="75E7676C" w:rsidR="00017598" w:rsidRDefault="00017598" w:rsidP="00320151">
      <w:pPr>
        <w:jc w:val="both"/>
        <w:rPr>
          <w:rFonts w:ascii="Tahoma" w:hAnsi="Tahoma" w:cs="Tahoma"/>
          <w:bCs/>
          <w:lang w:val="id-ID"/>
        </w:rPr>
      </w:pPr>
      <w:r w:rsidRPr="00017598">
        <w:rPr>
          <w:rFonts w:ascii="Tahoma" w:hAnsi="Tahoma" w:cs="Tahoma"/>
          <w:bCs/>
          <w:lang w:val="id-ID"/>
        </w:rPr>
        <w:t xml:space="preserve">Pengolahan data dimulai dengan mencari orde reaksi. Dalam menentukan orde reaksi, diasumsikan gas hidrogen tidak berpengaruh terhadap laju reaksi. Penentuan orde reaksi dapat dilakukan dengan cara tabulasi konstanta </w:t>
      </w:r>
      <w:r w:rsidRPr="00017598">
        <w:rPr>
          <w:rFonts w:ascii="Tahoma" w:hAnsi="Tahoma" w:cs="Tahoma"/>
          <w:bCs/>
          <w:lang w:val="id-ID"/>
        </w:rPr>
        <w:lastRenderedPageBreak/>
        <w:t>laju reaksi pada berbagai orde reaksi. Orde reaksi didapat ketika nilai konstanta laju reaksi antara data pada temperatur yang sama memiliki nilai yang hampir sama. Orde laju reaksi diperkirakan tidak akan jauh dari 1 sesuai dengan mekanisme dan kinetika HDO asam lemak/TG yang sudah ada.</w:t>
      </w:r>
      <w:r w:rsidR="007F4081">
        <w:rPr>
          <w:rFonts w:ascii="Tahoma" w:hAnsi="Tahoma" w:cs="Tahoma"/>
          <w:bCs/>
        </w:rPr>
        <w:t xml:space="preserve"> </w:t>
      </w:r>
      <w:r w:rsidRPr="00017598">
        <w:rPr>
          <w:rFonts w:ascii="Tahoma" w:hAnsi="Tahoma" w:cs="Tahoma"/>
          <w:bCs/>
          <w:lang w:val="id-ID"/>
        </w:rPr>
        <w:t xml:space="preserve">Setelah itu, nilai konstanta laju reaksi rata </w:t>
      </w:r>
      <w:proofErr w:type="spellStart"/>
      <w:r w:rsidRPr="00017598">
        <w:rPr>
          <w:rFonts w:ascii="Tahoma" w:hAnsi="Tahoma" w:cs="Tahoma"/>
          <w:bCs/>
          <w:lang w:val="id-ID"/>
        </w:rPr>
        <w:t>rata</w:t>
      </w:r>
      <w:proofErr w:type="spellEnd"/>
      <w:r w:rsidRPr="00017598">
        <w:rPr>
          <w:rFonts w:ascii="Tahoma" w:hAnsi="Tahoma" w:cs="Tahoma"/>
          <w:bCs/>
          <w:lang w:val="id-ID"/>
        </w:rPr>
        <w:t xml:space="preserve"> dapat dihitung. Selanjutnya, nilai energi </w:t>
      </w:r>
      <w:proofErr w:type="spellStart"/>
      <w:r w:rsidRPr="00017598">
        <w:rPr>
          <w:rFonts w:ascii="Tahoma" w:hAnsi="Tahoma" w:cs="Tahoma"/>
          <w:bCs/>
          <w:lang w:val="id-ID"/>
        </w:rPr>
        <w:t>aktivasi</w:t>
      </w:r>
      <w:proofErr w:type="spellEnd"/>
      <w:r w:rsidRPr="00017598">
        <w:rPr>
          <w:rFonts w:ascii="Tahoma" w:hAnsi="Tahoma" w:cs="Tahoma"/>
          <w:bCs/>
          <w:lang w:val="id-ID"/>
        </w:rPr>
        <w:t xml:space="preserve"> dan konstanta </w:t>
      </w:r>
      <w:proofErr w:type="spellStart"/>
      <w:r w:rsidRPr="00017598">
        <w:rPr>
          <w:rFonts w:ascii="Tahoma" w:hAnsi="Tahoma" w:cs="Tahoma"/>
          <w:bCs/>
          <w:lang w:val="id-ID"/>
        </w:rPr>
        <w:t>Arrhenius</w:t>
      </w:r>
      <w:proofErr w:type="spellEnd"/>
      <w:r w:rsidRPr="00017598">
        <w:rPr>
          <w:rFonts w:ascii="Tahoma" w:hAnsi="Tahoma" w:cs="Tahoma"/>
          <w:bCs/>
          <w:lang w:val="id-ID"/>
        </w:rPr>
        <w:t xml:space="preserve"> dihitung dengan cara </w:t>
      </w:r>
      <w:proofErr w:type="spellStart"/>
      <w:r w:rsidRPr="00017598">
        <w:rPr>
          <w:rFonts w:ascii="Tahoma" w:hAnsi="Tahoma" w:cs="Tahoma"/>
          <w:bCs/>
          <w:lang w:val="id-ID"/>
        </w:rPr>
        <w:t>mengalurkan</w:t>
      </w:r>
      <w:proofErr w:type="spellEnd"/>
      <w:r w:rsidRPr="00017598">
        <w:rPr>
          <w:rFonts w:ascii="Tahoma" w:hAnsi="Tahoma" w:cs="Tahoma"/>
          <w:bCs/>
          <w:lang w:val="id-ID"/>
        </w:rPr>
        <w:t xml:space="preserve"> nilai </w:t>
      </w:r>
      <w:proofErr w:type="spellStart"/>
      <w:r w:rsidRPr="00017598">
        <w:rPr>
          <w:rFonts w:ascii="Tahoma" w:hAnsi="Tahoma" w:cs="Tahoma"/>
          <w:bCs/>
          <w:lang w:val="id-ID"/>
        </w:rPr>
        <w:t>ln</w:t>
      </w:r>
      <w:proofErr w:type="spellEnd"/>
      <w:r w:rsidRPr="00017598">
        <w:rPr>
          <w:rFonts w:ascii="Tahoma" w:hAnsi="Tahoma" w:cs="Tahoma"/>
          <w:bCs/>
          <w:lang w:val="id-ID"/>
        </w:rPr>
        <w:t xml:space="preserve">(k) terhadap 1/T, lalu diregresikan secara linear sehingga diperoleh Persamaan </w:t>
      </w:r>
      <w:r w:rsidR="007F4081">
        <w:rPr>
          <w:rFonts w:ascii="Tahoma" w:hAnsi="Tahoma" w:cs="Tahoma"/>
          <w:bCs/>
        </w:rPr>
        <w:t>2</w:t>
      </w:r>
      <w:r w:rsidRPr="00017598">
        <w:rPr>
          <w:rFonts w:ascii="Tahoma" w:hAnsi="Tahoma" w:cs="Tahoma"/>
          <w:bCs/>
          <w:lang w:val="id-ID"/>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304"/>
        <w:gridCol w:w="3304"/>
      </w:tblGrid>
      <w:tr w:rsidR="007F4081" w14:paraId="5E34EEFB" w14:textId="77777777" w:rsidTr="00320151">
        <w:tc>
          <w:tcPr>
            <w:tcW w:w="3304" w:type="dxa"/>
            <w:vAlign w:val="center"/>
          </w:tcPr>
          <w:p w14:paraId="2E7C4CEB" w14:textId="77777777" w:rsidR="007F4081" w:rsidRDefault="007F4081" w:rsidP="00320151">
            <w:pPr>
              <w:jc w:val="center"/>
              <w:rPr>
                <w:rFonts w:ascii="Tahoma" w:hAnsi="Tahoma" w:cs="Tahoma"/>
                <w:bCs/>
                <w:lang w:val="id-ID"/>
              </w:rPr>
            </w:pPr>
          </w:p>
        </w:tc>
        <w:tc>
          <w:tcPr>
            <w:tcW w:w="3304" w:type="dxa"/>
            <w:vAlign w:val="center"/>
          </w:tcPr>
          <w:p w14:paraId="719F9C46" w14:textId="0F647DFA" w:rsidR="007F4081" w:rsidRDefault="007F4081" w:rsidP="00320151">
            <w:pPr>
              <w:spacing w:after="240"/>
              <w:jc w:val="center"/>
              <w:rPr>
                <w:rFonts w:ascii="Tahoma" w:hAnsi="Tahoma" w:cs="Tahoma"/>
                <w:bCs/>
                <w:lang w:val="id-ID"/>
              </w:rPr>
            </w:pPr>
            <m:oMathPara>
              <m:oMath>
                <m:r>
                  <m:rPr>
                    <m:sty m:val="p"/>
                  </m:rPr>
                  <w:rPr>
                    <w:rFonts w:ascii="Cambria Math" w:hAnsi="Cambria Math" w:cs="Tahoma"/>
                    <w:lang w:val="id-ID"/>
                  </w:rPr>
                  <m:t>ln⁡</m:t>
                </m:r>
                <m:r>
                  <w:rPr>
                    <w:rFonts w:ascii="Cambria Math" w:hAnsi="Cambria Math" w:cs="Tahoma"/>
                    <w:lang w:val="id-ID"/>
                  </w:rPr>
                  <m:t>(k)=m*</m:t>
                </m:r>
                <m:f>
                  <m:fPr>
                    <m:ctrlPr>
                      <w:rPr>
                        <w:rFonts w:ascii="Cambria Math" w:hAnsi="Cambria Math" w:cs="Tahoma"/>
                        <w:bCs/>
                        <w:i/>
                        <w:lang w:val="id-ID"/>
                      </w:rPr>
                    </m:ctrlPr>
                  </m:fPr>
                  <m:num>
                    <m:r>
                      <w:rPr>
                        <w:rFonts w:ascii="Cambria Math" w:hAnsi="Cambria Math" w:cs="Tahoma"/>
                        <w:lang w:val="id-ID"/>
                      </w:rPr>
                      <m:t>1</m:t>
                    </m:r>
                  </m:num>
                  <m:den>
                    <m:r>
                      <w:rPr>
                        <w:rFonts w:ascii="Cambria Math" w:hAnsi="Cambria Math" w:cs="Tahoma"/>
                        <w:lang w:val="id-ID"/>
                      </w:rPr>
                      <m:t>T</m:t>
                    </m:r>
                  </m:den>
                </m:f>
                <m:r>
                  <w:rPr>
                    <w:rFonts w:ascii="Cambria Math" w:hAnsi="Cambria Math" w:cs="Tahoma"/>
                    <w:lang w:val="id-ID"/>
                  </w:rPr>
                  <m:t>+c</m:t>
                </m:r>
              </m:oMath>
            </m:oMathPara>
          </w:p>
        </w:tc>
        <w:tc>
          <w:tcPr>
            <w:tcW w:w="3304" w:type="dxa"/>
          </w:tcPr>
          <w:p w14:paraId="133B1F85" w14:textId="0C02314C" w:rsidR="007F4081" w:rsidRDefault="007F4081" w:rsidP="00320151">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.1)</w:t>
            </w:r>
          </w:p>
        </w:tc>
      </w:tr>
    </w:tbl>
    <w:p w14:paraId="261F1293" w14:textId="0890179A" w:rsidR="00017598" w:rsidRPr="00E931E1" w:rsidRDefault="00017598" w:rsidP="00320151">
      <w:pPr>
        <w:jc w:val="both"/>
        <w:rPr>
          <w:rFonts w:ascii="Tahoma" w:hAnsi="Tahoma" w:cs="Tahoma"/>
          <w:bCs/>
        </w:rPr>
      </w:pPr>
      <w:r w:rsidRPr="00017598">
        <w:rPr>
          <w:rFonts w:ascii="Tahoma" w:hAnsi="Tahoma" w:cs="Tahoma"/>
          <w:bCs/>
          <w:lang w:val="id-ID"/>
        </w:rPr>
        <w:t xml:space="preserve">Lalu nilai energi </w:t>
      </w:r>
      <w:proofErr w:type="spellStart"/>
      <w:r w:rsidRPr="00017598">
        <w:rPr>
          <w:rFonts w:ascii="Tahoma" w:hAnsi="Tahoma" w:cs="Tahoma"/>
          <w:bCs/>
          <w:lang w:val="id-ID"/>
        </w:rPr>
        <w:t>aktivasi</w:t>
      </w:r>
      <w:proofErr w:type="spellEnd"/>
      <w:r w:rsidR="00E931E1">
        <w:rPr>
          <w:rFonts w:ascii="Tahoma" w:hAnsi="Tahoma" w:cs="Tahoma"/>
          <w:bCs/>
        </w:rPr>
        <w:t xml:space="preserve"> dan </w:t>
      </w:r>
      <w:r w:rsidR="00E931E1" w:rsidRPr="00017598">
        <w:rPr>
          <w:rFonts w:ascii="Tahoma" w:hAnsi="Tahoma" w:cs="Tahoma"/>
          <w:bCs/>
          <w:lang w:val="id-ID"/>
        </w:rPr>
        <w:t xml:space="preserve">konstanta </w:t>
      </w:r>
      <w:proofErr w:type="spellStart"/>
      <w:r w:rsidR="00E931E1" w:rsidRPr="00017598">
        <w:rPr>
          <w:rFonts w:ascii="Tahoma" w:hAnsi="Tahoma" w:cs="Tahoma"/>
          <w:bCs/>
          <w:lang w:val="id-ID"/>
        </w:rPr>
        <w:t>Arrhenius</w:t>
      </w:r>
      <w:proofErr w:type="spellEnd"/>
      <w:r w:rsidRPr="00017598">
        <w:rPr>
          <w:rFonts w:ascii="Tahoma" w:hAnsi="Tahoma" w:cs="Tahoma"/>
          <w:bCs/>
          <w:lang w:val="id-ID"/>
        </w:rPr>
        <w:t xml:space="preserve"> dapat dihitung dengan Persamaan </w:t>
      </w:r>
      <w:r w:rsidR="007F4081">
        <w:rPr>
          <w:rFonts w:ascii="Tahoma" w:hAnsi="Tahoma" w:cs="Tahoma"/>
          <w:bCs/>
        </w:rPr>
        <w:t>2</w:t>
      </w:r>
      <w:r w:rsidRPr="00017598">
        <w:rPr>
          <w:rFonts w:ascii="Tahoma" w:hAnsi="Tahoma" w:cs="Tahoma"/>
          <w:bCs/>
          <w:lang w:val="id-ID"/>
        </w:rPr>
        <w:t>.2</w:t>
      </w:r>
      <w:r w:rsidR="00E931E1">
        <w:rPr>
          <w:rFonts w:ascii="Tahoma" w:hAnsi="Tahoma" w:cs="Tahoma"/>
          <w:bCs/>
        </w:rPr>
        <w:t xml:space="preserve"> dan</w:t>
      </w:r>
      <w:r w:rsidR="00E931E1" w:rsidRPr="00017598">
        <w:rPr>
          <w:rFonts w:ascii="Tahoma" w:hAnsi="Tahoma" w:cs="Tahoma"/>
          <w:bCs/>
          <w:lang w:val="id-ID"/>
        </w:rPr>
        <w:t xml:space="preserve"> </w:t>
      </w:r>
      <w:r w:rsidR="00E931E1">
        <w:rPr>
          <w:rFonts w:ascii="Tahoma" w:hAnsi="Tahoma" w:cs="Tahoma"/>
          <w:bCs/>
        </w:rPr>
        <w:t>2</w:t>
      </w:r>
      <w:r w:rsidR="00E931E1" w:rsidRPr="00017598">
        <w:rPr>
          <w:rFonts w:ascii="Tahoma" w:hAnsi="Tahoma" w:cs="Tahoma"/>
          <w:bCs/>
          <w:lang w:val="id-ID"/>
        </w:rPr>
        <w:t>.3</w:t>
      </w:r>
      <w:r w:rsidR="00E931E1">
        <w:rPr>
          <w:rFonts w:ascii="Tahoma" w:hAnsi="Tahoma" w:cs="Tahoma"/>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304"/>
        <w:gridCol w:w="3304"/>
      </w:tblGrid>
      <w:tr w:rsidR="007F4081" w14:paraId="23B9AC0A" w14:textId="77777777" w:rsidTr="00320151">
        <w:tc>
          <w:tcPr>
            <w:tcW w:w="3304" w:type="dxa"/>
            <w:vAlign w:val="center"/>
          </w:tcPr>
          <w:p w14:paraId="68D426F6" w14:textId="77777777" w:rsidR="007F4081" w:rsidRDefault="007F4081" w:rsidP="00320151">
            <w:pPr>
              <w:jc w:val="center"/>
              <w:rPr>
                <w:rFonts w:ascii="Tahoma" w:hAnsi="Tahoma" w:cs="Tahoma"/>
                <w:bCs/>
                <w:lang w:val="id-ID"/>
              </w:rPr>
            </w:pPr>
          </w:p>
        </w:tc>
        <w:tc>
          <w:tcPr>
            <w:tcW w:w="3304" w:type="dxa"/>
            <w:vAlign w:val="center"/>
          </w:tcPr>
          <w:p w14:paraId="2DE789A1" w14:textId="111C9E8E" w:rsidR="007F4081" w:rsidRDefault="007F4081" w:rsidP="00320151">
            <w:pPr>
              <w:spacing w:after="240"/>
              <w:jc w:val="center"/>
              <w:rPr>
                <w:rFonts w:ascii="Tahoma" w:hAnsi="Tahoma" w:cs="Tahoma"/>
                <w:bCs/>
                <w:lang w:val="id-ID"/>
              </w:rPr>
            </w:pPr>
            <m:oMathPara>
              <m:oMath>
                <m:r>
                  <w:rPr>
                    <w:rFonts w:ascii="Cambria Math" w:hAnsi="Cambria Math" w:cs="Tahoma"/>
                    <w:lang w:val="id-ID"/>
                  </w:rPr>
                  <m:t>Ea= -m×R</m:t>
                </m:r>
              </m:oMath>
            </m:oMathPara>
          </w:p>
        </w:tc>
        <w:tc>
          <w:tcPr>
            <w:tcW w:w="3304" w:type="dxa"/>
          </w:tcPr>
          <w:p w14:paraId="2697AC4C" w14:textId="602975DB" w:rsidR="007F4081" w:rsidRDefault="007F4081" w:rsidP="00320151">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rPr>
              <w:t>2</w:t>
            </w:r>
            <w:r w:rsidRPr="00017598">
              <w:rPr>
                <w:rFonts w:ascii="Tahoma" w:hAnsi="Tahoma" w:cs="Tahoma"/>
                <w:bCs/>
                <w:lang w:val="id-ID"/>
              </w:rPr>
              <w:t>)</w:t>
            </w:r>
          </w:p>
        </w:tc>
      </w:tr>
      <w:tr w:rsidR="007F4081" w14:paraId="382B57D2" w14:textId="77777777" w:rsidTr="00320151">
        <w:tc>
          <w:tcPr>
            <w:tcW w:w="3304" w:type="dxa"/>
            <w:vAlign w:val="center"/>
          </w:tcPr>
          <w:p w14:paraId="2C09E445" w14:textId="77777777" w:rsidR="007F4081" w:rsidRDefault="007F4081" w:rsidP="00320151">
            <w:pPr>
              <w:jc w:val="center"/>
              <w:rPr>
                <w:rFonts w:ascii="Tahoma" w:hAnsi="Tahoma" w:cs="Tahoma"/>
                <w:bCs/>
                <w:lang w:val="id-ID"/>
              </w:rPr>
            </w:pPr>
          </w:p>
        </w:tc>
        <w:tc>
          <w:tcPr>
            <w:tcW w:w="3304" w:type="dxa"/>
          </w:tcPr>
          <w:p w14:paraId="1286F28D" w14:textId="1FC7D7DC" w:rsidR="007F4081" w:rsidRDefault="007F4081" w:rsidP="00320151">
            <w:pPr>
              <w:spacing w:after="240"/>
              <w:jc w:val="right"/>
              <w:rPr>
                <w:rFonts w:ascii="Tahoma" w:hAnsi="Tahoma" w:cs="Tahoma"/>
                <w:bCs/>
                <w:lang w:val="id-ID"/>
              </w:rPr>
            </w:pPr>
            <m:oMathPara>
              <m:oMath>
                <m:r>
                  <w:rPr>
                    <w:rFonts w:ascii="Cambria Math" w:hAnsi="Cambria Math" w:cs="Tahoma"/>
                    <w:lang w:val="id-ID"/>
                  </w:rPr>
                  <m:t>A=</m:t>
                </m:r>
                <m:r>
                  <m:rPr>
                    <m:sty m:val="p"/>
                  </m:rPr>
                  <w:rPr>
                    <w:rFonts w:ascii="Cambria Math" w:hAnsi="Cambria Math" w:cs="Tahoma"/>
                    <w:lang w:val="id-ID"/>
                  </w:rPr>
                  <m:t>exp⁡</m:t>
                </m:r>
                <m:r>
                  <w:rPr>
                    <w:rFonts w:ascii="Cambria Math" w:hAnsi="Cambria Math" w:cs="Tahoma"/>
                    <w:lang w:val="id-ID"/>
                  </w:rPr>
                  <m:t>(c)</m:t>
                </m:r>
              </m:oMath>
            </m:oMathPara>
          </w:p>
        </w:tc>
        <w:tc>
          <w:tcPr>
            <w:tcW w:w="3304" w:type="dxa"/>
          </w:tcPr>
          <w:p w14:paraId="5E13C9A3" w14:textId="2C13820F" w:rsidR="007F4081" w:rsidRDefault="007F4081" w:rsidP="00320151">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lang w:val="id-ID"/>
              </w:rPr>
              <w:t>3</w:t>
            </w:r>
            <w:r w:rsidRPr="00017598">
              <w:rPr>
                <w:rFonts w:ascii="Tahoma" w:hAnsi="Tahoma" w:cs="Tahoma"/>
                <w:bCs/>
                <w:lang w:val="id-ID"/>
              </w:rPr>
              <w:t>)</w:t>
            </w:r>
          </w:p>
        </w:tc>
      </w:tr>
    </w:tbl>
    <w:p w14:paraId="4958CD30" w14:textId="39FBC5A7" w:rsidR="00017598" w:rsidRPr="00017598" w:rsidRDefault="00017598" w:rsidP="00320151">
      <w:pPr>
        <w:jc w:val="both"/>
        <w:rPr>
          <w:rFonts w:ascii="Tahoma" w:hAnsi="Tahoma" w:cs="Tahoma"/>
          <w:bCs/>
          <w:lang w:val="id-ID"/>
        </w:rPr>
      </w:pPr>
      <w:r w:rsidRPr="00017598">
        <w:rPr>
          <w:rFonts w:ascii="Tahoma" w:hAnsi="Tahoma" w:cs="Tahoma"/>
          <w:bCs/>
          <w:lang w:val="id-ID"/>
        </w:rPr>
        <w:t xml:space="preserve">Setelah semua data yang diperlukan terkumpul, data tersebut kemudian digunakan untuk melakukan simulasi reaktor HDO pada program </w:t>
      </w:r>
      <w:proofErr w:type="spellStart"/>
      <w:r w:rsidRPr="00017598">
        <w:rPr>
          <w:rFonts w:ascii="Tahoma" w:hAnsi="Tahoma" w:cs="Tahoma"/>
          <w:bCs/>
          <w:lang w:val="id-ID"/>
        </w:rPr>
        <w:t>Python</w:t>
      </w:r>
      <w:proofErr w:type="spellEnd"/>
      <w:r w:rsidRPr="00017598">
        <w:rPr>
          <w:rFonts w:ascii="Tahoma" w:hAnsi="Tahoma" w:cs="Tahoma"/>
          <w:bCs/>
          <w:lang w:val="id-ID"/>
        </w:rPr>
        <w:t xml:space="preserve"> berdasarkan persamaan neraca massa dan energi reaktor seperti pada Persamaan </w:t>
      </w:r>
      <w:r w:rsidR="007F4081">
        <w:rPr>
          <w:rFonts w:ascii="Tahoma" w:hAnsi="Tahoma" w:cs="Tahoma"/>
          <w:bCs/>
        </w:rPr>
        <w:t>2</w:t>
      </w:r>
      <w:r w:rsidRPr="00017598">
        <w:rPr>
          <w:rFonts w:ascii="Tahoma" w:hAnsi="Tahoma" w:cs="Tahoma"/>
          <w:bCs/>
          <w:lang w:val="id-ID"/>
        </w:rPr>
        <w:t xml:space="preserve">.4 dan </w:t>
      </w:r>
      <w:r w:rsidR="007F4081">
        <w:rPr>
          <w:rFonts w:ascii="Tahoma" w:hAnsi="Tahoma" w:cs="Tahoma"/>
          <w:bCs/>
        </w:rPr>
        <w:t>2</w:t>
      </w:r>
      <w:r w:rsidRPr="00017598">
        <w:rPr>
          <w:rFonts w:ascii="Tahoma" w:hAnsi="Tahoma" w:cs="Tahoma"/>
          <w:bCs/>
          <w:lang w:val="id-ID"/>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304"/>
        <w:gridCol w:w="3304"/>
      </w:tblGrid>
      <w:tr w:rsidR="007C2C62" w14:paraId="0E485E9E" w14:textId="77777777" w:rsidTr="00320151">
        <w:tc>
          <w:tcPr>
            <w:tcW w:w="3304" w:type="dxa"/>
            <w:vAlign w:val="center"/>
          </w:tcPr>
          <w:p w14:paraId="0BF01DFF" w14:textId="77777777" w:rsidR="007C2C62" w:rsidRDefault="007C2C62" w:rsidP="00413C45">
            <w:pPr>
              <w:jc w:val="center"/>
              <w:rPr>
                <w:rFonts w:ascii="Tahoma" w:hAnsi="Tahoma" w:cs="Tahoma"/>
                <w:bCs/>
                <w:lang w:val="id-ID"/>
              </w:rPr>
            </w:pPr>
          </w:p>
        </w:tc>
        <w:tc>
          <w:tcPr>
            <w:tcW w:w="3304" w:type="dxa"/>
            <w:vAlign w:val="center"/>
          </w:tcPr>
          <w:p w14:paraId="15BB7690" w14:textId="457C7FB4" w:rsidR="007C2C62" w:rsidRDefault="007C2C62" w:rsidP="007C2C62">
            <w:pPr>
              <w:spacing w:after="240"/>
              <w:jc w:val="center"/>
              <w:rPr>
                <w:rFonts w:ascii="Tahoma" w:hAnsi="Tahoma" w:cs="Tahoma"/>
                <w:bCs/>
                <w:lang w:val="id-ID"/>
              </w:rPr>
            </w:pPr>
            <m:oMathPara>
              <m:oMath>
                <m:r>
                  <m:rPr>
                    <m:sty m:val="p"/>
                  </m:rPr>
                  <w:rPr>
                    <w:rFonts w:ascii="Cambria Math" w:hAnsi="Cambria Math" w:cs="Tahoma"/>
                    <w:lang w:val="id-ID"/>
                  </w:rPr>
                  <m:t>u</m:t>
                </m:r>
                <m:d>
                  <m:dPr>
                    <m:ctrlPr>
                      <w:rPr>
                        <w:rFonts w:ascii="Cambria Math" w:hAnsi="Cambria Math" w:cs="Tahoma"/>
                        <w:bCs/>
                        <w:lang w:val="id-ID"/>
                      </w:rPr>
                    </m:ctrlPr>
                  </m:dPr>
                  <m:e>
                    <m:f>
                      <m:fPr>
                        <m:ctrlPr>
                          <w:rPr>
                            <w:rFonts w:ascii="Cambria Math" w:hAnsi="Cambria Math" w:cs="Tahoma"/>
                            <w:bCs/>
                            <w:lang w:val="id-ID"/>
                          </w:rPr>
                        </m:ctrlPr>
                      </m:fPr>
                      <m:num>
                        <m:r>
                          <m:rPr>
                            <m:sty m:val="p"/>
                          </m:rPr>
                          <w:rPr>
                            <w:rFonts w:ascii="Cambria Math" w:hAnsi="Cambria Math" w:cs="Tahoma"/>
                            <w:lang w:val="id-ID"/>
                          </w:rPr>
                          <m:t>T</m:t>
                        </m:r>
                        <m:sSub>
                          <m:sSubPr>
                            <m:ctrlPr>
                              <w:rPr>
                                <w:rFonts w:ascii="Cambria Math" w:hAnsi="Cambria Math" w:cs="Tahoma"/>
                                <w:bCs/>
                                <w:lang w:val="id-ID"/>
                              </w:rPr>
                            </m:ctrlPr>
                          </m:sSubPr>
                          <m:e>
                            <m:r>
                              <m:rPr>
                                <m:sty m:val="p"/>
                              </m:rPr>
                              <w:rPr>
                                <w:rFonts w:ascii="Cambria Math" w:hAnsi="Cambria Math" w:cs="Tahoma"/>
                                <w:lang w:val="id-ID"/>
                              </w:rPr>
                              <m:t>P</m:t>
                            </m:r>
                          </m:e>
                          <m:sub>
                            <m:r>
                              <m:rPr>
                                <m:sty m:val="p"/>
                              </m:rPr>
                              <w:rPr>
                                <w:rFonts w:ascii="Cambria Math" w:hAnsi="Cambria Math" w:cs="Tahoma"/>
                                <w:lang w:val="id-ID"/>
                              </w:rPr>
                              <m:t>0</m:t>
                            </m:r>
                          </m:sub>
                        </m:sSub>
                      </m:num>
                      <m:den>
                        <m:sSub>
                          <m:sSubPr>
                            <m:ctrlPr>
                              <w:rPr>
                                <w:rFonts w:ascii="Cambria Math" w:hAnsi="Cambria Math" w:cs="Tahoma"/>
                                <w:bCs/>
                                <w:lang w:val="id-ID"/>
                              </w:rPr>
                            </m:ctrlPr>
                          </m:sSubPr>
                          <m:e>
                            <m:r>
                              <m:rPr>
                                <m:sty m:val="p"/>
                              </m:rPr>
                              <w:rPr>
                                <w:rFonts w:ascii="Cambria Math" w:hAnsi="Cambria Math" w:cs="Tahoma"/>
                                <w:lang w:val="id-ID"/>
                              </w:rPr>
                              <m:t>T</m:t>
                            </m:r>
                          </m:e>
                          <m:sub>
                            <m:r>
                              <m:rPr>
                                <m:sty m:val="p"/>
                              </m:rPr>
                              <w:rPr>
                                <w:rFonts w:ascii="Cambria Math" w:hAnsi="Cambria Math" w:cs="Tahoma"/>
                                <w:lang w:val="id-ID"/>
                              </w:rPr>
                              <m:t>0</m:t>
                            </m:r>
                          </m:sub>
                        </m:sSub>
                        <m:r>
                          <m:rPr>
                            <m:sty m:val="p"/>
                          </m:rPr>
                          <w:rPr>
                            <w:rFonts w:ascii="Cambria Math" w:hAnsi="Cambria Math" w:cs="Tahoma"/>
                            <w:lang w:val="id-ID"/>
                          </w:rPr>
                          <m:t>P</m:t>
                        </m:r>
                      </m:den>
                    </m:f>
                  </m:e>
                </m:d>
                <m:f>
                  <m:fPr>
                    <m:ctrlPr>
                      <w:rPr>
                        <w:rFonts w:ascii="Cambria Math" w:hAnsi="Cambria Math" w:cs="Tahoma"/>
                        <w:bCs/>
                        <w:lang w:val="id-ID"/>
                      </w:rPr>
                    </m:ctrlPr>
                  </m:fPr>
                  <m:num>
                    <m:r>
                      <m:rPr>
                        <m:sty m:val="p"/>
                      </m:rPr>
                      <w:rPr>
                        <w:rFonts w:ascii="Cambria Math" w:hAnsi="Cambria Math" w:cs="Tahoma"/>
                        <w:lang w:val="id-ID"/>
                      </w:rPr>
                      <m:t>d</m:t>
                    </m:r>
                    <m:sSub>
                      <m:sSubPr>
                        <m:ctrlPr>
                          <w:rPr>
                            <w:rFonts w:ascii="Cambria Math" w:hAnsi="Cambria Math" w:cs="Tahoma"/>
                            <w:bCs/>
                            <w:lang w:val="id-ID"/>
                          </w:rPr>
                        </m:ctrlPr>
                      </m:sSubPr>
                      <m:e>
                        <m:r>
                          <m:rPr>
                            <m:sty m:val="p"/>
                          </m:rPr>
                          <w:rPr>
                            <w:rFonts w:ascii="Cambria Math" w:hAnsi="Cambria Math" w:cs="Tahoma"/>
                            <w:lang w:val="id-ID"/>
                          </w:rPr>
                          <m:t>C</m:t>
                        </m:r>
                      </m:e>
                      <m:sub>
                        <m:r>
                          <m:rPr>
                            <m:sty m:val="p"/>
                          </m:rPr>
                          <w:rPr>
                            <w:rFonts w:ascii="Cambria Math" w:hAnsi="Cambria Math" w:cs="Tahoma"/>
                            <w:lang w:val="id-ID"/>
                          </w:rPr>
                          <m:t>i</m:t>
                        </m:r>
                      </m:sub>
                    </m:sSub>
                  </m:num>
                  <m:den>
                    <m:r>
                      <m:rPr>
                        <m:sty m:val="p"/>
                      </m:rPr>
                      <w:rPr>
                        <w:rFonts w:ascii="Cambria Math" w:hAnsi="Cambria Math" w:cs="Tahoma"/>
                        <w:lang w:val="id-ID"/>
                      </w:rPr>
                      <m:t>dz</m:t>
                    </m:r>
                  </m:den>
                </m:f>
                <m:r>
                  <m:rPr>
                    <m:sty m:val="p"/>
                  </m:rPr>
                  <w:rPr>
                    <w:rFonts w:ascii="Cambria Math" w:hAnsi="Cambria Math" w:cs="Tahoma"/>
                    <w:lang w:val="id-ID"/>
                  </w:rPr>
                  <m:t>=</m:t>
                </m:r>
                <m:sSub>
                  <m:sSubPr>
                    <m:ctrlPr>
                      <w:rPr>
                        <w:rFonts w:ascii="Cambria Math" w:hAnsi="Cambria Math" w:cs="Tahoma"/>
                        <w:bCs/>
                        <w:lang w:val="id-ID"/>
                      </w:rPr>
                    </m:ctrlPr>
                  </m:sSubPr>
                  <m:e>
                    <m:r>
                      <m:rPr>
                        <m:sty m:val="p"/>
                      </m:rPr>
                      <w:rPr>
                        <w:rFonts w:ascii="Cambria Math" w:hAnsi="Cambria Math" w:cs="Tahoma"/>
                        <w:lang w:val="id-ID"/>
                      </w:rPr>
                      <m:t>k</m:t>
                    </m:r>
                  </m:e>
                  <m:sub>
                    <m:r>
                      <m:rPr>
                        <m:sty m:val="p"/>
                      </m:rPr>
                      <w:rPr>
                        <w:rFonts w:ascii="Cambria Math" w:hAnsi="Cambria Math" w:cs="Tahoma"/>
                        <w:lang w:val="id-ID"/>
                      </w:rPr>
                      <m:t>i</m:t>
                    </m:r>
                  </m:sub>
                </m:sSub>
                <m:r>
                  <m:rPr>
                    <m:sty m:val="p"/>
                  </m:rPr>
                  <w:rPr>
                    <w:rFonts w:ascii="Cambria Math" w:hAnsi="Cambria Math" w:cs="Tahoma"/>
                    <w:lang w:val="id-ID"/>
                  </w:rPr>
                  <m:t>⋅</m:t>
                </m:r>
                <m:sSub>
                  <m:sSubPr>
                    <m:ctrlPr>
                      <w:rPr>
                        <w:rFonts w:ascii="Cambria Math" w:hAnsi="Cambria Math" w:cs="Tahoma"/>
                        <w:bCs/>
                        <w:lang w:val="id-ID"/>
                      </w:rPr>
                    </m:ctrlPr>
                  </m:sSubPr>
                  <m:e>
                    <m:r>
                      <m:rPr>
                        <m:sty m:val="p"/>
                      </m:rPr>
                      <w:rPr>
                        <w:rFonts w:ascii="Cambria Math" w:hAnsi="Cambria Math" w:cs="Tahoma"/>
                        <w:lang w:val="id-ID"/>
                      </w:rPr>
                      <m:t>C</m:t>
                    </m:r>
                  </m:e>
                  <m:sub>
                    <m:r>
                      <m:rPr>
                        <m:sty m:val="p"/>
                      </m:rPr>
                      <w:rPr>
                        <w:rFonts w:ascii="Cambria Math" w:hAnsi="Cambria Math" w:cs="Tahoma"/>
                        <w:lang w:val="id-ID"/>
                      </w:rPr>
                      <m:t>i</m:t>
                    </m:r>
                  </m:sub>
                </m:sSub>
              </m:oMath>
            </m:oMathPara>
          </w:p>
        </w:tc>
        <w:tc>
          <w:tcPr>
            <w:tcW w:w="3304" w:type="dxa"/>
          </w:tcPr>
          <w:p w14:paraId="53C02B42" w14:textId="62FB7877" w:rsidR="007C2C62" w:rsidRDefault="007C2C62" w:rsidP="00320151">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rPr>
              <w:t>4</w:t>
            </w:r>
            <w:r w:rsidRPr="00017598">
              <w:rPr>
                <w:rFonts w:ascii="Tahoma" w:hAnsi="Tahoma" w:cs="Tahoma"/>
                <w:bCs/>
                <w:lang w:val="id-ID"/>
              </w:rPr>
              <w:t>)</w:t>
            </w:r>
          </w:p>
        </w:tc>
      </w:tr>
      <w:tr w:rsidR="007C2C62" w14:paraId="20745D2F" w14:textId="77777777" w:rsidTr="00320151">
        <w:tc>
          <w:tcPr>
            <w:tcW w:w="3304" w:type="dxa"/>
            <w:vAlign w:val="center"/>
          </w:tcPr>
          <w:p w14:paraId="09628C7F" w14:textId="77777777" w:rsidR="007C2C62" w:rsidRDefault="007C2C62" w:rsidP="007C2C62">
            <w:pPr>
              <w:jc w:val="center"/>
              <w:rPr>
                <w:rFonts w:ascii="Tahoma" w:hAnsi="Tahoma" w:cs="Tahoma"/>
                <w:bCs/>
                <w:lang w:val="id-ID"/>
              </w:rPr>
            </w:pPr>
          </w:p>
        </w:tc>
        <w:tc>
          <w:tcPr>
            <w:tcW w:w="3304" w:type="dxa"/>
            <w:vAlign w:val="center"/>
          </w:tcPr>
          <w:p w14:paraId="24B4A759" w14:textId="6D1E502B" w:rsidR="007C2C62" w:rsidRDefault="007C2C62" w:rsidP="007C2C62">
            <w:pPr>
              <w:jc w:val="center"/>
              <w:rPr>
                <w:rFonts w:ascii="Tahoma" w:hAnsi="Tahoma" w:cs="Tahoma"/>
                <w:bCs/>
                <w:lang w:val="id-ID"/>
              </w:rPr>
            </w:pPr>
            <m:oMathPara>
              <m:oMath>
                <m:r>
                  <m:rPr>
                    <m:sty m:val="p"/>
                  </m:rPr>
                  <w:rPr>
                    <w:rFonts w:ascii="Cambria Math" w:hAnsi="Cambria Math" w:cs="Tahoma"/>
                    <w:lang w:val="id-ID"/>
                  </w:rPr>
                  <m:t>ρ</m:t>
                </m:r>
                <m:sSub>
                  <m:sSubPr>
                    <m:ctrlPr>
                      <w:rPr>
                        <w:rFonts w:ascii="Cambria Math" w:hAnsi="Cambria Math" w:cs="Tahoma"/>
                        <w:bCs/>
                        <w:lang w:val="id-ID"/>
                      </w:rPr>
                    </m:ctrlPr>
                  </m:sSubPr>
                  <m:e>
                    <m:r>
                      <m:rPr>
                        <m:sty m:val="p"/>
                      </m:rPr>
                      <w:rPr>
                        <w:rFonts w:ascii="Cambria Math" w:hAnsi="Cambria Math" w:cs="Tahoma"/>
                        <w:lang w:val="id-ID"/>
                      </w:rPr>
                      <m:t>C</m:t>
                    </m:r>
                  </m:e>
                  <m:sub>
                    <m:r>
                      <m:rPr>
                        <m:sty m:val="p"/>
                      </m:rPr>
                      <w:rPr>
                        <w:rFonts w:ascii="Cambria Math" w:hAnsi="Cambria Math" w:cs="Tahoma"/>
                        <w:lang w:val="id-ID"/>
                      </w:rPr>
                      <m:t>p</m:t>
                    </m:r>
                  </m:sub>
                </m:sSub>
                <m:r>
                  <m:rPr>
                    <m:sty m:val="p"/>
                  </m:rPr>
                  <w:rPr>
                    <w:rFonts w:ascii="Cambria Math" w:hAnsi="Cambria Math" w:cs="Tahoma"/>
                    <w:lang w:val="id-ID"/>
                  </w:rPr>
                  <m:t>u</m:t>
                </m:r>
                <m:d>
                  <m:dPr>
                    <m:ctrlPr>
                      <w:rPr>
                        <w:rFonts w:ascii="Cambria Math" w:hAnsi="Cambria Math" w:cs="Tahoma"/>
                        <w:bCs/>
                        <w:lang w:val="id-ID"/>
                      </w:rPr>
                    </m:ctrlPr>
                  </m:dPr>
                  <m:e>
                    <m:f>
                      <m:fPr>
                        <m:ctrlPr>
                          <w:rPr>
                            <w:rFonts w:ascii="Cambria Math" w:hAnsi="Cambria Math" w:cs="Tahoma"/>
                            <w:bCs/>
                            <w:lang w:val="id-ID"/>
                          </w:rPr>
                        </m:ctrlPr>
                      </m:fPr>
                      <m:num>
                        <m:r>
                          <m:rPr>
                            <m:sty m:val="p"/>
                          </m:rPr>
                          <w:rPr>
                            <w:rFonts w:ascii="Cambria Math" w:hAnsi="Cambria Math" w:cs="Tahoma"/>
                            <w:lang w:val="id-ID"/>
                          </w:rPr>
                          <m:t>T</m:t>
                        </m:r>
                        <m:sSub>
                          <m:sSubPr>
                            <m:ctrlPr>
                              <w:rPr>
                                <w:rFonts w:ascii="Cambria Math" w:hAnsi="Cambria Math" w:cs="Tahoma"/>
                                <w:bCs/>
                                <w:lang w:val="id-ID"/>
                              </w:rPr>
                            </m:ctrlPr>
                          </m:sSubPr>
                          <m:e>
                            <m:r>
                              <m:rPr>
                                <m:sty m:val="p"/>
                              </m:rPr>
                              <w:rPr>
                                <w:rFonts w:ascii="Cambria Math" w:hAnsi="Cambria Math" w:cs="Tahoma"/>
                                <w:lang w:val="id-ID"/>
                              </w:rPr>
                              <m:t>P</m:t>
                            </m:r>
                          </m:e>
                          <m:sub>
                            <m:r>
                              <m:rPr>
                                <m:sty m:val="p"/>
                              </m:rPr>
                              <w:rPr>
                                <w:rFonts w:ascii="Cambria Math" w:hAnsi="Cambria Math" w:cs="Tahoma"/>
                                <w:lang w:val="id-ID"/>
                              </w:rPr>
                              <m:t>0</m:t>
                            </m:r>
                          </m:sub>
                        </m:sSub>
                      </m:num>
                      <m:den>
                        <m:sSub>
                          <m:sSubPr>
                            <m:ctrlPr>
                              <w:rPr>
                                <w:rFonts w:ascii="Cambria Math" w:hAnsi="Cambria Math" w:cs="Tahoma"/>
                                <w:bCs/>
                                <w:lang w:val="id-ID"/>
                              </w:rPr>
                            </m:ctrlPr>
                          </m:sSubPr>
                          <m:e>
                            <m:r>
                              <m:rPr>
                                <m:sty m:val="p"/>
                              </m:rPr>
                              <w:rPr>
                                <w:rFonts w:ascii="Cambria Math" w:hAnsi="Cambria Math" w:cs="Tahoma"/>
                                <w:lang w:val="id-ID"/>
                              </w:rPr>
                              <m:t>T</m:t>
                            </m:r>
                          </m:e>
                          <m:sub>
                            <m:r>
                              <m:rPr>
                                <m:sty m:val="p"/>
                              </m:rPr>
                              <w:rPr>
                                <w:rFonts w:ascii="Cambria Math" w:hAnsi="Cambria Math" w:cs="Tahoma"/>
                                <w:lang w:val="id-ID"/>
                              </w:rPr>
                              <m:t>0</m:t>
                            </m:r>
                          </m:sub>
                        </m:sSub>
                        <m:r>
                          <m:rPr>
                            <m:sty m:val="p"/>
                          </m:rPr>
                          <w:rPr>
                            <w:rFonts w:ascii="Cambria Math" w:hAnsi="Cambria Math" w:cs="Tahoma"/>
                            <w:lang w:val="id-ID"/>
                          </w:rPr>
                          <m:t>P</m:t>
                        </m:r>
                      </m:den>
                    </m:f>
                  </m:e>
                </m:d>
                <m:f>
                  <m:fPr>
                    <m:ctrlPr>
                      <w:rPr>
                        <w:rFonts w:ascii="Cambria Math" w:hAnsi="Cambria Math" w:cs="Tahoma"/>
                        <w:bCs/>
                        <w:lang w:val="id-ID"/>
                      </w:rPr>
                    </m:ctrlPr>
                  </m:fPr>
                  <m:num>
                    <m:r>
                      <m:rPr>
                        <m:sty m:val="p"/>
                      </m:rPr>
                      <w:rPr>
                        <w:rFonts w:ascii="Cambria Math" w:hAnsi="Cambria Math" w:cs="Tahoma"/>
                        <w:lang w:val="id-ID"/>
                      </w:rPr>
                      <m:t>dT</m:t>
                    </m:r>
                  </m:num>
                  <m:den>
                    <m:r>
                      <m:rPr>
                        <m:sty m:val="p"/>
                      </m:rPr>
                      <w:rPr>
                        <w:rFonts w:ascii="Cambria Math" w:hAnsi="Cambria Math" w:cs="Tahoma"/>
                        <w:lang w:val="id-ID"/>
                      </w:rPr>
                      <m:t>dz</m:t>
                    </m:r>
                  </m:den>
                </m:f>
                <m:r>
                  <m:rPr>
                    <m:sty m:val="p"/>
                  </m:rPr>
                  <w:rPr>
                    <w:rFonts w:ascii="Cambria Math" w:hAnsi="Cambria Math" w:cs="Tahoma"/>
                    <w:lang w:val="id-ID"/>
                  </w:rPr>
                  <m:t>=</m:t>
                </m:r>
                <m:nary>
                  <m:naryPr>
                    <m:chr m:val="∑"/>
                    <m:limLoc m:val="undOvr"/>
                    <m:subHide m:val="1"/>
                    <m:supHide m:val="1"/>
                    <m:ctrlPr>
                      <w:rPr>
                        <w:rFonts w:ascii="Cambria Math" w:hAnsi="Cambria Math" w:cs="Tahoma"/>
                        <w:bCs/>
                        <w:lang w:val="id-ID"/>
                      </w:rPr>
                    </m:ctrlPr>
                  </m:naryPr>
                  <m:sub/>
                  <m:sup/>
                  <m:e>
                    <m:r>
                      <m:rPr>
                        <m:sty m:val="p"/>
                      </m:rPr>
                      <w:rPr>
                        <w:rFonts w:ascii="Cambria Math" w:hAnsi="Cambria Math" w:cs="Tahoma"/>
                        <w:lang w:val="id-ID"/>
                      </w:rPr>
                      <m:t>(-∆</m:t>
                    </m:r>
                    <m:sSub>
                      <m:sSubPr>
                        <m:ctrlPr>
                          <w:rPr>
                            <w:rFonts w:ascii="Cambria Math" w:hAnsi="Cambria Math" w:cs="Tahoma"/>
                            <w:bCs/>
                            <w:lang w:val="id-ID"/>
                          </w:rPr>
                        </m:ctrlPr>
                      </m:sSubPr>
                      <m:e>
                        <m:r>
                          <m:rPr>
                            <m:sty m:val="p"/>
                          </m:rPr>
                          <w:rPr>
                            <w:rFonts w:ascii="Cambria Math" w:hAnsi="Cambria Math" w:cs="Tahoma"/>
                            <w:lang w:val="id-ID"/>
                          </w:rPr>
                          <m:t>H</m:t>
                        </m:r>
                      </m:e>
                      <m:sub>
                        <m:r>
                          <m:rPr>
                            <m:sty m:val="p"/>
                          </m:rPr>
                          <w:rPr>
                            <w:rFonts w:ascii="Cambria Math" w:hAnsi="Cambria Math" w:cs="Tahoma"/>
                            <w:lang w:val="id-ID"/>
                          </w:rPr>
                          <m:t>ri</m:t>
                        </m:r>
                      </m:sub>
                    </m:sSub>
                    <m:r>
                      <m:rPr>
                        <m:sty m:val="p"/>
                      </m:rPr>
                      <w:rPr>
                        <w:rFonts w:ascii="Cambria Math" w:hAnsi="Cambria Math" w:cs="Tahoma"/>
                        <w:lang w:val="id-ID"/>
                      </w:rPr>
                      <m:t>)</m:t>
                    </m:r>
                    <m:d>
                      <m:dPr>
                        <m:begChr m:val="|"/>
                        <m:endChr m:val="|"/>
                        <m:ctrlPr>
                          <w:rPr>
                            <w:rFonts w:ascii="Cambria Math" w:hAnsi="Cambria Math" w:cs="Tahoma"/>
                            <w:bCs/>
                            <w:lang w:val="id-ID"/>
                          </w:rPr>
                        </m:ctrlPr>
                      </m:dPr>
                      <m:e>
                        <m:sSub>
                          <m:sSubPr>
                            <m:ctrlPr>
                              <w:rPr>
                                <w:rFonts w:ascii="Cambria Math" w:hAnsi="Cambria Math" w:cs="Tahoma"/>
                                <w:bCs/>
                                <w:lang w:val="id-ID"/>
                              </w:rPr>
                            </m:ctrlPr>
                          </m:sSubPr>
                          <m:e>
                            <m:r>
                              <m:rPr>
                                <m:sty m:val="p"/>
                              </m:rPr>
                              <w:rPr>
                                <w:rFonts w:ascii="Cambria Math" w:hAnsi="Cambria Math" w:cs="Tahoma"/>
                                <w:lang w:val="id-ID"/>
                              </w:rPr>
                              <m:t>r</m:t>
                            </m:r>
                          </m:e>
                          <m:sub>
                            <m:r>
                              <m:rPr>
                                <m:sty m:val="p"/>
                              </m:rPr>
                              <w:rPr>
                                <w:rFonts w:ascii="Cambria Math" w:hAnsi="Cambria Math" w:cs="Tahoma"/>
                                <w:lang w:val="id-ID"/>
                              </w:rPr>
                              <m:t>i</m:t>
                            </m:r>
                          </m:sub>
                        </m:sSub>
                      </m:e>
                    </m:d>
                  </m:e>
                </m:nary>
              </m:oMath>
            </m:oMathPara>
          </w:p>
        </w:tc>
        <w:tc>
          <w:tcPr>
            <w:tcW w:w="3304" w:type="dxa"/>
          </w:tcPr>
          <w:p w14:paraId="4184D88C" w14:textId="6F0C5799" w:rsidR="007C2C62" w:rsidRDefault="007C2C62" w:rsidP="00320151">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rPr>
              <w:t>5</w:t>
            </w:r>
            <w:r w:rsidRPr="00017598">
              <w:rPr>
                <w:rFonts w:ascii="Tahoma" w:hAnsi="Tahoma" w:cs="Tahoma"/>
                <w:bCs/>
                <w:lang w:val="id-ID"/>
              </w:rPr>
              <w:t>)</w:t>
            </w:r>
          </w:p>
        </w:tc>
      </w:tr>
    </w:tbl>
    <w:p w14:paraId="129624BC" w14:textId="392C32EF" w:rsidR="00DE31C0" w:rsidRDefault="00DE31C0" w:rsidP="00DE31C0">
      <w:pPr>
        <w:spacing w:before="120" w:after="120"/>
        <w:jc w:val="both"/>
        <w:rPr>
          <w:rFonts w:ascii="Tahoma" w:hAnsi="Tahoma" w:cs="Tahoma"/>
          <w:bCs/>
          <w:lang w:val="id-ID"/>
        </w:rPr>
      </w:pPr>
    </w:p>
    <w:p w14:paraId="053AB717" w14:textId="08B715A5" w:rsidR="007C2C62" w:rsidRDefault="007C2C62" w:rsidP="007C2C62">
      <w:pPr>
        <w:spacing w:before="120" w:after="120"/>
        <w:rPr>
          <w:rFonts w:ascii="Tahoma" w:hAnsi="Tahoma" w:cs="Tahoma"/>
          <w:b/>
        </w:rPr>
      </w:pPr>
      <w:r w:rsidRPr="009D0AA4">
        <w:rPr>
          <w:rFonts w:ascii="Tahoma" w:hAnsi="Tahoma" w:cs="Tahoma"/>
          <w:b/>
        </w:rPr>
        <w:t>2.</w:t>
      </w:r>
      <w:r>
        <w:rPr>
          <w:rFonts w:ascii="Tahoma" w:hAnsi="Tahoma" w:cs="Tahoma"/>
          <w:b/>
        </w:rPr>
        <w:t>4</w:t>
      </w:r>
      <w:r w:rsidRPr="009D0AA4">
        <w:rPr>
          <w:rFonts w:ascii="Tahoma" w:hAnsi="Tahoma" w:cs="Tahoma"/>
          <w:b/>
        </w:rPr>
        <w:t xml:space="preserve">. </w:t>
      </w:r>
      <w:proofErr w:type="spellStart"/>
      <w:r>
        <w:rPr>
          <w:rFonts w:ascii="Tahoma" w:hAnsi="Tahoma" w:cs="Tahoma"/>
          <w:b/>
        </w:rPr>
        <w:t>Variasi</w:t>
      </w:r>
      <w:proofErr w:type="spellEnd"/>
      <w:r>
        <w:rPr>
          <w:rFonts w:ascii="Tahoma" w:hAnsi="Tahoma" w:cs="Tahoma"/>
          <w:b/>
        </w:rPr>
        <w:t xml:space="preserve"> </w:t>
      </w:r>
      <w:proofErr w:type="spellStart"/>
      <w:r>
        <w:rPr>
          <w:rFonts w:ascii="Tahoma" w:hAnsi="Tahoma" w:cs="Tahoma"/>
          <w:b/>
        </w:rPr>
        <w:t>Percobaan</w:t>
      </w:r>
      <w:proofErr w:type="spellEnd"/>
    </w:p>
    <w:p w14:paraId="1DFB08D2" w14:textId="496CE9A2" w:rsidR="007C2C62" w:rsidRPr="007C2C62" w:rsidRDefault="007C2C62" w:rsidP="009D04AE">
      <w:pPr>
        <w:jc w:val="both"/>
        <w:rPr>
          <w:rFonts w:ascii="Tahoma" w:hAnsi="Tahoma" w:cs="Tahoma"/>
          <w:bCs/>
          <w:lang w:val="id-ID"/>
        </w:rPr>
      </w:pPr>
      <w:r w:rsidRPr="007C2C62">
        <w:rPr>
          <w:rFonts w:ascii="Tahoma" w:hAnsi="Tahoma" w:cs="Tahoma"/>
          <w:bCs/>
          <w:lang w:val="id-ID"/>
        </w:rPr>
        <w:t>Dalam simulasi yang dilakukan terdapat 3 jenis variabel, yaitu variabel kontrol, variabel bebas dan variabel terikat. Variabel kontrol adalah variabel yang dibuat tetap selama proses simulasi. Variabel kontrol berguna untuk mendapatkan hubungan variabel bebas terhadap variabel terikat. Variabel bebas adalah variabel yang dibuat berbeda untuk setiap percobaan. Variabel terikat adalah variabel yang nilainya berubah jika nilai variabel bebas diubah.</w:t>
      </w:r>
      <w:r w:rsidR="009D04AE">
        <w:rPr>
          <w:rFonts w:ascii="Tahoma" w:hAnsi="Tahoma" w:cs="Tahoma"/>
          <w:bCs/>
        </w:rPr>
        <w:t xml:space="preserve"> </w:t>
      </w:r>
      <w:r w:rsidRPr="007C2C62">
        <w:rPr>
          <w:rFonts w:ascii="Tahoma" w:hAnsi="Tahoma" w:cs="Tahoma"/>
          <w:bCs/>
          <w:lang w:val="id-ID"/>
        </w:rPr>
        <w:t>Variabel kontrol pada simulasi reaksi HDO disajikan pada Tabel 3.3</w:t>
      </w:r>
    </w:p>
    <w:p w14:paraId="428E2214" w14:textId="77777777" w:rsidR="007C2C62" w:rsidRPr="007C2C62" w:rsidRDefault="007C2C62" w:rsidP="009D04AE">
      <w:pPr>
        <w:jc w:val="both"/>
        <w:rPr>
          <w:rFonts w:ascii="Tahoma" w:hAnsi="Tahoma" w:cs="Tahoma"/>
          <w:bCs/>
          <w:lang w:val="id-ID"/>
        </w:rPr>
      </w:pPr>
    </w:p>
    <w:p w14:paraId="61BE1F2C" w14:textId="79E31F79" w:rsidR="007C2C62" w:rsidRPr="007C2C62" w:rsidRDefault="00FC2558" w:rsidP="00FC2558">
      <w:pPr>
        <w:spacing w:after="240"/>
        <w:ind w:left="1134" w:hanging="1134"/>
        <w:jc w:val="both"/>
        <w:rPr>
          <w:rFonts w:ascii="Tahoma" w:hAnsi="Tahoma" w:cs="Tahoma"/>
          <w:bCs/>
          <w:lang w:val="id-ID"/>
        </w:rPr>
      </w:pPr>
      <w:bookmarkStart w:id="5" w:name="_Toc108968411"/>
      <w:proofErr w:type="spellStart"/>
      <w:r w:rsidRPr="00D13E2F">
        <w:rPr>
          <w:rFonts w:ascii="Tahoma" w:hAnsi="Tahoma" w:cs="Tahoma"/>
          <w:b/>
        </w:rPr>
        <w:t>Tabel</w:t>
      </w:r>
      <w:proofErr w:type="spellEnd"/>
      <w:r w:rsidRPr="00D13E2F">
        <w:rPr>
          <w:rFonts w:ascii="Tahoma" w:hAnsi="Tahoma" w:cs="Tahoma"/>
          <w:b/>
        </w:rPr>
        <w:t xml:space="preserve"> </w:t>
      </w:r>
      <w:r>
        <w:rPr>
          <w:rFonts w:ascii="Tahoma" w:hAnsi="Tahoma" w:cs="Tahoma"/>
          <w:b/>
        </w:rPr>
        <w:t>2.3.</w:t>
      </w:r>
      <w:r>
        <w:rPr>
          <w:rFonts w:ascii="Tahoma" w:hAnsi="Tahoma" w:cs="Tahoma"/>
          <w:b/>
        </w:rPr>
        <w:tab/>
      </w:r>
      <w:r w:rsidRPr="00D13E2F">
        <w:rPr>
          <w:rFonts w:ascii="Tahoma" w:hAnsi="Tahoma" w:cs="Tahoma"/>
          <w:bCs/>
        </w:rPr>
        <w:t xml:space="preserve"> </w:t>
      </w:r>
      <w:r w:rsidR="007C2C62" w:rsidRPr="007C2C62">
        <w:rPr>
          <w:rFonts w:ascii="Tahoma" w:hAnsi="Tahoma" w:cs="Tahoma"/>
          <w:bCs/>
          <w:lang w:val="id-ID"/>
        </w:rPr>
        <w:t>Variabel kontrol pada simulasi reaksi HDO di PFR</w:t>
      </w:r>
      <w:bookmarkEnd w:id="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C2C62" w:rsidRPr="007C2C62" w14:paraId="4CC6FD31" w14:textId="77777777" w:rsidTr="00F4341E">
        <w:trPr>
          <w:jc w:val="center"/>
        </w:trPr>
        <w:tc>
          <w:tcPr>
            <w:tcW w:w="4508" w:type="dxa"/>
            <w:tcBorders>
              <w:top w:val="single" w:sz="4" w:space="0" w:color="auto"/>
              <w:bottom w:val="single" w:sz="4" w:space="0" w:color="auto"/>
            </w:tcBorders>
          </w:tcPr>
          <w:p w14:paraId="55BEC6E1" w14:textId="2DCCB5BB" w:rsidR="007C2C62" w:rsidRPr="007C2C62" w:rsidRDefault="007C2C62" w:rsidP="009D04AE">
            <w:pPr>
              <w:jc w:val="both"/>
              <w:rPr>
                <w:rFonts w:ascii="Tahoma" w:hAnsi="Tahoma" w:cs="Tahoma"/>
                <w:lang w:val="id-ID"/>
              </w:rPr>
            </w:pPr>
            <w:r w:rsidRPr="007C2C62">
              <w:rPr>
                <w:rFonts w:ascii="Tahoma" w:hAnsi="Tahoma" w:cs="Tahoma"/>
                <w:lang w:val="id-ID"/>
              </w:rPr>
              <w:t xml:space="preserve">Variabel </w:t>
            </w:r>
          </w:p>
        </w:tc>
        <w:tc>
          <w:tcPr>
            <w:tcW w:w="4508" w:type="dxa"/>
            <w:tcBorders>
              <w:top w:val="single" w:sz="4" w:space="0" w:color="auto"/>
              <w:bottom w:val="single" w:sz="4" w:space="0" w:color="auto"/>
            </w:tcBorders>
          </w:tcPr>
          <w:p w14:paraId="12E09529" w14:textId="579F3F2D" w:rsidR="007C2C62" w:rsidRPr="007C2C62" w:rsidRDefault="00F4341E" w:rsidP="009D04AE">
            <w:pPr>
              <w:jc w:val="both"/>
              <w:rPr>
                <w:rFonts w:ascii="Tahoma" w:hAnsi="Tahoma" w:cs="Tahoma"/>
              </w:rPr>
            </w:pPr>
            <w:proofErr w:type="spellStart"/>
            <w:r>
              <w:rPr>
                <w:rFonts w:ascii="Tahoma" w:hAnsi="Tahoma" w:cs="Tahoma"/>
              </w:rPr>
              <w:t>Keterangan</w:t>
            </w:r>
            <w:proofErr w:type="spellEnd"/>
          </w:p>
        </w:tc>
      </w:tr>
      <w:tr w:rsidR="007C2C62" w:rsidRPr="007C2C62" w14:paraId="6E634CCB" w14:textId="77777777" w:rsidTr="00F4341E">
        <w:trPr>
          <w:jc w:val="center"/>
        </w:trPr>
        <w:tc>
          <w:tcPr>
            <w:tcW w:w="4508" w:type="dxa"/>
            <w:tcBorders>
              <w:top w:val="single" w:sz="4" w:space="0" w:color="auto"/>
            </w:tcBorders>
          </w:tcPr>
          <w:p w14:paraId="08EC1C97"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Katalis</w:t>
            </w:r>
          </w:p>
        </w:tc>
        <w:tc>
          <w:tcPr>
            <w:tcW w:w="4508" w:type="dxa"/>
            <w:tcBorders>
              <w:top w:val="single" w:sz="4" w:space="0" w:color="auto"/>
            </w:tcBorders>
          </w:tcPr>
          <w:p w14:paraId="651193E3" w14:textId="77777777" w:rsidR="007C2C62" w:rsidRPr="007C2C62" w:rsidRDefault="007C2C62" w:rsidP="009D04AE">
            <w:pPr>
              <w:jc w:val="both"/>
              <w:rPr>
                <w:rFonts w:ascii="Tahoma" w:hAnsi="Tahoma" w:cs="Tahoma"/>
                <w:bCs/>
                <w:lang w:val="id-ID"/>
              </w:rPr>
            </w:pPr>
            <w:proofErr w:type="spellStart"/>
            <w:r w:rsidRPr="007C2C62">
              <w:rPr>
                <w:rFonts w:ascii="Tahoma" w:hAnsi="Tahoma" w:cs="Tahoma"/>
                <w:bCs/>
                <w:lang w:val="id-ID"/>
              </w:rPr>
              <w:t>NiMo</w:t>
            </w:r>
            <w:proofErr w:type="spellEnd"/>
            <w:r w:rsidRPr="007C2C62">
              <w:rPr>
                <w:rFonts w:ascii="Tahoma" w:hAnsi="Tahoma" w:cs="Tahoma"/>
                <w:bCs/>
                <w:lang w:val="id-ID"/>
              </w:rPr>
              <w:t>/Al</w:t>
            </w:r>
            <w:r w:rsidRPr="007C2C62">
              <w:rPr>
                <w:rFonts w:ascii="Tahoma" w:hAnsi="Tahoma" w:cs="Tahoma"/>
                <w:bCs/>
                <w:vertAlign w:val="subscript"/>
                <w:lang w:val="id-ID"/>
              </w:rPr>
              <w:t>2</w:t>
            </w:r>
            <w:r w:rsidRPr="007C2C62">
              <w:rPr>
                <w:rFonts w:ascii="Tahoma" w:hAnsi="Tahoma" w:cs="Tahoma"/>
                <w:bCs/>
                <w:lang w:val="id-ID"/>
              </w:rPr>
              <w:t>O</w:t>
            </w:r>
            <w:r w:rsidRPr="007C2C62">
              <w:rPr>
                <w:rFonts w:ascii="Tahoma" w:hAnsi="Tahoma" w:cs="Tahoma"/>
                <w:bCs/>
                <w:vertAlign w:val="subscript"/>
                <w:lang w:val="id-ID"/>
              </w:rPr>
              <w:t>3</w:t>
            </w:r>
            <w:r w:rsidRPr="007C2C62">
              <w:rPr>
                <w:rFonts w:ascii="Tahoma" w:hAnsi="Tahoma" w:cs="Tahoma"/>
                <w:bCs/>
                <w:lang w:val="id-ID"/>
              </w:rPr>
              <w:t xml:space="preserve"> </w:t>
            </w:r>
            <w:proofErr w:type="spellStart"/>
            <w:r w:rsidRPr="007C2C62">
              <w:rPr>
                <w:rFonts w:ascii="Tahoma" w:hAnsi="Tahoma" w:cs="Tahoma"/>
                <w:bCs/>
                <w:lang w:val="id-ID"/>
              </w:rPr>
              <w:t>disulfidasi</w:t>
            </w:r>
            <w:proofErr w:type="spellEnd"/>
            <w:r w:rsidRPr="007C2C62">
              <w:rPr>
                <w:rFonts w:ascii="Tahoma" w:hAnsi="Tahoma" w:cs="Tahoma"/>
                <w:bCs/>
                <w:lang w:val="id-ID"/>
              </w:rPr>
              <w:t xml:space="preserve">, Ni = 4,5%-berat, </w:t>
            </w:r>
            <w:proofErr w:type="spellStart"/>
            <w:r w:rsidRPr="007C2C62">
              <w:rPr>
                <w:rFonts w:ascii="Tahoma" w:hAnsi="Tahoma" w:cs="Tahoma"/>
                <w:bCs/>
                <w:lang w:val="id-ID"/>
              </w:rPr>
              <w:t>Mo</w:t>
            </w:r>
            <w:proofErr w:type="spellEnd"/>
            <w:r w:rsidRPr="007C2C62">
              <w:rPr>
                <w:rFonts w:ascii="Tahoma" w:hAnsi="Tahoma" w:cs="Tahoma"/>
                <w:bCs/>
                <w:lang w:val="id-ID"/>
              </w:rPr>
              <w:t xml:space="preserve"> = 19,3%-berat</w:t>
            </w:r>
          </w:p>
        </w:tc>
      </w:tr>
      <w:tr w:rsidR="007C2C62" w:rsidRPr="007C2C62" w14:paraId="1D619A38" w14:textId="77777777" w:rsidTr="00F4341E">
        <w:trPr>
          <w:jc w:val="center"/>
        </w:trPr>
        <w:tc>
          <w:tcPr>
            <w:tcW w:w="4508" w:type="dxa"/>
          </w:tcPr>
          <w:p w14:paraId="72860613"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Dimensi reaktor</w:t>
            </w:r>
          </w:p>
        </w:tc>
        <w:tc>
          <w:tcPr>
            <w:tcW w:w="4508" w:type="dxa"/>
          </w:tcPr>
          <w:p w14:paraId="1AA3EA56"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Panjang 3 m, Volume 6 m</w:t>
            </w:r>
            <w:r w:rsidRPr="007C2C62">
              <w:rPr>
                <w:rFonts w:ascii="Tahoma" w:hAnsi="Tahoma" w:cs="Tahoma"/>
                <w:bCs/>
                <w:vertAlign w:val="superscript"/>
                <w:lang w:val="id-ID"/>
              </w:rPr>
              <w:t>3</w:t>
            </w:r>
            <w:r w:rsidRPr="007C2C62">
              <w:rPr>
                <w:rFonts w:ascii="Tahoma" w:hAnsi="Tahoma" w:cs="Tahoma"/>
                <w:bCs/>
                <w:lang w:val="id-ID"/>
              </w:rPr>
              <w:t>, Diameter 1,6 m</w:t>
            </w:r>
          </w:p>
        </w:tc>
      </w:tr>
      <w:tr w:rsidR="007C2C62" w:rsidRPr="007C2C62" w14:paraId="6A033B3F" w14:textId="77777777" w:rsidTr="00F4341E">
        <w:trPr>
          <w:jc w:val="center"/>
        </w:trPr>
        <w:tc>
          <w:tcPr>
            <w:tcW w:w="4508" w:type="dxa"/>
          </w:tcPr>
          <w:p w14:paraId="446619EE"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Tekanan</w:t>
            </w:r>
          </w:p>
        </w:tc>
        <w:tc>
          <w:tcPr>
            <w:tcW w:w="4508" w:type="dxa"/>
          </w:tcPr>
          <w:p w14:paraId="1BFD9329"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30 bar</w:t>
            </w:r>
          </w:p>
        </w:tc>
      </w:tr>
      <w:tr w:rsidR="007C2C62" w:rsidRPr="007C2C62" w14:paraId="6BA7754D" w14:textId="77777777" w:rsidTr="00F4341E">
        <w:trPr>
          <w:jc w:val="center"/>
        </w:trPr>
        <w:tc>
          <w:tcPr>
            <w:tcW w:w="4508" w:type="dxa"/>
          </w:tcPr>
          <w:p w14:paraId="1904D84D"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Perbandingan H</w:t>
            </w:r>
            <w:r w:rsidRPr="007C2C62">
              <w:rPr>
                <w:rFonts w:ascii="Tahoma" w:hAnsi="Tahoma" w:cs="Tahoma"/>
                <w:bCs/>
                <w:vertAlign w:val="subscript"/>
                <w:lang w:val="id-ID"/>
              </w:rPr>
              <w:t>2</w:t>
            </w:r>
            <w:r w:rsidRPr="007C2C62">
              <w:rPr>
                <w:rFonts w:ascii="Tahoma" w:hAnsi="Tahoma" w:cs="Tahoma"/>
                <w:bCs/>
                <w:lang w:val="id-ID"/>
              </w:rPr>
              <w:t xml:space="preserve">/umpan asam </w:t>
            </w:r>
            <w:proofErr w:type="spellStart"/>
            <w:r w:rsidRPr="007C2C62">
              <w:rPr>
                <w:rFonts w:ascii="Tahoma" w:hAnsi="Tahoma" w:cs="Tahoma"/>
                <w:bCs/>
                <w:lang w:val="id-ID"/>
              </w:rPr>
              <w:t>laurat</w:t>
            </w:r>
            <w:proofErr w:type="spellEnd"/>
          </w:p>
        </w:tc>
        <w:tc>
          <w:tcPr>
            <w:tcW w:w="4508" w:type="dxa"/>
          </w:tcPr>
          <w:p w14:paraId="69EAB17A" w14:textId="77777777" w:rsidR="007C2C62" w:rsidRPr="007C2C62" w:rsidRDefault="007C2C62" w:rsidP="009D04AE">
            <w:pPr>
              <w:jc w:val="both"/>
              <w:rPr>
                <w:rFonts w:ascii="Tahoma" w:hAnsi="Tahoma" w:cs="Tahoma"/>
                <w:bCs/>
                <w:lang w:val="id-ID"/>
              </w:rPr>
            </w:pPr>
            <w:r w:rsidRPr="007C2C62">
              <w:rPr>
                <w:rFonts w:ascii="Tahoma" w:hAnsi="Tahoma" w:cs="Tahoma"/>
                <w:bCs/>
                <w:lang w:val="id-ID"/>
              </w:rPr>
              <w:t>300 v/v (Nm</w:t>
            </w:r>
            <w:r w:rsidRPr="007C2C62">
              <w:rPr>
                <w:rFonts w:ascii="Tahoma" w:hAnsi="Tahoma" w:cs="Tahoma"/>
                <w:bCs/>
                <w:vertAlign w:val="superscript"/>
                <w:lang w:val="id-ID"/>
              </w:rPr>
              <w:t>3</w:t>
            </w:r>
            <w:r w:rsidRPr="007C2C62">
              <w:rPr>
                <w:rFonts w:ascii="Tahoma" w:hAnsi="Tahoma" w:cs="Tahoma"/>
                <w:bCs/>
                <w:lang w:val="id-ID"/>
              </w:rPr>
              <w:t xml:space="preserve"> H</w:t>
            </w:r>
            <w:r w:rsidRPr="007C2C62">
              <w:rPr>
                <w:rFonts w:ascii="Tahoma" w:hAnsi="Tahoma" w:cs="Tahoma"/>
                <w:bCs/>
                <w:vertAlign w:val="subscript"/>
                <w:lang w:val="id-ID"/>
              </w:rPr>
              <w:t>2</w:t>
            </w:r>
            <w:r w:rsidRPr="007C2C62">
              <w:rPr>
                <w:rFonts w:ascii="Tahoma" w:hAnsi="Tahoma" w:cs="Tahoma"/>
                <w:bCs/>
                <w:lang w:val="id-ID"/>
              </w:rPr>
              <w:t>/m</w:t>
            </w:r>
            <w:r w:rsidRPr="007C2C62">
              <w:rPr>
                <w:rFonts w:ascii="Tahoma" w:hAnsi="Tahoma" w:cs="Tahoma"/>
                <w:bCs/>
                <w:vertAlign w:val="superscript"/>
                <w:lang w:val="id-ID"/>
              </w:rPr>
              <w:t>3</w:t>
            </w:r>
            <w:r w:rsidRPr="007C2C62">
              <w:rPr>
                <w:rFonts w:ascii="Tahoma" w:hAnsi="Tahoma" w:cs="Tahoma"/>
                <w:bCs/>
                <w:lang w:val="id-ID"/>
              </w:rPr>
              <w:t xml:space="preserve"> asam </w:t>
            </w:r>
            <w:proofErr w:type="spellStart"/>
            <w:r w:rsidRPr="007C2C62">
              <w:rPr>
                <w:rFonts w:ascii="Tahoma" w:hAnsi="Tahoma" w:cs="Tahoma"/>
                <w:bCs/>
                <w:lang w:val="id-ID"/>
              </w:rPr>
              <w:t>laurat</w:t>
            </w:r>
            <w:proofErr w:type="spellEnd"/>
            <w:r w:rsidRPr="007C2C62">
              <w:rPr>
                <w:rFonts w:ascii="Tahoma" w:hAnsi="Tahoma" w:cs="Tahoma"/>
                <w:bCs/>
                <w:lang w:val="id-ID"/>
              </w:rPr>
              <w:t>)</w:t>
            </w:r>
          </w:p>
        </w:tc>
      </w:tr>
    </w:tbl>
    <w:p w14:paraId="58872007" w14:textId="77777777" w:rsidR="007C2C62" w:rsidRPr="007C2C62" w:rsidRDefault="007C2C62" w:rsidP="009D04AE">
      <w:pPr>
        <w:jc w:val="both"/>
        <w:rPr>
          <w:rFonts w:ascii="Tahoma" w:hAnsi="Tahoma" w:cs="Tahoma"/>
          <w:bCs/>
          <w:lang w:val="id-ID"/>
        </w:rPr>
      </w:pPr>
    </w:p>
    <w:p w14:paraId="52E48A6D" w14:textId="715D3CA0" w:rsidR="007C2C62" w:rsidRPr="007C2C62" w:rsidRDefault="007C2C62" w:rsidP="009D04AE">
      <w:pPr>
        <w:jc w:val="both"/>
        <w:rPr>
          <w:rFonts w:ascii="Tahoma" w:hAnsi="Tahoma" w:cs="Tahoma"/>
          <w:bCs/>
          <w:lang w:val="id-ID"/>
        </w:rPr>
      </w:pPr>
      <w:r w:rsidRPr="007C2C62">
        <w:rPr>
          <w:rFonts w:ascii="Tahoma" w:hAnsi="Tahoma" w:cs="Tahoma"/>
          <w:bCs/>
          <w:lang w:val="id-ID"/>
        </w:rPr>
        <w:t xml:space="preserve">Variabel terikat yang ditinjau pada simulasi reaksi HDO pada PFR adalah selektivitas,  konversi, dan temperatur. Konversi adalah seberapa besar asam </w:t>
      </w:r>
      <w:proofErr w:type="spellStart"/>
      <w:r w:rsidRPr="007C2C62">
        <w:rPr>
          <w:rFonts w:ascii="Tahoma" w:hAnsi="Tahoma" w:cs="Tahoma"/>
          <w:bCs/>
          <w:lang w:val="id-ID"/>
        </w:rPr>
        <w:t>laurat</w:t>
      </w:r>
      <w:proofErr w:type="spellEnd"/>
      <w:r w:rsidRPr="007C2C62">
        <w:rPr>
          <w:rFonts w:ascii="Tahoma" w:hAnsi="Tahoma" w:cs="Tahoma"/>
          <w:bCs/>
          <w:lang w:val="id-ID"/>
        </w:rPr>
        <w:t xml:space="preserve"> bereaksi selama proses HDO yang dapat dihitung menggunakan Persamaan </w:t>
      </w:r>
      <w:r w:rsidR="00FC2558">
        <w:rPr>
          <w:rFonts w:ascii="Tahoma" w:hAnsi="Tahoma" w:cs="Tahoma"/>
          <w:bCs/>
        </w:rPr>
        <w:t>2</w:t>
      </w:r>
      <w:r w:rsidRPr="007C2C62">
        <w:rPr>
          <w:rFonts w:ascii="Tahoma" w:hAnsi="Tahoma" w:cs="Tahoma"/>
          <w:bCs/>
          <w:lang w:val="id-ID"/>
        </w:rPr>
        <w:t xml:space="preserve">.6. Selektivitas adalah seberapa besar produk yang diinginkan dihasilkan dari reaksi terhadap total mol produk yang dihasilkan dari reaksi tersebut yang dapat dihitung menggunakan Persamaan </w:t>
      </w:r>
      <w:r w:rsidR="00FC2558">
        <w:rPr>
          <w:rFonts w:ascii="Tahoma" w:hAnsi="Tahoma" w:cs="Tahoma"/>
          <w:bCs/>
        </w:rPr>
        <w:t>2</w:t>
      </w:r>
      <w:r w:rsidRPr="007C2C62">
        <w:rPr>
          <w:rFonts w:ascii="Tahoma" w:hAnsi="Tahoma" w:cs="Tahoma"/>
          <w:bCs/>
          <w:lang w:val="id-ID"/>
        </w:rPr>
        <w:t>.7.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642"/>
        <w:gridCol w:w="2560"/>
      </w:tblGrid>
      <w:tr w:rsidR="00FC2558" w14:paraId="1CDE840D" w14:textId="77777777" w:rsidTr="00F4341E">
        <w:tc>
          <w:tcPr>
            <w:tcW w:w="1371" w:type="pct"/>
            <w:vAlign w:val="center"/>
          </w:tcPr>
          <w:p w14:paraId="4460D9FB" w14:textId="77777777" w:rsidR="00FC2558" w:rsidRDefault="00FC2558" w:rsidP="00413C45">
            <w:pPr>
              <w:jc w:val="center"/>
              <w:rPr>
                <w:rFonts w:ascii="Tahoma" w:hAnsi="Tahoma" w:cs="Tahoma"/>
                <w:bCs/>
                <w:lang w:val="id-ID"/>
              </w:rPr>
            </w:pPr>
          </w:p>
        </w:tc>
        <w:tc>
          <w:tcPr>
            <w:tcW w:w="2339" w:type="pct"/>
            <w:vAlign w:val="center"/>
          </w:tcPr>
          <w:p w14:paraId="5297437B" w14:textId="1A8875A3" w:rsidR="00FC2558" w:rsidRDefault="00000000" w:rsidP="00413C45">
            <w:pPr>
              <w:spacing w:after="240"/>
              <w:jc w:val="center"/>
              <w:rPr>
                <w:rFonts w:ascii="Tahoma" w:hAnsi="Tahoma" w:cs="Tahoma"/>
                <w:bCs/>
                <w:lang w:val="id-ID"/>
              </w:rPr>
            </w:pPr>
            <m:oMathPara>
              <m:oMath>
                <m:sSub>
                  <m:sSubPr>
                    <m:ctrlPr>
                      <w:rPr>
                        <w:rFonts w:ascii="Cambria Math" w:hAnsi="Cambria Math" w:cs="Tahoma"/>
                        <w:bCs/>
                        <w:iCs/>
                        <w:lang w:val="id-ID"/>
                      </w:rPr>
                    </m:ctrlPr>
                  </m:sSubPr>
                  <m:e>
                    <m:r>
                      <m:rPr>
                        <m:sty m:val="p"/>
                      </m:rPr>
                      <w:rPr>
                        <w:rFonts w:ascii="Cambria Math" w:hAnsi="Cambria Math" w:cs="Tahoma"/>
                        <w:lang w:val="id-ID"/>
                      </w:rPr>
                      <m:t>X</m:t>
                    </m:r>
                  </m:e>
                  <m:sub>
                    <m:r>
                      <m:rPr>
                        <m:sty m:val="p"/>
                      </m:rPr>
                      <w:rPr>
                        <w:rFonts w:ascii="Cambria Math" w:hAnsi="Cambria Math" w:cs="Tahoma"/>
                        <w:lang w:val="id-ID"/>
                      </w:rPr>
                      <m:t>L</m:t>
                    </m:r>
                    <m:r>
                      <w:rPr>
                        <w:rFonts w:ascii="Cambria Math" w:hAnsi="Cambria Math" w:cs="Tahoma"/>
                        <w:lang w:val="id-ID"/>
                      </w:rPr>
                      <m:t>A</m:t>
                    </m:r>
                  </m:sub>
                </m:sSub>
                <m:r>
                  <m:rPr>
                    <m:sty m:val="p"/>
                  </m:rPr>
                  <w:rPr>
                    <w:rFonts w:ascii="Cambria Math" w:hAnsi="Cambria Math" w:cs="Tahoma"/>
                    <w:lang w:val="id-ID"/>
                  </w:rPr>
                  <m:t>=</m:t>
                </m:r>
                <m:f>
                  <m:fPr>
                    <m:ctrlPr>
                      <w:rPr>
                        <w:rFonts w:ascii="Cambria Math" w:hAnsi="Cambria Math" w:cs="Tahoma"/>
                        <w:bCs/>
                        <w:iCs/>
                        <w:lang w:val="id-ID"/>
                      </w:rPr>
                    </m:ctrlPr>
                  </m:fPr>
                  <m:num>
                    <m:sSub>
                      <m:sSubPr>
                        <m:ctrlPr>
                          <w:rPr>
                            <w:rFonts w:ascii="Cambria Math" w:hAnsi="Cambria Math" w:cs="Tahoma"/>
                            <w:bCs/>
                            <w:iCs/>
                            <w:lang w:val="id-ID"/>
                          </w:rPr>
                        </m:ctrlPr>
                      </m:sSubPr>
                      <m:e>
                        <m:r>
                          <m:rPr>
                            <m:sty m:val="p"/>
                          </m:rPr>
                          <w:rPr>
                            <w:rFonts w:ascii="Cambria Math" w:hAnsi="Cambria Math" w:cs="Tahoma"/>
                            <w:lang w:val="id-ID"/>
                          </w:rPr>
                          <m:t>C</m:t>
                        </m:r>
                      </m:e>
                      <m:sub>
                        <m:r>
                          <m:rPr>
                            <m:sty m:val="p"/>
                          </m:rPr>
                          <w:rPr>
                            <w:rFonts w:ascii="Cambria Math" w:hAnsi="Cambria Math" w:cs="Tahoma"/>
                            <w:lang w:val="id-ID"/>
                          </w:rPr>
                          <m:t>LA umpan</m:t>
                        </m:r>
                      </m:sub>
                    </m:sSub>
                    <m:r>
                      <m:rPr>
                        <m:sty m:val="p"/>
                      </m:rPr>
                      <w:rPr>
                        <w:rFonts w:ascii="Cambria Math" w:hAnsi="Cambria Math" w:cs="Tahoma"/>
                        <w:lang w:val="id-ID"/>
                      </w:rPr>
                      <m:t>-</m:t>
                    </m:r>
                    <m:sSub>
                      <m:sSubPr>
                        <m:ctrlPr>
                          <w:rPr>
                            <w:rFonts w:ascii="Cambria Math" w:hAnsi="Cambria Math" w:cs="Tahoma"/>
                            <w:bCs/>
                            <w:iCs/>
                            <w:lang w:val="id-ID"/>
                          </w:rPr>
                        </m:ctrlPr>
                      </m:sSubPr>
                      <m:e>
                        <m:r>
                          <m:rPr>
                            <m:sty m:val="p"/>
                          </m:rPr>
                          <w:rPr>
                            <w:rFonts w:ascii="Cambria Math" w:hAnsi="Cambria Math" w:cs="Tahoma"/>
                            <w:lang w:val="id-ID"/>
                          </w:rPr>
                          <m:t>C</m:t>
                        </m:r>
                      </m:e>
                      <m:sub>
                        <m:r>
                          <m:rPr>
                            <m:sty m:val="p"/>
                          </m:rPr>
                          <w:rPr>
                            <w:rFonts w:ascii="Cambria Math" w:hAnsi="Cambria Math" w:cs="Tahoma"/>
                            <w:lang w:val="id-ID"/>
                          </w:rPr>
                          <m:t>LA produk</m:t>
                        </m:r>
                      </m:sub>
                    </m:sSub>
                  </m:num>
                  <m:den>
                    <m:sSub>
                      <m:sSubPr>
                        <m:ctrlPr>
                          <w:rPr>
                            <w:rFonts w:ascii="Cambria Math" w:hAnsi="Cambria Math" w:cs="Tahoma"/>
                            <w:bCs/>
                            <w:iCs/>
                            <w:lang w:val="id-ID"/>
                          </w:rPr>
                        </m:ctrlPr>
                      </m:sSubPr>
                      <m:e>
                        <m:r>
                          <m:rPr>
                            <m:sty m:val="p"/>
                          </m:rPr>
                          <w:rPr>
                            <w:rFonts w:ascii="Cambria Math" w:hAnsi="Cambria Math" w:cs="Tahoma"/>
                            <w:lang w:val="id-ID"/>
                          </w:rPr>
                          <m:t>C</m:t>
                        </m:r>
                      </m:e>
                      <m:sub>
                        <m:r>
                          <m:rPr>
                            <m:sty m:val="p"/>
                          </m:rPr>
                          <w:rPr>
                            <w:rFonts w:ascii="Cambria Math" w:hAnsi="Cambria Math" w:cs="Tahoma"/>
                            <w:lang w:val="id-ID"/>
                          </w:rPr>
                          <m:t>LA umpan</m:t>
                        </m:r>
                      </m:sub>
                    </m:sSub>
                  </m:den>
                </m:f>
                <m:r>
                  <w:rPr>
                    <w:rFonts w:ascii="Cambria Math" w:hAnsi="Cambria Math" w:cs="Tahoma"/>
                    <w:lang w:val="id-ID"/>
                  </w:rPr>
                  <m:t>×100%</m:t>
                </m:r>
              </m:oMath>
            </m:oMathPara>
          </w:p>
        </w:tc>
        <w:tc>
          <w:tcPr>
            <w:tcW w:w="1290" w:type="pct"/>
          </w:tcPr>
          <w:p w14:paraId="1004A299" w14:textId="53B9DB20" w:rsidR="00FC2558" w:rsidRDefault="00FC2558" w:rsidP="00413C45">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lang w:val="id-ID"/>
              </w:rPr>
              <w:t>6</w:t>
            </w:r>
            <w:r w:rsidRPr="00017598">
              <w:rPr>
                <w:rFonts w:ascii="Tahoma" w:hAnsi="Tahoma" w:cs="Tahoma"/>
                <w:bCs/>
                <w:lang w:val="id-ID"/>
              </w:rPr>
              <w:t>)</w:t>
            </w:r>
          </w:p>
        </w:tc>
      </w:tr>
      <w:tr w:rsidR="00FC2558" w14:paraId="223EC33A" w14:textId="77777777" w:rsidTr="00F4341E">
        <w:tc>
          <w:tcPr>
            <w:tcW w:w="1371" w:type="pct"/>
            <w:vAlign w:val="center"/>
          </w:tcPr>
          <w:p w14:paraId="1F7CB09B" w14:textId="77777777" w:rsidR="00FC2558" w:rsidRDefault="00FC2558" w:rsidP="00413C45">
            <w:pPr>
              <w:jc w:val="center"/>
              <w:rPr>
                <w:rFonts w:ascii="Tahoma" w:hAnsi="Tahoma" w:cs="Tahoma"/>
                <w:bCs/>
                <w:lang w:val="id-ID"/>
              </w:rPr>
            </w:pPr>
          </w:p>
        </w:tc>
        <w:tc>
          <w:tcPr>
            <w:tcW w:w="2339" w:type="pct"/>
            <w:vAlign w:val="center"/>
          </w:tcPr>
          <w:p w14:paraId="0D8FE189" w14:textId="6B85088D" w:rsidR="00FC2558" w:rsidRDefault="00000000" w:rsidP="00413C45">
            <w:pPr>
              <w:jc w:val="center"/>
              <w:rPr>
                <w:rFonts w:ascii="Tahoma" w:hAnsi="Tahoma" w:cs="Tahoma"/>
                <w:bCs/>
                <w:lang w:val="id-ID"/>
              </w:rPr>
            </w:pPr>
            <m:oMathPara>
              <m:oMath>
                <m:sSub>
                  <m:sSubPr>
                    <m:ctrlPr>
                      <w:rPr>
                        <w:rFonts w:ascii="Cambria Math" w:hAnsi="Cambria Math" w:cs="Tahoma"/>
                        <w:bCs/>
                        <w:iCs/>
                        <w:lang w:val="id-ID"/>
                      </w:rPr>
                    </m:ctrlPr>
                  </m:sSubPr>
                  <m:e>
                    <m:r>
                      <m:rPr>
                        <m:sty m:val="p"/>
                      </m:rPr>
                      <w:rPr>
                        <w:rFonts w:ascii="Cambria Math" w:hAnsi="Cambria Math" w:cs="Tahoma"/>
                        <w:lang w:val="id-ID"/>
                      </w:rPr>
                      <m:t>S</m:t>
                    </m:r>
                  </m:e>
                  <m:sub>
                    <m:r>
                      <m:rPr>
                        <m:sty m:val="p"/>
                      </m:rPr>
                      <w:rPr>
                        <w:rFonts w:ascii="Cambria Math" w:hAnsi="Cambria Math" w:cs="Tahoma"/>
                        <w:lang w:val="id-ID"/>
                      </w:rPr>
                      <m:t>HDO</m:t>
                    </m:r>
                  </m:sub>
                </m:sSub>
                <m:r>
                  <m:rPr>
                    <m:sty m:val="p"/>
                  </m:rPr>
                  <w:rPr>
                    <w:rFonts w:ascii="Cambria Math" w:hAnsi="Cambria Math" w:cs="Tahoma"/>
                    <w:lang w:val="id-ID"/>
                  </w:rPr>
                  <m:t>=</m:t>
                </m:r>
                <m:f>
                  <m:fPr>
                    <m:ctrlPr>
                      <w:rPr>
                        <w:rFonts w:ascii="Cambria Math" w:hAnsi="Cambria Math" w:cs="Tahoma"/>
                        <w:bCs/>
                        <w:iCs/>
                        <w:lang w:val="id-ID"/>
                      </w:rPr>
                    </m:ctrlPr>
                  </m:fPr>
                  <m:num>
                    <m:sSub>
                      <m:sSubPr>
                        <m:ctrlPr>
                          <w:rPr>
                            <w:rFonts w:ascii="Cambria Math" w:hAnsi="Cambria Math" w:cs="Tahoma"/>
                            <w:bCs/>
                            <w:lang w:val="id-ID"/>
                          </w:rPr>
                        </m:ctrlPr>
                      </m:sSubPr>
                      <m:e>
                        <m:r>
                          <m:rPr>
                            <m:sty m:val="p"/>
                          </m:rPr>
                          <w:rPr>
                            <w:rFonts w:ascii="Cambria Math" w:hAnsi="Cambria Math" w:cs="Tahoma"/>
                            <w:lang w:val="id-ID"/>
                          </w:rPr>
                          <m:t>C</m:t>
                        </m:r>
                      </m:e>
                      <m:sub>
                        <m:r>
                          <m:rPr>
                            <m:sty m:val="p"/>
                          </m:rPr>
                          <w:rPr>
                            <w:rFonts w:ascii="Cambria Math" w:hAnsi="Cambria Math" w:cs="Tahoma"/>
                            <w:lang w:val="id-ID"/>
                          </w:rPr>
                          <m:t>DD</m:t>
                        </m:r>
                      </m:sub>
                    </m:sSub>
                  </m:num>
                  <m:den>
                    <m:sSub>
                      <m:sSubPr>
                        <m:ctrlPr>
                          <w:rPr>
                            <w:rFonts w:ascii="Cambria Math" w:hAnsi="Cambria Math" w:cs="Tahoma"/>
                            <w:bCs/>
                            <w:iCs/>
                            <w:lang w:val="id-ID"/>
                          </w:rPr>
                        </m:ctrlPr>
                      </m:sSubPr>
                      <m:e>
                        <m:r>
                          <m:rPr>
                            <m:sty m:val="p"/>
                          </m:rPr>
                          <w:rPr>
                            <w:rFonts w:ascii="Cambria Math" w:hAnsi="Cambria Math" w:cs="Tahoma"/>
                            <w:lang w:val="id-ID"/>
                          </w:rPr>
                          <m:t>C</m:t>
                        </m:r>
                      </m:e>
                      <m:sub>
                        <m:r>
                          <m:rPr>
                            <m:sty m:val="p"/>
                          </m:rPr>
                          <w:rPr>
                            <w:rFonts w:ascii="Cambria Math" w:hAnsi="Cambria Math" w:cs="Tahoma"/>
                            <w:lang w:val="id-ID"/>
                          </w:rPr>
                          <m:t>LA umpan</m:t>
                        </m:r>
                      </m:sub>
                    </m:sSub>
                    <m:r>
                      <m:rPr>
                        <m:sty m:val="p"/>
                      </m:rPr>
                      <w:rPr>
                        <w:rFonts w:ascii="Cambria Math" w:hAnsi="Cambria Math" w:cs="Tahoma"/>
                        <w:lang w:val="id-ID"/>
                      </w:rPr>
                      <m:t>-</m:t>
                    </m:r>
                    <m:sSub>
                      <m:sSubPr>
                        <m:ctrlPr>
                          <w:rPr>
                            <w:rFonts w:ascii="Cambria Math" w:hAnsi="Cambria Math" w:cs="Tahoma"/>
                            <w:bCs/>
                            <w:iCs/>
                            <w:lang w:val="id-ID"/>
                          </w:rPr>
                        </m:ctrlPr>
                      </m:sSubPr>
                      <m:e>
                        <m:r>
                          <m:rPr>
                            <m:sty m:val="p"/>
                          </m:rPr>
                          <w:rPr>
                            <w:rFonts w:ascii="Cambria Math" w:hAnsi="Cambria Math" w:cs="Tahoma"/>
                            <w:lang w:val="id-ID"/>
                          </w:rPr>
                          <m:t>C</m:t>
                        </m:r>
                      </m:e>
                      <m:sub>
                        <m:r>
                          <m:rPr>
                            <m:sty m:val="p"/>
                          </m:rPr>
                          <w:rPr>
                            <w:rFonts w:ascii="Cambria Math" w:hAnsi="Cambria Math" w:cs="Tahoma"/>
                            <w:lang w:val="id-ID"/>
                          </w:rPr>
                          <m:t>LA produk</m:t>
                        </m:r>
                      </m:sub>
                    </m:sSub>
                  </m:den>
                </m:f>
                <m:r>
                  <w:rPr>
                    <w:rFonts w:ascii="Cambria Math" w:hAnsi="Cambria Math" w:cs="Tahoma"/>
                    <w:lang w:val="id-ID"/>
                  </w:rPr>
                  <m:t>×100%</m:t>
                </m:r>
              </m:oMath>
            </m:oMathPara>
          </w:p>
        </w:tc>
        <w:tc>
          <w:tcPr>
            <w:tcW w:w="1290" w:type="pct"/>
          </w:tcPr>
          <w:p w14:paraId="63CBF339" w14:textId="67F20747" w:rsidR="00FC2558" w:rsidRDefault="00FC2558" w:rsidP="00413C45">
            <w:pPr>
              <w:jc w:val="right"/>
              <w:rPr>
                <w:rFonts w:ascii="Tahoma" w:hAnsi="Tahoma" w:cs="Tahoma"/>
                <w:bCs/>
                <w:lang w:val="id-ID"/>
              </w:rPr>
            </w:pPr>
            <w:r w:rsidRPr="00017598">
              <w:rPr>
                <w:rFonts w:ascii="Tahoma" w:hAnsi="Tahoma" w:cs="Tahoma"/>
                <w:bCs/>
                <w:lang w:val="id-ID"/>
              </w:rPr>
              <w:t>(</w:t>
            </w:r>
            <w:r>
              <w:rPr>
                <w:rFonts w:ascii="Tahoma" w:hAnsi="Tahoma" w:cs="Tahoma"/>
                <w:bCs/>
              </w:rPr>
              <w:t>2</w:t>
            </w:r>
            <w:r w:rsidRPr="00017598">
              <w:rPr>
                <w:rFonts w:ascii="Tahoma" w:hAnsi="Tahoma" w:cs="Tahoma"/>
                <w:bCs/>
                <w:lang w:val="id-ID"/>
              </w:rPr>
              <w:t>.</w:t>
            </w:r>
            <w:r>
              <w:rPr>
                <w:rFonts w:ascii="Tahoma" w:hAnsi="Tahoma" w:cs="Tahoma"/>
                <w:bCs/>
                <w:lang w:val="id-ID"/>
              </w:rPr>
              <w:t>7</w:t>
            </w:r>
            <w:r w:rsidRPr="00017598">
              <w:rPr>
                <w:rFonts w:ascii="Tahoma" w:hAnsi="Tahoma" w:cs="Tahoma"/>
                <w:bCs/>
                <w:lang w:val="id-ID"/>
              </w:rPr>
              <w:t>)</w:t>
            </w:r>
          </w:p>
        </w:tc>
      </w:tr>
    </w:tbl>
    <w:p w14:paraId="6475EB5E" w14:textId="77777777" w:rsidR="007C2C62" w:rsidRPr="007C2C62" w:rsidRDefault="007C2C62" w:rsidP="009D04AE">
      <w:pPr>
        <w:jc w:val="both"/>
        <w:rPr>
          <w:rFonts w:ascii="Tahoma" w:hAnsi="Tahoma" w:cs="Tahoma"/>
          <w:bCs/>
          <w:lang w:val="id-ID"/>
        </w:rPr>
      </w:pPr>
    </w:p>
    <w:p w14:paraId="1AD35103" w14:textId="12D2AE3D" w:rsidR="007C2C62" w:rsidRPr="007C2C62" w:rsidRDefault="007C2C62" w:rsidP="009D04AE">
      <w:pPr>
        <w:jc w:val="both"/>
        <w:rPr>
          <w:rFonts w:ascii="Tahoma" w:hAnsi="Tahoma" w:cs="Tahoma"/>
          <w:bCs/>
          <w:lang w:val="id-ID"/>
        </w:rPr>
      </w:pPr>
      <w:r w:rsidRPr="007C2C62">
        <w:rPr>
          <w:rFonts w:ascii="Tahoma" w:hAnsi="Tahoma" w:cs="Tahoma"/>
          <w:bCs/>
          <w:lang w:val="id-ID"/>
        </w:rPr>
        <w:t>Varia</w:t>
      </w:r>
      <w:r w:rsidR="00FC2558">
        <w:rPr>
          <w:rFonts w:ascii="Tahoma" w:hAnsi="Tahoma" w:cs="Tahoma"/>
          <w:bCs/>
        </w:rPr>
        <w:t xml:space="preserve">bel </w:t>
      </w:r>
      <w:proofErr w:type="spellStart"/>
      <w:r w:rsidR="00FC2558">
        <w:rPr>
          <w:rFonts w:ascii="Tahoma" w:hAnsi="Tahoma" w:cs="Tahoma"/>
          <w:bCs/>
        </w:rPr>
        <w:t>bebas</w:t>
      </w:r>
      <w:proofErr w:type="spellEnd"/>
      <w:r w:rsidRPr="007C2C62">
        <w:rPr>
          <w:rFonts w:ascii="Tahoma" w:hAnsi="Tahoma" w:cs="Tahoma"/>
          <w:bCs/>
          <w:lang w:val="id-ID"/>
        </w:rPr>
        <w:t xml:space="preserve"> yang </w:t>
      </w:r>
      <w:proofErr w:type="spellStart"/>
      <w:r w:rsidR="00FC2558">
        <w:rPr>
          <w:rFonts w:ascii="Tahoma" w:hAnsi="Tahoma" w:cs="Tahoma"/>
          <w:bCs/>
        </w:rPr>
        <w:t>digunakan</w:t>
      </w:r>
      <w:proofErr w:type="spellEnd"/>
      <w:r w:rsidR="00FC2558">
        <w:rPr>
          <w:rFonts w:ascii="Tahoma" w:hAnsi="Tahoma" w:cs="Tahoma"/>
          <w:bCs/>
        </w:rPr>
        <w:t xml:space="preserve"> </w:t>
      </w:r>
      <w:r w:rsidRPr="007C2C62">
        <w:rPr>
          <w:rFonts w:ascii="Tahoma" w:hAnsi="Tahoma" w:cs="Tahoma"/>
          <w:bCs/>
          <w:lang w:val="id-ID"/>
        </w:rPr>
        <w:t>pada simulasi reaksi HDO adalah :</w:t>
      </w:r>
    </w:p>
    <w:p w14:paraId="37D7AE17" w14:textId="77777777" w:rsidR="007C2C62" w:rsidRPr="007C2C62" w:rsidRDefault="007C2C62" w:rsidP="009D04AE">
      <w:pPr>
        <w:numPr>
          <w:ilvl w:val="0"/>
          <w:numId w:val="7"/>
        </w:numPr>
        <w:jc w:val="both"/>
        <w:rPr>
          <w:rFonts w:ascii="Tahoma" w:hAnsi="Tahoma" w:cs="Tahoma"/>
          <w:bCs/>
          <w:lang w:val="id-ID"/>
        </w:rPr>
      </w:pPr>
      <w:r w:rsidRPr="007C2C62">
        <w:rPr>
          <w:rFonts w:ascii="Tahoma" w:hAnsi="Tahoma" w:cs="Tahoma"/>
          <w:bCs/>
          <w:lang w:val="id-ID"/>
        </w:rPr>
        <w:t xml:space="preserve">Fraksi massa umpan asam </w:t>
      </w:r>
      <w:proofErr w:type="spellStart"/>
      <w:r w:rsidRPr="007C2C62">
        <w:rPr>
          <w:rFonts w:ascii="Tahoma" w:hAnsi="Tahoma" w:cs="Tahoma"/>
          <w:bCs/>
          <w:lang w:val="id-ID"/>
        </w:rPr>
        <w:t>laurat</w:t>
      </w:r>
      <w:proofErr w:type="spellEnd"/>
      <w:r w:rsidRPr="007C2C62">
        <w:rPr>
          <w:rFonts w:ascii="Tahoma" w:hAnsi="Tahoma" w:cs="Tahoma"/>
          <w:bCs/>
          <w:lang w:val="id-ID"/>
        </w:rPr>
        <w:t xml:space="preserve"> (</w:t>
      </w:r>
      <w:r w:rsidRPr="007C2C62">
        <w:rPr>
          <w:rFonts w:ascii="Tahoma" w:hAnsi="Tahoma" w:cs="Tahoma"/>
          <w:bCs/>
        </w:rPr>
        <w:t>5%-</w:t>
      </w:r>
      <w:proofErr w:type="spellStart"/>
      <w:r w:rsidRPr="007C2C62">
        <w:rPr>
          <w:rFonts w:ascii="Tahoma" w:hAnsi="Tahoma" w:cs="Tahoma"/>
          <w:bCs/>
        </w:rPr>
        <w:t>wt</w:t>
      </w:r>
      <w:proofErr w:type="spellEnd"/>
      <w:r w:rsidRPr="007C2C62">
        <w:rPr>
          <w:rFonts w:ascii="Tahoma" w:hAnsi="Tahoma" w:cs="Tahoma"/>
          <w:bCs/>
        </w:rPr>
        <w:t xml:space="preserve"> dan 10 – 100</w:t>
      </w:r>
      <w:r w:rsidRPr="007C2C62">
        <w:rPr>
          <w:rFonts w:ascii="Tahoma" w:hAnsi="Tahoma" w:cs="Tahoma"/>
          <w:bCs/>
          <w:lang w:val="id-ID"/>
        </w:rPr>
        <w:t>%-</w:t>
      </w:r>
      <w:proofErr w:type="spellStart"/>
      <w:r w:rsidRPr="007C2C62">
        <w:rPr>
          <w:rFonts w:ascii="Tahoma" w:hAnsi="Tahoma" w:cs="Tahoma"/>
          <w:bCs/>
          <w:lang w:val="id-ID"/>
        </w:rPr>
        <w:t>wt</w:t>
      </w:r>
      <w:proofErr w:type="spellEnd"/>
      <w:r w:rsidRPr="007C2C62">
        <w:rPr>
          <w:rFonts w:ascii="Tahoma" w:hAnsi="Tahoma" w:cs="Tahoma"/>
          <w:bCs/>
        </w:rPr>
        <w:t xml:space="preserve">, </w:t>
      </w:r>
      <w:proofErr w:type="spellStart"/>
      <w:r w:rsidRPr="007C2C62">
        <w:rPr>
          <w:rFonts w:ascii="Tahoma" w:hAnsi="Tahoma" w:cs="Tahoma"/>
          <w:bCs/>
        </w:rPr>
        <w:t>dengan</w:t>
      </w:r>
      <w:proofErr w:type="spellEnd"/>
      <w:r w:rsidRPr="007C2C62">
        <w:rPr>
          <w:rFonts w:ascii="Tahoma" w:hAnsi="Tahoma" w:cs="Tahoma"/>
          <w:bCs/>
        </w:rPr>
        <w:t xml:space="preserve"> interval 10%-</w:t>
      </w:r>
      <w:proofErr w:type="spellStart"/>
      <w:r w:rsidRPr="007C2C62">
        <w:rPr>
          <w:rFonts w:ascii="Tahoma" w:hAnsi="Tahoma" w:cs="Tahoma"/>
          <w:bCs/>
        </w:rPr>
        <w:t>wt</w:t>
      </w:r>
      <w:proofErr w:type="spellEnd"/>
      <w:r w:rsidRPr="007C2C62">
        <w:rPr>
          <w:rFonts w:ascii="Tahoma" w:hAnsi="Tahoma" w:cs="Tahoma"/>
          <w:bCs/>
          <w:lang w:val="id-ID"/>
        </w:rPr>
        <w:t>)</w:t>
      </w:r>
    </w:p>
    <w:p w14:paraId="683E8590" w14:textId="77777777" w:rsidR="007C2C62" w:rsidRPr="007C2C62" w:rsidRDefault="007C2C62" w:rsidP="009D04AE">
      <w:pPr>
        <w:numPr>
          <w:ilvl w:val="0"/>
          <w:numId w:val="7"/>
        </w:numPr>
        <w:jc w:val="both"/>
        <w:rPr>
          <w:rFonts w:ascii="Tahoma" w:hAnsi="Tahoma" w:cs="Tahoma"/>
          <w:bCs/>
          <w:lang w:val="id-ID"/>
        </w:rPr>
      </w:pPr>
      <w:r w:rsidRPr="007C2C62">
        <w:rPr>
          <w:rFonts w:ascii="Tahoma" w:hAnsi="Tahoma" w:cs="Tahoma"/>
          <w:bCs/>
          <w:lang w:val="id-ID"/>
        </w:rPr>
        <w:t xml:space="preserve">Temperatur umpan masuk reaktor </w:t>
      </w:r>
      <w:r w:rsidRPr="007C2C62">
        <w:rPr>
          <w:rFonts w:ascii="Tahoma" w:hAnsi="Tahoma" w:cs="Tahoma"/>
          <w:bCs/>
        </w:rPr>
        <w:t>(</w:t>
      </w:r>
      <w:r w:rsidRPr="007C2C62">
        <w:rPr>
          <w:rFonts w:ascii="Tahoma" w:hAnsi="Tahoma" w:cs="Tahoma"/>
          <w:bCs/>
          <w:lang w:val="id-ID"/>
        </w:rPr>
        <w:t xml:space="preserve">280 </w:t>
      </w:r>
      <w:r w:rsidRPr="007C2C62">
        <w:rPr>
          <w:rFonts w:ascii="Tahoma" w:hAnsi="Tahoma" w:cs="Tahoma"/>
          <w:bCs/>
        </w:rPr>
        <w:t>–</w:t>
      </w:r>
      <w:r w:rsidRPr="007C2C62">
        <w:rPr>
          <w:rFonts w:ascii="Tahoma" w:hAnsi="Tahoma" w:cs="Tahoma"/>
          <w:bCs/>
          <w:vertAlign w:val="superscript"/>
        </w:rPr>
        <w:t xml:space="preserve"> </w:t>
      </w:r>
      <w:r w:rsidRPr="007C2C62">
        <w:rPr>
          <w:rFonts w:ascii="Tahoma" w:hAnsi="Tahoma" w:cs="Tahoma"/>
          <w:bCs/>
          <w:lang w:val="id-ID"/>
        </w:rPr>
        <w:t xml:space="preserve">340 </w:t>
      </w:r>
      <w:proofErr w:type="spellStart"/>
      <w:r w:rsidRPr="007C2C62">
        <w:rPr>
          <w:rFonts w:ascii="Tahoma" w:hAnsi="Tahoma" w:cs="Tahoma"/>
          <w:bCs/>
          <w:vertAlign w:val="superscript"/>
          <w:lang w:val="id-ID"/>
        </w:rPr>
        <w:t>o</w:t>
      </w:r>
      <w:r w:rsidRPr="007C2C62">
        <w:rPr>
          <w:rFonts w:ascii="Tahoma" w:hAnsi="Tahoma" w:cs="Tahoma"/>
          <w:bCs/>
          <w:lang w:val="id-ID"/>
        </w:rPr>
        <w:t>C</w:t>
      </w:r>
      <w:proofErr w:type="spellEnd"/>
      <w:r w:rsidRPr="007C2C62">
        <w:rPr>
          <w:rFonts w:ascii="Tahoma" w:hAnsi="Tahoma" w:cs="Tahoma"/>
          <w:bCs/>
        </w:rPr>
        <w:t xml:space="preserve">, </w:t>
      </w:r>
      <w:proofErr w:type="spellStart"/>
      <w:r w:rsidRPr="007C2C62">
        <w:rPr>
          <w:rFonts w:ascii="Tahoma" w:hAnsi="Tahoma" w:cs="Tahoma"/>
          <w:bCs/>
        </w:rPr>
        <w:t>dengan</w:t>
      </w:r>
      <w:proofErr w:type="spellEnd"/>
      <w:r w:rsidRPr="007C2C62">
        <w:rPr>
          <w:rFonts w:ascii="Tahoma" w:hAnsi="Tahoma" w:cs="Tahoma"/>
          <w:bCs/>
        </w:rPr>
        <w:t xml:space="preserve"> interval 10 </w:t>
      </w:r>
      <w:proofErr w:type="spellStart"/>
      <w:r w:rsidRPr="007C2C62">
        <w:rPr>
          <w:rFonts w:ascii="Tahoma" w:hAnsi="Tahoma" w:cs="Tahoma"/>
          <w:bCs/>
          <w:vertAlign w:val="superscript"/>
        </w:rPr>
        <w:t>o</w:t>
      </w:r>
      <w:r w:rsidRPr="007C2C62">
        <w:rPr>
          <w:rFonts w:ascii="Tahoma" w:hAnsi="Tahoma" w:cs="Tahoma"/>
          <w:bCs/>
        </w:rPr>
        <w:t>C</w:t>
      </w:r>
      <w:proofErr w:type="spellEnd"/>
      <w:r w:rsidRPr="007C2C62">
        <w:rPr>
          <w:rFonts w:ascii="Tahoma" w:hAnsi="Tahoma" w:cs="Tahoma"/>
          <w:bCs/>
        </w:rPr>
        <w:t>)</w:t>
      </w:r>
    </w:p>
    <w:p w14:paraId="4196E404" w14:textId="77777777" w:rsidR="007C2C62" w:rsidRPr="007C2C62" w:rsidRDefault="007C2C62" w:rsidP="009D04AE">
      <w:pPr>
        <w:numPr>
          <w:ilvl w:val="0"/>
          <w:numId w:val="7"/>
        </w:numPr>
        <w:jc w:val="both"/>
        <w:rPr>
          <w:rFonts w:ascii="Tahoma" w:hAnsi="Tahoma" w:cs="Tahoma"/>
          <w:bCs/>
          <w:lang w:val="id-ID"/>
        </w:rPr>
      </w:pPr>
      <w:r w:rsidRPr="007C2C62">
        <w:rPr>
          <w:rFonts w:ascii="Tahoma" w:hAnsi="Tahoma" w:cs="Tahoma"/>
          <w:bCs/>
          <w:lang w:val="id-ID"/>
        </w:rPr>
        <w:t>LHSV (1</w:t>
      </w:r>
      <w:r w:rsidRPr="007C2C62">
        <w:rPr>
          <w:rFonts w:ascii="Tahoma" w:hAnsi="Tahoma" w:cs="Tahoma"/>
          <w:bCs/>
        </w:rPr>
        <w:t>/6,</w:t>
      </w:r>
      <w:r w:rsidRPr="007C2C62">
        <w:rPr>
          <w:rFonts w:ascii="Tahoma" w:hAnsi="Tahoma" w:cs="Tahoma"/>
          <w:bCs/>
          <w:lang w:val="id-ID"/>
        </w:rPr>
        <w:t xml:space="preserve"> </w:t>
      </w:r>
      <w:r w:rsidRPr="007C2C62">
        <w:rPr>
          <w:rFonts w:ascii="Tahoma" w:hAnsi="Tahoma" w:cs="Tahoma"/>
          <w:bCs/>
        </w:rPr>
        <w:t xml:space="preserve">1/4, </w:t>
      </w:r>
      <w:r w:rsidRPr="007C2C62">
        <w:rPr>
          <w:rFonts w:ascii="Tahoma" w:hAnsi="Tahoma" w:cs="Tahoma"/>
          <w:bCs/>
          <w:lang w:val="id-ID"/>
        </w:rPr>
        <w:t>1/3,</w:t>
      </w:r>
      <w:r w:rsidRPr="007C2C62">
        <w:rPr>
          <w:rFonts w:ascii="Tahoma" w:hAnsi="Tahoma" w:cs="Tahoma"/>
          <w:bCs/>
        </w:rPr>
        <w:t xml:space="preserve"> 1/2,</w:t>
      </w:r>
      <w:r w:rsidRPr="007C2C62">
        <w:rPr>
          <w:rFonts w:ascii="Tahoma" w:hAnsi="Tahoma" w:cs="Tahoma"/>
          <w:bCs/>
          <w:lang w:val="id-ID"/>
        </w:rPr>
        <w:t xml:space="preserve"> </w:t>
      </w:r>
      <w:r w:rsidRPr="007C2C62">
        <w:rPr>
          <w:rFonts w:ascii="Tahoma" w:hAnsi="Tahoma" w:cs="Tahoma"/>
          <w:bCs/>
        </w:rPr>
        <w:t xml:space="preserve">2/3, 5/6 </w:t>
      </w:r>
      <w:r w:rsidRPr="007C2C62">
        <w:rPr>
          <w:rFonts w:ascii="Tahoma" w:hAnsi="Tahoma" w:cs="Tahoma"/>
          <w:bCs/>
          <w:lang w:val="id-ID"/>
        </w:rPr>
        <w:t xml:space="preserve">dan </w:t>
      </w:r>
      <w:r w:rsidRPr="007C2C62">
        <w:rPr>
          <w:rFonts w:ascii="Tahoma" w:hAnsi="Tahoma" w:cs="Tahoma"/>
          <w:bCs/>
        </w:rPr>
        <w:t xml:space="preserve">1 </w:t>
      </w:r>
      <w:r w:rsidRPr="007C2C62">
        <w:rPr>
          <w:rFonts w:ascii="Tahoma" w:hAnsi="Tahoma" w:cs="Tahoma"/>
          <w:bCs/>
          <w:lang w:val="id-ID"/>
        </w:rPr>
        <w:t>jam</w:t>
      </w:r>
      <w:r w:rsidRPr="007C2C62">
        <w:rPr>
          <w:rFonts w:ascii="Tahoma" w:hAnsi="Tahoma" w:cs="Tahoma"/>
          <w:bCs/>
          <w:vertAlign w:val="superscript"/>
          <w:lang w:val="id-ID"/>
        </w:rPr>
        <w:t>-1</w:t>
      </w:r>
      <w:r w:rsidRPr="007C2C62">
        <w:rPr>
          <w:rFonts w:ascii="Tahoma" w:hAnsi="Tahoma" w:cs="Tahoma"/>
          <w:bCs/>
          <w:lang w:val="id-ID"/>
        </w:rPr>
        <w:t>)</w:t>
      </w:r>
    </w:p>
    <w:p w14:paraId="34BB2162" w14:textId="53A575B3" w:rsidR="006D142B" w:rsidRPr="006D142B" w:rsidRDefault="001D3473" w:rsidP="006D142B">
      <w:pPr>
        <w:numPr>
          <w:ilvl w:val="0"/>
          <w:numId w:val="1"/>
        </w:numPr>
        <w:tabs>
          <w:tab w:val="clear" w:pos="360"/>
          <w:tab w:val="num" w:pos="247"/>
        </w:tabs>
        <w:spacing w:before="360" w:after="120"/>
        <w:jc w:val="both"/>
        <w:rPr>
          <w:rFonts w:ascii="Tahoma" w:hAnsi="Tahoma" w:cs="Tahoma"/>
          <w:b/>
          <w:sz w:val="22"/>
        </w:rPr>
      </w:pPr>
      <w:r>
        <w:rPr>
          <w:rFonts w:ascii="Tahoma" w:hAnsi="Tahoma" w:cs="Tahoma"/>
          <w:b/>
          <w:sz w:val="22"/>
        </w:rPr>
        <w:t xml:space="preserve">Hasil dan </w:t>
      </w:r>
      <w:proofErr w:type="spellStart"/>
      <w:r>
        <w:rPr>
          <w:rFonts w:ascii="Tahoma" w:hAnsi="Tahoma" w:cs="Tahoma"/>
          <w:b/>
          <w:sz w:val="22"/>
        </w:rPr>
        <w:t>Pembahasan</w:t>
      </w:r>
      <w:proofErr w:type="spellEnd"/>
    </w:p>
    <w:p w14:paraId="7A6219DF" w14:textId="77777777" w:rsidR="006D6B0E" w:rsidRPr="006D142B" w:rsidRDefault="0023171A" w:rsidP="006D6B0E">
      <w:pPr>
        <w:jc w:val="both"/>
        <w:rPr>
          <w:rFonts w:ascii="Tahoma" w:hAnsi="Tahoma" w:cs="Tahoma"/>
          <w:b/>
          <w:bCs/>
          <w:lang w:val="id-ID"/>
        </w:rPr>
      </w:pPr>
      <w:r w:rsidRPr="00F54A67">
        <w:rPr>
          <w:rFonts w:ascii="Tahoma" w:hAnsi="Tahoma" w:cs="Tahoma"/>
          <w:b/>
        </w:rPr>
        <w:t xml:space="preserve">3.1. </w:t>
      </w:r>
      <w:bookmarkStart w:id="6" w:name="_Toc107484573"/>
      <w:r w:rsidR="006D6B0E" w:rsidRPr="006D142B">
        <w:rPr>
          <w:rFonts w:ascii="Tahoma" w:hAnsi="Tahoma" w:cs="Tahoma"/>
          <w:b/>
          <w:bCs/>
          <w:lang w:val="id-ID"/>
        </w:rPr>
        <w:t xml:space="preserve">Pengaruh Fraksi Massa Asam </w:t>
      </w:r>
      <w:proofErr w:type="spellStart"/>
      <w:r w:rsidR="006D6B0E" w:rsidRPr="006D142B">
        <w:rPr>
          <w:rFonts w:ascii="Tahoma" w:hAnsi="Tahoma" w:cs="Tahoma"/>
          <w:b/>
          <w:bCs/>
          <w:lang w:val="id-ID"/>
        </w:rPr>
        <w:t>Laurat</w:t>
      </w:r>
      <w:proofErr w:type="spellEnd"/>
      <w:r w:rsidR="006D6B0E" w:rsidRPr="006D142B">
        <w:rPr>
          <w:rFonts w:ascii="Tahoma" w:hAnsi="Tahoma" w:cs="Tahoma"/>
          <w:b/>
          <w:bCs/>
          <w:lang w:val="id-ID"/>
        </w:rPr>
        <w:t xml:space="preserve"> dalam Umpan</w:t>
      </w:r>
      <w:bookmarkEnd w:id="6"/>
    </w:p>
    <w:p w14:paraId="2FB5987A" w14:textId="5EB07DBA" w:rsidR="006D142B" w:rsidRPr="006D142B" w:rsidRDefault="006D142B" w:rsidP="006D142B">
      <w:pPr>
        <w:jc w:val="both"/>
        <w:rPr>
          <w:rFonts w:ascii="Tahoma" w:hAnsi="Tahoma" w:cs="Tahoma"/>
          <w:lang w:val="id-ID"/>
        </w:rPr>
      </w:pPr>
      <w:r w:rsidRPr="006D142B">
        <w:rPr>
          <w:rFonts w:ascii="Tahoma" w:hAnsi="Tahoma" w:cs="Tahoma"/>
          <w:lang w:val="id-ID"/>
        </w:rPr>
        <w:lastRenderedPageBreak/>
        <w:t>Pengaruh fraksi massa LA dalam umpan terhadap reaksi HDO dilakukan pada kondisi operasi LHSV 1 jam</w:t>
      </w:r>
      <w:r w:rsidRPr="006D142B">
        <w:rPr>
          <w:rFonts w:ascii="Tahoma" w:hAnsi="Tahoma" w:cs="Tahoma"/>
          <w:vertAlign w:val="superscript"/>
          <w:lang w:val="id-ID"/>
        </w:rPr>
        <w:t xml:space="preserve">-1 </w:t>
      </w:r>
      <w:r w:rsidRPr="006D142B">
        <w:rPr>
          <w:rFonts w:ascii="Tahoma" w:hAnsi="Tahoma" w:cs="Tahoma"/>
          <w:lang w:val="id-ID"/>
        </w:rPr>
        <w:t xml:space="preserve">dan temperatur umpan 573 K. Hasil analisis pengaruh fraksi massa LA terhadap temperatur reaksi disajikan pada Gambar </w:t>
      </w:r>
      <w:r w:rsidR="006D6B0E">
        <w:rPr>
          <w:rFonts w:ascii="Tahoma" w:hAnsi="Tahoma" w:cs="Tahoma"/>
        </w:rPr>
        <w:t>3</w:t>
      </w:r>
      <w:r w:rsidRPr="006D142B">
        <w:rPr>
          <w:rFonts w:ascii="Tahoma" w:hAnsi="Tahoma" w:cs="Tahoma"/>
          <w:lang w:val="id-ID"/>
        </w:rPr>
        <w:t>.</w:t>
      </w:r>
      <w:r w:rsidR="006D6B0E">
        <w:rPr>
          <w:rFonts w:ascii="Tahoma" w:hAnsi="Tahoma" w:cs="Tahoma"/>
        </w:rPr>
        <w:t>1</w:t>
      </w:r>
      <w:r w:rsidRPr="006D142B">
        <w:rPr>
          <w:rFonts w:ascii="Tahoma" w:hAnsi="Tahoma" w:cs="Tahoma"/>
          <w:lang w:val="id-ID"/>
        </w:rPr>
        <w:t>.</w:t>
      </w:r>
    </w:p>
    <w:p w14:paraId="64A74806" w14:textId="77777777" w:rsidR="006D142B" w:rsidRPr="006D142B" w:rsidRDefault="006D142B" w:rsidP="006D142B">
      <w:pPr>
        <w:jc w:val="both"/>
        <w:rPr>
          <w:rFonts w:ascii="Tahoma" w:hAnsi="Tahoma" w:cs="Tahoma"/>
          <w:lang w:val="id-ID"/>
        </w:rPr>
      </w:pPr>
    </w:p>
    <w:p w14:paraId="008307DE" w14:textId="2C894BF1" w:rsidR="006D142B" w:rsidRPr="006D142B" w:rsidRDefault="006D142B" w:rsidP="00FE4038">
      <w:pPr>
        <w:jc w:val="center"/>
        <w:rPr>
          <w:rFonts w:ascii="Tahoma" w:hAnsi="Tahoma" w:cs="Tahoma"/>
        </w:rPr>
      </w:pPr>
      <w:r w:rsidRPr="006D142B">
        <w:rPr>
          <w:rFonts w:ascii="Tahoma" w:hAnsi="Tahoma" w:cs="Tahoma"/>
          <w:noProof/>
          <w:lang w:val="en-ID"/>
        </w:rPr>
        <w:drawing>
          <wp:inline distT="0" distB="0" distL="0" distR="0" wp14:anchorId="11392919" wp14:editId="42F1AEC4">
            <wp:extent cx="2700000" cy="2700000"/>
            <wp:effectExtent l="0" t="0" r="0" b="0"/>
            <wp:docPr id="34" name="Chart 34">
              <a:extLst xmlns:a="http://schemas.openxmlformats.org/drawingml/2006/main">
                <a:ext uri="{FF2B5EF4-FFF2-40B4-BE49-F238E27FC236}">
                  <a16:creationId xmlns:a16="http://schemas.microsoft.com/office/drawing/2014/main" id="{F3F0288B-12DE-49F2-B5B5-8FCBB7BBC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D18286" w14:textId="6812CCB7" w:rsidR="006D142B" w:rsidRPr="006D142B" w:rsidRDefault="006D6B0E" w:rsidP="006D6B0E">
      <w:pPr>
        <w:ind w:left="1418" w:hanging="1418"/>
        <w:jc w:val="both"/>
        <w:rPr>
          <w:rFonts w:ascii="Tahoma" w:hAnsi="Tahoma" w:cs="Tahoma"/>
          <w:lang w:val="id-ID"/>
        </w:rPr>
      </w:pPr>
      <w:bookmarkStart w:id="7" w:name="_Toc106699663"/>
      <w:r>
        <w:rPr>
          <w:rFonts w:ascii="Tahoma" w:hAnsi="Tahoma" w:cs="Tahoma"/>
          <w:b/>
        </w:rPr>
        <w:t>Gambar 3.1.</w:t>
      </w:r>
      <w:r>
        <w:rPr>
          <w:rFonts w:ascii="Tahoma" w:hAnsi="Tahoma" w:cs="Tahoma"/>
          <w:b/>
        </w:rPr>
        <w:tab/>
      </w:r>
      <w:r w:rsidR="006D142B" w:rsidRPr="006D142B">
        <w:rPr>
          <w:rFonts w:ascii="Tahoma" w:hAnsi="Tahoma" w:cs="Tahoma"/>
          <w:lang w:val="id-ID"/>
        </w:rPr>
        <w:t xml:space="preserve">Profil temperatur di sepanjang reaktor pada berbagai variasi fraksi massa LA umpan pada temperatur umpan </w:t>
      </w:r>
      <w:r w:rsidR="006D142B" w:rsidRPr="006D142B">
        <w:rPr>
          <w:rFonts w:ascii="Tahoma" w:hAnsi="Tahoma" w:cs="Tahoma"/>
        </w:rPr>
        <w:t>300</w:t>
      </w:r>
      <w:r w:rsidR="006D142B" w:rsidRPr="006D142B">
        <w:rPr>
          <w:rFonts w:ascii="Tahoma" w:hAnsi="Tahoma" w:cs="Tahoma"/>
          <w:lang w:val="en-ID"/>
        </w:rPr>
        <w:t xml:space="preserve"> </w:t>
      </w:r>
      <w:proofErr w:type="spellStart"/>
      <w:r w:rsidR="006D142B" w:rsidRPr="006D142B">
        <w:rPr>
          <w:rFonts w:ascii="Tahoma" w:hAnsi="Tahoma" w:cs="Tahoma"/>
          <w:vertAlign w:val="superscript"/>
        </w:rPr>
        <w:t>o</w:t>
      </w:r>
      <w:r w:rsidR="006D142B" w:rsidRPr="006D142B">
        <w:rPr>
          <w:rFonts w:ascii="Tahoma" w:hAnsi="Tahoma" w:cs="Tahoma"/>
        </w:rPr>
        <w:t>C</w:t>
      </w:r>
      <w:proofErr w:type="spellEnd"/>
      <w:r w:rsidR="006D142B" w:rsidRPr="006D142B">
        <w:rPr>
          <w:rFonts w:ascii="Tahoma" w:hAnsi="Tahoma" w:cs="Tahoma"/>
          <w:lang w:val="en-ID"/>
        </w:rPr>
        <w:t xml:space="preserve"> </w:t>
      </w:r>
      <w:r w:rsidR="006D142B" w:rsidRPr="006D142B">
        <w:rPr>
          <w:rFonts w:ascii="Tahoma" w:hAnsi="Tahoma" w:cs="Tahoma"/>
          <w:lang w:val="id-ID"/>
        </w:rPr>
        <w:t>dan LHSV 1 jam</w:t>
      </w:r>
      <w:r w:rsidR="006D142B" w:rsidRPr="006D142B">
        <w:rPr>
          <w:rFonts w:ascii="Tahoma" w:hAnsi="Tahoma" w:cs="Tahoma"/>
          <w:vertAlign w:val="superscript"/>
          <w:lang w:val="id-ID"/>
        </w:rPr>
        <w:t>-1</w:t>
      </w:r>
      <w:bookmarkEnd w:id="7"/>
    </w:p>
    <w:p w14:paraId="29893556" w14:textId="77777777" w:rsidR="006D142B" w:rsidRPr="006D142B" w:rsidRDefault="006D142B" w:rsidP="006D142B">
      <w:pPr>
        <w:jc w:val="both"/>
        <w:rPr>
          <w:rFonts w:ascii="Tahoma" w:hAnsi="Tahoma" w:cs="Tahoma"/>
          <w:lang w:val="id-ID"/>
        </w:rPr>
      </w:pPr>
    </w:p>
    <w:p w14:paraId="0FCFDD57" w14:textId="0194F932" w:rsidR="006D142B" w:rsidRPr="006D142B" w:rsidRDefault="006D142B" w:rsidP="006D142B">
      <w:pPr>
        <w:jc w:val="both"/>
        <w:rPr>
          <w:rFonts w:ascii="Tahoma" w:hAnsi="Tahoma" w:cs="Tahoma"/>
          <w:lang w:val="id-ID"/>
        </w:rPr>
      </w:pPr>
      <w:r w:rsidRPr="006D142B">
        <w:rPr>
          <w:rFonts w:ascii="Tahoma" w:hAnsi="Tahoma" w:cs="Tahoma"/>
          <w:lang w:val="id-ID"/>
        </w:rPr>
        <w:t xml:space="preserve">Dari Gambar </w:t>
      </w:r>
      <w:r w:rsidR="00F8750A">
        <w:rPr>
          <w:rFonts w:ascii="Tahoma" w:hAnsi="Tahoma" w:cs="Tahoma"/>
        </w:rPr>
        <w:t>3.1</w:t>
      </w:r>
      <w:r w:rsidRPr="006D142B">
        <w:rPr>
          <w:rFonts w:ascii="Tahoma" w:hAnsi="Tahoma" w:cs="Tahoma"/>
          <w:lang w:val="id-ID"/>
        </w:rPr>
        <w:t xml:space="preserve">, dapat dilihat bahwa dengan meningkatnya fraksi massa LA dalam umpan, semakin besar pula kenaikan temperatur di sepanjang reaktor. Temperatur reaktor mencapai 996 K pada umpan reaktor berupa LA murni. Temperatur reaksi bisa sangat tinggi karena reaksi HDO asam </w:t>
      </w:r>
      <w:proofErr w:type="spellStart"/>
      <w:r w:rsidRPr="006D142B">
        <w:rPr>
          <w:rFonts w:ascii="Tahoma" w:hAnsi="Tahoma" w:cs="Tahoma"/>
          <w:lang w:val="id-ID"/>
        </w:rPr>
        <w:t>laurat</w:t>
      </w:r>
      <w:proofErr w:type="spellEnd"/>
      <w:r w:rsidRPr="006D142B">
        <w:rPr>
          <w:rFonts w:ascii="Tahoma" w:hAnsi="Tahoma" w:cs="Tahoma"/>
          <w:lang w:val="id-ID"/>
        </w:rPr>
        <w:t xml:space="preserve"> merupakan reaksi yang bersifat sangat eksotermik sehingga konsentrasi LA umpan yang tinggi akan menyebabkan peningkatan temperatur yang tinggi juga. Berdasarkan simulasi, umpan dengan fraksi massa LA sebesar 30% merupakan konsentrasi LA</w:t>
      </w:r>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lang w:val="id-ID"/>
        </w:rPr>
        <w:t xml:space="preserve"> maksimum yang diperbolehkan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agar </w:t>
      </w:r>
      <w:proofErr w:type="spellStart"/>
      <w:r w:rsidRPr="006D142B">
        <w:rPr>
          <w:rFonts w:ascii="Tahoma" w:hAnsi="Tahoma" w:cs="Tahoma"/>
        </w:rPr>
        <w:t>tidak</w:t>
      </w:r>
      <w:proofErr w:type="spellEnd"/>
      <w:r w:rsidRPr="006D142B">
        <w:rPr>
          <w:rFonts w:ascii="Tahoma" w:hAnsi="Tahoma" w:cs="Tahoma"/>
        </w:rPr>
        <w:t xml:space="preserve"> </w:t>
      </w:r>
      <w:proofErr w:type="spellStart"/>
      <w:r w:rsidRPr="006D142B">
        <w:rPr>
          <w:rFonts w:ascii="Tahoma" w:hAnsi="Tahoma" w:cs="Tahoma"/>
        </w:rPr>
        <w:t>melebihi</w:t>
      </w:r>
      <w:proofErr w:type="spellEnd"/>
      <w:r w:rsidRPr="006D142B">
        <w:rPr>
          <w:rFonts w:ascii="Tahoma" w:hAnsi="Tahoma" w:cs="Tahoma"/>
        </w:rPr>
        <w:t xml:space="preserve"> </w:t>
      </w:r>
      <w:r w:rsidRPr="006D142B">
        <w:rPr>
          <w:rFonts w:ascii="Tahoma" w:hAnsi="Tahoma" w:cs="Tahoma"/>
          <w:lang w:val="id-ID"/>
        </w:rPr>
        <w:t xml:space="preserve">batas desain temperatur reaktor </w:t>
      </w:r>
      <w:proofErr w:type="spellStart"/>
      <w:r w:rsidRPr="006D142B">
        <w:rPr>
          <w:rFonts w:ascii="Tahoma" w:hAnsi="Tahoma" w:cs="Tahoma"/>
          <w:i/>
          <w:iCs/>
          <w:lang w:val="id-ID"/>
        </w:rPr>
        <w:t>hydrotreating</w:t>
      </w:r>
      <w:proofErr w:type="spellEnd"/>
      <w:r w:rsidRPr="006D142B">
        <w:rPr>
          <w:rFonts w:ascii="Tahoma" w:hAnsi="Tahoma" w:cs="Tahoma"/>
          <w:i/>
          <w:iCs/>
          <w:lang w:val="id-ID"/>
        </w:rPr>
        <w:t xml:space="preserve">, </w:t>
      </w:r>
      <w:r w:rsidRPr="006D142B">
        <w:rPr>
          <w:rFonts w:ascii="Tahoma" w:hAnsi="Tahoma" w:cs="Tahoma"/>
          <w:lang w:val="id-ID"/>
        </w:rPr>
        <w:t xml:space="preserve">yaitu 400 </w:t>
      </w:r>
      <w:proofErr w:type="spellStart"/>
      <w:r w:rsidRPr="006D142B">
        <w:rPr>
          <w:rFonts w:ascii="Tahoma" w:hAnsi="Tahoma" w:cs="Tahoma"/>
          <w:vertAlign w:val="superscript"/>
          <w:lang w:val="id-ID"/>
        </w:rPr>
        <w:t>o</w:t>
      </w:r>
      <w:r w:rsidRPr="006D142B">
        <w:rPr>
          <w:rFonts w:ascii="Tahoma" w:hAnsi="Tahoma" w:cs="Tahoma"/>
          <w:lang w:val="id-ID"/>
        </w:rPr>
        <w:t>C</w:t>
      </w:r>
      <w:proofErr w:type="spellEnd"/>
      <w:r w:rsidRPr="006D142B">
        <w:rPr>
          <w:rFonts w:ascii="Tahoma" w:hAnsi="Tahoma" w:cs="Tahoma"/>
          <w:lang w:val="id-ID"/>
        </w:rPr>
        <w:t xml:space="preserve"> atau 673 K </w:t>
      </w:r>
      <w:r w:rsidR="00E931E1">
        <w:rPr>
          <w:rFonts w:ascii="Tahoma" w:hAnsi="Tahoma" w:cs="Tahoma"/>
        </w:rPr>
        <w:t xml:space="preserve">di </w:t>
      </w:r>
      <w:r w:rsidRPr="006D142B">
        <w:rPr>
          <w:rFonts w:ascii="Tahoma" w:hAnsi="Tahoma" w:cs="Tahoma"/>
          <w:lang w:val="id-ID"/>
        </w:rPr>
        <w:t xml:space="preserve">Pertamina RU IV Cilacap. </w:t>
      </w:r>
      <w:r w:rsidRPr="006D142B">
        <w:rPr>
          <w:rFonts w:ascii="Tahoma" w:hAnsi="Tahoma" w:cs="Tahoma"/>
        </w:rPr>
        <w:t xml:space="preserve">Proses HDO </w:t>
      </w:r>
      <w:proofErr w:type="spellStart"/>
      <w:r w:rsidRPr="006D142B">
        <w:rPr>
          <w:rFonts w:ascii="Tahoma" w:hAnsi="Tahoma" w:cs="Tahoma"/>
        </w:rPr>
        <w:t>menggunakan</w:t>
      </w:r>
      <w:proofErr w:type="spellEnd"/>
      <w:r w:rsidRPr="006D142B">
        <w:rPr>
          <w:rFonts w:ascii="Tahoma" w:hAnsi="Tahoma" w:cs="Tahoma"/>
        </w:rPr>
        <w:t xml:space="preserve"> Pt/ZIF </w:t>
      </w:r>
      <w:proofErr w:type="spellStart"/>
      <w:r w:rsidRPr="006D142B">
        <w:rPr>
          <w:rFonts w:ascii="Tahoma" w:hAnsi="Tahoma" w:cs="Tahoma"/>
        </w:rPr>
        <w:t>menghasilkan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batas</w:t>
      </w:r>
      <w:proofErr w:type="spellEnd"/>
      <w:r w:rsidRPr="006D142B">
        <w:rPr>
          <w:rFonts w:ascii="Tahoma" w:hAnsi="Tahoma" w:cs="Tahoma"/>
        </w:rPr>
        <w:t xml:space="preserve"> </w:t>
      </w:r>
      <w:proofErr w:type="spellStart"/>
      <w:r w:rsidRPr="006D142B">
        <w:rPr>
          <w:rFonts w:ascii="Tahoma" w:hAnsi="Tahoma" w:cs="Tahoma"/>
        </w:rPr>
        <w:t>konsentrasi</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maksimum</w:t>
      </w:r>
      <w:proofErr w:type="spellEnd"/>
      <w:r w:rsidRPr="006D142B">
        <w:rPr>
          <w:rFonts w:ascii="Tahoma" w:hAnsi="Tahoma" w:cs="Tahoma"/>
        </w:rPr>
        <w:t xml:space="preserve"> </w:t>
      </w:r>
      <w:proofErr w:type="spellStart"/>
      <w:r w:rsidRPr="006D142B">
        <w:rPr>
          <w:rFonts w:ascii="Tahoma" w:hAnsi="Tahoma" w:cs="Tahoma"/>
        </w:rPr>
        <w:t>bernilai</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rendah</w:t>
      </w:r>
      <w:proofErr w:type="spellEnd"/>
      <w:r w:rsidRPr="006D142B">
        <w:rPr>
          <w:rFonts w:ascii="Tahoma" w:hAnsi="Tahoma" w:cs="Tahoma"/>
        </w:rPr>
        <w:t xml:space="preserve">, </w:t>
      </w:r>
      <w:proofErr w:type="spellStart"/>
      <w:r w:rsidRPr="006D142B">
        <w:rPr>
          <w:rFonts w:ascii="Tahoma" w:hAnsi="Tahoma" w:cs="Tahoma"/>
        </w:rPr>
        <w:t>yaitu</w:t>
      </w:r>
      <w:proofErr w:type="spellEnd"/>
      <w:r w:rsidRPr="006D142B">
        <w:rPr>
          <w:rFonts w:ascii="Tahoma" w:hAnsi="Tahoma" w:cs="Tahoma"/>
        </w:rPr>
        <w:t xml:space="preserve"> </w:t>
      </w:r>
      <w:proofErr w:type="spellStart"/>
      <w:r w:rsidRPr="006D142B">
        <w:rPr>
          <w:rFonts w:ascii="Tahoma" w:hAnsi="Tahoma" w:cs="Tahoma"/>
        </w:rPr>
        <w:t>sebesar</w:t>
      </w:r>
      <w:proofErr w:type="spellEnd"/>
      <w:r w:rsidRPr="006D142B">
        <w:rPr>
          <w:rFonts w:ascii="Tahoma" w:hAnsi="Tahoma" w:cs="Tahoma"/>
        </w:rPr>
        <w:t xml:space="preserve"> 25%-</w:t>
      </w:r>
      <w:proofErr w:type="spellStart"/>
      <w:r w:rsidRPr="006D142B">
        <w:rPr>
          <w:rFonts w:ascii="Tahoma" w:hAnsi="Tahoma" w:cs="Tahoma"/>
        </w:rPr>
        <w:t>berat</w:t>
      </w:r>
      <w:proofErr w:type="spellEnd"/>
      <w:r w:rsidRPr="006D142B">
        <w:rPr>
          <w:rFonts w:ascii="Tahoma" w:hAnsi="Tahoma" w:cs="Tahoma"/>
        </w:rPr>
        <w:t xml:space="preserve"> LA. </w:t>
      </w:r>
      <w:r w:rsidRPr="006D142B">
        <w:rPr>
          <w:rFonts w:ascii="Tahoma" w:hAnsi="Tahoma" w:cs="Tahoma"/>
          <w:lang w:val="id-ID"/>
        </w:rPr>
        <w:t xml:space="preserve">Pengaruh fraksi massa LA umpan terhadap konversi umpan disajikan pada Gambar </w:t>
      </w:r>
      <w:r w:rsidR="00F8750A">
        <w:rPr>
          <w:rFonts w:ascii="Tahoma" w:hAnsi="Tahoma" w:cs="Tahoma"/>
        </w:rPr>
        <w:t>3.2</w:t>
      </w:r>
      <w:r w:rsidRPr="006D142B">
        <w:rPr>
          <w:rFonts w:ascii="Tahoma" w:hAnsi="Tahoma" w:cs="Tahoma"/>
          <w:lang w:val="id-ID"/>
        </w:rPr>
        <w:t xml:space="preserve">. </w:t>
      </w:r>
    </w:p>
    <w:p w14:paraId="0B30CA25" w14:textId="77777777" w:rsidR="006D142B" w:rsidRPr="006D142B" w:rsidRDefault="006D142B" w:rsidP="00FE4038">
      <w:pPr>
        <w:jc w:val="center"/>
        <w:rPr>
          <w:rFonts w:ascii="Tahoma" w:hAnsi="Tahoma" w:cs="Tahoma"/>
          <w:lang w:val="id-ID"/>
        </w:rPr>
      </w:pPr>
      <w:r w:rsidRPr="006D142B">
        <w:rPr>
          <w:rFonts w:ascii="Tahoma" w:hAnsi="Tahoma" w:cs="Tahoma"/>
          <w:noProof/>
          <w:lang w:val="en-ID"/>
        </w:rPr>
        <w:drawing>
          <wp:inline distT="0" distB="0" distL="0" distR="0" wp14:anchorId="3172D785" wp14:editId="3596A5B9">
            <wp:extent cx="2700000" cy="2700000"/>
            <wp:effectExtent l="0" t="0" r="5715" b="5715"/>
            <wp:docPr id="41" name="Chart 41">
              <a:extLst xmlns:a="http://schemas.openxmlformats.org/drawingml/2006/main">
                <a:ext uri="{FF2B5EF4-FFF2-40B4-BE49-F238E27FC236}">
                  <a16:creationId xmlns:a16="http://schemas.microsoft.com/office/drawing/2014/main" id="{ABC05850-8C19-49D8-918D-38D23D890A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C7B166" w14:textId="252F5E7B" w:rsidR="006D142B" w:rsidRPr="006D142B" w:rsidRDefault="006D6B0E" w:rsidP="006D6B0E">
      <w:pPr>
        <w:ind w:left="1418" w:hanging="1418"/>
        <w:jc w:val="both"/>
        <w:rPr>
          <w:rFonts w:ascii="Tahoma" w:hAnsi="Tahoma" w:cs="Tahoma"/>
          <w:lang w:val="id-ID"/>
        </w:rPr>
      </w:pPr>
      <w:bookmarkStart w:id="8" w:name="_Toc106699664"/>
      <w:r>
        <w:rPr>
          <w:rFonts w:ascii="Tahoma" w:hAnsi="Tahoma" w:cs="Tahoma"/>
          <w:b/>
        </w:rPr>
        <w:t>Gambar 3.2.</w:t>
      </w:r>
      <w:r>
        <w:rPr>
          <w:rFonts w:ascii="Tahoma" w:hAnsi="Tahoma" w:cs="Tahoma"/>
          <w:b/>
        </w:rPr>
        <w:tab/>
      </w:r>
      <w:r w:rsidR="006D142B" w:rsidRPr="006D142B">
        <w:rPr>
          <w:rFonts w:ascii="Tahoma" w:hAnsi="Tahoma" w:cs="Tahoma"/>
          <w:lang w:val="id-ID"/>
        </w:rPr>
        <w:t xml:space="preserve">Profil konversi LA pada berbagai variasi fraksi massa LA umpan pada temperatur umpan </w:t>
      </w:r>
      <w:r w:rsidR="006D142B" w:rsidRPr="006D142B">
        <w:rPr>
          <w:rFonts w:ascii="Tahoma" w:hAnsi="Tahoma" w:cs="Tahoma"/>
        </w:rPr>
        <w:t>300</w:t>
      </w:r>
      <w:r w:rsidR="006D142B" w:rsidRPr="006D142B">
        <w:rPr>
          <w:rFonts w:ascii="Tahoma" w:hAnsi="Tahoma" w:cs="Tahoma"/>
          <w:lang w:val="en-ID"/>
        </w:rPr>
        <w:t xml:space="preserve"> </w:t>
      </w:r>
      <w:proofErr w:type="spellStart"/>
      <w:r w:rsidR="006D142B" w:rsidRPr="006D142B">
        <w:rPr>
          <w:rFonts w:ascii="Tahoma" w:hAnsi="Tahoma" w:cs="Tahoma"/>
          <w:vertAlign w:val="superscript"/>
        </w:rPr>
        <w:t>o</w:t>
      </w:r>
      <w:r w:rsidR="006D142B" w:rsidRPr="006D142B">
        <w:rPr>
          <w:rFonts w:ascii="Tahoma" w:hAnsi="Tahoma" w:cs="Tahoma"/>
        </w:rPr>
        <w:t>C</w:t>
      </w:r>
      <w:proofErr w:type="spellEnd"/>
      <w:r w:rsidR="006D142B" w:rsidRPr="006D142B">
        <w:rPr>
          <w:rFonts w:ascii="Tahoma" w:hAnsi="Tahoma" w:cs="Tahoma"/>
          <w:lang w:val="en-ID"/>
        </w:rPr>
        <w:t xml:space="preserve"> </w:t>
      </w:r>
      <w:r w:rsidR="006D142B" w:rsidRPr="006D142B">
        <w:rPr>
          <w:rFonts w:ascii="Tahoma" w:hAnsi="Tahoma" w:cs="Tahoma"/>
          <w:lang w:val="id-ID"/>
        </w:rPr>
        <w:t>dan LHSV 1 jam</w:t>
      </w:r>
      <w:r w:rsidR="006D142B" w:rsidRPr="006D142B">
        <w:rPr>
          <w:rFonts w:ascii="Tahoma" w:hAnsi="Tahoma" w:cs="Tahoma"/>
          <w:vertAlign w:val="superscript"/>
          <w:lang w:val="id-ID"/>
        </w:rPr>
        <w:t>-1</w:t>
      </w:r>
      <w:bookmarkEnd w:id="8"/>
    </w:p>
    <w:p w14:paraId="2CED8C98" w14:textId="77777777" w:rsidR="006D142B" w:rsidRPr="006D142B" w:rsidRDefault="006D142B" w:rsidP="006D142B">
      <w:pPr>
        <w:jc w:val="both"/>
        <w:rPr>
          <w:rFonts w:ascii="Tahoma" w:hAnsi="Tahoma" w:cs="Tahoma"/>
          <w:lang w:val="id-ID"/>
        </w:rPr>
      </w:pPr>
    </w:p>
    <w:p w14:paraId="30376455" w14:textId="6F406DC3" w:rsidR="006D142B" w:rsidRPr="006D142B" w:rsidRDefault="006D142B" w:rsidP="006D142B">
      <w:pPr>
        <w:jc w:val="both"/>
        <w:rPr>
          <w:rFonts w:ascii="Tahoma" w:hAnsi="Tahoma" w:cs="Tahoma"/>
          <w:lang w:val="id-ID"/>
        </w:rPr>
      </w:pPr>
      <w:r w:rsidRPr="006D142B">
        <w:rPr>
          <w:rFonts w:ascii="Tahoma" w:hAnsi="Tahoma" w:cs="Tahoma"/>
          <w:lang w:val="id-ID"/>
        </w:rPr>
        <w:t xml:space="preserve">Dari Gambar </w:t>
      </w:r>
      <w:r w:rsidR="00F8750A">
        <w:rPr>
          <w:rFonts w:ascii="Tahoma" w:hAnsi="Tahoma" w:cs="Tahoma"/>
        </w:rPr>
        <w:t>3.2</w:t>
      </w:r>
      <w:r w:rsidRPr="006D142B">
        <w:rPr>
          <w:rFonts w:ascii="Tahoma" w:hAnsi="Tahoma" w:cs="Tahoma"/>
          <w:lang w:val="id-ID"/>
        </w:rPr>
        <w:t xml:space="preserve">, dapat dilihat bahwa peningkatan fraksi massa LA umpan akan diikuti dengan meningkatnya konversi </w:t>
      </w:r>
      <w:proofErr w:type="spellStart"/>
      <w:r w:rsidRPr="006D142B">
        <w:rPr>
          <w:rFonts w:ascii="Tahoma" w:hAnsi="Tahoma" w:cs="Tahoma"/>
        </w:rPr>
        <w:t>akhir</w:t>
      </w:r>
      <w:proofErr w:type="spellEnd"/>
      <w:r w:rsidRPr="006D142B">
        <w:rPr>
          <w:rFonts w:ascii="Tahoma" w:hAnsi="Tahoma" w:cs="Tahoma"/>
        </w:rPr>
        <w:t xml:space="preserve"> </w:t>
      </w:r>
      <w:r w:rsidRPr="006D142B">
        <w:rPr>
          <w:rFonts w:ascii="Tahoma" w:hAnsi="Tahoma" w:cs="Tahoma"/>
          <w:lang w:val="id-ID"/>
        </w:rPr>
        <w:t>reaksi</w:t>
      </w:r>
      <w:r w:rsidR="00E931E1">
        <w:rPr>
          <w:rFonts w:ascii="Tahoma" w:hAnsi="Tahoma" w:cs="Tahoma"/>
        </w:rPr>
        <w:t>.</w:t>
      </w:r>
      <w:r w:rsidRPr="006D142B">
        <w:rPr>
          <w:rFonts w:ascii="Tahoma" w:hAnsi="Tahoma" w:cs="Tahoma"/>
        </w:rPr>
        <w:t xml:space="preserve"> </w:t>
      </w:r>
      <w:proofErr w:type="spellStart"/>
      <w:r w:rsidRPr="006D142B">
        <w:rPr>
          <w:rFonts w:ascii="Tahoma" w:hAnsi="Tahoma" w:cs="Tahoma"/>
        </w:rPr>
        <w:t>Secara</w:t>
      </w:r>
      <w:proofErr w:type="spellEnd"/>
      <w:r w:rsidRPr="006D142B">
        <w:rPr>
          <w:rFonts w:ascii="Tahoma" w:hAnsi="Tahoma" w:cs="Tahoma"/>
        </w:rPr>
        <w:t xml:space="preserve"> </w:t>
      </w:r>
      <w:proofErr w:type="spellStart"/>
      <w:r w:rsidRPr="006D142B">
        <w:rPr>
          <w:rFonts w:ascii="Tahoma" w:hAnsi="Tahoma" w:cs="Tahoma"/>
        </w:rPr>
        <w:t>keseluruhan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w:t>
      </w:r>
      <w:proofErr w:type="spellStart"/>
      <w:r w:rsidRPr="006D142B">
        <w:rPr>
          <w:rFonts w:ascii="Tahoma" w:hAnsi="Tahoma" w:cs="Tahoma"/>
        </w:rPr>
        <w:t>menggunakan</w:t>
      </w:r>
      <w:proofErr w:type="spellEnd"/>
      <w:r w:rsidRPr="006D142B">
        <w:rPr>
          <w:rFonts w:ascii="Tahoma" w:hAnsi="Tahoma" w:cs="Tahoma"/>
        </w:rPr>
        <w:t xml:space="preserve"> Pt/ZIF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daripada</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w:t>
      </w:r>
      <w:proofErr w:type="spellStart"/>
      <w:r w:rsidRPr="006D142B">
        <w:rPr>
          <w:rFonts w:ascii="Tahoma" w:hAnsi="Tahoma" w:cs="Tahoma"/>
        </w:rPr>
        <w:lastRenderedPageBreak/>
        <w:t>namun</w:t>
      </w:r>
      <w:proofErr w:type="spellEnd"/>
      <w:r w:rsidRPr="006D142B">
        <w:rPr>
          <w:rFonts w:ascii="Tahoma" w:hAnsi="Tahoma" w:cs="Tahoma"/>
        </w:rPr>
        <w:t xml:space="preserve"> </w:t>
      </w:r>
      <w:proofErr w:type="spellStart"/>
      <w:r w:rsidRPr="006D142B">
        <w:rPr>
          <w:rFonts w:ascii="Tahoma" w:hAnsi="Tahoma" w:cs="Tahoma"/>
        </w:rPr>
        <w:t>hal</w:t>
      </w:r>
      <w:proofErr w:type="spellEnd"/>
      <w:r w:rsidRPr="006D142B">
        <w:rPr>
          <w:rFonts w:ascii="Tahoma" w:hAnsi="Tahoma" w:cs="Tahoma"/>
        </w:rPr>
        <w:t xml:space="preserve">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bisa</w:t>
      </w:r>
      <w:proofErr w:type="spellEnd"/>
      <w:r w:rsidRPr="006D142B">
        <w:rPr>
          <w:rFonts w:ascii="Tahoma" w:hAnsi="Tahoma" w:cs="Tahoma"/>
        </w:rPr>
        <w:t xml:space="preserve"> </w:t>
      </w:r>
      <w:proofErr w:type="spellStart"/>
      <w:r w:rsidRPr="006D142B">
        <w:rPr>
          <w:rFonts w:ascii="Tahoma" w:hAnsi="Tahoma" w:cs="Tahoma"/>
        </w:rPr>
        <w:t>saja</w:t>
      </w:r>
      <w:proofErr w:type="spellEnd"/>
      <w:r w:rsidRPr="006D142B">
        <w:rPr>
          <w:rFonts w:ascii="Tahoma" w:hAnsi="Tahoma" w:cs="Tahoma"/>
        </w:rPr>
        <w:t xml:space="preserve"> </w:t>
      </w:r>
      <w:proofErr w:type="spellStart"/>
      <w:r w:rsidRPr="006D142B">
        <w:rPr>
          <w:rFonts w:ascii="Tahoma" w:hAnsi="Tahoma" w:cs="Tahoma"/>
        </w:rPr>
        <w:t>terjadi</w:t>
      </w:r>
      <w:proofErr w:type="spellEnd"/>
      <w:r w:rsidRPr="006D142B">
        <w:rPr>
          <w:rFonts w:ascii="Tahoma" w:hAnsi="Tahoma" w:cs="Tahoma"/>
        </w:rPr>
        <w:t xml:space="preserve"> </w:t>
      </w:r>
      <w:proofErr w:type="spellStart"/>
      <w:r w:rsidRPr="006D142B">
        <w:rPr>
          <w:rFonts w:ascii="Tahoma" w:hAnsi="Tahoma" w:cs="Tahoma"/>
        </w:rPr>
        <w:t>karena</w:t>
      </w:r>
      <w:proofErr w:type="spellEnd"/>
      <w:r w:rsidRPr="006D142B">
        <w:rPr>
          <w:rFonts w:ascii="Tahoma" w:hAnsi="Tahoma" w:cs="Tahoma"/>
        </w:rPr>
        <w:t xml:space="preserve"> </w:t>
      </w:r>
      <w:proofErr w:type="spellStart"/>
      <w:r w:rsidRPr="006D142B">
        <w:rPr>
          <w:rFonts w:ascii="Tahoma" w:hAnsi="Tahoma" w:cs="Tahoma"/>
        </w:rPr>
        <w:t>perbedaan</w:t>
      </w:r>
      <w:proofErr w:type="spellEnd"/>
      <w:r w:rsidRPr="006D142B">
        <w:rPr>
          <w:rFonts w:ascii="Tahoma" w:hAnsi="Tahoma" w:cs="Tahoma"/>
        </w:rPr>
        <w:t xml:space="preserve"> </w:t>
      </w:r>
      <w:proofErr w:type="spellStart"/>
      <w:r w:rsidRPr="006D142B">
        <w:rPr>
          <w:rFonts w:ascii="Tahoma" w:hAnsi="Tahoma" w:cs="Tahoma"/>
        </w:rPr>
        <w:t>waktu</w:t>
      </w:r>
      <w:proofErr w:type="spellEnd"/>
      <w:r w:rsidRPr="006D142B">
        <w:rPr>
          <w:rFonts w:ascii="Tahoma" w:hAnsi="Tahoma" w:cs="Tahoma"/>
        </w:rPr>
        <w:t xml:space="preserve"> </w:t>
      </w:r>
      <w:proofErr w:type="spellStart"/>
      <w:r w:rsidRPr="006D142B">
        <w:rPr>
          <w:rFonts w:ascii="Tahoma" w:hAnsi="Tahoma" w:cs="Tahoma"/>
        </w:rPr>
        <w:t>tinggal</w:t>
      </w:r>
      <w:proofErr w:type="spellEnd"/>
      <w:r w:rsidRPr="006D142B">
        <w:rPr>
          <w:rFonts w:ascii="Tahoma" w:hAnsi="Tahoma" w:cs="Tahoma"/>
        </w:rPr>
        <w:t xml:space="preserve"> pada </w:t>
      </w:r>
      <w:proofErr w:type="spellStart"/>
      <w:r w:rsidRPr="006D142B">
        <w:rPr>
          <w:rFonts w:ascii="Tahoma" w:hAnsi="Tahoma" w:cs="Tahoma"/>
        </w:rPr>
        <w:t>kedua</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konsentrasi</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mengakibatkan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laju</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berorde</w:t>
      </w:r>
      <w:proofErr w:type="spellEnd"/>
      <w:r w:rsidRPr="006D142B">
        <w:rPr>
          <w:rFonts w:ascii="Tahoma" w:hAnsi="Tahoma" w:cs="Tahoma"/>
        </w:rPr>
        <w:t xml:space="preserve"> </w:t>
      </w:r>
      <w:proofErr w:type="spellStart"/>
      <w:r w:rsidRPr="006D142B">
        <w:rPr>
          <w:rFonts w:ascii="Tahoma" w:hAnsi="Tahoma" w:cs="Tahoma"/>
        </w:rPr>
        <w:t>satu</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laju</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meningkatkan</w:t>
      </w:r>
      <w:proofErr w:type="spellEnd"/>
      <w:r w:rsidRPr="006D142B">
        <w:rPr>
          <w:rFonts w:ascii="Tahoma" w:hAnsi="Tahoma" w:cs="Tahoma"/>
        </w:rPr>
        <w:t xml:space="preserve"> </w:t>
      </w:r>
      <w:proofErr w:type="spellStart"/>
      <w:r w:rsidRPr="006D142B">
        <w:rPr>
          <w:rFonts w:ascii="Tahoma" w:hAnsi="Tahoma" w:cs="Tahoma"/>
        </w:rPr>
        <w:t>panas</w:t>
      </w:r>
      <w:proofErr w:type="spellEnd"/>
      <w:r w:rsidRPr="006D142B">
        <w:rPr>
          <w:rFonts w:ascii="Tahoma" w:hAnsi="Tahoma" w:cs="Tahoma"/>
        </w:rPr>
        <w:t xml:space="preserve"> </w:t>
      </w:r>
      <w:proofErr w:type="spellStart"/>
      <w:r w:rsidRPr="006D142B">
        <w:rPr>
          <w:rFonts w:ascii="Tahoma" w:hAnsi="Tahoma" w:cs="Tahoma"/>
        </w:rPr>
        <w:t>hasil</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meningkat</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dan </w:t>
      </w:r>
      <w:proofErr w:type="spellStart"/>
      <w:r w:rsidRPr="006D142B">
        <w:rPr>
          <w:rFonts w:ascii="Tahoma" w:hAnsi="Tahoma" w:cs="Tahoma"/>
        </w:rPr>
        <w:t>konsentrasi</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secara</w:t>
      </w:r>
      <w:proofErr w:type="spellEnd"/>
      <w:r w:rsidRPr="006D142B">
        <w:rPr>
          <w:rFonts w:ascii="Tahoma" w:hAnsi="Tahoma" w:cs="Tahoma"/>
        </w:rPr>
        <w:t xml:space="preserve"> </w:t>
      </w:r>
      <w:proofErr w:type="spellStart"/>
      <w:r w:rsidRPr="006D142B">
        <w:rPr>
          <w:rFonts w:ascii="Tahoma" w:hAnsi="Tahoma" w:cs="Tahoma"/>
        </w:rPr>
        <w:t>bersamaan</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meningkatkan</w:t>
      </w:r>
      <w:proofErr w:type="spellEnd"/>
      <w:r w:rsidRPr="006D142B">
        <w:rPr>
          <w:rFonts w:ascii="Tahoma" w:hAnsi="Tahoma" w:cs="Tahoma"/>
        </w:rPr>
        <w:t xml:space="preserve"> </w:t>
      </w:r>
      <w:proofErr w:type="spellStart"/>
      <w:r w:rsidRPr="006D142B">
        <w:rPr>
          <w:rFonts w:ascii="Tahoma" w:hAnsi="Tahoma" w:cs="Tahoma"/>
        </w:rPr>
        <w:t>laju</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w:t>
      </w:r>
      <w:proofErr w:type="spellStart"/>
      <w:r w:rsidRPr="006D142B">
        <w:rPr>
          <w:rFonts w:ascii="Tahoma" w:hAnsi="Tahoma" w:cs="Tahoma"/>
        </w:rPr>
        <w:t>akhir</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meningkat</w:t>
      </w:r>
      <w:proofErr w:type="spellEnd"/>
      <w:r w:rsidRPr="006D142B">
        <w:rPr>
          <w:rFonts w:ascii="Tahoma" w:hAnsi="Tahoma" w:cs="Tahoma"/>
        </w:rPr>
        <w:t xml:space="preserve">. </w:t>
      </w:r>
      <w:r w:rsidRPr="006D142B">
        <w:rPr>
          <w:rFonts w:ascii="Tahoma" w:hAnsi="Tahoma" w:cs="Tahoma"/>
          <w:lang w:val="id-ID"/>
        </w:rPr>
        <w:t xml:space="preserve">Selanjutnya, disajikan pengaruh fraksi massa LA umpan terhadap </w:t>
      </w:r>
      <w:proofErr w:type="spellStart"/>
      <w:r w:rsidRPr="006D142B">
        <w:rPr>
          <w:rFonts w:ascii="Tahoma" w:hAnsi="Tahoma" w:cs="Tahoma"/>
          <w:lang w:val="id-ID"/>
        </w:rPr>
        <w:t>selektvitas</w:t>
      </w:r>
      <w:proofErr w:type="spellEnd"/>
      <w:r w:rsidRPr="006D142B">
        <w:rPr>
          <w:rFonts w:ascii="Tahoma" w:hAnsi="Tahoma" w:cs="Tahoma"/>
          <w:lang w:val="id-ID"/>
        </w:rPr>
        <w:t xml:space="preserve"> HDO disajikan pada Gambar </w:t>
      </w:r>
      <w:r w:rsidR="00F8750A">
        <w:rPr>
          <w:rFonts w:ascii="Tahoma" w:hAnsi="Tahoma" w:cs="Tahoma"/>
        </w:rPr>
        <w:t>3.3</w:t>
      </w:r>
      <w:r w:rsidRPr="006D142B">
        <w:rPr>
          <w:rFonts w:ascii="Tahoma" w:hAnsi="Tahoma" w:cs="Tahoma"/>
          <w:lang w:val="id-ID"/>
        </w:rPr>
        <w:t>.</w:t>
      </w:r>
    </w:p>
    <w:p w14:paraId="1B2650BC" w14:textId="77777777" w:rsidR="006D142B" w:rsidRPr="006D142B" w:rsidRDefault="006D142B" w:rsidP="00FE4038">
      <w:pPr>
        <w:jc w:val="center"/>
        <w:rPr>
          <w:rFonts w:ascii="Tahoma" w:hAnsi="Tahoma" w:cs="Tahoma"/>
          <w:lang w:val="id-ID"/>
        </w:rPr>
      </w:pPr>
      <w:r w:rsidRPr="006D142B">
        <w:rPr>
          <w:rFonts w:ascii="Tahoma" w:hAnsi="Tahoma" w:cs="Tahoma"/>
          <w:noProof/>
          <w:lang w:val="en-ID"/>
        </w:rPr>
        <w:drawing>
          <wp:inline distT="0" distB="0" distL="0" distR="0" wp14:anchorId="552D2E42" wp14:editId="379D3F55">
            <wp:extent cx="2700000" cy="2700000"/>
            <wp:effectExtent l="0" t="0" r="5715" b="5715"/>
            <wp:docPr id="44" name="Chart 44">
              <a:extLst xmlns:a="http://schemas.openxmlformats.org/drawingml/2006/main">
                <a:ext uri="{FF2B5EF4-FFF2-40B4-BE49-F238E27FC236}">
                  <a16:creationId xmlns:a16="http://schemas.microsoft.com/office/drawing/2014/main" id="{62839D4B-D0A7-4B84-AD54-8A5B0C5B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F401FB" w14:textId="2549555A" w:rsidR="006D142B" w:rsidRPr="006D142B" w:rsidRDefault="006D6B0E" w:rsidP="006D6B0E">
      <w:pPr>
        <w:tabs>
          <w:tab w:val="left" w:pos="142"/>
        </w:tabs>
        <w:ind w:left="1418" w:hanging="1418"/>
        <w:jc w:val="both"/>
        <w:rPr>
          <w:rFonts w:ascii="Tahoma" w:hAnsi="Tahoma" w:cs="Tahoma"/>
          <w:lang w:val="id-ID"/>
        </w:rPr>
      </w:pPr>
      <w:bookmarkStart w:id="9" w:name="_Toc106699665"/>
      <w:r>
        <w:rPr>
          <w:rFonts w:ascii="Tahoma" w:hAnsi="Tahoma" w:cs="Tahoma"/>
          <w:b/>
        </w:rPr>
        <w:t>Gambar 3.3.</w:t>
      </w:r>
      <w:r>
        <w:rPr>
          <w:rFonts w:ascii="Tahoma" w:hAnsi="Tahoma" w:cs="Tahoma"/>
          <w:b/>
        </w:rPr>
        <w:tab/>
      </w:r>
      <w:r w:rsidR="006D142B" w:rsidRPr="006D142B">
        <w:rPr>
          <w:rFonts w:ascii="Tahoma" w:hAnsi="Tahoma" w:cs="Tahoma"/>
          <w:lang w:val="id-ID"/>
        </w:rPr>
        <w:t xml:space="preserve">Profil selektivitas HDO pada berbagai variasi fraksi massa LA umpan pada temperatur umpan </w:t>
      </w:r>
      <w:r w:rsidR="006D142B" w:rsidRPr="006D142B">
        <w:rPr>
          <w:rFonts w:ascii="Tahoma" w:hAnsi="Tahoma" w:cs="Tahoma"/>
        </w:rPr>
        <w:t>300</w:t>
      </w:r>
      <w:r w:rsidR="006D142B" w:rsidRPr="006D142B">
        <w:rPr>
          <w:rFonts w:ascii="Tahoma" w:hAnsi="Tahoma" w:cs="Tahoma"/>
          <w:lang w:val="en-ID"/>
        </w:rPr>
        <w:t xml:space="preserve"> </w:t>
      </w:r>
      <w:proofErr w:type="spellStart"/>
      <w:r w:rsidR="006D142B" w:rsidRPr="006D142B">
        <w:rPr>
          <w:rFonts w:ascii="Tahoma" w:hAnsi="Tahoma" w:cs="Tahoma"/>
          <w:vertAlign w:val="superscript"/>
        </w:rPr>
        <w:t>o</w:t>
      </w:r>
      <w:r w:rsidR="006D142B" w:rsidRPr="006D142B">
        <w:rPr>
          <w:rFonts w:ascii="Tahoma" w:hAnsi="Tahoma" w:cs="Tahoma"/>
        </w:rPr>
        <w:t>C</w:t>
      </w:r>
      <w:proofErr w:type="spellEnd"/>
      <w:r w:rsidR="006D142B" w:rsidRPr="006D142B">
        <w:rPr>
          <w:rFonts w:ascii="Tahoma" w:hAnsi="Tahoma" w:cs="Tahoma"/>
          <w:lang w:val="en-ID"/>
        </w:rPr>
        <w:t xml:space="preserve"> </w:t>
      </w:r>
      <w:r w:rsidR="006D142B" w:rsidRPr="006D142B">
        <w:rPr>
          <w:rFonts w:ascii="Tahoma" w:hAnsi="Tahoma" w:cs="Tahoma"/>
          <w:lang w:val="id-ID"/>
        </w:rPr>
        <w:t>dan LHSV 1 jam</w:t>
      </w:r>
      <w:r w:rsidR="006D142B" w:rsidRPr="006D142B">
        <w:rPr>
          <w:rFonts w:ascii="Tahoma" w:hAnsi="Tahoma" w:cs="Tahoma"/>
          <w:vertAlign w:val="superscript"/>
          <w:lang w:val="id-ID"/>
        </w:rPr>
        <w:t>-1</w:t>
      </w:r>
      <w:bookmarkEnd w:id="9"/>
    </w:p>
    <w:p w14:paraId="56FCD12D" w14:textId="77777777" w:rsidR="006D142B" w:rsidRPr="006D142B" w:rsidRDefault="006D142B" w:rsidP="006D142B">
      <w:pPr>
        <w:jc w:val="both"/>
        <w:rPr>
          <w:rFonts w:ascii="Tahoma" w:hAnsi="Tahoma" w:cs="Tahoma"/>
          <w:lang w:val="id-ID"/>
        </w:rPr>
      </w:pPr>
    </w:p>
    <w:p w14:paraId="3BF180C4" w14:textId="498B3551" w:rsidR="006D142B" w:rsidRPr="006D142B" w:rsidRDefault="006D142B" w:rsidP="006D142B">
      <w:pPr>
        <w:jc w:val="both"/>
        <w:rPr>
          <w:rFonts w:ascii="Tahoma" w:hAnsi="Tahoma" w:cs="Tahoma"/>
        </w:rPr>
      </w:pPr>
      <w:r w:rsidRPr="006D142B">
        <w:rPr>
          <w:rFonts w:ascii="Tahoma" w:hAnsi="Tahoma" w:cs="Tahoma"/>
          <w:lang w:val="id-ID"/>
        </w:rPr>
        <w:t xml:space="preserve">Dari Gambar </w:t>
      </w:r>
      <w:r w:rsidR="00F8750A">
        <w:rPr>
          <w:rFonts w:ascii="Tahoma" w:hAnsi="Tahoma" w:cs="Tahoma"/>
        </w:rPr>
        <w:t>3.3</w:t>
      </w:r>
      <w:r w:rsidRPr="006D142B">
        <w:rPr>
          <w:rFonts w:ascii="Tahoma" w:hAnsi="Tahoma" w:cs="Tahoma"/>
          <w:lang w:val="id-ID"/>
        </w:rPr>
        <w:t xml:space="preserve">, dapat dilihat bahwa peningkatan fraksi massa LA umpan akan diikuti dengan menurunnya selektivitas HDO. </w:t>
      </w:r>
      <w:proofErr w:type="spellStart"/>
      <w:r w:rsidRPr="006D142B">
        <w:rPr>
          <w:rFonts w:ascii="Tahoma" w:hAnsi="Tahoma" w:cs="Tahoma"/>
        </w:rPr>
        <w:t>Tren</w:t>
      </w:r>
      <w:proofErr w:type="spellEnd"/>
      <w:r w:rsidRPr="006D142B">
        <w:rPr>
          <w:rFonts w:ascii="Tahoma" w:hAnsi="Tahoma" w:cs="Tahoma"/>
        </w:rPr>
        <w:t xml:space="preserve"> yang </w:t>
      </w:r>
      <w:proofErr w:type="spellStart"/>
      <w:r w:rsidRPr="006D142B">
        <w:rPr>
          <w:rFonts w:ascii="Tahoma" w:hAnsi="Tahoma" w:cs="Tahoma"/>
        </w:rPr>
        <w:t>sama</w:t>
      </w:r>
      <w:proofErr w:type="spellEnd"/>
      <w:r w:rsidRPr="006D142B">
        <w:rPr>
          <w:rFonts w:ascii="Tahoma" w:hAnsi="Tahoma" w:cs="Tahoma"/>
        </w:rPr>
        <w:t xml:space="preserve"> juga </w:t>
      </w:r>
      <w:proofErr w:type="spellStart"/>
      <w:r w:rsidRPr="006D142B">
        <w:rPr>
          <w:rFonts w:ascii="Tahoma" w:hAnsi="Tahoma" w:cs="Tahoma"/>
        </w:rPr>
        <w:t>terjadi</w:t>
      </w:r>
      <w:proofErr w:type="spellEnd"/>
      <w:r w:rsidRPr="006D142B">
        <w:rPr>
          <w:rFonts w:ascii="Tahoma" w:hAnsi="Tahoma" w:cs="Tahoma"/>
        </w:rPr>
        <w:t xml:space="preserve"> pada </w:t>
      </w:r>
      <w:proofErr w:type="spellStart"/>
      <w:r w:rsidRPr="006D142B">
        <w:rPr>
          <w:rFonts w:ascii="Tahoma" w:hAnsi="Tahoma" w:cs="Tahoma"/>
        </w:rPr>
        <w:t>penggunaan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r w:rsidRPr="006D142B">
        <w:rPr>
          <w:rFonts w:ascii="Tahoma" w:hAnsi="Tahoma" w:cs="Tahoma"/>
          <w:lang w:val="id-ID"/>
        </w:rPr>
        <w:t xml:space="preserve">Hal ini menunjukkan pada kondisi operasi yang dipilih, nilai konstanta laju reaksi DCO lebih besar daripada HDO sehingga dengan meningkatnya konsentrasi LA umpan, selektivitas HDO akan semakin menurun. </w:t>
      </w:r>
      <w:proofErr w:type="spellStart"/>
      <w:r w:rsidRPr="006D142B">
        <w:rPr>
          <w:rFonts w:ascii="Tahoma" w:hAnsi="Tahoma" w:cs="Tahoma"/>
        </w:rPr>
        <w:t>Secara</w:t>
      </w:r>
      <w:proofErr w:type="spellEnd"/>
      <w:r w:rsidRPr="006D142B">
        <w:rPr>
          <w:rFonts w:ascii="Tahoma" w:hAnsi="Tahoma" w:cs="Tahoma"/>
        </w:rPr>
        <w:t xml:space="preserve"> </w:t>
      </w:r>
      <w:proofErr w:type="spellStart"/>
      <w:r w:rsidRPr="006D142B">
        <w:rPr>
          <w:rFonts w:ascii="Tahoma" w:hAnsi="Tahoma" w:cs="Tahoma"/>
        </w:rPr>
        <w:t>keseluruhan</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 xml:space="preserve">3 </w:t>
      </w:r>
      <w:proofErr w:type="spellStart"/>
      <w:r w:rsidRPr="006D142B">
        <w:rPr>
          <w:rFonts w:ascii="Tahoma" w:hAnsi="Tahoma" w:cs="Tahoma"/>
        </w:rPr>
        <w:t>relatif</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Selanjutnya</w:t>
      </w:r>
      <w:proofErr w:type="spellEnd"/>
      <w:r w:rsidRPr="006D142B">
        <w:rPr>
          <w:rFonts w:ascii="Tahoma" w:hAnsi="Tahoma" w:cs="Tahoma"/>
        </w:rPr>
        <w:t xml:space="preserve">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sensitivitas</w:t>
      </w:r>
      <w:proofErr w:type="spellEnd"/>
      <w:r w:rsidRPr="006D142B">
        <w:rPr>
          <w:rFonts w:ascii="Tahoma" w:hAnsi="Tahoma" w:cs="Tahoma"/>
        </w:rPr>
        <w:t xml:space="preserve"> </w:t>
      </w:r>
      <w:proofErr w:type="spellStart"/>
      <w:r w:rsidRPr="006D142B">
        <w:rPr>
          <w:rFonts w:ascii="Tahoma" w:hAnsi="Tahoma" w:cs="Tahoma"/>
        </w:rPr>
        <w:t>perubahan</w:t>
      </w:r>
      <w:proofErr w:type="spellEnd"/>
      <w:r w:rsidRPr="006D142B">
        <w:rPr>
          <w:rFonts w:ascii="Tahoma" w:hAnsi="Tahoma" w:cs="Tahoma"/>
        </w:rPr>
        <w:t xml:space="preserve"> </w:t>
      </w:r>
      <w:proofErr w:type="spellStart"/>
      <w:r w:rsidRPr="006D142B">
        <w:rPr>
          <w:rFonts w:ascii="Tahoma" w:hAnsi="Tahoma" w:cs="Tahoma"/>
        </w:rPr>
        <w:t>fraksi</w:t>
      </w:r>
      <w:proofErr w:type="spellEnd"/>
      <w:r w:rsidRPr="006D142B">
        <w:rPr>
          <w:rFonts w:ascii="Tahoma" w:hAnsi="Tahoma" w:cs="Tahoma"/>
        </w:rPr>
        <w:t xml:space="preserve"> </w:t>
      </w:r>
      <w:proofErr w:type="spellStart"/>
      <w:r w:rsidRPr="006D142B">
        <w:rPr>
          <w:rFonts w:ascii="Tahoma" w:hAnsi="Tahoma" w:cs="Tahoma"/>
        </w:rPr>
        <w:t>massa</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terhadap</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w:t>
      </w:r>
      <w:r w:rsidR="004861E5">
        <w:rPr>
          <w:rFonts w:ascii="Tahoma" w:hAnsi="Tahoma" w:cs="Tahoma"/>
        </w:rPr>
        <w:t>a</w:t>
      </w:r>
      <w:proofErr w:type="spellEnd"/>
      <w:r w:rsidRPr="006D142B">
        <w:rPr>
          <w:rFonts w:ascii="Tahoma" w:hAnsi="Tahoma" w:cs="Tahoma"/>
        </w:rPr>
        <w:t xml:space="preserve">, </w:t>
      </w:r>
      <w:proofErr w:type="spellStart"/>
      <w:r w:rsidRPr="006D142B">
        <w:rPr>
          <w:rFonts w:ascii="Tahoma" w:hAnsi="Tahoma" w:cs="Tahoma"/>
        </w:rPr>
        <w:t>seperti</w:t>
      </w:r>
      <w:proofErr w:type="spellEnd"/>
      <w:r w:rsidRPr="006D142B">
        <w:rPr>
          <w:rFonts w:ascii="Tahoma" w:hAnsi="Tahoma" w:cs="Tahoma"/>
        </w:rPr>
        <w:t xml:space="preserve"> yang </w:t>
      </w:r>
      <w:proofErr w:type="spellStart"/>
      <w:r w:rsidRPr="006D142B">
        <w:rPr>
          <w:rFonts w:ascii="Tahoma" w:hAnsi="Tahoma" w:cs="Tahoma"/>
        </w:rPr>
        <w:t>disajikan</w:t>
      </w:r>
      <w:proofErr w:type="spellEnd"/>
      <w:r w:rsidRPr="006D142B">
        <w:rPr>
          <w:rFonts w:ascii="Tahoma" w:hAnsi="Tahoma" w:cs="Tahoma"/>
        </w:rPr>
        <w:t xml:space="preserve"> pada Gambar </w:t>
      </w:r>
      <w:r w:rsidR="00F8750A">
        <w:rPr>
          <w:rFonts w:ascii="Tahoma" w:hAnsi="Tahoma" w:cs="Tahoma"/>
        </w:rPr>
        <w:t>3.4</w:t>
      </w:r>
      <w:r w:rsidRPr="006D142B">
        <w:rPr>
          <w:rFonts w:ascii="Tahoma" w:hAnsi="Tahoma" w:cs="Tahoma"/>
        </w:rPr>
        <w:t xml:space="preserve">. </w:t>
      </w:r>
    </w:p>
    <w:p w14:paraId="3AE5BBBD" w14:textId="77777777" w:rsidR="006D142B" w:rsidRPr="006D142B" w:rsidRDefault="006D142B" w:rsidP="00FE4038">
      <w:pPr>
        <w:jc w:val="center"/>
        <w:rPr>
          <w:rFonts w:ascii="Tahoma" w:hAnsi="Tahoma" w:cs="Tahoma"/>
        </w:rPr>
      </w:pPr>
      <w:r w:rsidRPr="006D142B">
        <w:rPr>
          <w:rFonts w:ascii="Tahoma" w:hAnsi="Tahoma" w:cs="Tahoma"/>
          <w:noProof/>
          <w:lang w:val="en-ID"/>
        </w:rPr>
        <w:drawing>
          <wp:inline distT="0" distB="0" distL="0" distR="0" wp14:anchorId="62644E25" wp14:editId="7402C18A">
            <wp:extent cx="2700000" cy="2700000"/>
            <wp:effectExtent l="0" t="0" r="5715" b="5715"/>
            <wp:docPr id="49" name="Chart 49">
              <a:extLst xmlns:a="http://schemas.openxmlformats.org/drawingml/2006/main">
                <a:ext uri="{FF2B5EF4-FFF2-40B4-BE49-F238E27FC236}">
                  <a16:creationId xmlns:a16="http://schemas.microsoft.com/office/drawing/2014/main" id="{34C47A09-5B88-4941-9F53-E59274BFB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602804" w14:textId="3E5338C4" w:rsidR="006D142B" w:rsidRPr="006D142B" w:rsidRDefault="006D6B0E" w:rsidP="006D6B0E">
      <w:pPr>
        <w:ind w:left="1418" w:hanging="1418"/>
        <w:jc w:val="both"/>
        <w:rPr>
          <w:rFonts w:ascii="Tahoma" w:hAnsi="Tahoma" w:cs="Tahoma"/>
          <w:lang w:val="id-ID"/>
        </w:rPr>
      </w:pPr>
      <w:bookmarkStart w:id="10" w:name="_Toc106699666"/>
      <w:r>
        <w:rPr>
          <w:rFonts w:ascii="Tahoma" w:hAnsi="Tahoma" w:cs="Tahoma"/>
          <w:b/>
        </w:rPr>
        <w:t>Gambar 3.4.</w:t>
      </w:r>
      <w:r>
        <w:rPr>
          <w:rFonts w:ascii="Tahoma" w:hAnsi="Tahoma" w:cs="Tahoma"/>
          <w:b/>
        </w:rPr>
        <w:tab/>
      </w:r>
      <w:r w:rsidR="006D142B" w:rsidRPr="006D142B">
        <w:rPr>
          <w:rFonts w:ascii="Tahoma" w:hAnsi="Tahoma" w:cs="Tahoma"/>
          <w:lang w:val="id-ID"/>
        </w:rPr>
        <w:t xml:space="preserve">Kurva sensitivitas total </w:t>
      </w:r>
      <w:proofErr w:type="spellStart"/>
      <w:r w:rsidR="006D142B" w:rsidRPr="006D142B">
        <w:rPr>
          <w:rFonts w:ascii="Tahoma" w:hAnsi="Tahoma" w:cs="Tahoma"/>
        </w:rPr>
        <w:t>perolehan</w:t>
      </w:r>
      <w:proofErr w:type="spellEnd"/>
      <w:r w:rsidR="006D142B" w:rsidRPr="006D142B">
        <w:rPr>
          <w:rFonts w:ascii="Tahoma" w:hAnsi="Tahoma" w:cs="Tahoma"/>
        </w:rPr>
        <w:t xml:space="preserve"> </w:t>
      </w:r>
      <w:proofErr w:type="spellStart"/>
      <w:r w:rsidR="006D142B" w:rsidRPr="006D142B">
        <w:rPr>
          <w:rFonts w:ascii="Tahoma" w:hAnsi="Tahoma" w:cs="Tahoma"/>
          <w:lang w:val="id-ID"/>
        </w:rPr>
        <w:t>dodekana</w:t>
      </w:r>
      <w:proofErr w:type="spellEnd"/>
      <w:r w:rsidR="006D142B" w:rsidRPr="006D142B">
        <w:rPr>
          <w:rFonts w:ascii="Tahoma" w:hAnsi="Tahoma" w:cs="Tahoma"/>
          <w:lang w:val="id-ID"/>
        </w:rPr>
        <w:t xml:space="preserve"> terhadap </w:t>
      </w:r>
      <w:proofErr w:type="spellStart"/>
      <w:r w:rsidR="006D142B" w:rsidRPr="006D142B">
        <w:rPr>
          <w:rFonts w:ascii="Tahoma" w:hAnsi="Tahoma" w:cs="Tahoma"/>
        </w:rPr>
        <w:t>fraksi</w:t>
      </w:r>
      <w:proofErr w:type="spellEnd"/>
      <w:r w:rsidR="006D142B" w:rsidRPr="006D142B">
        <w:rPr>
          <w:rFonts w:ascii="Tahoma" w:hAnsi="Tahoma" w:cs="Tahoma"/>
        </w:rPr>
        <w:t xml:space="preserve"> </w:t>
      </w:r>
      <w:proofErr w:type="spellStart"/>
      <w:r w:rsidR="006D142B" w:rsidRPr="006D142B">
        <w:rPr>
          <w:rFonts w:ascii="Tahoma" w:hAnsi="Tahoma" w:cs="Tahoma"/>
        </w:rPr>
        <w:t>massa</w:t>
      </w:r>
      <w:proofErr w:type="spellEnd"/>
      <w:r w:rsidR="006D142B" w:rsidRPr="006D142B">
        <w:rPr>
          <w:rFonts w:ascii="Tahoma" w:hAnsi="Tahoma" w:cs="Tahoma"/>
        </w:rPr>
        <w:t xml:space="preserve"> LA </w:t>
      </w:r>
      <w:proofErr w:type="spellStart"/>
      <w:r w:rsidR="006D142B" w:rsidRPr="006D142B">
        <w:rPr>
          <w:rFonts w:ascii="Tahoma" w:hAnsi="Tahoma" w:cs="Tahoma"/>
        </w:rPr>
        <w:t>umpan</w:t>
      </w:r>
      <w:proofErr w:type="spellEnd"/>
      <w:r w:rsidR="006D142B" w:rsidRPr="006D142B">
        <w:rPr>
          <w:rFonts w:ascii="Tahoma" w:hAnsi="Tahoma" w:cs="Tahoma"/>
        </w:rPr>
        <w:t xml:space="preserve"> pada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umpan</w:t>
      </w:r>
      <w:proofErr w:type="spellEnd"/>
      <w:r w:rsidR="006D142B" w:rsidRPr="006D142B">
        <w:rPr>
          <w:rFonts w:ascii="Tahoma" w:hAnsi="Tahoma" w:cs="Tahoma"/>
        </w:rPr>
        <w:t xml:space="preserve"> 300 </w:t>
      </w:r>
      <w:proofErr w:type="spellStart"/>
      <w:r w:rsidR="006D142B" w:rsidRPr="006D142B">
        <w:rPr>
          <w:rFonts w:ascii="Tahoma" w:hAnsi="Tahoma" w:cs="Tahoma"/>
          <w:vertAlign w:val="superscript"/>
        </w:rPr>
        <w:t>o</w:t>
      </w:r>
      <w:r w:rsidR="006D142B" w:rsidRPr="006D142B">
        <w:rPr>
          <w:rFonts w:ascii="Tahoma" w:hAnsi="Tahoma" w:cs="Tahoma"/>
        </w:rPr>
        <w:t>C</w:t>
      </w:r>
      <w:proofErr w:type="spellEnd"/>
      <w:r w:rsidR="006D142B" w:rsidRPr="006D142B">
        <w:rPr>
          <w:rFonts w:ascii="Tahoma" w:hAnsi="Tahoma" w:cs="Tahoma"/>
        </w:rPr>
        <w:t xml:space="preserve"> LHSV 1 jam</w:t>
      </w:r>
      <w:r w:rsidR="006D142B" w:rsidRPr="006D142B">
        <w:rPr>
          <w:rFonts w:ascii="Tahoma" w:hAnsi="Tahoma" w:cs="Tahoma"/>
          <w:vertAlign w:val="superscript"/>
        </w:rPr>
        <w:t>-1</w:t>
      </w:r>
      <w:bookmarkEnd w:id="10"/>
    </w:p>
    <w:p w14:paraId="75EBD992" w14:textId="77777777" w:rsidR="006D142B" w:rsidRPr="006D142B" w:rsidRDefault="006D142B" w:rsidP="006D142B">
      <w:pPr>
        <w:jc w:val="both"/>
        <w:rPr>
          <w:rFonts w:ascii="Tahoma" w:hAnsi="Tahoma" w:cs="Tahoma"/>
        </w:rPr>
      </w:pPr>
    </w:p>
    <w:p w14:paraId="7406B81D" w14:textId="4C0AFDDC" w:rsidR="006D142B" w:rsidRPr="006D142B" w:rsidRDefault="006D142B" w:rsidP="006D142B">
      <w:pPr>
        <w:jc w:val="both"/>
        <w:rPr>
          <w:rFonts w:ascii="Tahoma" w:hAnsi="Tahoma" w:cs="Tahoma"/>
        </w:rPr>
      </w:pPr>
      <w:r w:rsidRPr="006D142B">
        <w:rPr>
          <w:rFonts w:ascii="Tahoma" w:hAnsi="Tahoma" w:cs="Tahoma"/>
        </w:rPr>
        <w:t xml:space="preserve">Dari Gambar </w:t>
      </w:r>
      <w:r w:rsidR="00F8750A">
        <w:rPr>
          <w:rFonts w:ascii="Tahoma" w:hAnsi="Tahoma" w:cs="Tahoma"/>
        </w:rPr>
        <w:t>3.4</w:t>
      </w:r>
      <w:r w:rsidRPr="006D142B">
        <w:rPr>
          <w:rFonts w:ascii="Tahoma" w:hAnsi="Tahoma" w:cs="Tahoma"/>
        </w:rPr>
        <w:t>, k</w:t>
      </w:r>
      <w:proofErr w:type="spellStart"/>
      <w:r w:rsidRPr="006D142B">
        <w:rPr>
          <w:rFonts w:ascii="Tahoma" w:hAnsi="Tahoma" w:cs="Tahoma"/>
          <w:lang w:val="id-ID"/>
        </w:rPr>
        <w:t>onsentrasi</w:t>
      </w:r>
      <w:proofErr w:type="spellEnd"/>
      <w:r w:rsidRPr="006D142B">
        <w:rPr>
          <w:rFonts w:ascii="Tahoma" w:hAnsi="Tahoma" w:cs="Tahoma"/>
          <w:lang w:val="id-ID"/>
        </w:rPr>
        <w:t xml:space="preserve"> umpan yang menghasilkan </w:t>
      </w:r>
      <w:proofErr w:type="spellStart"/>
      <w:r w:rsidRPr="006D142B">
        <w:rPr>
          <w:rFonts w:ascii="Tahoma" w:hAnsi="Tahoma" w:cs="Tahoma"/>
        </w:rPr>
        <w:t>perolehan</w:t>
      </w:r>
      <w:proofErr w:type="spellEnd"/>
      <w:r w:rsidRPr="006D142B">
        <w:rPr>
          <w:rFonts w:ascii="Tahoma" w:hAnsi="Tahoma" w:cs="Tahoma"/>
          <w:lang w:val="id-ID"/>
        </w:rPr>
        <w:t xml:space="preserve"> </w:t>
      </w:r>
      <w:proofErr w:type="spellStart"/>
      <w:r w:rsidRPr="006D142B">
        <w:rPr>
          <w:rFonts w:ascii="Tahoma" w:hAnsi="Tahoma" w:cs="Tahoma"/>
          <w:lang w:val="id-ID"/>
        </w:rPr>
        <w:t>dodekana</w:t>
      </w:r>
      <w:proofErr w:type="spellEnd"/>
      <w:r w:rsidRPr="006D142B">
        <w:rPr>
          <w:rFonts w:ascii="Tahoma" w:hAnsi="Tahoma" w:cs="Tahoma"/>
          <w:lang w:val="id-ID"/>
        </w:rPr>
        <w:t xml:space="preserve"> </w:t>
      </w:r>
      <w:proofErr w:type="spellStart"/>
      <w:r w:rsidRPr="006D142B">
        <w:rPr>
          <w:rFonts w:ascii="Tahoma" w:hAnsi="Tahoma" w:cs="Tahoma"/>
        </w:rPr>
        <w:t>terbesar</w:t>
      </w:r>
      <w:proofErr w:type="spellEnd"/>
      <w:r w:rsidRPr="006D142B">
        <w:rPr>
          <w:rFonts w:ascii="Tahoma" w:hAnsi="Tahoma" w:cs="Tahoma"/>
          <w:lang w:val="id-ID"/>
        </w:rPr>
        <w:t xml:space="preserve"> adalah umpan dengan fraksi massa LA sebesar 30%</w:t>
      </w:r>
      <w:r w:rsidRPr="006D142B">
        <w:rPr>
          <w:rFonts w:ascii="Tahoma" w:hAnsi="Tahoma" w:cs="Tahoma"/>
        </w:rPr>
        <w:t xml:space="preserve"> </w:t>
      </w:r>
      <w:proofErr w:type="spellStart"/>
      <w:r w:rsidRPr="006D142B">
        <w:rPr>
          <w:rFonts w:ascii="Tahoma" w:hAnsi="Tahoma" w:cs="Tahoma"/>
        </w:rPr>
        <w:t>ketika</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dan 5% </w:t>
      </w:r>
      <w:proofErr w:type="spellStart"/>
      <w:r w:rsidRPr="006D142B">
        <w:rPr>
          <w:rFonts w:ascii="Tahoma" w:hAnsi="Tahoma" w:cs="Tahoma"/>
        </w:rPr>
        <w:t>ketika</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Fraksi</w:t>
      </w:r>
      <w:proofErr w:type="spellEnd"/>
      <w:r w:rsidRPr="006D142B">
        <w:rPr>
          <w:rFonts w:ascii="Tahoma" w:hAnsi="Tahoma" w:cs="Tahoma"/>
        </w:rPr>
        <w:t xml:space="preserve"> </w:t>
      </w:r>
      <w:proofErr w:type="spellStart"/>
      <w:r w:rsidRPr="006D142B">
        <w:rPr>
          <w:rFonts w:ascii="Tahoma" w:hAnsi="Tahoma" w:cs="Tahoma"/>
        </w:rPr>
        <w:t>massa</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sebesar</w:t>
      </w:r>
      <w:proofErr w:type="spellEnd"/>
      <w:r w:rsidRPr="006D142B">
        <w:rPr>
          <w:rFonts w:ascii="Tahoma" w:hAnsi="Tahoma" w:cs="Tahoma"/>
        </w:rPr>
        <w:t xml:space="preserve"> 30% </w:t>
      </w:r>
      <w:proofErr w:type="spellStart"/>
      <w:r w:rsidRPr="006D142B">
        <w:rPr>
          <w:rFonts w:ascii="Tahoma" w:hAnsi="Tahoma" w:cs="Tahoma"/>
        </w:rPr>
        <w:t>sekaligus</w:t>
      </w:r>
      <w:proofErr w:type="spellEnd"/>
      <w:r w:rsidRPr="006D142B">
        <w:rPr>
          <w:rFonts w:ascii="Tahoma" w:hAnsi="Tahoma" w:cs="Tahoma"/>
        </w:rPr>
        <w:t xml:space="preserve"> </w:t>
      </w:r>
      <w:proofErr w:type="spellStart"/>
      <w:r w:rsidRPr="006D142B">
        <w:rPr>
          <w:rFonts w:ascii="Tahoma" w:hAnsi="Tahoma" w:cs="Tahoma"/>
        </w:rPr>
        <w:t>menjadi</w:t>
      </w:r>
      <w:proofErr w:type="spellEnd"/>
      <w:r w:rsidRPr="006D142B">
        <w:rPr>
          <w:rFonts w:ascii="Tahoma" w:hAnsi="Tahoma" w:cs="Tahoma"/>
        </w:rPr>
        <w:t xml:space="preserve"> </w:t>
      </w:r>
      <w:proofErr w:type="spellStart"/>
      <w:r w:rsidRPr="006D142B">
        <w:rPr>
          <w:rFonts w:ascii="Tahoma" w:hAnsi="Tahoma" w:cs="Tahoma"/>
        </w:rPr>
        <w:t>batas</w:t>
      </w:r>
      <w:proofErr w:type="spellEnd"/>
      <w:r w:rsidRPr="006D142B">
        <w:rPr>
          <w:rFonts w:ascii="Tahoma" w:hAnsi="Tahoma" w:cs="Tahoma"/>
        </w:rPr>
        <w:t xml:space="preserve"> </w:t>
      </w:r>
      <w:proofErr w:type="spellStart"/>
      <w:r w:rsidRPr="006D142B">
        <w:rPr>
          <w:rFonts w:ascii="Tahoma" w:hAnsi="Tahoma" w:cs="Tahoma"/>
        </w:rPr>
        <w:t>konsentrasi</w:t>
      </w:r>
      <w:proofErr w:type="spellEnd"/>
      <w:r w:rsidRPr="006D142B">
        <w:rPr>
          <w:rFonts w:ascii="Tahoma" w:hAnsi="Tahoma" w:cs="Tahoma"/>
        </w:rPr>
        <w:t xml:space="preserve"> LA </w:t>
      </w:r>
      <w:proofErr w:type="spellStart"/>
      <w:r w:rsidRPr="006D142B">
        <w:rPr>
          <w:rFonts w:ascii="Tahoma" w:hAnsi="Tahoma" w:cs="Tahoma"/>
        </w:rPr>
        <w:t>maksimum</w:t>
      </w:r>
      <w:proofErr w:type="spellEnd"/>
      <w:r w:rsidRPr="006D142B">
        <w:rPr>
          <w:rFonts w:ascii="Tahoma" w:hAnsi="Tahoma" w:cs="Tahoma"/>
        </w:rPr>
        <w:t xml:space="preserve"> yang </w:t>
      </w:r>
      <w:proofErr w:type="spellStart"/>
      <w:r w:rsidRPr="006D142B">
        <w:rPr>
          <w:rFonts w:ascii="Tahoma" w:hAnsi="Tahoma" w:cs="Tahoma"/>
        </w:rPr>
        <w:t>dapat</w:t>
      </w:r>
      <w:proofErr w:type="spellEnd"/>
      <w:r w:rsidRPr="006D142B">
        <w:rPr>
          <w:rFonts w:ascii="Tahoma" w:hAnsi="Tahoma" w:cs="Tahoma"/>
        </w:rPr>
        <w:t xml:space="preserve"> </w:t>
      </w:r>
      <w:proofErr w:type="spellStart"/>
      <w:r w:rsidRPr="006D142B">
        <w:rPr>
          <w:rFonts w:ascii="Tahoma" w:hAnsi="Tahoma" w:cs="Tahoma"/>
        </w:rPr>
        <w:t>diumpankan</w:t>
      </w:r>
      <w:proofErr w:type="spellEnd"/>
      <w:r w:rsidRPr="006D142B">
        <w:rPr>
          <w:rFonts w:ascii="Tahoma" w:hAnsi="Tahoma" w:cs="Tahoma"/>
        </w:rPr>
        <w:t xml:space="preserve"> </w:t>
      </w:r>
      <w:proofErr w:type="spellStart"/>
      <w:r w:rsidRPr="006D142B">
        <w:rPr>
          <w:rFonts w:ascii="Tahoma" w:hAnsi="Tahoma" w:cs="Tahoma"/>
        </w:rPr>
        <w:lastRenderedPageBreak/>
        <w:t>tanpa</w:t>
      </w:r>
      <w:proofErr w:type="spellEnd"/>
      <w:r w:rsidRPr="006D142B">
        <w:rPr>
          <w:rFonts w:ascii="Tahoma" w:hAnsi="Tahoma" w:cs="Tahoma"/>
        </w:rPr>
        <w:t xml:space="preserve"> </w:t>
      </w:r>
      <w:proofErr w:type="spellStart"/>
      <w:r w:rsidRPr="006D142B">
        <w:rPr>
          <w:rFonts w:ascii="Tahoma" w:hAnsi="Tahoma" w:cs="Tahoma"/>
        </w:rPr>
        <w:t>melebihi</w:t>
      </w:r>
      <w:proofErr w:type="spellEnd"/>
      <w:r w:rsidRPr="006D142B">
        <w:rPr>
          <w:rFonts w:ascii="Tahoma" w:hAnsi="Tahoma" w:cs="Tahoma"/>
        </w:rPr>
        <w:t xml:space="preserve"> </w:t>
      </w:r>
      <w:proofErr w:type="spellStart"/>
      <w:r w:rsidRPr="006D142B">
        <w:rPr>
          <w:rFonts w:ascii="Tahoma" w:hAnsi="Tahoma" w:cs="Tahoma"/>
        </w:rPr>
        <w:t>batas</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desain</w:t>
      </w:r>
      <w:proofErr w:type="spellEnd"/>
      <w:r w:rsidRPr="006D142B">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 xml:space="preserve"> </w:t>
      </w:r>
      <w:proofErr w:type="spellStart"/>
      <w:r w:rsidRPr="006D142B">
        <w:rPr>
          <w:rFonts w:ascii="Tahoma" w:hAnsi="Tahoma" w:cs="Tahoma"/>
        </w:rPr>
        <w:t>ketika</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w:t>
      </w:r>
      <w:proofErr w:type="spellStart"/>
      <w:r w:rsidRPr="006D142B">
        <w:rPr>
          <w:rFonts w:ascii="Tahoma" w:hAnsi="Tahoma" w:cs="Tahoma"/>
        </w:rPr>
        <w:t>Meskipun</w:t>
      </w:r>
      <w:proofErr w:type="spellEnd"/>
      <w:r w:rsidRPr="006D142B">
        <w:rPr>
          <w:rFonts w:ascii="Tahoma" w:hAnsi="Tahoma" w:cs="Tahoma"/>
        </w:rPr>
        <w:t xml:space="preserve"> 5%-</w:t>
      </w:r>
      <w:proofErr w:type="spellStart"/>
      <w:r w:rsidRPr="006D142B">
        <w:rPr>
          <w:rFonts w:ascii="Tahoma" w:hAnsi="Tahoma" w:cs="Tahoma"/>
        </w:rPr>
        <w:t>wt</w:t>
      </w:r>
      <w:proofErr w:type="spellEnd"/>
      <w:r w:rsidRPr="006D142B">
        <w:rPr>
          <w:rFonts w:ascii="Tahoma" w:hAnsi="Tahoma" w:cs="Tahoma"/>
        </w:rPr>
        <w:t xml:space="preserve"> LA </w:t>
      </w:r>
      <w:proofErr w:type="spellStart"/>
      <w:r w:rsidRPr="006D142B">
        <w:rPr>
          <w:rFonts w:ascii="Tahoma" w:hAnsi="Tahoma" w:cs="Tahoma"/>
        </w:rPr>
        <w:t>menghasilkan</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w:t>
      </w:r>
      <w:proofErr w:type="spellStart"/>
      <w:r w:rsidRPr="006D142B">
        <w:rPr>
          <w:rFonts w:ascii="Tahoma" w:hAnsi="Tahoma" w:cs="Tahoma"/>
        </w:rPr>
        <w:t>terbaik</w:t>
      </w:r>
      <w:proofErr w:type="spellEnd"/>
      <w:r w:rsidRPr="006D142B">
        <w:rPr>
          <w:rFonts w:ascii="Tahoma" w:hAnsi="Tahoma" w:cs="Tahoma"/>
        </w:rPr>
        <w:t xml:space="preserve"> </w:t>
      </w:r>
      <w:proofErr w:type="spellStart"/>
      <w:r w:rsidRPr="006D142B">
        <w:rPr>
          <w:rFonts w:ascii="Tahoma" w:hAnsi="Tahoma" w:cs="Tahoma"/>
        </w:rPr>
        <w:t>untuk</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perbedaannya</w:t>
      </w:r>
      <w:proofErr w:type="spellEnd"/>
      <w:r w:rsidRPr="006D142B">
        <w:rPr>
          <w:rFonts w:ascii="Tahoma" w:hAnsi="Tahoma" w:cs="Tahoma"/>
        </w:rPr>
        <w:t xml:space="preserve"> </w:t>
      </w:r>
      <w:proofErr w:type="spellStart"/>
      <w:r w:rsidRPr="006D142B">
        <w:rPr>
          <w:rFonts w:ascii="Tahoma" w:hAnsi="Tahoma" w:cs="Tahoma"/>
        </w:rPr>
        <w:t>hanya</w:t>
      </w:r>
      <w:proofErr w:type="spellEnd"/>
      <w:r w:rsidR="004861E5">
        <w:rPr>
          <w:rFonts w:ascii="Tahoma" w:hAnsi="Tahoma" w:cs="Tahoma"/>
        </w:rPr>
        <w:t xml:space="preserve"> </w:t>
      </w:r>
      <w:r w:rsidRPr="006D142B">
        <w:rPr>
          <w:rFonts w:ascii="Tahoma" w:hAnsi="Tahoma" w:cs="Tahoma"/>
        </w:rPr>
        <w:t xml:space="preserve">6% </w:t>
      </w:r>
      <w:proofErr w:type="spellStart"/>
      <w:r w:rsidR="004861E5">
        <w:rPr>
          <w:rFonts w:ascii="Tahoma" w:hAnsi="Tahoma" w:cs="Tahoma"/>
        </w:rPr>
        <w:t>lebih</w:t>
      </w:r>
      <w:proofErr w:type="spellEnd"/>
      <w:r w:rsidR="004861E5">
        <w:rPr>
          <w:rFonts w:ascii="Tahoma" w:hAnsi="Tahoma" w:cs="Tahoma"/>
        </w:rPr>
        <w:t xml:space="preserve"> </w:t>
      </w:r>
      <w:proofErr w:type="spellStart"/>
      <w:r w:rsidR="004861E5">
        <w:rPr>
          <w:rFonts w:ascii="Tahoma" w:hAnsi="Tahoma" w:cs="Tahoma"/>
        </w:rPr>
        <w:t>tinggi</w:t>
      </w:r>
      <w:proofErr w:type="spellEnd"/>
      <w:r w:rsidR="004861E5">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25%-</w:t>
      </w:r>
      <w:proofErr w:type="spellStart"/>
      <w:r w:rsidRPr="006D142B">
        <w:rPr>
          <w:rFonts w:ascii="Tahoma" w:hAnsi="Tahoma" w:cs="Tahoma"/>
        </w:rPr>
        <w:t>wt</w:t>
      </w:r>
      <w:proofErr w:type="spellEnd"/>
      <w:r w:rsidRPr="006D142B">
        <w:rPr>
          <w:rFonts w:ascii="Tahoma" w:hAnsi="Tahoma" w:cs="Tahoma"/>
        </w:rPr>
        <w:t xml:space="preserve"> LA (</w:t>
      </w:r>
      <w:proofErr w:type="spellStart"/>
      <w:r w:rsidRPr="006D142B">
        <w:rPr>
          <w:rFonts w:ascii="Tahoma" w:hAnsi="Tahoma" w:cs="Tahoma"/>
        </w:rPr>
        <w:t>batas</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maksimum</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total </w:t>
      </w:r>
      <w:proofErr w:type="spellStart"/>
      <w:r w:rsidRPr="006D142B">
        <w:rPr>
          <w:rFonts w:ascii="Tahoma" w:hAnsi="Tahoma" w:cs="Tahoma"/>
        </w:rPr>
        <w:t>produk</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yang </w:t>
      </w:r>
      <w:proofErr w:type="spellStart"/>
      <w:r w:rsidRPr="006D142B">
        <w:rPr>
          <w:rFonts w:ascii="Tahoma" w:hAnsi="Tahoma" w:cs="Tahoma"/>
        </w:rPr>
        <w:t>didapat</w:t>
      </w:r>
      <w:proofErr w:type="spellEnd"/>
      <w:r w:rsidRPr="006D142B">
        <w:rPr>
          <w:rFonts w:ascii="Tahoma" w:hAnsi="Tahoma" w:cs="Tahoma"/>
        </w:rPr>
        <w:t xml:space="preserve"> </w:t>
      </w:r>
      <w:proofErr w:type="spellStart"/>
      <w:r w:rsidRPr="006D142B">
        <w:rPr>
          <w:rFonts w:ascii="Tahoma" w:hAnsi="Tahoma" w:cs="Tahoma"/>
        </w:rPr>
        <w:t>ketika</w:t>
      </w:r>
      <w:proofErr w:type="spellEnd"/>
      <w:r w:rsidRPr="006D142B">
        <w:rPr>
          <w:rFonts w:ascii="Tahoma" w:hAnsi="Tahoma" w:cs="Tahoma"/>
        </w:rPr>
        <w:t xml:space="preserve"> </w:t>
      </w:r>
      <w:proofErr w:type="spellStart"/>
      <w:r w:rsidRPr="006D142B">
        <w:rPr>
          <w:rFonts w:ascii="Tahoma" w:hAnsi="Tahoma" w:cs="Tahoma"/>
        </w:rPr>
        <w:t>mengumpankan</w:t>
      </w:r>
      <w:proofErr w:type="spellEnd"/>
      <w:r w:rsidRPr="006D142B">
        <w:rPr>
          <w:rFonts w:ascii="Tahoma" w:hAnsi="Tahoma" w:cs="Tahoma"/>
        </w:rPr>
        <w:t xml:space="preserve"> 25%-</w:t>
      </w:r>
      <w:proofErr w:type="spellStart"/>
      <w:r w:rsidRPr="006D142B">
        <w:rPr>
          <w:rFonts w:ascii="Tahoma" w:hAnsi="Tahoma" w:cs="Tahoma"/>
        </w:rPr>
        <w:t>wt</w:t>
      </w:r>
      <w:proofErr w:type="spellEnd"/>
      <w:r w:rsidRPr="006D142B">
        <w:rPr>
          <w:rFonts w:ascii="Tahoma" w:hAnsi="Tahoma" w:cs="Tahoma"/>
        </w:rPr>
        <w:t xml:space="preserve"> LA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5%-</w:t>
      </w:r>
      <w:proofErr w:type="spellStart"/>
      <w:r w:rsidRPr="006D142B">
        <w:rPr>
          <w:rFonts w:ascii="Tahoma" w:hAnsi="Tahoma" w:cs="Tahoma"/>
        </w:rPr>
        <w:t>wt</w:t>
      </w:r>
      <w:proofErr w:type="spellEnd"/>
      <w:r w:rsidRPr="006D142B">
        <w:rPr>
          <w:rFonts w:ascii="Tahoma" w:hAnsi="Tahoma" w:cs="Tahoma"/>
        </w:rPr>
        <w:t xml:space="preserve"> LA </w:t>
      </w:r>
      <w:proofErr w:type="spellStart"/>
      <w:r w:rsidRPr="006D142B">
        <w:rPr>
          <w:rFonts w:ascii="Tahoma" w:hAnsi="Tahoma" w:cs="Tahoma"/>
        </w:rPr>
        <w:t>walaupun</w:t>
      </w:r>
      <w:proofErr w:type="spellEnd"/>
      <w:r w:rsidRPr="006D142B">
        <w:rPr>
          <w:rFonts w:ascii="Tahoma" w:hAnsi="Tahoma" w:cs="Tahoma"/>
        </w:rPr>
        <w:t xml:space="preserve"> </w:t>
      </w:r>
      <w:proofErr w:type="spellStart"/>
      <w:r w:rsidRPr="006D142B">
        <w:rPr>
          <w:rFonts w:ascii="Tahoma" w:hAnsi="Tahoma" w:cs="Tahoma"/>
        </w:rPr>
        <w:t>perolehannya</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w:t>
      </w:r>
    </w:p>
    <w:p w14:paraId="40D216F6" w14:textId="77777777" w:rsidR="006D142B" w:rsidRPr="006D142B" w:rsidRDefault="006D142B" w:rsidP="006D142B">
      <w:pPr>
        <w:jc w:val="both"/>
        <w:rPr>
          <w:rFonts w:ascii="Tahoma" w:hAnsi="Tahoma" w:cs="Tahoma"/>
          <w:lang w:val="id-ID"/>
        </w:rPr>
      </w:pPr>
    </w:p>
    <w:p w14:paraId="56C7C0E5" w14:textId="42FC8833" w:rsidR="006D142B" w:rsidRPr="006D142B" w:rsidRDefault="008571D7" w:rsidP="006D142B">
      <w:pPr>
        <w:jc w:val="both"/>
        <w:rPr>
          <w:rFonts w:ascii="Tahoma" w:hAnsi="Tahoma" w:cs="Tahoma"/>
          <w:b/>
          <w:bCs/>
          <w:lang w:val="id-ID"/>
        </w:rPr>
      </w:pPr>
      <w:bookmarkStart w:id="11" w:name="_Toc107484574"/>
      <w:r w:rsidRPr="00F54A67">
        <w:rPr>
          <w:rFonts w:ascii="Tahoma" w:hAnsi="Tahoma" w:cs="Tahoma"/>
          <w:b/>
        </w:rPr>
        <w:t>3.</w:t>
      </w:r>
      <w:r>
        <w:rPr>
          <w:rFonts w:ascii="Tahoma" w:hAnsi="Tahoma" w:cs="Tahoma"/>
          <w:b/>
        </w:rPr>
        <w:t>2</w:t>
      </w:r>
      <w:r w:rsidRPr="00F54A67">
        <w:rPr>
          <w:rFonts w:ascii="Tahoma" w:hAnsi="Tahoma" w:cs="Tahoma"/>
          <w:b/>
        </w:rPr>
        <w:t xml:space="preserve">. </w:t>
      </w:r>
      <w:r w:rsidR="006D142B" w:rsidRPr="006D142B">
        <w:rPr>
          <w:rFonts w:ascii="Tahoma" w:hAnsi="Tahoma" w:cs="Tahoma"/>
          <w:b/>
          <w:bCs/>
          <w:lang w:val="id-ID"/>
        </w:rPr>
        <w:t>Pengaruh Temperatur Umpan</w:t>
      </w:r>
      <w:r w:rsidR="006D142B" w:rsidRPr="006D142B">
        <w:rPr>
          <w:rFonts w:ascii="Tahoma" w:hAnsi="Tahoma" w:cs="Tahoma"/>
          <w:b/>
          <w:bCs/>
        </w:rPr>
        <w:t xml:space="preserve"> dan </w:t>
      </w:r>
      <w:proofErr w:type="spellStart"/>
      <w:r w:rsidR="006D142B" w:rsidRPr="006D142B">
        <w:rPr>
          <w:rFonts w:ascii="Tahoma" w:hAnsi="Tahoma" w:cs="Tahoma"/>
          <w:b/>
          <w:bCs/>
        </w:rPr>
        <w:t>Kecepatan</w:t>
      </w:r>
      <w:proofErr w:type="spellEnd"/>
      <w:r w:rsidR="006D142B" w:rsidRPr="006D142B">
        <w:rPr>
          <w:rFonts w:ascii="Tahoma" w:hAnsi="Tahoma" w:cs="Tahoma"/>
          <w:b/>
          <w:bCs/>
        </w:rPr>
        <w:t xml:space="preserve"> Ruang</w:t>
      </w:r>
      <w:bookmarkEnd w:id="11"/>
    </w:p>
    <w:p w14:paraId="483FEFC0" w14:textId="77777777" w:rsidR="006D142B" w:rsidRPr="006D142B" w:rsidRDefault="006D142B" w:rsidP="006D142B">
      <w:pPr>
        <w:jc w:val="both"/>
        <w:rPr>
          <w:rFonts w:ascii="Tahoma" w:hAnsi="Tahoma" w:cs="Tahoma"/>
          <w:lang w:val="id-ID"/>
        </w:rPr>
      </w:pPr>
    </w:p>
    <w:p w14:paraId="57DD7B6E" w14:textId="717F875A" w:rsidR="006D142B" w:rsidRDefault="006D142B" w:rsidP="006D142B">
      <w:pPr>
        <w:jc w:val="both"/>
        <w:rPr>
          <w:rFonts w:ascii="Tahoma" w:hAnsi="Tahoma" w:cs="Tahoma"/>
          <w:lang w:val="id-ID"/>
        </w:rPr>
      </w:pPr>
      <w:r w:rsidRPr="006D142B">
        <w:rPr>
          <w:rFonts w:ascii="Tahoma" w:hAnsi="Tahoma" w:cs="Tahoma"/>
          <w:lang w:val="id-ID"/>
        </w:rPr>
        <w:t>Berikutnya akan dievaluasi pengaruh temperatur umpan terhadap</w:t>
      </w:r>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w:t>
      </w:r>
      <w:r w:rsidRPr="006D142B">
        <w:rPr>
          <w:rFonts w:ascii="Tahoma" w:hAnsi="Tahoma" w:cs="Tahoma"/>
          <w:lang w:val="id-ID"/>
        </w:rPr>
        <w:t xml:space="preserve"> konversi LA</w:t>
      </w:r>
      <w:r w:rsidRPr="006D142B">
        <w:rPr>
          <w:rFonts w:ascii="Tahoma" w:hAnsi="Tahoma" w:cs="Tahoma"/>
        </w:rPr>
        <w:t>,</w:t>
      </w:r>
      <w:r w:rsidRPr="006D142B">
        <w:rPr>
          <w:rFonts w:ascii="Tahoma" w:hAnsi="Tahoma" w:cs="Tahoma"/>
          <w:lang w:val="id-ID"/>
        </w:rPr>
        <w:t xml:space="preserve"> dan selektivitas HDO </w:t>
      </w:r>
      <w:proofErr w:type="spellStart"/>
      <w:r w:rsidR="0063397D">
        <w:rPr>
          <w:rFonts w:ascii="Tahoma" w:hAnsi="Tahoma" w:cs="Tahoma"/>
        </w:rPr>
        <w:t>menggunakan</w:t>
      </w:r>
      <w:proofErr w:type="spellEnd"/>
      <w:r w:rsidR="0063397D">
        <w:rPr>
          <w:rFonts w:ascii="Tahoma" w:hAnsi="Tahoma" w:cs="Tahoma"/>
        </w:rPr>
        <w:t xml:space="preserve"> </w:t>
      </w:r>
      <w:proofErr w:type="spellStart"/>
      <w:r w:rsidR="0063397D">
        <w:rPr>
          <w:rFonts w:ascii="Tahoma" w:hAnsi="Tahoma" w:cs="Tahoma"/>
        </w:rPr>
        <w:t>NiMo</w:t>
      </w:r>
      <w:proofErr w:type="spellEnd"/>
      <w:r w:rsidR="0063397D">
        <w:rPr>
          <w:rFonts w:ascii="Tahoma" w:hAnsi="Tahoma" w:cs="Tahoma"/>
        </w:rPr>
        <w:t>/Al</w:t>
      </w:r>
      <w:r w:rsidR="0063397D" w:rsidRPr="0063397D">
        <w:rPr>
          <w:rFonts w:ascii="Tahoma" w:hAnsi="Tahoma" w:cs="Tahoma"/>
          <w:vertAlign w:val="subscript"/>
        </w:rPr>
        <w:t>2</w:t>
      </w:r>
      <w:r w:rsidR="0063397D">
        <w:rPr>
          <w:rFonts w:ascii="Tahoma" w:hAnsi="Tahoma" w:cs="Tahoma"/>
        </w:rPr>
        <w:t>O</w:t>
      </w:r>
      <w:r w:rsidR="0063397D" w:rsidRPr="0063397D">
        <w:rPr>
          <w:rFonts w:ascii="Tahoma" w:hAnsi="Tahoma" w:cs="Tahoma"/>
          <w:vertAlign w:val="subscript"/>
        </w:rPr>
        <w:t>3</w:t>
      </w:r>
      <w:r w:rsidRPr="006D142B">
        <w:rPr>
          <w:rFonts w:ascii="Tahoma" w:hAnsi="Tahoma" w:cs="Tahoma"/>
          <w:lang w:val="id-ID"/>
        </w:rPr>
        <w:t xml:space="preserve"> </w:t>
      </w:r>
      <w:r w:rsidR="0063397D">
        <w:rPr>
          <w:rFonts w:ascii="Tahoma" w:hAnsi="Tahoma" w:cs="Tahoma"/>
        </w:rPr>
        <w:t xml:space="preserve">dan </w:t>
      </w:r>
      <w:r w:rsidRPr="006D142B">
        <w:rPr>
          <w:rFonts w:ascii="Tahoma" w:hAnsi="Tahoma" w:cs="Tahoma"/>
          <w:lang w:val="id-ID"/>
        </w:rPr>
        <w:t>umpan 30%</w:t>
      </w:r>
      <w:r w:rsidR="0063397D">
        <w:rPr>
          <w:rFonts w:ascii="Tahoma" w:hAnsi="Tahoma" w:cs="Tahoma"/>
        </w:rPr>
        <w:t>-</w:t>
      </w:r>
      <w:proofErr w:type="spellStart"/>
      <w:r w:rsidR="0063397D">
        <w:rPr>
          <w:rFonts w:ascii="Tahoma" w:hAnsi="Tahoma" w:cs="Tahoma"/>
        </w:rPr>
        <w:t>wt</w:t>
      </w:r>
      <w:proofErr w:type="spellEnd"/>
      <w:r w:rsidRPr="006D142B">
        <w:rPr>
          <w:rFonts w:ascii="Tahoma" w:hAnsi="Tahoma" w:cs="Tahoma"/>
          <w:lang w:val="id-ID"/>
        </w:rPr>
        <w:t xml:space="preserve">. Hasil evaluasi disajikan pada Gambar </w:t>
      </w:r>
      <w:r w:rsidR="00F8750A">
        <w:rPr>
          <w:rFonts w:ascii="Tahoma" w:hAnsi="Tahoma" w:cs="Tahoma"/>
        </w:rPr>
        <w:t>3.5</w:t>
      </w:r>
      <w:r w:rsidRPr="006D142B">
        <w:rPr>
          <w:rFonts w:ascii="Tahoma" w:hAnsi="Tahoma" w:cs="Tahoma"/>
        </w:rPr>
        <w:t xml:space="preserve"> dan </w:t>
      </w:r>
      <w:r w:rsidR="00F8750A">
        <w:rPr>
          <w:rFonts w:ascii="Tahoma" w:hAnsi="Tahoma" w:cs="Tahoma"/>
        </w:rPr>
        <w:t>3.6</w:t>
      </w:r>
      <w:r w:rsidRPr="006D142B">
        <w:rPr>
          <w:rFonts w:ascii="Tahoma" w:hAnsi="Tahoma" w:cs="Tahoma"/>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6"/>
      </w:tblGrid>
      <w:tr w:rsidR="00CB1A5B" w14:paraId="0B4A0C1E" w14:textId="77777777" w:rsidTr="00CB1A5B">
        <w:tc>
          <w:tcPr>
            <w:tcW w:w="4956" w:type="dxa"/>
          </w:tcPr>
          <w:p w14:paraId="4A869960" w14:textId="1F4A1926" w:rsidR="00CB1A5B" w:rsidRDefault="00CB1A5B" w:rsidP="006D142B">
            <w:pPr>
              <w:jc w:val="both"/>
              <w:rPr>
                <w:rFonts w:ascii="Tahoma" w:hAnsi="Tahoma" w:cs="Tahoma"/>
                <w:lang w:val="id-ID"/>
              </w:rPr>
            </w:pPr>
            <w:r w:rsidRPr="006D142B">
              <w:rPr>
                <w:rFonts w:ascii="Tahoma" w:hAnsi="Tahoma" w:cs="Tahoma"/>
                <w:noProof/>
                <w:lang w:val="en-ID"/>
              </w:rPr>
              <mc:AlternateContent>
                <mc:Choice Requires="wps">
                  <w:drawing>
                    <wp:anchor distT="0" distB="0" distL="114300" distR="114300" simplePos="0" relativeHeight="251660288" behindDoc="0" locked="0" layoutInCell="1" allowOverlap="1" wp14:anchorId="2E26B34B" wp14:editId="723CAE13">
                      <wp:simplePos x="0" y="0"/>
                      <wp:positionH relativeFrom="column">
                        <wp:posOffset>648758</wp:posOffset>
                      </wp:positionH>
                      <wp:positionV relativeFrom="paragraph">
                        <wp:posOffset>709295</wp:posOffset>
                      </wp:positionV>
                      <wp:extent cx="1735244" cy="316653"/>
                      <wp:effectExtent l="38100" t="19050" r="55880" b="26670"/>
                      <wp:wrapNone/>
                      <wp:docPr id="43" name="Freeform: Shape 11"/>
                      <wp:cNvGraphicFramePr/>
                      <a:graphic xmlns:a="http://schemas.openxmlformats.org/drawingml/2006/main">
                        <a:graphicData uri="http://schemas.microsoft.com/office/word/2010/wordprocessingShape">
                          <wps:wsp>
                            <wps:cNvSpPr/>
                            <wps:spPr>
                              <a:xfrm>
                                <a:off x="0" y="0"/>
                                <a:ext cx="1735244" cy="316653"/>
                              </a:xfrm>
                              <a:custGeom>
                                <a:avLst/>
                                <a:gdLst>
                                  <a:gd name="connsiteX0" fmla="*/ 0 w 4185920"/>
                                  <a:gd name="connsiteY0" fmla="*/ 822960 h 833120"/>
                                  <a:gd name="connsiteX1" fmla="*/ 3119120 w 4185920"/>
                                  <a:gd name="connsiteY1" fmla="*/ 833120 h 833120"/>
                                  <a:gd name="connsiteX2" fmla="*/ 4185920 w 4185920"/>
                                  <a:gd name="connsiteY2" fmla="*/ 20320 h 833120"/>
                                  <a:gd name="connsiteX3" fmla="*/ 1066800 w 4185920"/>
                                  <a:gd name="connsiteY3" fmla="*/ 0 h 833120"/>
                                  <a:gd name="connsiteX4" fmla="*/ 0 w 4185920"/>
                                  <a:gd name="connsiteY4" fmla="*/ 822960 h 833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85920" h="833120">
                                    <a:moveTo>
                                      <a:pt x="0" y="822960"/>
                                    </a:moveTo>
                                    <a:lnTo>
                                      <a:pt x="3119120" y="833120"/>
                                    </a:lnTo>
                                    <a:lnTo>
                                      <a:pt x="4185920" y="20320"/>
                                    </a:lnTo>
                                    <a:lnTo>
                                      <a:pt x="1066800" y="0"/>
                                    </a:lnTo>
                                    <a:lnTo>
                                      <a:pt x="0" y="822960"/>
                                    </a:lnTo>
                                    <a:close/>
                                  </a:path>
                                </a:pathLst>
                              </a:custGeom>
                              <a:solidFill>
                                <a:srgbClr val="FF0000">
                                  <a:alpha val="10000"/>
                                </a:srgbClr>
                              </a:solidFill>
                              <a:ln>
                                <a:solidFill>
                                  <a:srgbClr val="FF0000">
                                    <a:alpha val="20000"/>
                                  </a:srgb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EA9797A" id="Freeform: Shape 11" o:spid="_x0000_s1026" style="position:absolute;margin-left:51.1pt;margin-top:55.85pt;width:136.6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85920,83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" path="m,822960r3119120,10160l4185920,20320,1066800,,,822960xe" fillcolor="red" strokecolor="red" strokeweight="1pt">
                      <v:fill opacity="6682f"/>
                      <v:stroke dashstyle="longDash" opacity="13107f" joinstyle="miter"/>
                      <v:path arrowok="t" o:connecttype="custom" o:connectlocs="0,312791;1293009,316653;1735244,7723;442235,0;0,312791" o:connectangles="0,0,0,0,0"/>
                    </v:shape>
                  </w:pict>
                </mc:Fallback>
              </mc:AlternateContent>
            </w:r>
            <w:r w:rsidRPr="006D142B">
              <w:rPr>
                <w:rFonts w:ascii="Tahoma" w:hAnsi="Tahoma" w:cs="Tahoma"/>
                <w:noProof/>
                <w:sz w:val="18"/>
                <w:szCs w:val="18"/>
                <w:lang w:val="en-ID"/>
              </w:rPr>
              <w:drawing>
                <wp:inline distT="0" distB="0" distL="0" distR="0" wp14:anchorId="09C36DE6" wp14:editId="74E96420">
                  <wp:extent cx="2988000" cy="2628000"/>
                  <wp:effectExtent l="0" t="0" r="3175" b="1270"/>
                  <wp:docPr id="54" name="Chart 54">
                    <a:extLst xmlns:a="http://schemas.openxmlformats.org/drawingml/2006/main">
                      <a:ext uri="{FF2B5EF4-FFF2-40B4-BE49-F238E27FC236}">
                        <a16:creationId xmlns:a16="http://schemas.microsoft.com/office/drawing/2014/main" id="{6E0DD521-1B54-4C0B-B353-4705BCA57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956" w:type="dxa"/>
          </w:tcPr>
          <w:p w14:paraId="28B6E3B3" w14:textId="52EF2D7A" w:rsidR="00CB1A5B" w:rsidRDefault="00CB1A5B" w:rsidP="006D142B">
            <w:pPr>
              <w:jc w:val="both"/>
              <w:rPr>
                <w:rFonts w:ascii="Tahoma" w:hAnsi="Tahoma" w:cs="Tahoma"/>
                <w:lang w:val="id-ID"/>
              </w:rPr>
            </w:pPr>
            <w:r w:rsidRPr="006D142B">
              <w:rPr>
                <w:rFonts w:ascii="Tahoma" w:hAnsi="Tahoma" w:cs="Tahoma"/>
                <w:noProof/>
                <w:sz w:val="18"/>
                <w:szCs w:val="18"/>
                <w:lang w:val="en-ID"/>
              </w:rPr>
              <w:drawing>
                <wp:inline distT="0" distB="0" distL="0" distR="0" wp14:anchorId="3CB09370" wp14:editId="5D14FBAA">
                  <wp:extent cx="2988000" cy="2628000"/>
                  <wp:effectExtent l="0" t="0" r="3175" b="1270"/>
                  <wp:docPr id="55" name="Chart 55">
                    <a:extLst xmlns:a="http://schemas.openxmlformats.org/drawingml/2006/main">
                      <a:ext uri="{FF2B5EF4-FFF2-40B4-BE49-F238E27FC236}">
                        <a16:creationId xmlns:a16="http://schemas.microsoft.com/office/drawing/2014/main" id="{A91D1992-B306-477F-89A7-55A6750C6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B1A5B" w14:paraId="5D200EA8" w14:textId="77777777" w:rsidTr="00CB1A5B">
        <w:tc>
          <w:tcPr>
            <w:tcW w:w="4956" w:type="dxa"/>
          </w:tcPr>
          <w:p w14:paraId="32BF9651" w14:textId="5801AE85" w:rsidR="00CB1A5B" w:rsidRDefault="00CB1A5B" w:rsidP="00CB1A5B">
            <w:pPr>
              <w:jc w:val="center"/>
              <w:rPr>
                <w:rFonts w:ascii="Tahoma" w:hAnsi="Tahoma" w:cs="Tahoma"/>
                <w:lang w:val="id-ID"/>
              </w:rPr>
            </w:pPr>
            <w:r w:rsidRPr="006D142B">
              <w:rPr>
                <w:rFonts w:ascii="Tahoma" w:hAnsi="Tahoma" w:cs="Tahoma"/>
                <w:lang w:val="id-ID"/>
              </w:rPr>
              <w:t>(a)</w:t>
            </w:r>
          </w:p>
        </w:tc>
        <w:tc>
          <w:tcPr>
            <w:tcW w:w="4956" w:type="dxa"/>
          </w:tcPr>
          <w:p w14:paraId="7AF67CD6" w14:textId="36AC60DD" w:rsidR="00CB1A5B" w:rsidRPr="00CB1A5B" w:rsidRDefault="00CB1A5B" w:rsidP="00CB1A5B">
            <w:pPr>
              <w:jc w:val="center"/>
              <w:rPr>
                <w:rFonts w:ascii="Tahoma" w:hAnsi="Tahoma" w:cs="Tahoma"/>
              </w:rPr>
            </w:pPr>
            <w:r>
              <w:rPr>
                <w:rFonts w:ascii="Tahoma" w:hAnsi="Tahoma" w:cs="Tahoma"/>
              </w:rPr>
              <w:t>(b)</w:t>
            </w:r>
          </w:p>
        </w:tc>
      </w:tr>
    </w:tbl>
    <w:p w14:paraId="6E4AC5C1" w14:textId="77777777" w:rsidR="006D142B" w:rsidRPr="006D142B" w:rsidRDefault="006D142B" w:rsidP="006311B5">
      <w:pPr>
        <w:jc w:val="center"/>
        <w:rPr>
          <w:rFonts w:ascii="Tahoma" w:hAnsi="Tahoma" w:cs="Tahoma"/>
          <w:lang w:val="id-ID"/>
        </w:rPr>
      </w:pPr>
      <w:r w:rsidRPr="006D142B">
        <w:rPr>
          <w:rFonts w:ascii="Tahoma" w:hAnsi="Tahoma" w:cs="Tahoma"/>
          <w:noProof/>
          <w:lang w:val="en-ID"/>
        </w:rPr>
        <w:drawing>
          <wp:inline distT="0" distB="0" distL="0" distR="0" wp14:anchorId="69BDB251" wp14:editId="17246A6C">
            <wp:extent cx="2988000" cy="2628000"/>
            <wp:effectExtent l="0" t="0" r="0" b="0"/>
            <wp:docPr id="56" name="Chart 56">
              <a:extLst xmlns:a="http://schemas.openxmlformats.org/drawingml/2006/main">
                <a:ext uri="{FF2B5EF4-FFF2-40B4-BE49-F238E27FC236}">
                  <a16:creationId xmlns:a16="http://schemas.microsoft.com/office/drawing/2014/main" id="{58DBE029-611F-4776-A3B3-C78BDFAD0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917B38" w14:textId="77777777" w:rsidR="006D142B" w:rsidRPr="006D142B" w:rsidRDefault="006D142B" w:rsidP="006311B5">
      <w:pPr>
        <w:jc w:val="center"/>
        <w:rPr>
          <w:rFonts w:ascii="Tahoma" w:hAnsi="Tahoma" w:cs="Tahoma"/>
        </w:rPr>
      </w:pPr>
      <w:r w:rsidRPr="006D142B">
        <w:rPr>
          <w:rFonts w:ascii="Tahoma" w:hAnsi="Tahoma" w:cs="Tahoma"/>
        </w:rPr>
        <w:t>(c)</w:t>
      </w:r>
    </w:p>
    <w:p w14:paraId="7930E1CA" w14:textId="71A8068B" w:rsidR="006D142B" w:rsidRPr="006D142B" w:rsidRDefault="00CB1A5B" w:rsidP="00CB1A5B">
      <w:pPr>
        <w:ind w:left="1418" w:hanging="1418"/>
        <w:jc w:val="both"/>
        <w:rPr>
          <w:rFonts w:ascii="Tahoma" w:hAnsi="Tahoma" w:cs="Tahoma"/>
        </w:rPr>
      </w:pPr>
      <w:bookmarkStart w:id="12" w:name="_Toc106699667"/>
      <w:r>
        <w:rPr>
          <w:rFonts w:ascii="Tahoma" w:hAnsi="Tahoma" w:cs="Tahoma"/>
          <w:b/>
        </w:rPr>
        <w:t>Gambar 3.5.</w:t>
      </w:r>
      <w:r>
        <w:rPr>
          <w:rFonts w:ascii="Tahoma" w:hAnsi="Tahoma" w:cs="Tahoma"/>
          <w:b/>
        </w:rPr>
        <w:tab/>
      </w:r>
      <w:proofErr w:type="spellStart"/>
      <w:r w:rsidR="006D142B" w:rsidRPr="006D142B">
        <w:rPr>
          <w:rFonts w:ascii="Tahoma" w:hAnsi="Tahoma" w:cs="Tahoma"/>
        </w:rPr>
        <w:t>Pengaruh</w:t>
      </w:r>
      <w:proofErr w:type="spellEnd"/>
      <w:r w:rsidR="006D142B" w:rsidRPr="006D142B">
        <w:rPr>
          <w:rFonts w:ascii="Tahoma" w:hAnsi="Tahoma" w:cs="Tahoma"/>
        </w:rPr>
        <w:t xml:space="preserve"> </w:t>
      </w:r>
      <w:proofErr w:type="spellStart"/>
      <w:r w:rsidR="006D142B" w:rsidRPr="006D142B">
        <w:rPr>
          <w:rFonts w:ascii="Tahoma" w:hAnsi="Tahoma" w:cs="Tahoma"/>
        </w:rPr>
        <w:t>variasi</w:t>
      </w:r>
      <w:proofErr w:type="spellEnd"/>
      <w:r w:rsidR="006D142B" w:rsidRPr="006D142B">
        <w:rPr>
          <w:rFonts w:ascii="Tahoma" w:hAnsi="Tahoma" w:cs="Tahoma"/>
        </w:rPr>
        <w:t xml:space="preserve">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umpan</w:t>
      </w:r>
      <w:proofErr w:type="spellEnd"/>
      <w:r w:rsidR="006D142B" w:rsidRPr="006D142B">
        <w:rPr>
          <w:rFonts w:ascii="Tahoma" w:hAnsi="Tahoma" w:cs="Tahoma"/>
        </w:rPr>
        <w:t xml:space="preserve"> dan LHSV </w:t>
      </w:r>
      <w:proofErr w:type="spellStart"/>
      <w:r w:rsidR="006D142B" w:rsidRPr="006D142B">
        <w:rPr>
          <w:rFonts w:ascii="Tahoma" w:hAnsi="Tahoma" w:cs="Tahoma"/>
        </w:rPr>
        <w:t>terhadap</w:t>
      </w:r>
      <w:proofErr w:type="spellEnd"/>
      <w:r w:rsidR="006D142B" w:rsidRPr="006D142B">
        <w:rPr>
          <w:rFonts w:ascii="Tahoma" w:hAnsi="Tahoma" w:cs="Tahoma"/>
        </w:rPr>
        <w:t xml:space="preserve"> (a)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reaktor</w:t>
      </w:r>
      <w:proofErr w:type="spellEnd"/>
      <w:r w:rsidR="006D142B" w:rsidRPr="006D142B">
        <w:rPr>
          <w:rFonts w:ascii="Tahoma" w:hAnsi="Tahoma" w:cs="Tahoma"/>
        </w:rPr>
        <w:t xml:space="preserve">, (b) </w:t>
      </w:r>
      <w:proofErr w:type="spellStart"/>
      <w:r w:rsidR="006D142B" w:rsidRPr="006D142B">
        <w:rPr>
          <w:rFonts w:ascii="Tahoma" w:hAnsi="Tahoma" w:cs="Tahoma"/>
        </w:rPr>
        <w:t>konversi</w:t>
      </w:r>
      <w:proofErr w:type="spellEnd"/>
      <w:r w:rsidR="006D142B" w:rsidRPr="006D142B">
        <w:rPr>
          <w:rFonts w:ascii="Tahoma" w:hAnsi="Tahoma" w:cs="Tahoma"/>
        </w:rPr>
        <w:t xml:space="preserve"> LA, dan (c) </w:t>
      </w:r>
      <w:proofErr w:type="spellStart"/>
      <w:r w:rsidR="006D142B" w:rsidRPr="006D142B">
        <w:rPr>
          <w:rFonts w:ascii="Tahoma" w:hAnsi="Tahoma" w:cs="Tahoma"/>
        </w:rPr>
        <w:t>selektivitas</w:t>
      </w:r>
      <w:proofErr w:type="spellEnd"/>
      <w:r w:rsidR="006D142B" w:rsidRPr="006D142B">
        <w:rPr>
          <w:rFonts w:ascii="Tahoma" w:hAnsi="Tahoma" w:cs="Tahoma"/>
        </w:rPr>
        <w:t xml:space="preserve"> HDO pada </w:t>
      </w:r>
      <w:proofErr w:type="spellStart"/>
      <w:r w:rsidR="006D142B" w:rsidRPr="006D142B">
        <w:rPr>
          <w:rFonts w:ascii="Tahoma" w:hAnsi="Tahoma" w:cs="Tahoma"/>
        </w:rPr>
        <w:t>fraksi</w:t>
      </w:r>
      <w:proofErr w:type="spellEnd"/>
      <w:r w:rsidR="006D142B" w:rsidRPr="006D142B">
        <w:rPr>
          <w:rFonts w:ascii="Tahoma" w:hAnsi="Tahoma" w:cs="Tahoma"/>
        </w:rPr>
        <w:t xml:space="preserve"> </w:t>
      </w:r>
      <w:proofErr w:type="spellStart"/>
      <w:r w:rsidR="006D142B" w:rsidRPr="006D142B">
        <w:rPr>
          <w:rFonts w:ascii="Tahoma" w:hAnsi="Tahoma" w:cs="Tahoma"/>
        </w:rPr>
        <w:t>massa</w:t>
      </w:r>
      <w:proofErr w:type="spellEnd"/>
      <w:r w:rsidR="006D142B" w:rsidRPr="006D142B">
        <w:rPr>
          <w:rFonts w:ascii="Tahoma" w:hAnsi="Tahoma" w:cs="Tahoma"/>
        </w:rPr>
        <w:t xml:space="preserve"> LA </w:t>
      </w:r>
      <w:proofErr w:type="spellStart"/>
      <w:r w:rsidR="006D142B" w:rsidRPr="006D142B">
        <w:rPr>
          <w:rFonts w:ascii="Tahoma" w:hAnsi="Tahoma" w:cs="Tahoma"/>
        </w:rPr>
        <w:t>umpan</w:t>
      </w:r>
      <w:proofErr w:type="spellEnd"/>
      <w:r w:rsidR="006D142B" w:rsidRPr="006D142B">
        <w:rPr>
          <w:rFonts w:ascii="Tahoma" w:hAnsi="Tahoma" w:cs="Tahoma"/>
        </w:rPr>
        <w:t xml:space="preserve"> 30%</w:t>
      </w:r>
      <w:bookmarkEnd w:id="12"/>
    </w:p>
    <w:p w14:paraId="63530967" w14:textId="77777777" w:rsidR="006D142B" w:rsidRPr="006D142B" w:rsidRDefault="006D142B" w:rsidP="006D142B">
      <w:pPr>
        <w:jc w:val="both"/>
        <w:rPr>
          <w:rFonts w:ascii="Tahoma" w:hAnsi="Tahoma" w:cs="Tahoma"/>
        </w:rPr>
      </w:pPr>
    </w:p>
    <w:p w14:paraId="5B5A6018" w14:textId="76217E89" w:rsidR="006D142B" w:rsidRPr="006D142B" w:rsidRDefault="006D142B" w:rsidP="006D142B">
      <w:pPr>
        <w:jc w:val="both"/>
        <w:rPr>
          <w:rFonts w:ascii="Tahoma" w:hAnsi="Tahoma" w:cs="Tahoma"/>
        </w:rPr>
      </w:pPr>
      <w:r w:rsidRPr="006D142B">
        <w:rPr>
          <w:rFonts w:ascii="Tahoma" w:hAnsi="Tahoma" w:cs="Tahoma"/>
          <w:lang w:val="id-ID"/>
        </w:rPr>
        <w:t xml:space="preserve">Dari Gambar </w:t>
      </w:r>
      <w:r w:rsidR="00F8750A">
        <w:rPr>
          <w:rFonts w:ascii="Tahoma" w:hAnsi="Tahoma" w:cs="Tahoma"/>
        </w:rPr>
        <w:t xml:space="preserve">3.5 </w:t>
      </w:r>
      <w:r w:rsidRPr="006D142B">
        <w:rPr>
          <w:rFonts w:ascii="Tahoma" w:hAnsi="Tahoma" w:cs="Tahoma"/>
        </w:rPr>
        <w:t>(a)</w:t>
      </w:r>
      <w:r w:rsidRPr="006D142B">
        <w:rPr>
          <w:rFonts w:ascii="Tahoma" w:hAnsi="Tahoma" w:cs="Tahoma"/>
          <w:lang w:val="id-ID"/>
        </w:rPr>
        <w:t xml:space="preserve">, dapat dilihat bahwa </w:t>
      </w:r>
      <w:r w:rsidRPr="006D142B">
        <w:rPr>
          <w:rFonts w:ascii="Tahoma" w:hAnsi="Tahoma" w:cs="Tahoma"/>
        </w:rPr>
        <w:t xml:space="preserve">pada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fraksi</w:t>
      </w:r>
      <w:proofErr w:type="spellEnd"/>
      <w:r w:rsidRPr="006D142B">
        <w:rPr>
          <w:rFonts w:ascii="Tahoma" w:hAnsi="Tahoma" w:cs="Tahoma"/>
        </w:rPr>
        <w:t xml:space="preserve"> </w:t>
      </w:r>
      <w:proofErr w:type="spellStart"/>
      <w:r w:rsidRPr="006D142B">
        <w:rPr>
          <w:rFonts w:ascii="Tahoma" w:hAnsi="Tahoma" w:cs="Tahoma"/>
        </w:rPr>
        <w:t>massa</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yang </w:t>
      </w:r>
      <w:proofErr w:type="spellStart"/>
      <w:r w:rsidRPr="006D142B">
        <w:rPr>
          <w:rFonts w:ascii="Tahoma" w:hAnsi="Tahoma" w:cs="Tahoma"/>
        </w:rPr>
        <w:t>sama</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LHSV </w:t>
      </w:r>
      <w:proofErr w:type="spellStart"/>
      <w:r w:rsidRPr="006D142B">
        <w:rPr>
          <w:rFonts w:ascii="Tahoma" w:hAnsi="Tahoma" w:cs="Tahoma"/>
        </w:rPr>
        <w:t>diikuti</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penurunan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 xml:space="preserve">. Hal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dihubungkan</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hasil</w:t>
      </w:r>
      <w:proofErr w:type="spellEnd"/>
      <w:r w:rsidRPr="006D142B">
        <w:rPr>
          <w:rFonts w:ascii="Tahoma" w:hAnsi="Tahoma" w:cs="Tahoma"/>
        </w:rPr>
        <w:t xml:space="preserve"> di Gambar </w:t>
      </w:r>
      <w:r w:rsidR="004461D5">
        <w:rPr>
          <w:rFonts w:ascii="Tahoma" w:hAnsi="Tahoma" w:cs="Tahoma"/>
        </w:rPr>
        <w:t>3</w:t>
      </w:r>
      <w:r w:rsidRPr="006D142B">
        <w:rPr>
          <w:rFonts w:ascii="Tahoma" w:hAnsi="Tahoma" w:cs="Tahoma"/>
        </w:rPr>
        <w:t>.</w:t>
      </w:r>
      <w:r w:rsidR="004461D5">
        <w:rPr>
          <w:rFonts w:ascii="Tahoma" w:hAnsi="Tahoma" w:cs="Tahoma"/>
        </w:rPr>
        <w:t>5</w:t>
      </w:r>
      <w:r w:rsidRPr="006D142B">
        <w:rPr>
          <w:rFonts w:ascii="Tahoma" w:hAnsi="Tahoma" w:cs="Tahoma"/>
        </w:rPr>
        <w:t xml:space="preserve"> (b) yang </w:t>
      </w:r>
      <w:proofErr w:type="spellStart"/>
      <w:r w:rsidRPr="006D142B">
        <w:rPr>
          <w:rFonts w:ascii="Tahoma" w:hAnsi="Tahoma" w:cs="Tahoma"/>
        </w:rPr>
        <w:t>menunjukkan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LHSV </w:t>
      </w:r>
      <w:proofErr w:type="spellStart"/>
      <w:r w:rsidRPr="006D142B">
        <w:rPr>
          <w:rFonts w:ascii="Tahoma" w:hAnsi="Tahoma" w:cs="Tahoma"/>
        </w:rPr>
        <w:t>diikuti</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penurunan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panas</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yang </w:t>
      </w:r>
      <w:proofErr w:type="spellStart"/>
      <w:r w:rsidRPr="006D142B">
        <w:rPr>
          <w:rFonts w:ascii="Tahoma" w:hAnsi="Tahoma" w:cs="Tahoma"/>
        </w:rPr>
        <w:t>dihasilkan</w:t>
      </w:r>
      <w:proofErr w:type="spellEnd"/>
      <w:r w:rsidRPr="006D142B">
        <w:rPr>
          <w:rFonts w:ascii="Tahoma" w:hAnsi="Tahoma" w:cs="Tahoma"/>
        </w:rPr>
        <w:t xml:space="preserve"> </w:t>
      </w:r>
      <w:proofErr w:type="spellStart"/>
      <w:r w:rsidRPr="006D142B">
        <w:rPr>
          <w:rFonts w:ascii="Tahoma" w:hAnsi="Tahoma" w:cs="Tahoma"/>
        </w:rPr>
        <w:t>semakin</w:t>
      </w:r>
      <w:proofErr w:type="spellEnd"/>
      <w:r w:rsidRPr="006D142B">
        <w:rPr>
          <w:rFonts w:ascii="Tahoma" w:hAnsi="Tahoma" w:cs="Tahoma"/>
        </w:rPr>
        <w:t xml:space="preserve"> </w:t>
      </w:r>
      <w:proofErr w:type="spellStart"/>
      <w:r w:rsidRPr="006D142B">
        <w:rPr>
          <w:rFonts w:ascii="Tahoma" w:hAnsi="Tahoma" w:cs="Tahoma"/>
        </w:rPr>
        <w:t>rendah</w:t>
      </w:r>
      <w:proofErr w:type="spellEnd"/>
      <w:r w:rsidRPr="006D142B">
        <w:rPr>
          <w:rFonts w:ascii="Tahoma" w:hAnsi="Tahoma" w:cs="Tahoma"/>
        </w:rPr>
        <w:t xml:space="preserve"> dan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 xml:space="preserve"> pun juga </w:t>
      </w:r>
      <w:proofErr w:type="spellStart"/>
      <w:r w:rsidRPr="006D142B">
        <w:rPr>
          <w:rFonts w:ascii="Tahoma" w:hAnsi="Tahoma" w:cs="Tahoma"/>
        </w:rPr>
        <w:t>ikut</w:t>
      </w:r>
      <w:proofErr w:type="spellEnd"/>
      <w:r w:rsidRPr="006D142B">
        <w:rPr>
          <w:rFonts w:ascii="Tahoma" w:hAnsi="Tahoma" w:cs="Tahoma"/>
        </w:rPr>
        <w:t xml:space="preserve"> </w:t>
      </w:r>
      <w:proofErr w:type="spellStart"/>
      <w:r w:rsidRPr="006D142B">
        <w:rPr>
          <w:rFonts w:ascii="Tahoma" w:hAnsi="Tahoma" w:cs="Tahoma"/>
        </w:rPr>
        <w:t>menurun</w:t>
      </w:r>
      <w:proofErr w:type="spellEnd"/>
      <w:r w:rsidRPr="006D142B">
        <w:rPr>
          <w:rFonts w:ascii="Tahoma" w:hAnsi="Tahoma" w:cs="Tahoma"/>
        </w:rPr>
        <w:t xml:space="preserve">. </w:t>
      </w:r>
      <w:proofErr w:type="spellStart"/>
      <w:r w:rsidR="004461D5">
        <w:rPr>
          <w:rFonts w:ascii="Tahoma" w:hAnsi="Tahoma" w:cs="Tahoma"/>
        </w:rPr>
        <w:t>P</w:t>
      </w:r>
      <w:r w:rsidRPr="006D142B">
        <w:rPr>
          <w:rFonts w:ascii="Tahoma" w:hAnsi="Tahoma" w:cs="Tahoma"/>
        </w:rPr>
        <w:t>eningkatan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berdampak</w:t>
      </w:r>
      <w:proofErr w:type="spellEnd"/>
      <w:r w:rsidRPr="006D142B">
        <w:rPr>
          <w:rFonts w:ascii="Tahoma" w:hAnsi="Tahoma" w:cs="Tahoma"/>
        </w:rPr>
        <w:t xml:space="preserve"> </w:t>
      </w:r>
      <w:proofErr w:type="spellStart"/>
      <w:r w:rsidRPr="006D142B">
        <w:rPr>
          <w:rFonts w:ascii="Tahoma" w:hAnsi="Tahoma" w:cs="Tahoma"/>
        </w:rPr>
        <w:t>terhadap</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004461D5">
        <w:rPr>
          <w:rFonts w:ascii="Tahoma" w:hAnsi="Tahoma" w:cs="Tahoma"/>
        </w:rPr>
        <w:t>temperatur</w:t>
      </w:r>
      <w:proofErr w:type="spellEnd"/>
      <w:r w:rsidR="004461D5">
        <w:rPr>
          <w:rFonts w:ascii="Tahoma" w:hAnsi="Tahoma" w:cs="Tahoma"/>
        </w:rPr>
        <w:t xml:space="preserve"> </w:t>
      </w:r>
      <w:proofErr w:type="spellStart"/>
      <w:r w:rsidRPr="006D142B">
        <w:rPr>
          <w:rFonts w:ascii="Tahoma" w:hAnsi="Tahoma" w:cs="Tahoma"/>
        </w:rPr>
        <w:t>reaktor</w:t>
      </w:r>
      <w:proofErr w:type="spellEnd"/>
      <w:r w:rsidRPr="006D142B">
        <w:rPr>
          <w:rFonts w:ascii="Tahoma" w:hAnsi="Tahoma" w:cs="Tahoma"/>
        </w:rPr>
        <w:t xml:space="preserve"> </w:t>
      </w:r>
      <w:proofErr w:type="spellStart"/>
      <w:r w:rsidRPr="006D142B">
        <w:rPr>
          <w:rFonts w:ascii="Tahoma" w:hAnsi="Tahoma" w:cs="Tahoma"/>
        </w:rPr>
        <w:t>daripada</w:t>
      </w:r>
      <w:proofErr w:type="spellEnd"/>
      <w:r w:rsidRPr="006D142B">
        <w:rPr>
          <w:rFonts w:ascii="Tahoma" w:hAnsi="Tahoma" w:cs="Tahoma"/>
        </w:rPr>
        <w:t xml:space="preserve"> </w:t>
      </w:r>
      <w:proofErr w:type="spellStart"/>
      <w:r w:rsidRPr="006D142B">
        <w:rPr>
          <w:rFonts w:ascii="Tahoma" w:hAnsi="Tahoma" w:cs="Tahoma"/>
        </w:rPr>
        <w:t>penurunan</w:t>
      </w:r>
      <w:proofErr w:type="spellEnd"/>
      <w:r w:rsidRPr="006D142B">
        <w:rPr>
          <w:rFonts w:ascii="Tahoma" w:hAnsi="Tahoma" w:cs="Tahoma"/>
        </w:rPr>
        <w:t xml:space="preserve"> LHSV.</w:t>
      </w:r>
      <w:r w:rsidR="004461D5">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mengakibatkan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di </w:t>
      </w:r>
      <w:proofErr w:type="spellStart"/>
      <w:r w:rsidRPr="006D142B">
        <w:rPr>
          <w:rFonts w:ascii="Tahoma" w:hAnsi="Tahoma" w:cs="Tahoma"/>
        </w:rPr>
        <w:t>reaktor</w:t>
      </w:r>
      <w:proofErr w:type="spellEnd"/>
      <w:r w:rsidRPr="006D142B">
        <w:rPr>
          <w:rFonts w:ascii="Tahoma" w:hAnsi="Tahoma" w:cs="Tahoma"/>
        </w:rPr>
        <w:t xml:space="preserve"> yang </w:t>
      </w:r>
      <w:proofErr w:type="spellStart"/>
      <w:r w:rsidRPr="006D142B">
        <w:rPr>
          <w:rFonts w:ascii="Tahoma" w:hAnsi="Tahoma" w:cs="Tahoma"/>
        </w:rPr>
        <w:t>meningkat</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konstanta</w:t>
      </w:r>
      <w:proofErr w:type="spellEnd"/>
      <w:r w:rsidRPr="006D142B">
        <w:rPr>
          <w:rFonts w:ascii="Tahoma" w:hAnsi="Tahoma" w:cs="Tahoma"/>
        </w:rPr>
        <w:t xml:space="preserve"> </w:t>
      </w:r>
      <w:proofErr w:type="spellStart"/>
      <w:r w:rsidRPr="006D142B">
        <w:rPr>
          <w:rFonts w:ascii="Tahoma" w:hAnsi="Tahoma" w:cs="Tahoma"/>
        </w:rPr>
        <w:t>laju</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pun juga </w:t>
      </w:r>
      <w:proofErr w:type="spellStart"/>
      <w:r w:rsidRPr="006D142B">
        <w:rPr>
          <w:rFonts w:ascii="Tahoma" w:hAnsi="Tahoma" w:cs="Tahoma"/>
        </w:rPr>
        <w:t>ikut</w:t>
      </w:r>
      <w:proofErr w:type="spellEnd"/>
      <w:r w:rsidRPr="006D142B">
        <w:rPr>
          <w:rFonts w:ascii="Tahoma" w:hAnsi="Tahoma" w:cs="Tahoma"/>
        </w:rPr>
        <w:t xml:space="preserve"> </w:t>
      </w:r>
      <w:proofErr w:type="spellStart"/>
      <w:r w:rsidRPr="006D142B">
        <w:rPr>
          <w:rFonts w:ascii="Tahoma" w:hAnsi="Tahoma" w:cs="Tahoma"/>
        </w:rPr>
        <w:t>meningkat</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konstanta</w:t>
      </w:r>
      <w:proofErr w:type="spellEnd"/>
      <w:r w:rsidRPr="006D142B">
        <w:rPr>
          <w:rFonts w:ascii="Tahoma" w:hAnsi="Tahoma" w:cs="Tahoma"/>
        </w:rPr>
        <w:t xml:space="preserve"> </w:t>
      </w:r>
      <w:proofErr w:type="spellStart"/>
      <w:r w:rsidRPr="006D142B">
        <w:rPr>
          <w:rFonts w:ascii="Tahoma" w:hAnsi="Tahoma" w:cs="Tahoma"/>
        </w:rPr>
        <w:t>laju</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mengakibatkan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w:t>
      </w:r>
      <w:proofErr w:type="spellStart"/>
      <w:r w:rsidRPr="006D142B">
        <w:rPr>
          <w:rFonts w:ascii="Tahoma" w:hAnsi="Tahoma" w:cs="Tahoma"/>
        </w:rPr>
        <w:t>Sebaliknya</w:t>
      </w:r>
      <w:proofErr w:type="spellEnd"/>
      <w:r w:rsidRPr="006D142B">
        <w:rPr>
          <w:rFonts w:ascii="Tahoma" w:hAnsi="Tahoma" w:cs="Tahoma"/>
        </w:rPr>
        <w:t xml:space="preserve">, </w:t>
      </w:r>
      <w:proofErr w:type="spellStart"/>
      <w:r w:rsidRPr="006D142B">
        <w:rPr>
          <w:rFonts w:ascii="Tahoma" w:hAnsi="Tahoma" w:cs="Tahoma"/>
        </w:rPr>
        <w:t>penurunan</w:t>
      </w:r>
      <w:proofErr w:type="spellEnd"/>
      <w:r w:rsidRPr="006D142B">
        <w:rPr>
          <w:rFonts w:ascii="Tahoma" w:hAnsi="Tahoma" w:cs="Tahoma"/>
        </w:rPr>
        <w:t xml:space="preserve"> LHSV </w:t>
      </w:r>
      <w:proofErr w:type="spellStart"/>
      <w:r w:rsidRPr="006D142B">
        <w:rPr>
          <w:rFonts w:ascii="Tahoma" w:hAnsi="Tahoma" w:cs="Tahoma"/>
        </w:rPr>
        <w:t>mengakibatkan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w:t>
      </w:r>
      <w:proofErr w:type="spellStart"/>
      <w:r w:rsidRPr="006D142B">
        <w:rPr>
          <w:rFonts w:ascii="Tahoma" w:hAnsi="Tahoma" w:cs="Tahoma"/>
        </w:rPr>
        <w:t>karena</w:t>
      </w:r>
      <w:proofErr w:type="spellEnd"/>
      <w:r w:rsidRPr="006D142B">
        <w:rPr>
          <w:rFonts w:ascii="Tahoma" w:hAnsi="Tahoma" w:cs="Tahoma"/>
        </w:rPr>
        <w:t xml:space="preserve"> LHSV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rendah</w:t>
      </w:r>
      <w:proofErr w:type="spellEnd"/>
      <w:r w:rsidRPr="006D142B">
        <w:rPr>
          <w:rFonts w:ascii="Tahoma" w:hAnsi="Tahoma" w:cs="Tahoma"/>
        </w:rPr>
        <w:t xml:space="preserve"> </w:t>
      </w:r>
      <w:proofErr w:type="spellStart"/>
      <w:r w:rsidRPr="006D142B">
        <w:rPr>
          <w:rFonts w:ascii="Tahoma" w:hAnsi="Tahoma" w:cs="Tahoma"/>
        </w:rPr>
        <w:t>berarti</w:t>
      </w:r>
      <w:proofErr w:type="spellEnd"/>
      <w:r w:rsidRPr="006D142B">
        <w:rPr>
          <w:rFonts w:ascii="Tahoma" w:hAnsi="Tahoma" w:cs="Tahoma"/>
        </w:rPr>
        <w:t xml:space="preserve"> </w:t>
      </w:r>
      <w:proofErr w:type="spellStart"/>
      <w:r w:rsidRPr="006D142B">
        <w:rPr>
          <w:rFonts w:ascii="Tahoma" w:hAnsi="Tahoma" w:cs="Tahoma"/>
        </w:rPr>
        <w:t>waktu</w:t>
      </w:r>
      <w:proofErr w:type="spellEnd"/>
      <w:r w:rsidRPr="006D142B">
        <w:rPr>
          <w:rFonts w:ascii="Tahoma" w:hAnsi="Tahoma" w:cs="Tahoma"/>
        </w:rPr>
        <w:t xml:space="preserve"> </w:t>
      </w:r>
      <w:proofErr w:type="spellStart"/>
      <w:r w:rsidRPr="006D142B">
        <w:rPr>
          <w:rFonts w:ascii="Tahoma" w:hAnsi="Tahoma" w:cs="Tahoma"/>
        </w:rPr>
        <w:t>tinggal</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lastRenderedPageBreak/>
        <w:t>tinggi</w:t>
      </w:r>
      <w:proofErr w:type="spellEnd"/>
      <w:r w:rsidRPr="006D142B">
        <w:rPr>
          <w:rFonts w:ascii="Tahoma" w:hAnsi="Tahoma" w:cs="Tahoma"/>
        </w:rPr>
        <w:t xml:space="preserve">. Karena </w:t>
      </w:r>
      <w:proofErr w:type="spellStart"/>
      <w:r w:rsidRPr="006D142B">
        <w:rPr>
          <w:rFonts w:ascii="Tahoma" w:hAnsi="Tahoma" w:cs="Tahoma"/>
        </w:rPr>
        <w:t>reaksi</w:t>
      </w:r>
      <w:proofErr w:type="spellEnd"/>
      <w:r w:rsidRPr="006D142B">
        <w:rPr>
          <w:rFonts w:ascii="Tahoma" w:hAnsi="Tahoma" w:cs="Tahoma"/>
        </w:rPr>
        <w:t xml:space="preserve"> yang </w:t>
      </w:r>
      <w:proofErr w:type="spellStart"/>
      <w:r w:rsidRPr="006D142B">
        <w:rPr>
          <w:rFonts w:ascii="Tahoma" w:hAnsi="Tahoma" w:cs="Tahoma"/>
        </w:rPr>
        <w:t>terjadi</w:t>
      </w:r>
      <w:proofErr w:type="spellEnd"/>
      <w:r w:rsidRPr="006D142B">
        <w:rPr>
          <w:rFonts w:ascii="Tahoma" w:hAnsi="Tahoma" w:cs="Tahoma"/>
        </w:rPr>
        <w:t xml:space="preserve"> </w:t>
      </w:r>
      <w:proofErr w:type="spellStart"/>
      <w:r w:rsidRPr="006D142B">
        <w:rPr>
          <w:rFonts w:ascii="Tahoma" w:hAnsi="Tahoma" w:cs="Tahoma"/>
        </w:rPr>
        <w:t>merupakan</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non-</w:t>
      </w:r>
      <w:proofErr w:type="spellStart"/>
      <w:r w:rsidRPr="006D142B">
        <w:rPr>
          <w:rFonts w:ascii="Tahoma" w:hAnsi="Tahoma" w:cs="Tahoma"/>
        </w:rPr>
        <w:t>kesetimbangan</w:t>
      </w:r>
      <w:proofErr w:type="spellEnd"/>
      <w:r w:rsidRPr="006D142B">
        <w:rPr>
          <w:rFonts w:ascii="Tahoma" w:hAnsi="Tahoma" w:cs="Tahoma"/>
        </w:rPr>
        <w:t xml:space="preserve">, </w:t>
      </w:r>
      <w:proofErr w:type="spellStart"/>
      <w:r w:rsidRPr="006D142B">
        <w:rPr>
          <w:rFonts w:ascii="Tahoma" w:hAnsi="Tahoma" w:cs="Tahoma"/>
        </w:rPr>
        <w:t>maka</w:t>
      </w:r>
      <w:proofErr w:type="spellEnd"/>
      <w:r w:rsidRPr="006D142B">
        <w:rPr>
          <w:rFonts w:ascii="Tahoma" w:hAnsi="Tahoma" w:cs="Tahoma"/>
        </w:rPr>
        <w:t xml:space="preserve"> </w:t>
      </w:r>
      <w:proofErr w:type="spellStart"/>
      <w:r w:rsidRPr="006D142B">
        <w:rPr>
          <w:rFonts w:ascii="Tahoma" w:hAnsi="Tahoma" w:cs="Tahoma"/>
        </w:rPr>
        <w:t>waktu</w:t>
      </w:r>
      <w:proofErr w:type="spellEnd"/>
      <w:r w:rsidRPr="006D142B">
        <w:rPr>
          <w:rFonts w:ascii="Tahoma" w:hAnsi="Tahoma" w:cs="Tahoma"/>
        </w:rPr>
        <w:t xml:space="preserve"> </w:t>
      </w:r>
      <w:proofErr w:type="spellStart"/>
      <w:r w:rsidRPr="006D142B">
        <w:rPr>
          <w:rFonts w:ascii="Tahoma" w:hAnsi="Tahoma" w:cs="Tahoma"/>
        </w:rPr>
        <w:t>tinggal</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lama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berakhir</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w:t>
      </w:r>
      <w:r w:rsidR="00414BCA">
        <w:rPr>
          <w:rFonts w:ascii="Tahoma" w:hAnsi="Tahoma" w:cs="Tahoma"/>
        </w:rPr>
        <w:t xml:space="preserve"> </w:t>
      </w:r>
      <w:proofErr w:type="spellStart"/>
      <w:r w:rsidRPr="006D142B">
        <w:rPr>
          <w:rFonts w:ascii="Tahoma" w:hAnsi="Tahoma" w:cs="Tahoma"/>
        </w:rPr>
        <w:t>Untuk</w:t>
      </w:r>
      <w:proofErr w:type="spellEnd"/>
      <w:r w:rsidRPr="006D142B">
        <w:rPr>
          <w:rFonts w:ascii="Tahoma" w:hAnsi="Tahoma" w:cs="Tahoma"/>
        </w:rPr>
        <w:t xml:space="preserve"> </w:t>
      </w:r>
      <w:proofErr w:type="spellStart"/>
      <w:r w:rsidRPr="006D142B">
        <w:rPr>
          <w:rFonts w:ascii="Tahoma" w:hAnsi="Tahoma" w:cs="Tahoma"/>
        </w:rPr>
        <w:t>pengaruhnya</w:t>
      </w:r>
      <w:proofErr w:type="spellEnd"/>
      <w:r w:rsidRPr="006D142B">
        <w:rPr>
          <w:rFonts w:ascii="Tahoma" w:hAnsi="Tahoma" w:cs="Tahoma"/>
        </w:rPr>
        <w:t xml:space="preserve"> </w:t>
      </w:r>
      <w:proofErr w:type="spellStart"/>
      <w:r w:rsidRPr="006D142B">
        <w:rPr>
          <w:rFonts w:ascii="Tahoma" w:hAnsi="Tahoma" w:cs="Tahoma"/>
        </w:rPr>
        <w:t>terhadap</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dapat</w:t>
      </w:r>
      <w:proofErr w:type="spellEnd"/>
      <w:r w:rsidRPr="006D142B">
        <w:rPr>
          <w:rFonts w:ascii="Tahoma" w:hAnsi="Tahoma" w:cs="Tahoma"/>
        </w:rPr>
        <w:t xml:space="preserve"> </w:t>
      </w:r>
      <w:proofErr w:type="spellStart"/>
      <w:r w:rsidRPr="006D142B">
        <w:rPr>
          <w:rFonts w:ascii="Tahoma" w:hAnsi="Tahoma" w:cs="Tahoma"/>
        </w:rPr>
        <w:t>merujuk</w:t>
      </w:r>
      <w:proofErr w:type="spellEnd"/>
      <w:r w:rsidRPr="006D142B">
        <w:rPr>
          <w:rFonts w:ascii="Tahoma" w:hAnsi="Tahoma" w:cs="Tahoma"/>
        </w:rPr>
        <w:t xml:space="preserve"> </w:t>
      </w:r>
      <w:proofErr w:type="spellStart"/>
      <w:r w:rsidRPr="006D142B">
        <w:rPr>
          <w:rFonts w:ascii="Tahoma" w:hAnsi="Tahoma" w:cs="Tahoma"/>
        </w:rPr>
        <w:t>kepada</w:t>
      </w:r>
      <w:proofErr w:type="spellEnd"/>
      <w:r w:rsidRPr="006D142B">
        <w:rPr>
          <w:rFonts w:ascii="Tahoma" w:hAnsi="Tahoma" w:cs="Tahoma"/>
        </w:rPr>
        <w:t xml:space="preserve"> Gambar </w:t>
      </w:r>
      <w:r w:rsidR="00414BCA">
        <w:rPr>
          <w:rFonts w:ascii="Tahoma" w:hAnsi="Tahoma" w:cs="Tahoma"/>
        </w:rPr>
        <w:t>3</w:t>
      </w:r>
      <w:r w:rsidRPr="006D142B">
        <w:rPr>
          <w:rFonts w:ascii="Tahoma" w:hAnsi="Tahoma" w:cs="Tahoma"/>
        </w:rPr>
        <w:t>.</w:t>
      </w:r>
      <w:r w:rsidR="00414BCA">
        <w:rPr>
          <w:rFonts w:ascii="Tahoma" w:hAnsi="Tahoma" w:cs="Tahoma"/>
        </w:rPr>
        <w:t>5</w:t>
      </w:r>
      <w:r w:rsidRPr="006D142B">
        <w:rPr>
          <w:rFonts w:ascii="Tahoma" w:hAnsi="Tahoma" w:cs="Tahoma"/>
        </w:rPr>
        <w:t xml:space="preserve"> (c) yang </w:t>
      </w:r>
      <w:proofErr w:type="spellStart"/>
      <w:r w:rsidRPr="006D142B">
        <w:rPr>
          <w:rFonts w:ascii="Tahoma" w:hAnsi="Tahoma" w:cs="Tahoma"/>
        </w:rPr>
        <w:t>menunjukkan</w:t>
      </w:r>
      <w:proofErr w:type="spellEnd"/>
      <w:r w:rsidRPr="006D142B">
        <w:rPr>
          <w:rFonts w:ascii="Tahoma" w:hAnsi="Tahoma" w:cs="Tahoma"/>
        </w:rPr>
        <w:t xml:space="preserve"> </w:t>
      </w:r>
      <w:proofErr w:type="spellStart"/>
      <w:r w:rsidRPr="006D142B">
        <w:rPr>
          <w:rFonts w:ascii="Tahoma" w:hAnsi="Tahoma" w:cs="Tahoma"/>
        </w:rPr>
        <w:t>bahwa</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LHSV </w:t>
      </w:r>
      <w:proofErr w:type="spellStart"/>
      <w:r w:rsidRPr="006D142B">
        <w:rPr>
          <w:rFonts w:ascii="Tahoma" w:hAnsi="Tahoma" w:cs="Tahoma"/>
        </w:rPr>
        <w:t>diikuti</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diikuti</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menurunnya</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Hal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menunjukkan</w:t>
      </w:r>
      <w:proofErr w:type="spellEnd"/>
      <w:r w:rsidRPr="006D142B">
        <w:rPr>
          <w:rFonts w:ascii="Tahoma" w:hAnsi="Tahoma" w:cs="Tahoma"/>
        </w:rPr>
        <w:t xml:space="preserve"> </w:t>
      </w:r>
      <w:proofErr w:type="spellStart"/>
      <w:r w:rsidRPr="006D142B">
        <w:rPr>
          <w:rFonts w:ascii="Tahoma" w:hAnsi="Tahoma" w:cs="Tahoma"/>
        </w:rPr>
        <w:t>bahwa</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yang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memilih</w:t>
      </w:r>
      <w:proofErr w:type="spellEnd"/>
      <w:r w:rsidRPr="006D142B">
        <w:rPr>
          <w:rFonts w:ascii="Tahoma" w:hAnsi="Tahoma" w:cs="Tahoma"/>
        </w:rPr>
        <w:t xml:space="preserve"> </w:t>
      </w:r>
      <w:proofErr w:type="spellStart"/>
      <w:r w:rsidRPr="006D142B">
        <w:rPr>
          <w:rFonts w:ascii="Tahoma" w:hAnsi="Tahoma" w:cs="Tahoma"/>
        </w:rPr>
        <w:t>jalur</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DCO</w:t>
      </w:r>
      <w:r w:rsidRPr="006D142B">
        <w:rPr>
          <w:rFonts w:ascii="Tahoma" w:hAnsi="Tahoma" w:cs="Tahoma"/>
          <w:vertAlign w:val="subscript"/>
        </w:rPr>
        <w:t xml:space="preserve">2 </w:t>
      </w:r>
      <w:r w:rsidRPr="006D142B">
        <w:rPr>
          <w:rFonts w:ascii="Tahoma" w:hAnsi="Tahoma" w:cs="Tahoma"/>
        </w:rPr>
        <w:t xml:space="preserve">yang </w:t>
      </w:r>
      <w:proofErr w:type="spellStart"/>
      <w:r w:rsidRPr="006D142B">
        <w:rPr>
          <w:rFonts w:ascii="Tahoma" w:hAnsi="Tahoma" w:cs="Tahoma"/>
        </w:rPr>
        <w:t>menghasilkan</w:t>
      </w:r>
      <w:proofErr w:type="spellEnd"/>
      <w:r w:rsidRPr="006D142B">
        <w:rPr>
          <w:rFonts w:ascii="Tahoma" w:hAnsi="Tahoma" w:cs="Tahoma"/>
        </w:rPr>
        <w:t xml:space="preserve"> </w:t>
      </w:r>
      <w:proofErr w:type="spellStart"/>
      <w:r w:rsidRPr="006D142B">
        <w:rPr>
          <w:rFonts w:ascii="Tahoma" w:hAnsi="Tahoma" w:cs="Tahoma"/>
        </w:rPr>
        <w:t>undekana</w:t>
      </w:r>
      <w:proofErr w:type="spellEnd"/>
      <w:r w:rsidRPr="006D142B">
        <w:rPr>
          <w:rFonts w:ascii="Tahoma" w:hAnsi="Tahoma" w:cs="Tahoma"/>
        </w:rPr>
        <w:t xml:space="preserve">, </w:t>
      </w:r>
      <w:proofErr w:type="spellStart"/>
      <w:r w:rsidRPr="006D142B">
        <w:rPr>
          <w:rFonts w:ascii="Tahoma" w:hAnsi="Tahoma" w:cs="Tahoma"/>
        </w:rPr>
        <w:t>bukan</w:t>
      </w:r>
      <w:proofErr w:type="spellEnd"/>
      <w:r w:rsidRPr="006D142B">
        <w:rPr>
          <w:rFonts w:ascii="Tahoma" w:hAnsi="Tahoma" w:cs="Tahoma"/>
        </w:rPr>
        <w:t xml:space="preserve"> </w:t>
      </w:r>
      <w:proofErr w:type="spellStart"/>
      <w:r w:rsidRPr="006D142B">
        <w:rPr>
          <w:rFonts w:ascii="Tahoma" w:hAnsi="Tahoma" w:cs="Tahoma"/>
        </w:rPr>
        <w:t>jalur</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HDO yang </w:t>
      </w:r>
      <w:proofErr w:type="spellStart"/>
      <w:r w:rsidRPr="006D142B">
        <w:rPr>
          <w:rFonts w:ascii="Tahoma" w:hAnsi="Tahoma" w:cs="Tahoma"/>
        </w:rPr>
        <w:t>menghasilkan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w:t>
      </w:r>
      <w:proofErr w:type="spellStart"/>
      <w:r w:rsidRPr="006D142B">
        <w:rPr>
          <w:rFonts w:ascii="Tahoma" w:hAnsi="Tahoma" w:cs="Tahoma"/>
        </w:rPr>
        <w:t>Tren</w:t>
      </w:r>
      <w:proofErr w:type="spellEnd"/>
      <w:r w:rsidRPr="006D142B">
        <w:rPr>
          <w:rFonts w:ascii="Tahoma" w:hAnsi="Tahoma" w:cs="Tahoma"/>
        </w:rPr>
        <w:t xml:space="preserve"> yang </w:t>
      </w:r>
      <w:proofErr w:type="spellStart"/>
      <w:r w:rsidRPr="006D142B">
        <w:rPr>
          <w:rFonts w:ascii="Tahoma" w:hAnsi="Tahoma" w:cs="Tahoma"/>
        </w:rPr>
        <w:t>dihasilkan</w:t>
      </w:r>
      <w:proofErr w:type="spellEnd"/>
      <w:r w:rsidRPr="006D142B">
        <w:rPr>
          <w:rFonts w:ascii="Tahoma" w:hAnsi="Tahoma" w:cs="Tahoma"/>
        </w:rPr>
        <w:t xml:space="preserve"> oleh </w:t>
      </w:r>
      <w:proofErr w:type="spellStart"/>
      <w:r w:rsidRPr="006D142B">
        <w:rPr>
          <w:rFonts w:ascii="Tahoma" w:hAnsi="Tahoma" w:cs="Tahoma"/>
        </w:rPr>
        <w:t>simulasi</w:t>
      </w:r>
      <w:proofErr w:type="spellEnd"/>
      <w:r w:rsidRPr="006D142B">
        <w:rPr>
          <w:rFonts w:ascii="Tahoma" w:hAnsi="Tahoma" w:cs="Tahoma"/>
        </w:rPr>
        <w:t xml:space="preserve">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sesuai</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hasil</w:t>
      </w:r>
      <w:proofErr w:type="spellEnd"/>
      <w:r w:rsidRPr="006D142B">
        <w:rPr>
          <w:rFonts w:ascii="Tahoma" w:hAnsi="Tahoma" w:cs="Tahoma"/>
        </w:rPr>
        <w:t xml:space="preserve"> </w:t>
      </w:r>
      <w:proofErr w:type="spellStart"/>
      <w:r w:rsidRPr="006D142B">
        <w:rPr>
          <w:rFonts w:ascii="Tahoma" w:hAnsi="Tahoma" w:cs="Tahoma"/>
        </w:rPr>
        <w:t>eksperimen</w:t>
      </w:r>
      <w:proofErr w:type="spellEnd"/>
      <w:r w:rsidRPr="006D142B">
        <w:rPr>
          <w:rFonts w:ascii="Tahoma" w:hAnsi="Tahoma" w:cs="Tahoma"/>
        </w:rPr>
        <w:t xml:space="preserve"> oleh </w:t>
      </w:r>
      <w:proofErr w:type="spellStart"/>
      <w:r w:rsidRPr="006D142B">
        <w:rPr>
          <w:rFonts w:ascii="Tahoma" w:hAnsi="Tahoma" w:cs="Tahoma"/>
        </w:rPr>
        <w:t>Itthibenchapong</w:t>
      </w:r>
      <w:proofErr w:type="spellEnd"/>
      <w:r w:rsidRPr="006D142B">
        <w:rPr>
          <w:rFonts w:ascii="Tahoma" w:hAnsi="Tahoma" w:cs="Tahoma"/>
        </w:rPr>
        <w:t xml:space="preserve"> (2017) yang juga </w:t>
      </w:r>
      <w:proofErr w:type="spellStart"/>
      <w:r w:rsidRPr="006D142B">
        <w:rPr>
          <w:rFonts w:ascii="Tahoma" w:hAnsi="Tahoma" w:cs="Tahoma"/>
        </w:rPr>
        <w:t>menunjukkan</w:t>
      </w:r>
      <w:proofErr w:type="spellEnd"/>
      <w:r w:rsidRPr="006D142B">
        <w:rPr>
          <w:rFonts w:ascii="Tahoma" w:hAnsi="Tahoma" w:cs="Tahoma"/>
        </w:rPr>
        <w:t xml:space="preserve">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diikuti</w:t>
      </w:r>
      <w:proofErr w:type="spellEnd"/>
      <w:r w:rsidRPr="006D142B">
        <w:rPr>
          <w:rFonts w:ascii="Tahoma" w:hAnsi="Tahoma" w:cs="Tahoma"/>
        </w:rPr>
        <w:t xml:space="preserve"> oleh </w:t>
      </w:r>
      <w:proofErr w:type="spellStart"/>
      <w:r w:rsidRPr="006D142B">
        <w:rPr>
          <w:rFonts w:ascii="Tahoma" w:hAnsi="Tahoma" w:cs="Tahoma"/>
        </w:rPr>
        <w:t>peningkatan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dan </w:t>
      </w:r>
      <w:proofErr w:type="spellStart"/>
      <w:r w:rsidRPr="006D142B">
        <w:rPr>
          <w:rFonts w:ascii="Tahoma" w:hAnsi="Tahoma" w:cs="Tahoma"/>
        </w:rPr>
        <w:t>penurunan</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Selanjutnya</w:t>
      </w:r>
      <w:proofErr w:type="spellEnd"/>
      <w:r w:rsidRPr="006D142B">
        <w:rPr>
          <w:rFonts w:ascii="Tahoma" w:hAnsi="Tahoma" w:cs="Tahoma"/>
        </w:rPr>
        <w:t xml:space="preserve">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sensitivitas</w:t>
      </w:r>
      <w:proofErr w:type="spellEnd"/>
      <w:r w:rsidRPr="006D142B">
        <w:rPr>
          <w:rFonts w:ascii="Tahoma" w:hAnsi="Tahoma" w:cs="Tahoma"/>
        </w:rPr>
        <w:t xml:space="preserve"> </w:t>
      </w:r>
      <w:proofErr w:type="spellStart"/>
      <w:r w:rsidRPr="006D142B">
        <w:rPr>
          <w:rFonts w:ascii="Tahoma" w:hAnsi="Tahoma" w:cs="Tahoma"/>
        </w:rPr>
        <w:t>perubahan</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dan LHSV </w:t>
      </w:r>
      <w:proofErr w:type="spellStart"/>
      <w:r w:rsidRPr="006D142B">
        <w:rPr>
          <w:rFonts w:ascii="Tahoma" w:hAnsi="Tahoma" w:cs="Tahoma"/>
        </w:rPr>
        <w:t>terhadap</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w:t>
      </w:r>
      <w:proofErr w:type="spellStart"/>
      <w:r w:rsidRPr="006D142B">
        <w:rPr>
          <w:rFonts w:ascii="Tahoma" w:hAnsi="Tahoma" w:cs="Tahoma"/>
        </w:rPr>
        <w:t>untuk</w:t>
      </w:r>
      <w:proofErr w:type="spellEnd"/>
      <w:r w:rsidRPr="006D142B">
        <w:rPr>
          <w:rFonts w:ascii="Tahoma" w:hAnsi="Tahoma" w:cs="Tahoma"/>
        </w:rPr>
        <w:t xml:space="preserve"> </w:t>
      </w:r>
      <w:proofErr w:type="spellStart"/>
      <w:r w:rsidRPr="006D142B">
        <w:rPr>
          <w:rFonts w:ascii="Tahoma" w:hAnsi="Tahoma" w:cs="Tahoma"/>
        </w:rPr>
        <w:t>menemukan</w:t>
      </w:r>
      <w:proofErr w:type="spellEnd"/>
      <w:r w:rsidRPr="006D142B">
        <w:rPr>
          <w:rFonts w:ascii="Tahoma" w:hAnsi="Tahoma" w:cs="Tahoma"/>
        </w:rPr>
        <w:t xml:space="preserve">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yang optimal, </w:t>
      </w:r>
      <w:proofErr w:type="spellStart"/>
      <w:r w:rsidRPr="006D142B">
        <w:rPr>
          <w:rFonts w:ascii="Tahoma" w:hAnsi="Tahoma" w:cs="Tahoma"/>
        </w:rPr>
        <w:t>seperti</w:t>
      </w:r>
      <w:proofErr w:type="spellEnd"/>
      <w:r w:rsidRPr="006D142B">
        <w:rPr>
          <w:rFonts w:ascii="Tahoma" w:hAnsi="Tahoma" w:cs="Tahoma"/>
        </w:rPr>
        <w:t xml:space="preserve"> yang </w:t>
      </w:r>
      <w:proofErr w:type="spellStart"/>
      <w:r w:rsidRPr="006D142B">
        <w:rPr>
          <w:rFonts w:ascii="Tahoma" w:hAnsi="Tahoma" w:cs="Tahoma"/>
        </w:rPr>
        <w:t>disajikan</w:t>
      </w:r>
      <w:proofErr w:type="spellEnd"/>
      <w:r w:rsidRPr="006D142B">
        <w:rPr>
          <w:rFonts w:ascii="Tahoma" w:hAnsi="Tahoma" w:cs="Tahoma"/>
        </w:rPr>
        <w:t xml:space="preserve"> pada Gambar </w:t>
      </w:r>
      <w:r w:rsidR="00F8750A">
        <w:rPr>
          <w:rFonts w:ascii="Tahoma" w:hAnsi="Tahoma" w:cs="Tahoma"/>
        </w:rPr>
        <w:t>3.6</w:t>
      </w:r>
      <w:r w:rsidRPr="006D142B">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6"/>
      </w:tblGrid>
      <w:tr w:rsidR="006D6B0E" w14:paraId="6E3E556A" w14:textId="77777777" w:rsidTr="00CB1A5B">
        <w:tc>
          <w:tcPr>
            <w:tcW w:w="4956" w:type="dxa"/>
          </w:tcPr>
          <w:p w14:paraId="69280D37" w14:textId="57F9FFAE" w:rsidR="006D6B0E" w:rsidRDefault="006D6B0E" w:rsidP="006D142B">
            <w:pPr>
              <w:jc w:val="both"/>
              <w:rPr>
                <w:rFonts w:ascii="Tahoma" w:hAnsi="Tahoma" w:cs="Tahoma"/>
              </w:rPr>
            </w:pPr>
            <w:r w:rsidRPr="006D142B">
              <w:rPr>
                <w:rFonts w:ascii="Tahoma" w:hAnsi="Tahoma" w:cs="Tahoma"/>
                <w:noProof/>
                <w:lang w:val="en-ID"/>
              </w:rPr>
              <w:drawing>
                <wp:inline distT="0" distB="0" distL="0" distR="0" wp14:anchorId="2CD296F2" wp14:editId="3DB9F451">
                  <wp:extent cx="2988000" cy="2268000"/>
                  <wp:effectExtent l="0" t="0" r="0" b="0"/>
                  <wp:docPr id="57" name="Chart 57">
                    <a:extLst xmlns:a="http://schemas.openxmlformats.org/drawingml/2006/main">
                      <a:ext uri="{FF2B5EF4-FFF2-40B4-BE49-F238E27FC236}">
                        <a16:creationId xmlns:a16="http://schemas.microsoft.com/office/drawing/2014/main" id="{04658273-A487-40CA-9469-1FBA059BC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956" w:type="dxa"/>
          </w:tcPr>
          <w:p w14:paraId="408FF888" w14:textId="6EDAC9C5" w:rsidR="006D6B0E" w:rsidRDefault="006D6B0E" w:rsidP="006D142B">
            <w:pPr>
              <w:jc w:val="both"/>
              <w:rPr>
                <w:rFonts w:ascii="Tahoma" w:hAnsi="Tahoma" w:cs="Tahoma"/>
              </w:rPr>
            </w:pPr>
            <w:r w:rsidRPr="006D142B">
              <w:rPr>
                <w:rFonts w:ascii="Tahoma" w:hAnsi="Tahoma" w:cs="Tahoma"/>
                <w:noProof/>
                <w:lang w:val="en-ID"/>
              </w:rPr>
              <w:drawing>
                <wp:inline distT="0" distB="0" distL="0" distR="0" wp14:anchorId="5A7B812D" wp14:editId="2DAF6B73">
                  <wp:extent cx="2988000" cy="2268000"/>
                  <wp:effectExtent l="0" t="0" r="0" b="0"/>
                  <wp:docPr id="59" name="Chart 59">
                    <a:extLst xmlns:a="http://schemas.openxmlformats.org/drawingml/2006/main">
                      <a:ext uri="{FF2B5EF4-FFF2-40B4-BE49-F238E27FC236}">
                        <a16:creationId xmlns:a16="http://schemas.microsoft.com/office/drawing/2014/main" id="{84B5C9BA-9FE3-4139-BDA0-B4D5BFE69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6D6B0E" w14:paraId="1F030995" w14:textId="77777777" w:rsidTr="00CB1A5B">
        <w:tc>
          <w:tcPr>
            <w:tcW w:w="4956" w:type="dxa"/>
          </w:tcPr>
          <w:p w14:paraId="685FC5CE" w14:textId="3D463C43" w:rsidR="006D6B0E" w:rsidRDefault="006D6B0E" w:rsidP="006D6B0E">
            <w:pPr>
              <w:jc w:val="center"/>
              <w:rPr>
                <w:rFonts w:ascii="Tahoma" w:hAnsi="Tahoma" w:cs="Tahoma"/>
              </w:rPr>
            </w:pPr>
            <w:r w:rsidRPr="006D142B">
              <w:rPr>
                <w:rFonts w:ascii="Tahoma" w:hAnsi="Tahoma" w:cs="Tahoma"/>
              </w:rPr>
              <w:t>(a)</w:t>
            </w:r>
          </w:p>
        </w:tc>
        <w:tc>
          <w:tcPr>
            <w:tcW w:w="4956" w:type="dxa"/>
          </w:tcPr>
          <w:p w14:paraId="3D346B3E" w14:textId="2CC45450" w:rsidR="006D6B0E" w:rsidRDefault="00CB1A5B" w:rsidP="00CB1A5B">
            <w:pPr>
              <w:jc w:val="center"/>
              <w:rPr>
                <w:rFonts w:ascii="Tahoma" w:hAnsi="Tahoma" w:cs="Tahoma"/>
              </w:rPr>
            </w:pPr>
            <w:r w:rsidRPr="006D142B">
              <w:rPr>
                <w:rFonts w:ascii="Tahoma" w:hAnsi="Tahoma" w:cs="Tahoma"/>
              </w:rPr>
              <w:t>(b)</w:t>
            </w:r>
          </w:p>
        </w:tc>
      </w:tr>
    </w:tbl>
    <w:p w14:paraId="5C0B22E6" w14:textId="3C30C236" w:rsidR="006D142B" w:rsidRPr="006D142B" w:rsidRDefault="00CB1A5B" w:rsidP="00CB1A5B">
      <w:pPr>
        <w:ind w:left="1418" w:hanging="1418"/>
        <w:jc w:val="both"/>
        <w:rPr>
          <w:rFonts w:ascii="Tahoma" w:hAnsi="Tahoma" w:cs="Tahoma"/>
          <w:lang w:val="id-ID"/>
        </w:rPr>
      </w:pPr>
      <w:bookmarkStart w:id="13" w:name="_Toc106699668"/>
      <w:r>
        <w:rPr>
          <w:rFonts w:ascii="Tahoma" w:hAnsi="Tahoma" w:cs="Tahoma"/>
          <w:b/>
        </w:rPr>
        <w:t>Gambar 3.6.</w:t>
      </w:r>
      <w:r>
        <w:rPr>
          <w:rFonts w:ascii="Tahoma" w:hAnsi="Tahoma" w:cs="Tahoma"/>
          <w:b/>
        </w:rPr>
        <w:tab/>
      </w:r>
      <w:proofErr w:type="spellStart"/>
      <w:r w:rsidR="006D142B" w:rsidRPr="006D142B">
        <w:rPr>
          <w:rFonts w:ascii="Tahoma" w:hAnsi="Tahoma" w:cs="Tahoma"/>
        </w:rPr>
        <w:t>Pengaruh</w:t>
      </w:r>
      <w:proofErr w:type="spellEnd"/>
      <w:r w:rsidR="006D142B" w:rsidRPr="006D142B">
        <w:rPr>
          <w:rFonts w:ascii="Tahoma" w:hAnsi="Tahoma" w:cs="Tahoma"/>
        </w:rPr>
        <w:t xml:space="preserve"> </w:t>
      </w:r>
      <w:proofErr w:type="spellStart"/>
      <w:r w:rsidR="006D142B" w:rsidRPr="006D142B">
        <w:rPr>
          <w:rFonts w:ascii="Tahoma" w:hAnsi="Tahoma" w:cs="Tahoma"/>
        </w:rPr>
        <w:t>variasi</w:t>
      </w:r>
      <w:proofErr w:type="spellEnd"/>
      <w:r w:rsidR="006D142B" w:rsidRPr="006D142B">
        <w:rPr>
          <w:rFonts w:ascii="Tahoma" w:hAnsi="Tahoma" w:cs="Tahoma"/>
        </w:rPr>
        <w:t xml:space="preserve">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umpan</w:t>
      </w:r>
      <w:proofErr w:type="spellEnd"/>
      <w:r w:rsidR="006D142B" w:rsidRPr="006D142B">
        <w:rPr>
          <w:rFonts w:ascii="Tahoma" w:hAnsi="Tahoma" w:cs="Tahoma"/>
        </w:rPr>
        <w:t xml:space="preserve"> dan LHSV </w:t>
      </w:r>
      <w:proofErr w:type="spellStart"/>
      <w:r w:rsidR="006D142B" w:rsidRPr="006D142B">
        <w:rPr>
          <w:rFonts w:ascii="Tahoma" w:hAnsi="Tahoma" w:cs="Tahoma"/>
        </w:rPr>
        <w:t>terhadap</w:t>
      </w:r>
      <w:proofErr w:type="spellEnd"/>
      <w:r w:rsidR="006D142B" w:rsidRPr="006D142B">
        <w:rPr>
          <w:rFonts w:ascii="Tahoma" w:hAnsi="Tahoma" w:cs="Tahoma"/>
        </w:rPr>
        <w:t xml:space="preserve"> (a) total </w:t>
      </w:r>
      <w:proofErr w:type="spellStart"/>
      <w:r w:rsidR="006D142B" w:rsidRPr="006D142B">
        <w:rPr>
          <w:rFonts w:ascii="Tahoma" w:hAnsi="Tahoma" w:cs="Tahoma"/>
        </w:rPr>
        <w:t>perolehan</w:t>
      </w:r>
      <w:proofErr w:type="spellEnd"/>
      <w:r w:rsidR="006D142B" w:rsidRPr="006D142B">
        <w:rPr>
          <w:rFonts w:ascii="Tahoma" w:hAnsi="Tahoma" w:cs="Tahoma"/>
        </w:rPr>
        <w:t xml:space="preserve"> </w:t>
      </w:r>
      <w:proofErr w:type="spellStart"/>
      <w:r w:rsidR="006D142B" w:rsidRPr="006D142B">
        <w:rPr>
          <w:rFonts w:ascii="Tahoma" w:hAnsi="Tahoma" w:cs="Tahoma"/>
        </w:rPr>
        <w:t>dodekana</w:t>
      </w:r>
      <w:proofErr w:type="spellEnd"/>
      <w:r w:rsidR="006D142B" w:rsidRPr="006D142B">
        <w:rPr>
          <w:rFonts w:ascii="Tahoma" w:hAnsi="Tahoma" w:cs="Tahoma"/>
        </w:rPr>
        <w:t xml:space="preserve"> dan (b) total </w:t>
      </w:r>
      <w:proofErr w:type="spellStart"/>
      <w:r w:rsidR="006D142B" w:rsidRPr="006D142B">
        <w:rPr>
          <w:rFonts w:ascii="Tahoma" w:hAnsi="Tahoma" w:cs="Tahoma"/>
        </w:rPr>
        <w:t>perolehan</w:t>
      </w:r>
      <w:proofErr w:type="spellEnd"/>
      <w:r w:rsidR="006D142B" w:rsidRPr="006D142B">
        <w:rPr>
          <w:rFonts w:ascii="Tahoma" w:hAnsi="Tahoma" w:cs="Tahoma"/>
        </w:rPr>
        <w:t xml:space="preserve"> </w:t>
      </w:r>
      <w:proofErr w:type="spellStart"/>
      <w:r w:rsidR="006D142B" w:rsidRPr="006D142B">
        <w:rPr>
          <w:rFonts w:ascii="Tahoma" w:hAnsi="Tahoma" w:cs="Tahoma"/>
        </w:rPr>
        <w:t>dodekana</w:t>
      </w:r>
      <w:proofErr w:type="spellEnd"/>
      <w:r w:rsidR="006D142B" w:rsidRPr="006D142B">
        <w:rPr>
          <w:rFonts w:ascii="Tahoma" w:hAnsi="Tahoma" w:cs="Tahoma"/>
        </w:rPr>
        <w:t xml:space="preserve"> per jam pada </w:t>
      </w:r>
      <w:proofErr w:type="spellStart"/>
      <w:r w:rsidR="006D142B" w:rsidRPr="006D142B">
        <w:rPr>
          <w:rFonts w:ascii="Tahoma" w:hAnsi="Tahoma" w:cs="Tahoma"/>
        </w:rPr>
        <w:t>fraksi</w:t>
      </w:r>
      <w:proofErr w:type="spellEnd"/>
      <w:r w:rsidR="006D142B" w:rsidRPr="006D142B">
        <w:rPr>
          <w:rFonts w:ascii="Tahoma" w:hAnsi="Tahoma" w:cs="Tahoma"/>
        </w:rPr>
        <w:t xml:space="preserve"> </w:t>
      </w:r>
      <w:proofErr w:type="spellStart"/>
      <w:r w:rsidR="006D142B" w:rsidRPr="006D142B">
        <w:rPr>
          <w:rFonts w:ascii="Tahoma" w:hAnsi="Tahoma" w:cs="Tahoma"/>
        </w:rPr>
        <w:t>massa</w:t>
      </w:r>
      <w:proofErr w:type="spellEnd"/>
      <w:r w:rsidR="006D142B" w:rsidRPr="006D142B">
        <w:rPr>
          <w:rFonts w:ascii="Tahoma" w:hAnsi="Tahoma" w:cs="Tahoma"/>
        </w:rPr>
        <w:t xml:space="preserve"> LA 30%</w:t>
      </w:r>
      <w:bookmarkEnd w:id="13"/>
    </w:p>
    <w:p w14:paraId="3246A626" w14:textId="77777777" w:rsidR="006D142B" w:rsidRPr="006D142B" w:rsidRDefault="006D142B" w:rsidP="006D142B">
      <w:pPr>
        <w:jc w:val="both"/>
        <w:rPr>
          <w:rFonts w:ascii="Tahoma" w:hAnsi="Tahoma" w:cs="Tahoma"/>
          <w:lang w:val="id-ID"/>
        </w:rPr>
      </w:pPr>
    </w:p>
    <w:p w14:paraId="20D68E62" w14:textId="244A5503" w:rsidR="006D142B" w:rsidRPr="006D142B" w:rsidRDefault="006D142B" w:rsidP="006D142B">
      <w:pPr>
        <w:jc w:val="both"/>
        <w:rPr>
          <w:rFonts w:ascii="Tahoma" w:hAnsi="Tahoma" w:cs="Tahoma"/>
        </w:rPr>
      </w:pP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sensitivitas</w:t>
      </w:r>
      <w:proofErr w:type="spellEnd"/>
      <w:r w:rsidRPr="006D142B">
        <w:rPr>
          <w:rFonts w:ascii="Tahoma" w:hAnsi="Tahoma" w:cs="Tahoma"/>
        </w:rPr>
        <w:t xml:space="preserve"> pada Gambar </w:t>
      </w:r>
      <w:r w:rsidR="00F8750A">
        <w:rPr>
          <w:rFonts w:ascii="Tahoma" w:hAnsi="Tahoma" w:cs="Tahoma"/>
        </w:rPr>
        <w:t xml:space="preserve">3.6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310 </w:t>
      </w:r>
      <w:proofErr w:type="spellStart"/>
      <w:r w:rsidRPr="006D142B">
        <w:rPr>
          <w:rFonts w:ascii="Tahoma" w:hAnsi="Tahoma" w:cs="Tahoma"/>
          <w:vertAlign w:val="superscript"/>
        </w:rPr>
        <w:t>o</w:t>
      </w:r>
      <w:r w:rsidRPr="006D142B">
        <w:rPr>
          <w:rFonts w:ascii="Tahoma" w:hAnsi="Tahoma" w:cs="Tahoma"/>
        </w:rPr>
        <w:t>C</w:t>
      </w:r>
      <w:proofErr w:type="spellEnd"/>
      <w:r w:rsidRPr="006D142B">
        <w:rPr>
          <w:rFonts w:ascii="Tahoma" w:hAnsi="Tahoma" w:cs="Tahoma"/>
        </w:rPr>
        <w:t xml:space="preserve"> dan LHSV 1/2 jam</w:t>
      </w:r>
      <w:r w:rsidRPr="006D142B">
        <w:rPr>
          <w:rFonts w:ascii="Tahoma" w:hAnsi="Tahoma" w:cs="Tahoma"/>
          <w:vertAlign w:val="superscript"/>
        </w:rPr>
        <w:t>-1</w:t>
      </w:r>
      <w:r w:rsidRPr="006D142B">
        <w:rPr>
          <w:rFonts w:ascii="Tahoma" w:hAnsi="Tahoma" w:cs="Tahoma"/>
        </w:rPr>
        <w:t xml:space="preserve"> </w:t>
      </w:r>
      <w:proofErr w:type="spellStart"/>
      <w:r w:rsidRPr="006D142B">
        <w:rPr>
          <w:rFonts w:ascii="Tahoma" w:hAnsi="Tahoma" w:cs="Tahoma"/>
        </w:rPr>
        <w:t>sebagai</w:t>
      </w:r>
      <w:proofErr w:type="spellEnd"/>
      <w:r w:rsidRPr="006D142B">
        <w:rPr>
          <w:rFonts w:ascii="Tahoma" w:hAnsi="Tahoma" w:cs="Tahoma"/>
        </w:rPr>
        <w:t xml:space="preserve"> </w:t>
      </w:r>
      <w:r w:rsidRPr="006D142B">
        <w:rPr>
          <w:rFonts w:ascii="Tahoma" w:hAnsi="Tahoma" w:cs="Tahoma"/>
          <w:i/>
          <w:iCs/>
        </w:rPr>
        <w:t>baseline</w:t>
      </w:r>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dodekananya</w:t>
      </w:r>
      <w:proofErr w:type="spellEnd"/>
      <w:r w:rsidRPr="006D142B">
        <w:rPr>
          <w:rFonts w:ascii="Tahoma" w:hAnsi="Tahoma" w:cs="Tahoma"/>
        </w:rPr>
        <w:t xml:space="preserve">. Gambar </w:t>
      </w:r>
      <w:r w:rsidR="004461D5">
        <w:rPr>
          <w:rFonts w:ascii="Tahoma" w:hAnsi="Tahoma" w:cs="Tahoma"/>
        </w:rPr>
        <w:t>3.6</w:t>
      </w:r>
      <w:r w:rsidRPr="006D142B">
        <w:rPr>
          <w:rFonts w:ascii="Tahoma" w:hAnsi="Tahoma" w:cs="Tahoma"/>
        </w:rPr>
        <w:t xml:space="preserve"> (a) </w:t>
      </w:r>
      <w:proofErr w:type="spellStart"/>
      <w:r w:rsidRPr="006D142B">
        <w:rPr>
          <w:rFonts w:ascii="Tahoma" w:hAnsi="Tahoma" w:cs="Tahoma"/>
        </w:rPr>
        <w:t>menunjukkan</w:t>
      </w:r>
      <w:proofErr w:type="spellEnd"/>
      <w:r w:rsidR="00414BCA">
        <w:rPr>
          <w:rFonts w:ascii="Tahoma" w:hAnsi="Tahoma" w:cs="Tahoma"/>
        </w:rPr>
        <w:t xml:space="preserve"> </w:t>
      </w:r>
      <w:proofErr w:type="spellStart"/>
      <w:r w:rsidR="00414BCA">
        <w:rPr>
          <w:rFonts w:ascii="Tahoma" w:hAnsi="Tahoma" w:cs="Tahoma"/>
        </w:rPr>
        <w:t>n</w:t>
      </w:r>
      <w:r w:rsidRPr="006D142B">
        <w:rPr>
          <w:rFonts w:ascii="Tahoma" w:hAnsi="Tahoma" w:cs="Tahoma"/>
        </w:rPr>
        <w:t>ilai</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minimum </w:t>
      </w:r>
      <w:proofErr w:type="spellStart"/>
      <w:r w:rsidRPr="006D142B">
        <w:rPr>
          <w:rFonts w:ascii="Tahoma" w:hAnsi="Tahoma" w:cs="Tahoma"/>
        </w:rPr>
        <w:t>didapat</w:t>
      </w:r>
      <w:proofErr w:type="spellEnd"/>
      <w:r w:rsidRPr="006D142B">
        <w:rPr>
          <w:rFonts w:ascii="Tahoma" w:hAnsi="Tahoma" w:cs="Tahoma"/>
        </w:rPr>
        <w:t xml:space="preserve"> pada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340 </w:t>
      </w:r>
      <w:proofErr w:type="spellStart"/>
      <w:r w:rsidRPr="006D142B">
        <w:rPr>
          <w:rFonts w:ascii="Tahoma" w:hAnsi="Tahoma" w:cs="Tahoma"/>
          <w:vertAlign w:val="superscript"/>
        </w:rPr>
        <w:t>o</w:t>
      </w:r>
      <w:r w:rsidRPr="006D142B">
        <w:rPr>
          <w:rFonts w:ascii="Tahoma" w:hAnsi="Tahoma" w:cs="Tahoma"/>
        </w:rPr>
        <w:t>C</w:t>
      </w:r>
      <w:proofErr w:type="spellEnd"/>
      <w:r w:rsidRPr="006D142B">
        <w:rPr>
          <w:rFonts w:ascii="Tahoma" w:hAnsi="Tahoma" w:cs="Tahoma"/>
        </w:rPr>
        <w:t xml:space="preserve"> dan LHSV 1 jam</w:t>
      </w:r>
      <w:r w:rsidRPr="006D142B">
        <w:rPr>
          <w:rFonts w:ascii="Tahoma" w:hAnsi="Tahoma" w:cs="Tahoma"/>
          <w:vertAlign w:val="superscript"/>
        </w:rPr>
        <w:t>-1</w:t>
      </w:r>
      <w:r w:rsidRPr="006D142B">
        <w:rPr>
          <w:rFonts w:ascii="Tahoma" w:hAnsi="Tahoma" w:cs="Tahoma"/>
        </w:rPr>
        <w:t xml:space="preserve"> </w:t>
      </w:r>
      <w:proofErr w:type="spellStart"/>
      <w:r w:rsidRPr="006D142B">
        <w:rPr>
          <w:rFonts w:ascii="Tahoma" w:hAnsi="Tahoma" w:cs="Tahoma"/>
        </w:rPr>
        <w:t>sedangkan</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maksimum</w:t>
      </w:r>
      <w:proofErr w:type="spellEnd"/>
      <w:r w:rsidRPr="006D142B">
        <w:rPr>
          <w:rFonts w:ascii="Tahoma" w:hAnsi="Tahoma" w:cs="Tahoma"/>
        </w:rPr>
        <w:t xml:space="preserve"> </w:t>
      </w:r>
      <w:proofErr w:type="spellStart"/>
      <w:r w:rsidRPr="006D142B">
        <w:rPr>
          <w:rFonts w:ascii="Tahoma" w:hAnsi="Tahoma" w:cs="Tahoma"/>
        </w:rPr>
        <w:t>didapat</w:t>
      </w:r>
      <w:proofErr w:type="spellEnd"/>
      <w:r w:rsidRPr="006D142B">
        <w:rPr>
          <w:rFonts w:ascii="Tahoma" w:hAnsi="Tahoma" w:cs="Tahoma"/>
        </w:rPr>
        <w:t xml:space="preserve"> pada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280</w:t>
      </w:r>
      <w:r w:rsidRPr="006D142B">
        <w:rPr>
          <w:rFonts w:ascii="Tahoma" w:hAnsi="Tahoma" w:cs="Tahoma"/>
          <w:vertAlign w:val="superscript"/>
        </w:rPr>
        <w:t>o</w:t>
      </w:r>
      <w:r w:rsidRPr="006D142B">
        <w:rPr>
          <w:rFonts w:ascii="Tahoma" w:hAnsi="Tahoma" w:cs="Tahoma"/>
        </w:rPr>
        <w:t>C dan LHSV 1/6 jam</w:t>
      </w:r>
      <w:r w:rsidRPr="006D142B">
        <w:rPr>
          <w:rFonts w:ascii="Tahoma" w:hAnsi="Tahoma" w:cs="Tahoma"/>
          <w:vertAlign w:val="superscript"/>
        </w:rPr>
        <w:t>-1</w:t>
      </w:r>
      <w:r w:rsidRPr="006D142B">
        <w:rPr>
          <w:rFonts w:ascii="Tahoma" w:hAnsi="Tahoma" w:cs="Tahoma"/>
        </w:rPr>
        <w:t xml:space="preserve">. </w:t>
      </w:r>
      <w:proofErr w:type="spellStart"/>
      <w:r w:rsidRPr="006D142B">
        <w:rPr>
          <w:rFonts w:ascii="Tahoma" w:hAnsi="Tahoma" w:cs="Tahoma"/>
        </w:rPr>
        <w:t>Namun</w:t>
      </w:r>
      <w:proofErr w:type="spellEnd"/>
      <w:r w:rsidRPr="006D142B">
        <w:rPr>
          <w:rFonts w:ascii="Tahoma" w:hAnsi="Tahoma" w:cs="Tahoma"/>
        </w:rPr>
        <w:t xml:space="preserve">, </w:t>
      </w:r>
      <w:proofErr w:type="spellStart"/>
      <w:r w:rsidRPr="006D142B">
        <w:rPr>
          <w:rFonts w:ascii="Tahoma" w:hAnsi="Tahoma" w:cs="Tahoma"/>
        </w:rPr>
        <w:t>nilai</w:t>
      </w:r>
      <w:proofErr w:type="spellEnd"/>
      <w:r w:rsidRPr="006D142B">
        <w:rPr>
          <w:rFonts w:ascii="Tahoma" w:hAnsi="Tahoma" w:cs="Tahoma"/>
        </w:rPr>
        <w:t xml:space="preserve">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hanya</w:t>
      </w:r>
      <w:proofErr w:type="spellEnd"/>
      <w:r w:rsidRPr="006D142B">
        <w:rPr>
          <w:rFonts w:ascii="Tahoma" w:hAnsi="Tahoma" w:cs="Tahoma"/>
        </w:rPr>
        <w:t xml:space="preserve"> </w:t>
      </w:r>
      <w:proofErr w:type="spellStart"/>
      <w:r w:rsidRPr="006D142B">
        <w:rPr>
          <w:rFonts w:ascii="Tahoma" w:hAnsi="Tahoma" w:cs="Tahoma"/>
        </w:rPr>
        <w:t>menunjukkan</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akhir</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w:t>
      </w:r>
      <w:proofErr w:type="spellStart"/>
      <w:r w:rsidRPr="006D142B">
        <w:rPr>
          <w:rFonts w:ascii="Tahoma" w:hAnsi="Tahoma" w:cs="Tahoma"/>
        </w:rPr>
        <w:t>tidak</w:t>
      </w:r>
      <w:proofErr w:type="spellEnd"/>
      <w:r w:rsidRPr="006D142B">
        <w:rPr>
          <w:rFonts w:ascii="Tahoma" w:hAnsi="Tahoma" w:cs="Tahoma"/>
        </w:rPr>
        <w:t xml:space="preserve"> </w:t>
      </w:r>
      <w:proofErr w:type="spellStart"/>
      <w:r w:rsidRPr="006D142B">
        <w:rPr>
          <w:rFonts w:ascii="Tahoma" w:hAnsi="Tahoma" w:cs="Tahoma"/>
        </w:rPr>
        <w:t>memperhitungkan</w:t>
      </w:r>
      <w:proofErr w:type="spellEnd"/>
      <w:r w:rsidRPr="006D142B">
        <w:rPr>
          <w:rFonts w:ascii="Tahoma" w:hAnsi="Tahoma" w:cs="Tahoma"/>
        </w:rPr>
        <w:t xml:space="preserve"> total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per </w:t>
      </w:r>
      <w:proofErr w:type="spellStart"/>
      <w:r w:rsidRPr="006D142B">
        <w:rPr>
          <w:rFonts w:ascii="Tahoma" w:hAnsi="Tahoma" w:cs="Tahoma"/>
        </w:rPr>
        <w:t>satuan</w:t>
      </w:r>
      <w:proofErr w:type="spellEnd"/>
      <w:r w:rsidRPr="006D142B">
        <w:rPr>
          <w:rFonts w:ascii="Tahoma" w:hAnsi="Tahoma" w:cs="Tahoma"/>
        </w:rPr>
        <w:t xml:space="preserve"> </w:t>
      </w:r>
      <w:proofErr w:type="spellStart"/>
      <w:r w:rsidRPr="006D142B">
        <w:rPr>
          <w:rFonts w:ascii="Tahoma" w:hAnsi="Tahoma" w:cs="Tahoma"/>
        </w:rPr>
        <w:t>waktu</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sensitivitas</w:t>
      </w:r>
      <w:proofErr w:type="spellEnd"/>
      <w:r w:rsidRPr="006D142B">
        <w:rPr>
          <w:rFonts w:ascii="Tahoma" w:hAnsi="Tahoma" w:cs="Tahoma"/>
        </w:rPr>
        <w:t xml:space="preserve"> pada Gambar </w:t>
      </w:r>
      <w:r w:rsidR="004461D5">
        <w:rPr>
          <w:rFonts w:ascii="Tahoma" w:hAnsi="Tahoma" w:cs="Tahoma"/>
        </w:rPr>
        <w:t>3.6</w:t>
      </w:r>
      <w:r w:rsidRPr="006D142B">
        <w:rPr>
          <w:rFonts w:ascii="Tahoma" w:hAnsi="Tahoma" w:cs="Tahoma"/>
        </w:rPr>
        <w:t xml:space="preserve"> (b)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mengingat</w:t>
      </w:r>
      <w:proofErr w:type="spellEnd"/>
      <w:r w:rsidRPr="006D142B">
        <w:rPr>
          <w:rFonts w:ascii="Tahoma" w:hAnsi="Tahoma" w:cs="Tahoma"/>
        </w:rPr>
        <w:t xml:space="preserve"> </w:t>
      </w:r>
      <w:proofErr w:type="spellStart"/>
      <w:r w:rsidRPr="006D142B">
        <w:rPr>
          <w:rFonts w:ascii="Tahoma" w:hAnsi="Tahoma" w:cs="Tahoma"/>
        </w:rPr>
        <w:t>nilai</w:t>
      </w:r>
      <w:proofErr w:type="spellEnd"/>
      <w:r w:rsidRPr="006D142B">
        <w:rPr>
          <w:rFonts w:ascii="Tahoma" w:hAnsi="Tahoma" w:cs="Tahoma"/>
        </w:rPr>
        <w:t xml:space="preserve"> LHSV </w:t>
      </w:r>
      <w:proofErr w:type="spellStart"/>
      <w:r w:rsidRPr="006D142B">
        <w:rPr>
          <w:rFonts w:ascii="Tahoma" w:hAnsi="Tahoma" w:cs="Tahoma"/>
        </w:rPr>
        <w:t>tiap</w:t>
      </w:r>
      <w:proofErr w:type="spellEnd"/>
      <w:r w:rsidRPr="006D142B">
        <w:rPr>
          <w:rFonts w:ascii="Tahoma" w:hAnsi="Tahoma" w:cs="Tahoma"/>
        </w:rPr>
        <w:t xml:space="preserve">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Nilai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per jam </w:t>
      </w:r>
      <w:proofErr w:type="spellStart"/>
      <w:r w:rsidRPr="006D142B">
        <w:rPr>
          <w:rFonts w:ascii="Tahoma" w:hAnsi="Tahoma" w:cs="Tahoma"/>
        </w:rPr>
        <w:t>maksimum</w:t>
      </w:r>
      <w:proofErr w:type="spellEnd"/>
      <w:r w:rsidRPr="006D142B">
        <w:rPr>
          <w:rFonts w:ascii="Tahoma" w:hAnsi="Tahoma" w:cs="Tahoma"/>
        </w:rPr>
        <w:t xml:space="preserve"> </w:t>
      </w:r>
      <w:proofErr w:type="spellStart"/>
      <w:r w:rsidRPr="006D142B">
        <w:rPr>
          <w:rFonts w:ascii="Tahoma" w:hAnsi="Tahoma" w:cs="Tahoma"/>
        </w:rPr>
        <w:t>didapat</w:t>
      </w:r>
      <w:proofErr w:type="spellEnd"/>
      <w:r w:rsidRPr="006D142B">
        <w:rPr>
          <w:rFonts w:ascii="Tahoma" w:hAnsi="Tahoma" w:cs="Tahoma"/>
        </w:rPr>
        <w:t xml:space="preserve"> pada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300 </w:t>
      </w:r>
      <w:proofErr w:type="spellStart"/>
      <w:r w:rsidRPr="006D142B">
        <w:rPr>
          <w:rFonts w:ascii="Tahoma" w:hAnsi="Tahoma" w:cs="Tahoma"/>
          <w:vertAlign w:val="superscript"/>
        </w:rPr>
        <w:t>o</w:t>
      </w:r>
      <w:r w:rsidRPr="006D142B">
        <w:rPr>
          <w:rFonts w:ascii="Tahoma" w:hAnsi="Tahoma" w:cs="Tahoma"/>
        </w:rPr>
        <w:t>C</w:t>
      </w:r>
      <w:proofErr w:type="spellEnd"/>
      <w:r w:rsidRPr="006D142B">
        <w:rPr>
          <w:rFonts w:ascii="Tahoma" w:hAnsi="Tahoma" w:cs="Tahoma"/>
        </w:rPr>
        <w:t xml:space="preserve"> dan LHSV 1 </w:t>
      </w:r>
      <w:proofErr w:type="gramStart"/>
      <w:r w:rsidRPr="006D142B">
        <w:rPr>
          <w:rFonts w:ascii="Tahoma" w:hAnsi="Tahoma" w:cs="Tahoma"/>
        </w:rPr>
        <w:t>jam</w:t>
      </w:r>
      <w:r w:rsidRPr="006D142B">
        <w:rPr>
          <w:rFonts w:ascii="Tahoma" w:hAnsi="Tahoma" w:cs="Tahoma"/>
          <w:vertAlign w:val="superscript"/>
        </w:rPr>
        <w:t>-1</w:t>
      </w:r>
      <w:proofErr w:type="gramEnd"/>
      <w:r w:rsidRPr="006D142B">
        <w:rPr>
          <w:rFonts w:ascii="Tahoma" w:hAnsi="Tahoma" w:cs="Tahoma"/>
        </w:rPr>
        <w:t>.</w:t>
      </w:r>
      <w:r w:rsidR="00414BCA">
        <w:rPr>
          <w:rFonts w:ascii="Tahoma" w:hAnsi="Tahoma" w:cs="Tahoma"/>
        </w:rPr>
        <w:t xml:space="preserve"> </w:t>
      </w:r>
      <w:proofErr w:type="spellStart"/>
      <w:r w:rsidRPr="006D142B">
        <w:rPr>
          <w:rFonts w:ascii="Tahoma" w:hAnsi="Tahoma" w:cs="Tahoma"/>
        </w:rPr>
        <w:t>Selanjutnya</w:t>
      </w:r>
      <w:proofErr w:type="spellEnd"/>
      <w:r w:rsidRPr="006D142B">
        <w:rPr>
          <w:rFonts w:ascii="Tahoma" w:hAnsi="Tahoma" w:cs="Tahoma"/>
        </w:rPr>
        <w:t xml:space="preserve">,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perbandingan</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 xml:space="preserve">3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lain </w:t>
      </w:r>
      <w:proofErr w:type="spellStart"/>
      <w:r w:rsidRPr="006D142B">
        <w:rPr>
          <w:rFonts w:ascii="Tahoma" w:hAnsi="Tahoma" w:cs="Tahoma"/>
        </w:rPr>
        <w:t>seperti</w:t>
      </w:r>
      <w:proofErr w:type="spellEnd"/>
      <w:r w:rsidRPr="006D142B">
        <w:rPr>
          <w:rFonts w:ascii="Tahoma" w:hAnsi="Tahoma" w:cs="Tahoma"/>
        </w:rPr>
        <w:t xml:space="preserve"> PT/ZIF. </w:t>
      </w:r>
      <w:proofErr w:type="spellStart"/>
      <w:r w:rsidRPr="006D142B">
        <w:rPr>
          <w:rFonts w:ascii="Tahoma" w:hAnsi="Tahoma" w:cs="Tahoma"/>
        </w:rPr>
        <w:t>Variasi</w:t>
      </w:r>
      <w:proofErr w:type="spellEnd"/>
      <w:r w:rsidRPr="006D142B">
        <w:rPr>
          <w:rFonts w:ascii="Tahoma" w:hAnsi="Tahoma" w:cs="Tahoma"/>
        </w:rPr>
        <w:t xml:space="preserve"> yang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adalah</w:t>
      </w:r>
      <w:proofErr w:type="spellEnd"/>
      <w:r w:rsidRPr="006D142B">
        <w:rPr>
          <w:rFonts w:ascii="Tahoma" w:hAnsi="Tahoma" w:cs="Tahoma"/>
        </w:rPr>
        <w:t xml:space="preserve"> </w:t>
      </w:r>
      <w:proofErr w:type="spellStart"/>
      <w:r w:rsidRPr="006D142B">
        <w:rPr>
          <w:rFonts w:ascii="Tahoma" w:hAnsi="Tahoma" w:cs="Tahoma"/>
        </w:rPr>
        <w:t>variasi</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Perbandingan</w:t>
      </w:r>
      <w:proofErr w:type="spellEnd"/>
      <w:r w:rsidRPr="006D142B">
        <w:rPr>
          <w:rFonts w:ascii="Tahoma" w:hAnsi="Tahoma" w:cs="Tahoma"/>
        </w:rPr>
        <w:t xml:space="preserve"> </w:t>
      </w:r>
      <w:proofErr w:type="spellStart"/>
      <w:r w:rsidRPr="006D142B">
        <w:rPr>
          <w:rFonts w:ascii="Tahoma" w:hAnsi="Tahoma" w:cs="Tahoma"/>
        </w:rPr>
        <w:t>perubahan</w:t>
      </w:r>
      <w:proofErr w:type="spellEnd"/>
      <w:r w:rsidRPr="006D142B">
        <w:rPr>
          <w:rFonts w:ascii="Tahoma" w:hAnsi="Tahoma" w:cs="Tahoma"/>
        </w:rPr>
        <w:t xml:space="preserve"> </w:t>
      </w:r>
      <w:proofErr w:type="spellStart"/>
      <w:r w:rsidRPr="006D142B">
        <w:rPr>
          <w:rFonts w:ascii="Tahoma" w:hAnsi="Tahoma" w:cs="Tahoma"/>
        </w:rPr>
        <w:t>variasi</w:t>
      </w:r>
      <w:proofErr w:type="spellEnd"/>
      <w:r w:rsidRPr="006D142B">
        <w:rPr>
          <w:rFonts w:ascii="Tahoma" w:hAnsi="Tahoma" w:cs="Tahoma"/>
        </w:rPr>
        <w:t xml:space="preserve">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operasi</w:t>
      </w:r>
      <w:proofErr w:type="spellEnd"/>
      <w:r w:rsidRPr="006D142B">
        <w:rPr>
          <w:rFonts w:ascii="Tahoma" w:hAnsi="Tahoma" w:cs="Tahoma"/>
        </w:rPr>
        <w:t xml:space="preserve"> </w:t>
      </w:r>
      <w:proofErr w:type="spellStart"/>
      <w:r w:rsidRPr="006D142B">
        <w:rPr>
          <w:rFonts w:ascii="Tahoma" w:hAnsi="Tahoma" w:cs="Tahoma"/>
        </w:rPr>
        <w:t>terhadap</w:t>
      </w:r>
      <w:proofErr w:type="spellEnd"/>
      <w:r w:rsidRPr="006D142B">
        <w:rPr>
          <w:rFonts w:ascii="Tahoma" w:hAnsi="Tahoma" w:cs="Tahoma"/>
        </w:rPr>
        <w:t xml:space="preserve"> </w:t>
      </w:r>
      <w:proofErr w:type="spellStart"/>
      <w:r w:rsidRPr="006D142B">
        <w:rPr>
          <w:rFonts w:ascii="Tahoma" w:hAnsi="Tahoma" w:cs="Tahoma"/>
        </w:rPr>
        <w:t>variabel</w:t>
      </w:r>
      <w:proofErr w:type="spellEnd"/>
      <w:r w:rsidRPr="006D142B">
        <w:rPr>
          <w:rFonts w:ascii="Tahoma" w:hAnsi="Tahoma" w:cs="Tahoma"/>
        </w:rPr>
        <w:t xml:space="preserve"> </w:t>
      </w:r>
      <w:proofErr w:type="spellStart"/>
      <w:r w:rsidRPr="006D142B">
        <w:rPr>
          <w:rFonts w:ascii="Tahoma" w:hAnsi="Tahoma" w:cs="Tahoma"/>
        </w:rPr>
        <w:t>terikat</w:t>
      </w:r>
      <w:proofErr w:type="spellEnd"/>
      <w:r w:rsidRPr="006D142B">
        <w:rPr>
          <w:rFonts w:ascii="Tahoma" w:hAnsi="Tahoma" w:cs="Tahoma"/>
        </w:rPr>
        <w:t xml:space="preserve"> </w:t>
      </w:r>
      <w:proofErr w:type="spellStart"/>
      <w:r w:rsidRPr="006D142B">
        <w:rPr>
          <w:rFonts w:ascii="Tahoma" w:hAnsi="Tahoma" w:cs="Tahoma"/>
        </w:rPr>
        <w:t>disajikan</w:t>
      </w:r>
      <w:proofErr w:type="spellEnd"/>
      <w:r w:rsidRPr="006D142B">
        <w:rPr>
          <w:rFonts w:ascii="Tahoma" w:hAnsi="Tahoma" w:cs="Tahoma"/>
        </w:rPr>
        <w:t xml:space="preserve"> pada Gambar </w:t>
      </w:r>
      <w:r w:rsidR="00F8750A">
        <w:rPr>
          <w:rFonts w:ascii="Tahoma" w:hAnsi="Tahoma" w:cs="Tahoma"/>
        </w:rPr>
        <w:t>3.7</w:t>
      </w:r>
      <w:r w:rsidRPr="006D142B">
        <w:rPr>
          <w:rFonts w:ascii="Tahoma" w:hAnsi="Tahoma" w:cs="Tahom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56"/>
      </w:tblGrid>
      <w:tr w:rsidR="007D6D72" w14:paraId="60976D7E" w14:textId="77777777" w:rsidTr="00413C45">
        <w:tc>
          <w:tcPr>
            <w:tcW w:w="4956" w:type="dxa"/>
          </w:tcPr>
          <w:p w14:paraId="6362EE27" w14:textId="6C03B215" w:rsidR="007D6D72" w:rsidRDefault="007D6D72" w:rsidP="00413C45">
            <w:pPr>
              <w:jc w:val="both"/>
              <w:rPr>
                <w:rFonts w:ascii="Tahoma" w:hAnsi="Tahoma" w:cs="Tahoma"/>
              </w:rPr>
            </w:pPr>
            <w:r w:rsidRPr="006D142B">
              <w:rPr>
                <w:rFonts w:ascii="Tahoma" w:hAnsi="Tahoma" w:cs="Tahoma"/>
                <w:noProof/>
                <w:lang w:val="en-ID"/>
              </w:rPr>
              <w:drawing>
                <wp:inline distT="0" distB="0" distL="0" distR="0" wp14:anchorId="64D3C62A" wp14:editId="2B6620E3">
                  <wp:extent cx="2736000" cy="2736000"/>
                  <wp:effectExtent l="0" t="0" r="7620" b="7620"/>
                  <wp:docPr id="60" name="Chart 60">
                    <a:extLst xmlns:a="http://schemas.openxmlformats.org/drawingml/2006/main">
                      <a:ext uri="{FF2B5EF4-FFF2-40B4-BE49-F238E27FC236}">
                        <a16:creationId xmlns:a16="http://schemas.microsoft.com/office/drawing/2014/main" id="{F438602E-01F1-4F12-A4AA-972ABCA6F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956" w:type="dxa"/>
          </w:tcPr>
          <w:p w14:paraId="655748F9" w14:textId="5A5CE801" w:rsidR="007D6D72" w:rsidRDefault="007D6D72" w:rsidP="00413C45">
            <w:pPr>
              <w:jc w:val="both"/>
              <w:rPr>
                <w:rFonts w:ascii="Tahoma" w:hAnsi="Tahoma" w:cs="Tahoma"/>
              </w:rPr>
            </w:pPr>
            <w:r w:rsidRPr="006D142B">
              <w:rPr>
                <w:rFonts w:ascii="Tahoma" w:hAnsi="Tahoma" w:cs="Tahoma"/>
                <w:noProof/>
                <w:lang w:val="en-ID"/>
              </w:rPr>
              <w:drawing>
                <wp:inline distT="0" distB="0" distL="0" distR="0" wp14:anchorId="393D65BA" wp14:editId="5CF12646">
                  <wp:extent cx="2736000" cy="2736000"/>
                  <wp:effectExtent l="0" t="0" r="0" b="0"/>
                  <wp:docPr id="63" name="Chart 63">
                    <a:extLst xmlns:a="http://schemas.openxmlformats.org/drawingml/2006/main">
                      <a:ext uri="{FF2B5EF4-FFF2-40B4-BE49-F238E27FC236}">
                        <a16:creationId xmlns:a16="http://schemas.microsoft.com/office/drawing/2014/main" id="{43D4A748-CCE0-4B19-9813-F421A7E18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7D6D72" w14:paraId="0346F0B1" w14:textId="77777777" w:rsidTr="00413C45">
        <w:tc>
          <w:tcPr>
            <w:tcW w:w="4956" w:type="dxa"/>
          </w:tcPr>
          <w:p w14:paraId="2C507056" w14:textId="77777777" w:rsidR="007D6D72" w:rsidRDefault="007D6D72" w:rsidP="00413C45">
            <w:pPr>
              <w:jc w:val="center"/>
              <w:rPr>
                <w:rFonts w:ascii="Tahoma" w:hAnsi="Tahoma" w:cs="Tahoma"/>
              </w:rPr>
            </w:pPr>
            <w:r w:rsidRPr="006D142B">
              <w:rPr>
                <w:rFonts w:ascii="Tahoma" w:hAnsi="Tahoma" w:cs="Tahoma"/>
              </w:rPr>
              <w:t>(a)</w:t>
            </w:r>
          </w:p>
        </w:tc>
        <w:tc>
          <w:tcPr>
            <w:tcW w:w="4956" w:type="dxa"/>
          </w:tcPr>
          <w:p w14:paraId="24F26CDC" w14:textId="77777777" w:rsidR="007D6D72" w:rsidRDefault="007D6D72" w:rsidP="00413C45">
            <w:pPr>
              <w:jc w:val="center"/>
              <w:rPr>
                <w:rFonts w:ascii="Tahoma" w:hAnsi="Tahoma" w:cs="Tahoma"/>
              </w:rPr>
            </w:pPr>
            <w:r w:rsidRPr="006D142B">
              <w:rPr>
                <w:rFonts w:ascii="Tahoma" w:hAnsi="Tahoma" w:cs="Tahoma"/>
              </w:rPr>
              <w:t>(b)</w:t>
            </w:r>
          </w:p>
        </w:tc>
      </w:tr>
    </w:tbl>
    <w:p w14:paraId="486113B7" w14:textId="77777777" w:rsidR="006D142B" w:rsidRPr="006D142B" w:rsidRDefault="006D142B" w:rsidP="006D142B">
      <w:pPr>
        <w:jc w:val="center"/>
        <w:rPr>
          <w:rFonts w:ascii="Tahoma" w:hAnsi="Tahoma" w:cs="Tahoma"/>
        </w:rPr>
      </w:pPr>
      <w:r w:rsidRPr="006D142B">
        <w:rPr>
          <w:rFonts w:ascii="Tahoma" w:hAnsi="Tahoma" w:cs="Tahoma"/>
          <w:noProof/>
          <w:lang w:val="en-ID"/>
        </w:rPr>
        <w:lastRenderedPageBreak/>
        <w:drawing>
          <wp:inline distT="0" distB="0" distL="0" distR="0" wp14:anchorId="069DE66F" wp14:editId="5CB30E59">
            <wp:extent cx="2736000" cy="2736000"/>
            <wp:effectExtent l="0" t="0" r="0" b="0"/>
            <wp:docPr id="64" name="Chart 64">
              <a:extLst xmlns:a="http://schemas.openxmlformats.org/drawingml/2006/main">
                <a:ext uri="{FF2B5EF4-FFF2-40B4-BE49-F238E27FC236}">
                  <a16:creationId xmlns:a16="http://schemas.microsoft.com/office/drawing/2014/main" id="{968BFCCC-FA74-45E6-8E9C-D81BB2631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3E1FD5" w14:textId="77777777" w:rsidR="006D142B" w:rsidRPr="006D142B" w:rsidRDefault="006D142B" w:rsidP="006D142B">
      <w:pPr>
        <w:jc w:val="center"/>
        <w:rPr>
          <w:rFonts w:ascii="Tahoma" w:hAnsi="Tahoma" w:cs="Tahoma"/>
        </w:rPr>
      </w:pPr>
      <w:r w:rsidRPr="006D142B">
        <w:rPr>
          <w:rFonts w:ascii="Tahoma" w:hAnsi="Tahoma" w:cs="Tahoma"/>
        </w:rPr>
        <w:t>(c)</w:t>
      </w:r>
    </w:p>
    <w:p w14:paraId="1D580BBE" w14:textId="3342C436" w:rsidR="006D142B" w:rsidRPr="006D142B" w:rsidRDefault="007D6D72" w:rsidP="007D6D72">
      <w:pPr>
        <w:ind w:left="1418" w:hanging="1418"/>
        <w:jc w:val="both"/>
        <w:rPr>
          <w:rFonts w:ascii="Tahoma" w:hAnsi="Tahoma" w:cs="Tahoma"/>
        </w:rPr>
      </w:pPr>
      <w:bookmarkStart w:id="14" w:name="_Toc106699669"/>
      <w:r>
        <w:rPr>
          <w:rFonts w:ascii="Tahoma" w:hAnsi="Tahoma" w:cs="Tahoma"/>
          <w:b/>
        </w:rPr>
        <w:t>Gambar 3.7.</w:t>
      </w:r>
      <w:r>
        <w:rPr>
          <w:rFonts w:ascii="Tahoma" w:hAnsi="Tahoma" w:cs="Tahoma"/>
          <w:b/>
        </w:rPr>
        <w:tab/>
      </w:r>
      <w:proofErr w:type="spellStart"/>
      <w:r w:rsidR="006D142B" w:rsidRPr="006D142B">
        <w:rPr>
          <w:rFonts w:ascii="Tahoma" w:hAnsi="Tahoma" w:cs="Tahoma"/>
        </w:rPr>
        <w:t>Pengaruh</w:t>
      </w:r>
      <w:proofErr w:type="spellEnd"/>
      <w:r w:rsidR="006D142B" w:rsidRPr="006D142B">
        <w:rPr>
          <w:rFonts w:ascii="Tahoma" w:hAnsi="Tahoma" w:cs="Tahoma"/>
        </w:rPr>
        <w:t xml:space="preserve"> </w:t>
      </w:r>
      <w:proofErr w:type="spellStart"/>
      <w:r w:rsidR="006D142B" w:rsidRPr="006D142B">
        <w:rPr>
          <w:rFonts w:ascii="Tahoma" w:hAnsi="Tahoma" w:cs="Tahoma"/>
        </w:rPr>
        <w:t>variasi</w:t>
      </w:r>
      <w:proofErr w:type="spellEnd"/>
      <w:r w:rsidR="006D142B" w:rsidRPr="006D142B">
        <w:rPr>
          <w:rFonts w:ascii="Tahoma" w:hAnsi="Tahoma" w:cs="Tahoma"/>
        </w:rPr>
        <w:t xml:space="preserve">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umpan</w:t>
      </w:r>
      <w:proofErr w:type="spellEnd"/>
      <w:r w:rsidR="006D142B" w:rsidRPr="006D142B">
        <w:rPr>
          <w:rFonts w:ascii="Tahoma" w:hAnsi="Tahoma" w:cs="Tahoma"/>
        </w:rPr>
        <w:t xml:space="preserve"> </w:t>
      </w:r>
      <w:proofErr w:type="spellStart"/>
      <w:r w:rsidR="006D142B" w:rsidRPr="006D142B">
        <w:rPr>
          <w:rFonts w:ascii="Tahoma" w:hAnsi="Tahoma" w:cs="Tahoma"/>
        </w:rPr>
        <w:t>terhadap</w:t>
      </w:r>
      <w:proofErr w:type="spellEnd"/>
      <w:r w:rsidR="006D142B" w:rsidRPr="006D142B">
        <w:rPr>
          <w:rFonts w:ascii="Tahoma" w:hAnsi="Tahoma" w:cs="Tahoma"/>
        </w:rPr>
        <w:t xml:space="preserve"> (a)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reaktor</w:t>
      </w:r>
      <w:proofErr w:type="spellEnd"/>
      <w:r w:rsidR="006D142B" w:rsidRPr="006D142B">
        <w:rPr>
          <w:rFonts w:ascii="Tahoma" w:hAnsi="Tahoma" w:cs="Tahoma"/>
        </w:rPr>
        <w:t xml:space="preserve">, (b) </w:t>
      </w:r>
      <w:proofErr w:type="spellStart"/>
      <w:r w:rsidR="006D142B" w:rsidRPr="006D142B">
        <w:rPr>
          <w:rFonts w:ascii="Tahoma" w:hAnsi="Tahoma" w:cs="Tahoma"/>
        </w:rPr>
        <w:t>konversi</w:t>
      </w:r>
      <w:proofErr w:type="spellEnd"/>
      <w:r w:rsidR="006D142B" w:rsidRPr="006D142B">
        <w:rPr>
          <w:rFonts w:ascii="Tahoma" w:hAnsi="Tahoma" w:cs="Tahoma"/>
        </w:rPr>
        <w:t xml:space="preserve"> LA, dan (c) </w:t>
      </w:r>
      <w:proofErr w:type="spellStart"/>
      <w:r w:rsidR="006D142B" w:rsidRPr="006D142B">
        <w:rPr>
          <w:rFonts w:ascii="Tahoma" w:hAnsi="Tahoma" w:cs="Tahoma"/>
        </w:rPr>
        <w:t>selektivitas</w:t>
      </w:r>
      <w:proofErr w:type="spellEnd"/>
      <w:r w:rsidR="006D142B" w:rsidRPr="006D142B">
        <w:rPr>
          <w:rFonts w:ascii="Tahoma" w:hAnsi="Tahoma" w:cs="Tahoma"/>
        </w:rPr>
        <w:t xml:space="preserve"> HDO</w:t>
      </w:r>
      <w:bookmarkEnd w:id="14"/>
    </w:p>
    <w:p w14:paraId="55C737F0" w14:textId="77777777" w:rsidR="006D142B" w:rsidRPr="006D142B" w:rsidRDefault="006D142B" w:rsidP="006D142B">
      <w:pPr>
        <w:jc w:val="both"/>
        <w:rPr>
          <w:rFonts w:ascii="Tahoma" w:hAnsi="Tahoma" w:cs="Tahoma"/>
          <w:lang w:val="id-ID"/>
        </w:rPr>
      </w:pPr>
    </w:p>
    <w:p w14:paraId="56B9C9B4" w14:textId="15FE26F2" w:rsidR="006D142B" w:rsidRPr="006D142B" w:rsidRDefault="006D142B" w:rsidP="006D142B">
      <w:pPr>
        <w:jc w:val="both"/>
        <w:rPr>
          <w:rFonts w:ascii="Tahoma" w:hAnsi="Tahoma" w:cs="Tahoma"/>
        </w:rPr>
      </w:pPr>
      <w:proofErr w:type="spellStart"/>
      <w:r w:rsidRPr="006D142B">
        <w:rPr>
          <w:rFonts w:ascii="Tahoma" w:hAnsi="Tahoma" w:cs="Tahoma"/>
        </w:rPr>
        <w:t>Profil</w:t>
      </w:r>
      <w:proofErr w:type="spellEnd"/>
      <w:r w:rsidRPr="006D142B">
        <w:rPr>
          <w:rFonts w:ascii="Tahoma" w:hAnsi="Tahoma" w:cs="Tahoma"/>
        </w:rPr>
        <w:t xml:space="preserve">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dan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mengikuti</w:t>
      </w:r>
      <w:proofErr w:type="spellEnd"/>
      <w:r w:rsidRPr="006D142B">
        <w:rPr>
          <w:rFonts w:ascii="Tahoma" w:hAnsi="Tahoma" w:cs="Tahoma"/>
        </w:rPr>
        <w:t xml:space="preserve"> </w:t>
      </w:r>
      <w:proofErr w:type="spellStart"/>
      <w:r w:rsidRPr="006D142B">
        <w:rPr>
          <w:rFonts w:ascii="Tahoma" w:hAnsi="Tahoma" w:cs="Tahoma"/>
        </w:rPr>
        <w:t>tren</w:t>
      </w:r>
      <w:proofErr w:type="spellEnd"/>
      <w:r w:rsidRPr="006D142B">
        <w:rPr>
          <w:rFonts w:ascii="Tahoma" w:hAnsi="Tahoma" w:cs="Tahoma"/>
        </w:rPr>
        <w:t xml:space="preserve"> yang </w:t>
      </w:r>
      <w:proofErr w:type="spellStart"/>
      <w:r w:rsidRPr="006D142B">
        <w:rPr>
          <w:rFonts w:ascii="Tahoma" w:hAnsi="Tahoma" w:cs="Tahoma"/>
        </w:rPr>
        <w:t>serupa</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w:t>
      </w:r>
      <w:proofErr w:type="spellStart"/>
      <w:r w:rsidRPr="006D142B">
        <w:rPr>
          <w:rFonts w:ascii="Tahoma" w:hAnsi="Tahoma" w:cs="Tahoma"/>
        </w:rPr>
        <w:t>Seperti</w:t>
      </w:r>
      <w:proofErr w:type="spellEnd"/>
      <w:r w:rsidRPr="006D142B">
        <w:rPr>
          <w:rFonts w:ascii="Tahoma" w:hAnsi="Tahoma" w:cs="Tahoma"/>
        </w:rPr>
        <w:t xml:space="preserve"> pada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pengaruh</w:t>
      </w:r>
      <w:proofErr w:type="spellEnd"/>
      <w:r w:rsidRPr="006D142B">
        <w:rPr>
          <w:rFonts w:ascii="Tahoma" w:hAnsi="Tahoma" w:cs="Tahoma"/>
        </w:rPr>
        <w:t xml:space="preserve"> </w:t>
      </w:r>
      <w:proofErr w:type="spellStart"/>
      <w:r w:rsidRPr="006D142B">
        <w:rPr>
          <w:rFonts w:ascii="Tahoma" w:hAnsi="Tahoma" w:cs="Tahoma"/>
        </w:rPr>
        <w:t>fraksi</w:t>
      </w:r>
      <w:proofErr w:type="spellEnd"/>
      <w:r w:rsidRPr="006D142B">
        <w:rPr>
          <w:rFonts w:ascii="Tahoma" w:hAnsi="Tahoma" w:cs="Tahoma"/>
        </w:rPr>
        <w:t xml:space="preserve"> </w:t>
      </w:r>
      <w:proofErr w:type="spellStart"/>
      <w:r w:rsidRPr="006D142B">
        <w:rPr>
          <w:rFonts w:ascii="Tahoma" w:hAnsi="Tahoma" w:cs="Tahoma"/>
        </w:rPr>
        <w:t>massa</w:t>
      </w:r>
      <w:proofErr w:type="spellEnd"/>
      <w:r w:rsidRPr="006D142B">
        <w:rPr>
          <w:rFonts w:ascii="Tahoma" w:hAnsi="Tahoma" w:cs="Tahoma"/>
        </w:rPr>
        <w:t xml:space="preserve"> LA </w:t>
      </w:r>
      <w:proofErr w:type="spellStart"/>
      <w:r w:rsidRPr="006D142B">
        <w:rPr>
          <w:rFonts w:ascii="Tahoma" w:hAnsi="Tahoma" w:cs="Tahoma"/>
        </w:rPr>
        <w:t>umpan</w:t>
      </w:r>
      <w:proofErr w:type="spellEnd"/>
      <w:r w:rsidRPr="006D142B">
        <w:rPr>
          <w:rFonts w:ascii="Tahoma" w:hAnsi="Tahoma" w:cs="Tahoma"/>
        </w:rPr>
        <w:t xml:space="preserve">, </w:t>
      </w:r>
      <w:proofErr w:type="spellStart"/>
      <w:r w:rsidRPr="006D142B">
        <w:rPr>
          <w:rFonts w:ascii="Tahoma" w:hAnsi="Tahoma" w:cs="Tahoma"/>
        </w:rPr>
        <w:t>konversi</w:t>
      </w:r>
      <w:proofErr w:type="spellEnd"/>
      <w:r w:rsidRPr="006D142B">
        <w:rPr>
          <w:rFonts w:ascii="Tahoma" w:hAnsi="Tahoma" w:cs="Tahoma"/>
        </w:rPr>
        <w:t xml:space="preserve"> LA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secara</w:t>
      </w:r>
      <w:proofErr w:type="spellEnd"/>
      <w:r w:rsidRPr="006D142B">
        <w:rPr>
          <w:rFonts w:ascii="Tahoma" w:hAnsi="Tahoma" w:cs="Tahoma"/>
        </w:rPr>
        <w:t xml:space="preserve"> </w:t>
      </w:r>
      <w:proofErr w:type="spellStart"/>
      <w:r w:rsidRPr="006D142B">
        <w:rPr>
          <w:rFonts w:ascii="Tahoma" w:hAnsi="Tahoma" w:cs="Tahoma"/>
        </w:rPr>
        <w:t>keseluruhan</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w:t>
      </w:r>
      <w:proofErr w:type="spellStart"/>
      <w:r w:rsidRPr="006D142B">
        <w:rPr>
          <w:rFonts w:ascii="Tahoma" w:hAnsi="Tahoma" w:cs="Tahoma"/>
        </w:rPr>
        <w:t>terutama</w:t>
      </w:r>
      <w:proofErr w:type="spellEnd"/>
      <w:r w:rsidRPr="006D142B">
        <w:rPr>
          <w:rFonts w:ascii="Tahoma" w:hAnsi="Tahoma" w:cs="Tahoma"/>
        </w:rPr>
        <w:t xml:space="preserve"> pada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rendah</w:t>
      </w:r>
      <w:proofErr w:type="spellEnd"/>
      <w:r w:rsidRPr="006D142B">
        <w:rPr>
          <w:rFonts w:ascii="Tahoma" w:hAnsi="Tahoma" w:cs="Tahoma"/>
        </w:rPr>
        <w:t xml:space="preserve">. </w:t>
      </w:r>
      <w:proofErr w:type="spellStart"/>
      <w:r w:rsidRPr="006D142B">
        <w:rPr>
          <w:rFonts w:ascii="Tahoma" w:hAnsi="Tahoma" w:cs="Tahoma"/>
        </w:rPr>
        <w:t>Namun</w:t>
      </w:r>
      <w:proofErr w:type="spellEnd"/>
      <w:r w:rsidRPr="006D142B">
        <w:rPr>
          <w:rFonts w:ascii="Tahoma" w:hAnsi="Tahoma" w:cs="Tahoma"/>
        </w:rPr>
        <w:t xml:space="preserve">, </w:t>
      </w:r>
      <w:proofErr w:type="spellStart"/>
      <w:r w:rsidRPr="006D142B">
        <w:rPr>
          <w:rFonts w:ascii="Tahoma" w:hAnsi="Tahoma" w:cs="Tahoma"/>
        </w:rPr>
        <w:t>selektivitas</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 xml:space="preserve">3 </w:t>
      </w:r>
      <w:proofErr w:type="spellStart"/>
      <w:r w:rsidRPr="006D142B">
        <w:rPr>
          <w:rFonts w:ascii="Tahoma" w:hAnsi="Tahoma" w:cs="Tahoma"/>
        </w:rPr>
        <w:t>secara</w:t>
      </w:r>
      <w:proofErr w:type="spellEnd"/>
      <w:r w:rsidRPr="006D142B">
        <w:rPr>
          <w:rFonts w:ascii="Tahoma" w:hAnsi="Tahoma" w:cs="Tahoma"/>
        </w:rPr>
        <w:t xml:space="preserve"> </w:t>
      </w:r>
      <w:proofErr w:type="spellStart"/>
      <w:r w:rsidRPr="006D142B">
        <w:rPr>
          <w:rFonts w:ascii="Tahoma" w:hAnsi="Tahoma" w:cs="Tahoma"/>
        </w:rPr>
        <w:t>keseluruhan</w:t>
      </w:r>
      <w:proofErr w:type="spellEnd"/>
      <w:r w:rsidRPr="006D142B">
        <w:rPr>
          <w:rFonts w:ascii="Tahoma" w:hAnsi="Tahoma" w:cs="Tahoma"/>
        </w:rPr>
        <w:t xml:space="preserve"> relative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perlu</w:t>
      </w:r>
      <w:proofErr w:type="spellEnd"/>
      <w:r w:rsidRPr="006D142B">
        <w:rPr>
          <w:rFonts w:ascii="Tahoma" w:hAnsi="Tahoma" w:cs="Tahoma"/>
        </w:rPr>
        <w:t xml:space="preserve">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w:t>
      </w:r>
      <w:proofErr w:type="spellStart"/>
      <w:r w:rsidRPr="006D142B">
        <w:rPr>
          <w:rFonts w:ascii="Tahoma" w:hAnsi="Tahoma" w:cs="Tahoma"/>
        </w:rPr>
        <w:t>antara</w:t>
      </w:r>
      <w:proofErr w:type="spellEnd"/>
      <w:r w:rsidRPr="006D142B">
        <w:rPr>
          <w:rFonts w:ascii="Tahoma" w:hAnsi="Tahoma" w:cs="Tahoma"/>
        </w:rPr>
        <w:t xml:space="preserve"> </w:t>
      </w:r>
      <w:proofErr w:type="spellStart"/>
      <w:r w:rsidRPr="006D142B">
        <w:rPr>
          <w:rFonts w:ascii="Tahoma" w:hAnsi="Tahoma" w:cs="Tahoma"/>
        </w:rPr>
        <w:t>kedua</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untuk</w:t>
      </w:r>
      <w:proofErr w:type="spellEnd"/>
      <w:r w:rsidRPr="006D142B">
        <w:rPr>
          <w:rFonts w:ascii="Tahoma" w:hAnsi="Tahoma" w:cs="Tahoma"/>
        </w:rPr>
        <w:t xml:space="preserve"> </w:t>
      </w:r>
      <w:proofErr w:type="spellStart"/>
      <w:r w:rsidRPr="006D142B">
        <w:rPr>
          <w:rFonts w:ascii="Tahoma" w:hAnsi="Tahoma" w:cs="Tahoma"/>
        </w:rPr>
        <w:t>mendapatkan</w:t>
      </w:r>
      <w:proofErr w:type="spellEnd"/>
      <w:r w:rsidRPr="006D142B">
        <w:rPr>
          <w:rFonts w:ascii="Tahoma" w:hAnsi="Tahoma" w:cs="Tahoma"/>
        </w:rPr>
        <w:t xml:space="preserve"> </w:t>
      </w:r>
      <w:proofErr w:type="spellStart"/>
      <w:r w:rsidRPr="006D142B">
        <w:rPr>
          <w:rFonts w:ascii="Tahoma" w:hAnsi="Tahoma" w:cs="Tahoma"/>
        </w:rPr>
        <w:t>gambaran</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lengkap</w:t>
      </w:r>
      <w:proofErr w:type="spellEnd"/>
      <w:r w:rsidRPr="006D142B">
        <w:rPr>
          <w:rFonts w:ascii="Tahoma" w:hAnsi="Tahoma" w:cs="Tahoma"/>
        </w:rPr>
        <w:t xml:space="preserve"> </w:t>
      </w:r>
      <w:proofErr w:type="spellStart"/>
      <w:r w:rsidRPr="006D142B">
        <w:rPr>
          <w:rFonts w:ascii="Tahoma" w:hAnsi="Tahoma" w:cs="Tahoma"/>
        </w:rPr>
        <w:t>mengenai</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w:t>
      </w:r>
      <w:proofErr w:type="spellStart"/>
      <w:r w:rsidRPr="006D142B">
        <w:rPr>
          <w:rFonts w:ascii="Tahoma" w:hAnsi="Tahoma" w:cs="Tahoma"/>
        </w:rPr>
        <w:t>kedua</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ini</w:t>
      </w:r>
      <w:proofErr w:type="spellEnd"/>
      <w:r w:rsidRPr="006D142B">
        <w:rPr>
          <w:rFonts w:ascii="Tahoma" w:hAnsi="Tahoma" w:cs="Tahoma"/>
        </w:rPr>
        <w:t xml:space="preserve">. </w:t>
      </w:r>
      <w:proofErr w:type="spellStart"/>
      <w:r w:rsidRPr="006D142B">
        <w:rPr>
          <w:rFonts w:ascii="Tahoma" w:hAnsi="Tahoma" w:cs="Tahoma"/>
        </w:rPr>
        <w:t>Analisis</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dilakukan</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30%-</w:t>
      </w:r>
      <w:proofErr w:type="spellStart"/>
      <w:r w:rsidRPr="006D142B">
        <w:rPr>
          <w:rFonts w:ascii="Tahoma" w:hAnsi="Tahoma" w:cs="Tahoma"/>
        </w:rPr>
        <w:t>wt</w:t>
      </w:r>
      <w:proofErr w:type="spellEnd"/>
      <w:r w:rsidRPr="006D142B">
        <w:rPr>
          <w:rFonts w:ascii="Tahoma" w:hAnsi="Tahoma" w:cs="Tahoma"/>
        </w:rPr>
        <w:t xml:space="preserve"> LA,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310 </w:t>
      </w:r>
      <w:proofErr w:type="spellStart"/>
      <w:r w:rsidRPr="006D142B">
        <w:rPr>
          <w:rFonts w:ascii="Tahoma" w:hAnsi="Tahoma" w:cs="Tahoma"/>
          <w:vertAlign w:val="superscript"/>
        </w:rPr>
        <w:t>o</w:t>
      </w:r>
      <w:r w:rsidRPr="006D142B">
        <w:rPr>
          <w:rFonts w:ascii="Tahoma" w:hAnsi="Tahoma" w:cs="Tahoma"/>
        </w:rPr>
        <w:t>C</w:t>
      </w:r>
      <w:proofErr w:type="spellEnd"/>
      <w:r w:rsidRPr="006D142B">
        <w:rPr>
          <w:rFonts w:ascii="Tahoma" w:hAnsi="Tahoma" w:cs="Tahoma"/>
        </w:rPr>
        <w:t>, dan LHSV 0,5 jam</w:t>
      </w:r>
      <w:r w:rsidRPr="006D142B">
        <w:rPr>
          <w:rFonts w:ascii="Tahoma" w:hAnsi="Tahoma" w:cs="Tahoma"/>
          <w:vertAlign w:val="superscript"/>
        </w:rPr>
        <w:t xml:space="preserve">-1 </w:t>
      </w:r>
      <w:proofErr w:type="spellStart"/>
      <w:r w:rsidRPr="006D142B">
        <w:rPr>
          <w:rFonts w:ascii="Tahoma" w:hAnsi="Tahoma" w:cs="Tahoma"/>
        </w:rPr>
        <w:t>sebagai</w:t>
      </w:r>
      <w:proofErr w:type="spellEnd"/>
      <w:r w:rsidRPr="006D142B">
        <w:rPr>
          <w:rFonts w:ascii="Tahoma" w:hAnsi="Tahoma" w:cs="Tahoma"/>
        </w:rPr>
        <w:t xml:space="preserve"> </w:t>
      </w:r>
      <w:r w:rsidRPr="006D142B">
        <w:rPr>
          <w:rFonts w:ascii="Tahoma" w:hAnsi="Tahoma" w:cs="Tahoma"/>
          <w:i/>
          <w:iCs/>
        </w:rPr>
        <w:t>baseline</w:t>
      </w:r>
      <w:r w:rsidRPr="006D142B">
        <w:rPr>
          <w:rFonts w:ascii="Tahoma" w:hAnsi="Tahoma" w:cs="Tahoma"/>
        </w:rPr>
        <w:t xml:space="preserve">. </w:t>
      </w:r>
      <w:proofErr w:type="spellStart"/>
      <w:r w:rsidRPr="006D142B">
        <w:rPr>
          <w:rFonts w:ascii="Tahoma" w:hAnsi="Tahoma" w:cs="Tahoma"/>
        </w:rPr>
        <w:t>Kemudian</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HDO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 xml:space="preserve">3 </w:t>
      </w:r>
      <w:r w:rsidRPr="006D142B">
        <w:rPr>
          <w:rFonts w:ascii="Tahoma" w:hAnsi="Tahoma" w:cs="Tahoma"/>
        </w:rPr>
        <w:t xml:space="preserve">pada </w:t>
      </w:r>
      <w:proofErr w:type="spellStart"/>
      <w:r w:rsidRPr="006D142B">
        <w:rPr>
          <w:rFonts w:ascii="Tahoma" w:hAnsi="Tahoma" w:cs="Tahoma"/>
        </w:rPr>
        <w:t>kondisi</w:t>
      </w:r>
      <w:proofErr w:type="spellEnd"/>
      <w:r w:rsidRPr="006D142B">
        <w:rPr>
          <w:rFonts w:ascii="Tahoma" w:hAnsi="Tahoma" w:cs="Tahoma"/>
        </w:rPr>
        <w:t xml:space="preserve"> </w:t>
      </w:r>
      <w:proofErr w:type="spellStart"/>
      <w:r w:rsidRPr="006D142B">
        <w:rPr>
          <w:rFonts w:ascii="Tahoma" w:hAnsi="Tahoma" w:cs="Tahoma"/>
        </w:rPr>
        <w:t>optimalnya</w:t>
      </w:r>
      <w:proofErr w:type="spellEnd"/>
      <w:r w:rsidRPr="006D142B">
        <w:rPr>
          <w:rFonts w:ascii="Tahoma" w:hAnsi="Tahoma" w:cs="Tahoma"/>
        </w:rPr>
        <w:t xml:space="preserve"> </w:t>
      </w:r>
      <w:proofErr w:type="spellStart"/>
      <w:r w:rsidRPr="006D142B">
        <w:rPr>
          <w:rFonts w:ascii="Tahoma" w:hAnsi="Tahoma" w:cs="Tahoma"/>
        </w:rPr>
        <w:t>akan</w:t>
      </w:r>
      <w:proofErr w:type="spellEnd"/>
      <w:r w:rsidRPr="006D142B">
        <w:rPr>
          <w:rFonts w:ascii="Tahoma" w:hAnsi="Tahoma" w:cs="Tahoma"/>
        </w:rPr>
        <w:t xml:space="preserve"> </w:t>
      </w:r>
      <w:proofErr w:type="spellStart"/>
      <w:r w:rsidRPr="006D142B">
        <w:rPr>
          <w:rFonts w:ascii="Tahoma" w:hAnsi="Tahoma" w:cs="Tahoma"/>
        </w:rPr>
        <w:t>dibandingkan</w:t>
      </w:r>
      <w:proofErr w:type="spellEnd"/>
      <w:r w:rsidRPr="006D142B">
        <w:rPr>
          <w:rFonts w:ascii="Tahoma" w:hAnsi="Tahoma" w:cs="Tahoma"/>
        </w:rPr>
        <w:t xml:space="preserve"> </w:t>
      </w:r>
      <w:proofErr w:type="spellStart"/>
      <w:r w:rsidRPr="006D142B">
        <w:rPr>
          <w:rFonts w:ascii="Tahoma" w:hAnsi="Tahoma" w:cs="Tahoma"/>
        </w:rPr>
        <w:t>dengan</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pada LHSV 0,5 </w:t>
      </w:r>
      <w:proofErr w:type="gramStart"/>
      <w:r w:rsidRPr="006D142B">
        <w:rPr>
          <w:rFonts w:ascii="Tahoma" w:hAnsi="Tahoma" w:cs="Tahoma"/>
        </w:rPr>
        <w:t>jam</w:t>
      </w:r>
      <w:r w:rsidRPr="006D142B">
        <w:rPr>
          <w:rFonts w:ascii="Tahoma" w:hAnsi="Tahoma" w:cs="Tahoma"/>
          <w:vertAlign w:val="superscript"/>
        </w:rPr>
        <w:t>-1</w:t>
      </w:r>
      <w:proofErr w:type="gramEnd"/>
      <w:r w:rsidRPr="006D142B">
        <w:rPr>
          <w:rFonts w:ascii="Tahoma" w:hAnsi="Tahoma" w:cs="Tahoma"/>
        </w:rPr>
        <w:t xml:space="preserve">. </w:t>
      </w:r>
      <w:proofErr w:type="spellStart"/>
      <w:r w:rsidRPr="006D142B">
        <w:rPr>
          <w:rFonts w:ascii="Tahoma" w:hAnsi="Tahoma" w:cs="Tahoma"/>
        </w:rPr>
        <w:t>Perbandingan</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HDO </w:t>
      </w:r>
      <w:proofErr w:type="spellStart"/>
      <w:r w:rsidRPr="006D142B">
        <w:rPr>
          <w:rFonts w:ascii="Tahoma" w:hAnsi="Tahoma" w:cs="Tahoma"/>
        </w:rPr>
        <w:t>antara</w:t>
      </w:r>
      <w:proofErr w:type="spellEnd"/>
      <w:r w:rsidRPr="006D142B">
        <w:rPr>
          <w:rFonts w:ascii="Tahoma" w:hAnsi="Tahoma" w:cs="Tahoma"/>
        </w:rPr>
        <w:t xml:space="preserve"> </w:t>
      </w:r>
      <w:proofErr w:type="spellStart"/>
      <w:r w:rsidRPr="006D142B">
        <w:rPr>
          <w:rFonts w:ascii="Tahoma" w:hAnsi="Tahoma" w:cs="Tahoma"/>
        </w:rPr>
        <w:t>kedua</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disajikan</w:t>
      </w:r>
      <w:proofErr w:type="spellEnd"/>
      <w:r w:rsidRPr="006D142B">
        <w:rPr>
          <w:rFonts w:ascii="Tahoma" w:hAnsi="Tahoma" w:cs="Tahoma"/>
        </w:rPr>
        <w:t xml:space="preserve"> pada Gambar </w:t>
      </w:r>
      <w:r w:rsidR="00F8750A">
        <w:rPr>
          <w:rFonts w:ascii="Tahoma" w:hAnsi="Tahoma" w:cs="Tahoma"/>
        </w:rPr>
        <w:t>3.8</w:t>
      </w:r>
      <w:r w:rsidRPr="006D142B">
        <w:rPr>
          <w:rFonts w:ascii="Tahoma" w:hAnsi="Tahoma" w:cs="Tahoma"/>
        </w:rPr>
        <w:t>.</w:t>
      </w:r>
    </w:p>
    <w:p w14:paraId="307BDE3A" w14:textId="77777777" w:rsidR="006D142B" w:rsidRPr="006D142B" w:rsidRDefault="006D142B" w:rsidP="006D142B">
      <w:pPr>
        <w:jc w:val="both"/>
        <w:rPr>
          <w:rFonts w:ascii="Tahoma" w:hAnsi="Tahoma" w:cs="Tahoma"/>
        </w:rPr>
      </w:pPr>
    </w:p>
    <w:p w14:paraId="1B0916C3" w14:textId="77777777" w:rsidR="006D142B" w:rsidRPr="006D142B" w:rsidRDefault="006D142B" w:rsidP="006D142B">
      <w:pPr>
        <w:ind w:left="2127"/>
        <w:rPr>
          <w:rFonts w:ascii="Tahoma" w:hAnsi="Tahoma" w:cs="Tahoma"/>
        </w:rPr>
      </w:pPr>
      <w:r w:rsidRPr="006D142B">
        <w:rPr>
          <w:rFonts w:ascii="Tahoma" w:hAnsi="Tahoma" w:cs="Tahoma"/>
          <w:noProof/>
          <w:lang w:val="en-ID"/>
        </w:rPr>
        <w:drawing>
          <wp:inline distT="0" distB="0" distL="0" distR="0" wp14:anchorId="2DA667BE" wp14:editId="346E3BF7">
            <wp:extent cx="2736000" cy="2736000"/>
            <wp:effectExtent l="0" t="0" r="7620" b="7620"/>
            <wp:docPr id="65" name="Chart 65">
              <a:extLst xmlns:a="http://schemas.openxmlformats.org/drawingml/2006/main">
                <a:ext uri="{FF2B5EF4-FFF2-40B4-BE49-F238E27FC236}">
                  <a16:creationId xmlns:a16="http://schemas.microsoft.com/office/drawing/2014/main" id="{EA61A964-34A9-4A23-B22C-8C8F4197A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BAF973" w14:textId="14E07AF8" w:rsidR="006D142B" w:rsidRPr="006D142B" w:rsidRDefault="00F8750A" w:rsidP="00F8750A">
      <w:pPr>
        <w:ind w:left="1418" w:hanging="1418"/>
        <w:jc w:val="both"/>
        <w:rPr>
          <w:rFonts w:ascii="Tahoma" w:hAnsi="Tahoma" w:cs="Tahoma"/>
        </w:rPr>
      </w:pPr>
      <w:bookmarkStart w:id="15" w:name="_Toc106699670"/>
      <w:r>
        <w:rPr>
          <w:rFonts w:ascii="Tahoma" w:hAnsi="Tahoma" w:cs="Tahoma"/>
          <w:b/>
        </w:rPr>
        <w:t>Gambar 3.8.</w:t>
      </w:r>
      <w:r>
        <w:rPr>
          <w:rFonts w:ascii="Tahoma" w:hAnsi="Tahoma" w:cs="Tahoma"/>
          <w:b/>
        </w:rPr>
        <w:tab/>
      </w:r>
      <w:proofErr w:type="spellStart"/>
      <w:r w:rsidR="006D142B" w:rsidRPr="006D142B">
        <w:rPr>
          <w:rFonts w:ascii="Tahoma" w:hAnsi="Tahoma" w:cs="Tahoma"/>
        </w:rPr>
        <w:t>Pengaruh</w:t>
      </w:r>
      <w:proofErr w:type="spellEnd"/>
      <w:r w:rsidR="006D142B" w:rsidRPr="006D142B">
        <w:rPr>
          <w:rFonts w:ascii="Tahoma" w:hAnsi="Tahoma" w:cs="Tahoma"/>
        </w:rPr>
        <w:t xml:space="preserve"> </w:t>
      </w:r>
      <w:proofErr w:type="spellStart"/>
      <w:r w:rsidR="006D142B" w:rsidRPr="006D142B">
        <w:rPr>
          <w:rFonts w:ascii="Tahoma" w:hAnsi="Tahoma" w:cs="Tahoma"/>
        </w:rPr>
        <w:t>variasi</w:t>
      </w:r>
      <w:proofErr w:type="spellEnd"/>
      <w:r w:rsidR="006D142B" w:rsidRPr="006D142B">
        <w:rPr>
          <w:rFonts w:ascii="Tahoma" w:hAnsi="Tahoma" w:cs="Tahoma"/>
        </w:rPr>
        <w:t xml:space="preserve"> </w:t>
      </w:r>
      <w:proofErr w:type="spellStart"/>
      <w:r w:rsidR="006D142B" w:rsidRPr="006D142B">
        <w:rPr>
          <w:rFonts w:ascii="Tahoma" w:hAnsi="Tahoma" w:cs="Tahoma"/>
        </w:rPr>
        <w:t>temperatur</w:t>
      </w:r>
      <w:proofErr w:type="spellEnd"/>
      <w:r w:rsidR="006D142B" w:rsidRPr="006D142B">
        <w:rPr>
          <w:rFonts w:ascii="Tahoma" w:hAnsi="Tahoma" w:cs="Tahoma"/>
        </w:rPr>
        <w:t xml:space="preserve"> </w:t>
      </w:r>
      <w:proofErr w:type="spellStart"/>
      <w:r w:rsidR="006D142B" w:rsidRPr="006D142B">
        <w:rPr>
          <w:rFonts w:ascii="Tahoma" w:hAnsi="Tahoma" w:cs="Tahoma"/>
        </w:rPr>
        <w:t>umpan</w:t>
      </w:r>
      <w:proofErr w:type="spellEnd"/>
      <w:r w:rsidR="006D142B" w:rsidRPr="006D142B">
        <w:rPr>
          <w:rFonts w:ascii="Tahoma" w:hAnsi="Tahoma" w:cs="Tahoma"/>
        </w:rPr>
        <w:t xml:space="preserve"> </w:t>
      </w:r>
      <w:proofErr w:type="spellStart"/>
      <w:r w:rsidR="006D142B" w:rsidRPr="006D142B">
        <w:rPr>
          <w:rFonts w:ascii="Tahoma" w:hAnsi="Tahoma" w:cs="Tahoma"/>
        </w:rPr>
        <w:t>terhadap</w:t>
      </w:r>
      <w:proofErr w:type="spellEnd"/>
      <w:r w:rsidR="006D142B" w:rsidRPr="006D142B">
        <w:rPr>
          <w:rFonts w:ascii="Tahoma" w:hAnsi="Tahoma" w:cs="Tahoma"/>
        </w:rPr>
        <w:t xml:space="preserve"> total </w:t>
      </w:r>
      <w:proofErr w:type="spellStart"/>
      <w:r w:rsidR="006D142B" w:rsidRPr="006D142B">
        <w:rPr>
          <w:rFonts w:ascii="Tahoma" w:hAnsi="Tahoma" w:cs="Tahoma"/>
        </w:rPr>
        <w:t>perolehan</w:t>
      </w:r>
      <w:proofErr w:type="spellEnd"/>
      <w:r w:rsidR="006D142B" w:rsidRPr="006D142B">
        <w:rPr>
          <w:rFonts w:ascii="Tahoma" w:hAnsi="Tahoma" w:cs="Tahoma"/>
        </w:rPr>
        <w:t xml:space="preserve"> </w:t>
      </w:r>
      <w:proofErr w:type="spellStart"/>
      <w:r w:rsidR="006D142B" w:rsidRPr="006D142B">
        <w:rPr>
          <w:rFonts w:ascii="Tahoma" w:hAnsi="Tahoma" w:cs="Tahoma"/>
        </w:rPr>
        <w:t>dodekana</w:t>
      </w:r>
      <w:proofErr w:type="spellEnd"/>
      <w:r w:rsidR="006D142B" w:rsidRPr="006D142B">
        <w:rPr>
          <w:rFonts w:ascii="Tahoma" w:hAnsi="Tahoma" w:cs="Tahoma"/>
        </w:rPr>
        <w:t xml:space="preserve"> per jam dan </w:t>
      </w:r>
      <w:proofErr w:type="spellStart"/>
      <w:r w:rsidR="006D142B" w:rsidRPr="006D142B">
        <w:rPr>
          <w:rFonts w:ascii="Tahoma" w:hAnsi="Tahoma" w:cs="Tahoma"/>
        </w:rPr>
        <w:t>perbandingannya</w:t>
      </w:r>
      <w:proofErr w:type="spellEnd"/>
      <w:r w:rsidR="006D142B" w:rsidRPr="006D142B">
        <w:rPr>
          <w:rFonts w:ascii="Tahoma" w:hAnsi="Tahoma" w:cs="Tahoma"/>
        </w:rPr>
        <w:t xml:space="preserve"> </w:t>
      </w:r>
      <w:proofErr w:type="spellStart"/>
      <w:r w:rsidR="006D142B" w:rsidRPr="006D142B">
        <w:rPr>
          <w:rFonts w:ascii="Tahoma" w:hAnsi="Tahoma" w:cs="Tahoma"/>
        </w:rPr>
        <w:t>dengan</w:t>
      </w:r>
      <w:proofErr w:type="spellEnd"/>
      <w:r w:rsidR="006D142B" w:rsidRPr="006D142B">
        <w:rPr>
          <w:rFonts w:ascii="Tahoma" w:hAnsi="Tahoma" w:cs="Tahoma"/>
        </w:rPr>
        <w:t xml:space="preserve"> </w:t>
      </w:r>
      <w:proofErr w:type="spellStart"/>
      <w:r w:rsidR="006D142B" w:rsidRPr="006D142B">
        <w:rPr>
          <w:rFonts w:ascii="Tahoma" w:hAnsi="Tahoma" w:cs="Tahoma"/>
        </w:rPr>
        <w:t>performa</w:t>
      </w:r>
      <w:proofErr w:type="spellEnd"/>
      <w:r w:rsidR="006D142B" w:rsidRPr="006D142B">
        <w:rPr>
          <w:rFonts w:ascii="Tahoma" w:hAnsi="Tahoma" w:cs="Tahoma"/>
        </w:rPr>
        <w:t xml:space="preserve"> </w:t>
      </w:r>
      <w:proofErr w:type="spellStart"/>
      <w:r w:rsidR="006D142B" w:rsidRPr="006D142B">
        <w:rPr>
          <w:rFonts w:ascii="Tahoma" w:hAnsi="Tahoma" w:cs="Tahoma"/>
        </w:rPr>
        <w:t>NiMo</w:t>
      </w:r>
      <w:proofErr w:type="spellEnd"/>
      <w:r w:rsidR="006D142B" w:rsidRPr="006D142B">
        <w:rPr>
          <w:rFonts w:ascii="Tahoma" w:hAnsi="Tahoma" w:cs="Tahoma"/>
        </w:rPr>
        <w:t>/Al</w:t>
      </w:r>
      <w:r w:rsidR="006D142B" w:rsidRPr="006D142B">
        <w:rPr>
          <w:rFonts w:ascii="Tahoma" w:hAnsi="Tahoma" w:cs="Tahoma"/>
          <w:vertAlign w:val="subscript"/>
        </w:rPr>
        <w:t>2</w:t>
      </w:r>
      <w:r w:rsidR="006D142B" w:rsidRPr="006D142B">
        <w:rPr>
          <w:rFonts w:ascii="Tahoma" w:hAnsi="Tahoma" w:cs="Tahoma"/>
        </w:rPr>
        <w:t>O</w:t>
      </w:r>
      <w:r w:rsidR="006D142B" w:rsidRPr="006D142B">
        <w:rPr>
          <w:rFonts w:ascii="Tahoma" w:hAnsi="Tahoma" w:cs="Tahoma"/>
          <w:vertAlign w:val="subscript"/>
        </w:rPr>
        <w:t xml:space="preserve">3 </w:t>
      </w:r>
      <w:r w:rsidR="006D142B" w:rsidRPr="006D142B">
        <w:rPr>
          <w:rFonts w:ascii="Tahoma" w:hAnsi="Tahoma" w:cs="Tahoma"/>
        </w:rPr>
        <w:t>optimal</w:t>
      </w:r>
      <w:bookmarkEnd w:id="15"/>
    </w:p>
    <w:p w14:paraId="0E009CFA" w14:textId="77777777" w:rsidR="006D142B" w:rsidRPr="006D142B" w:rsidRDefault="006D142B" w:rsidP="006D142B">
      <w:pPr>
        <w:jc w:val="both"/>
        <w:rPr>
          <w:rFonts w:ascii="Tahoma" w:hAnsi="Tahoma" w:cs="Tahoma"/>
        </w:rPr>
      </w:pPr>
    </w:p>
    <w:p w14:paraId="4892E163" w14:textId="16588B92" w:rsidR="006D142B" w:rsidRDefault="006D142B" w:rsidP="006D142B">
      <w:pPr>
        <w:jc w:val="both"/>
        <w:rPr>
          <w:rFonts w:ascii="Tahoma" w:hAnsi="Tahoma" w:cs="Tahoma"/>
        </w:rPr>
      </w:pPr>
      <w:proofErr w:type="spellStart"/>
      <w:r w:rsidRPr="006D142B">
        <w:rPr>
          <w:rFonts w:ascii="Tahoma" w:hAnsi="Tahoma" w:cs="Tahoma"/>
        </w:rPr>
        <w:t>Berdasarkan</w:t>
      </w:r>
      <w:proofErr w:type="spellEnd"/>
      <w:r w:rsidRPr="006D142B">
        <w:rPr>
          <w:rFonts w:ascii="Tahoma" w:hAnsi="Tahoma" w:cs="Tahoma"/>
        </w:rPr>
        <w:t xml:space="preserve"> Gambar </w:t>
      </w:r>
      <w:r w:rsidR="00F8750A">
        <w:rPr>
          <w:rFonts w:ascii="Tahoma" w:hAnsi="Tahoma" w:cs="Tahoma"/>
        </w:rPr>
        <w:t>3.8</w:t>
      </w:r>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per jam </w:t>
      </w:r>
      <w:proofErr w:type="spellStart"/>
      <w:r w:rsidRPr="006D142B">
        <w:rPr>
          <w:rFonts w:ascii="Tahoma" w:hAnsi="Tahoma" w:cs="Tahoma"/>
        </w:rPr>
        <w:t>terbesar</w:t>
      </w:r>
      <w:proofErr w:type="spellEnd"/>
      <w:r w:rsidRPr="006D142B">
        <w:rPr>
          <w:rFonts w:ascii="Tahoma" w:hAnsi="Tahoma" w:cs="Tahoma"/>
        </w:rPr>
        <w:t xml:space="preserve"> </w:t>
      </w:r>
      <w:proofErr w:type="spellStart"/>
      <w:r w:rsidRPr="006D142B">
        <w:rPr>
          <w:rFonts w:ascii="Tahoma" w:hAnsi="Tahoma" w:cs="Tahoma"/>
        </w:rPr>
        <w:t>menggunakan</w:t>
      </w:r>
      <w:proofErr w:type="spellEnd"/>
      <w:r w:rsidRPr="006D142B">
        <w:rPr>
          <w:rFonts w:ascii="Tahoma" w:hAnsi="Tahoma" w:cs="Tahoma"/>
        </w:rPr>
        <w:t xml:space="preserve"> Pt/ZIF </w:t>
      </w:r>
      <w:proofErr w:type="spellStart"/>
      <w:r w:rsidRPr="006D142B">
        <w:rPr>
          <w:rFonts w:ascii="Tahoma" w:hAnsi="Tahoma" w:cs="Tahoma"/>
        </w:rPr>
        <w:t>didapat</w:t>
      </w:r>
      <w:proofErr w:type="spellEnd"/>
      <w:r w:rsidRPr="006D142B">
        <w:rPr>
          <w:rFonts w:ascii="Tahoma" w:hAnsi="Tahoma" w:cs="Tahoma"/>
        </w:rPr>
        <w:t xml:space="preserve"> pada </w:t>
      </w:r>
      <w:proofErr w:type="spellStart"/>
      <w:r w:rsidRPr="006D142B">
        <w:rPr>
          <w:rFonts w:ascii="Tahoma" w:hAnsi="Tahoma" w:cs="Tahoma"/>
        </w:rPr>
        <w:t>temperatur</w:t>
      </w:r>
      <w:proofErr w:type="spellEnd"/>
      <w:r w:rsidRPr="006D142B">
        <w:rPr>
          <w:rFonts w:ascii="Tahoma" w:hAnsi="Tahoma" w:cs="Tahoma"/>
        </w:rPr>
        <w:t xml:space="preserve"> </w:t>
      </w:r>
      <w:proofErr w:type="spellStart"/>
      <w:r w:rsidRPr="006D142B">
        <w:rPr>
          <w:rFonts w:ascii="Tahoma" w:hAnsi="Tahoma" w:cs="Tahoma"/>
        </w:rPr>
        <w:t>umpan</w:t>
      </w:r>
      <w:proofErr w:type="spellEnd"/>
      <w:r w:rsidRPr="006D142B">
        <w:rPr>
          <w:rFonts w:ascii="Tahoma" w:hAnsi="Tahoma" w:cs="Tahoma"/>
        </w:rPr>
        <w:t xml:space="preserve"> 280 </w:t>
      </w:r>
      <w:proofErr w:type="spellStart"/>
      <w:r w:rsidRPr="006D142B">
        <w:rPr>
          <w:rFonts w:ascii="Tahoma" w:hAnsi="Tahoma" w:cs="Tahoma"/>
          <w:vertAlign w:val="superscript"/>
        </w:rPr>
        <w:t>o</w:t>
      </w:r>
      <w:r w:rsidRPr="006D142B">
        <w:rPr>
          <w:rFonts w:ascii="Tahoma" w:hAnsi="Tahoma" w:cs="Tahoma"/>
        </w:rPr>
        <w:t>C.</w:t>
      </w:r>
      <w:proofErr w:type="spellEnd"/>
      <w:r w:rsidRPr="006D142B">
        <w:rPr>
          <w:rFonts w:ascii="Tahoma" w:hAnsi="Tahoma" w:cs="Tahoma"/>
        </w:rPr>
        <w:t xml:space="preserve"> </w:t>
      </w:r>
      <w:proofErr w:type="spellStart"/>
      <w:r w:rsidRPr="006D142B">
        <w:rPr>
          <w:rFonts w:ascii="Tahoma" w:hAnsi="Tahoma" w:cs="Tahoma"/>
        </w:rPr>
        <w:t>Namun</w:t>
      </w:r>
      <w:proofErr w:type="spellEnd"/>
      <w:r w:rsidRPr="006D142B">
        <w:rPr>
          <w:rFonts w:ascii="Tahoma" w:hAnsi="Tahoma" w:cs="Tahoma"/>
        </w:rPr>
        <w:t xml:space="preserve">, </w:t>
      </w:r>
      <w:proofErr w:type="spellStart"/>
      <w:r w:rsidRPr="006D142B">
        <w:rPr>
          <w:rFonts w:ascii="Tahoma" w:hAnsi="Tahoma" w:cs="Tahoma"/>
        </w:rPr>
        <w:t>perolehan</w:t>
      </w:r>
      <w:proofErr w:type="spellEnd"/>
      <w:r w:rsidRPr="006D142B">
        <w:rPr>
          <w:rFonts w:ascii="Tahoma" w:hAnsi="Tahoma" w:cs="Tahoma"/>
        </w:rPr>
        <w:t xml:space="preserve"> </w:t>
      </w:r>
      <w:proofErr w:type="spellStart"/>
      <w:r w:rsidRPr="006D142B">
        <w:rPr>
          <w:rFonts w:ascii="Tahoma" w:hAnsi="Tahoma" w:cs="Tahoma"/>
        </w:rPr>
        <w:t>dodekana</w:t>
      </w:r>
      <w:proofErr w:type="spellEnd"/>
      <w:r w:rsidRPr="006D142B">
        <w:rPr>
          <w:rFonts w:ascii="Tahoma" w:hAnsi="Tahoma" w:cs="Tahoma"/>
        </w:rPr>
        <w:t xml:space="preserve"> per jam </w:t>
      </w:r>
      <w:proofErr w:type="spellStart"/>
      <w:r w:rsidRPr="006D142B">
        <w:rPr>
          <w:rFonts w:ascii="Tahoma" w:hAnsi="Tahoma" w:cs="Tahoma"/>
        </w:rPr>
        <w:t>menggunakan</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3</w:t>
      </w:r>
      <w:r w:rsidRPr="006D142B">
        <w:rPr>
          <w:rFonts w:ascii="Tahoma" w:hAnsi="Tahoma" w:cs="Tahoma"/>
        </w:rPr>
        <w:t xml:space="preserve"> pada </w:t>
      </w:r>
      <w:proofErr w:type="spellStart"/>
      <w:r w:rsidRPr="006D142B">
        <w:rPr>
          <w:rFonts w:ascii="Tahoma" w:hAnsi="Tahoma" w:cs="Tahoma"/>
        </w:rPr>
        <w:t>kondisi</w:t>
      </w:r>
      <w:proofErr w:type="spellEnd"/>
      <w:r w:rsidRPr="006D142B">
        <w:rPr>
          <w:rFonts w:ascii="Tahoma" w:hAnsi="Tahoma" w:cs="Tahoma"/>
        </w:rPr>
        <w:t xml:space="preserve"> optimal</w:t>
      </w:r>
      <w:r w:rsidRPr="006D142B">
        <w:rPr>
          <w:rFonts w:ascii="Tahoma" w:hAnsi="Tahoma" w:cs="Tahoma"/>
          <w:vertAlign w:val="subscript"/>
        </w:rPr>
        <w:t xml:space="preserve"> </w:t>
      </w:r>
      <w:proofErr w:type="spellStart"/>
      <w:r w:rsidRPr="006D142B">
        <w:rPr>
          <w:rFonts w:ascii="Tahoma" w:hAnsi="Tahoma" w:cs="Tahoma"/>
        </w:rPr>
        <w:t>masih</w:t>
      </w:r>
      <w:proofErr w:type="spellEnd"/>
      <w:r w:rsidRPr="006D142B">
        <w:rPr>
          <w:rFonts w:ascii="Tahoma" w:hAnsi="Tahoma" w:cs="Tahoma"/>
        </w:rPr>
        <w:t xml:space="preserve"> </w:t>
      </w:r>
      <w:proofErr w:type="spellStart"/>
      <w:r w:rsidRPr="006D142B">
        <w:rPr>
          <w:rFonts w:ascii="Tahoma" w:hAnsi="Tahoma" w:cs="Tahoma"/>
        </w:rPr>
        <w:t>jauh</w:t>
      </w:r>
      <w:proofErr w:type="spellEnd"/>
      <w:r w:rsidRPr="006D142B">
        <w:rPr>
          <w:rFonts w:ascii="Tahoma" w:hAnsi="Tahoma" w:cs="Tahoma"/>
        </w:rPr>
        <w:t xml:space="preserve"> </w:t>
      </w:r>
      <w:proofErr w:type="spellStart"/>
      <w:r w:rsidRPr="006D142B">
        <w:rPr>
          <w:rFonts w:ascii="Tahoma" w:hAnsi="Tahoma" w:cs="Tahoma"/>
        </w:rPr>
        <w:t>lebih</w:t>
      </w:r>
      <w:proofErr w:type="spellEnd"/>
      <w:r w:rsidRPr="006D142B">
        <w:rPr>
          <w:rFonts w:ascii="Tahoma" w:hAnsi="Tahoma" w:cs="Tahoma"/>
        </w:rPr>
        <w:t xml:space="preserve"> </w:t>
      </w:r>
      <w:proofErr w:type="spellStart"/>
      <w:r w:rsidR="00EC5191">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dibanding</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Pt/ZIF, </w:t>
      </w:r>
      <w:proofErr w:type="spellStart"/>
      <w:r w:rsidRPr="006D142B">
        <w:rPr>
          <w:rFonts w:ascii="Tahoma" w:hAnsi="Tahoma" w:cs="Tahoma"/>
        </w:rPr>
        <w:t>yaitu</w:t>
      </w:r>
      <w:proofErr w:type="spellEnd"/>
      <w:r w:rsidRPr="006D142B">
        <w:rPr>
          <w:rFonts w:ascii="Tahoma" w:hAnsi="Tahoma" w:cs="Tahoma"/>
        </w:rPr>
        <w:t xml:space="preserve"> ~86%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tinggi</w:t>
      </w:r>
      <w:proofErr w:type="spellEnd"/>
      <w:r w:rsidRPr="006D142B">
        <w:rPr>
          <w:rFonts w:ascii="Tahoma" w:hAnsi="Tahoma" w:cs="Tahoma"/>
        </w:rPr>
        <w:t xml:space="preserve">. </w:t>
      </w:r>
      <w:proofErr w:type="spellStart"/>
      <w:r w:rsidRPr="006D142B">
        <w:rPr>
          <w:rFonts w:ascii="Tahoma" w:hAnsi="Tahoma" w:cs="Tahoma"/>
        </w:rPr>
        <w:t>Sehingga</w:t>
      </w:r>
      <w:proofErr w:type="spellEnd"/>
      <w:r w:rsidRPr="006D142B">
        <w:rPr>
          <w:rFonts w:ascii="Tahoma" w:hAnsi="Tahoma" w:cs="Tahoma"/>
        </w:rPr>
        <w:t xml:space="preserve">, </w:t>
      </w:r>
      <w:proofErr w:type="spellStart"/>
      <w:r w:rsidRPr="006D142B">
        <w:rPr>
          <w:rFonts w:ascii="Tahoma" w:hAnsi="Tahoma" w:cs="Tahoma"/>
        </w:rPr>
        <w:t>katalis</w:t>
      </w:r>
      <w:proofErr w:type="spellEnd"/>
      <w:r w:rsidRPr="006D142B">
        <w:rPr>
          <w:rFonts w:ascii="Tahoma" w:hAnsi="Tahoma" w:cs="Tahoma"/>
        </w:rPr>
        <w:t xml:space="preserve"> </w:t>
      </w:r>
      <w:proofErr w:type="spellStart"/>
      <w:r w:rsidRPr="006D142B">
        <w:rPr>
          <w:rFonts w:ascii="Tahoma" w:hAnsi="Tahoma" w:cs="Tahoma"/>
        </w:rPr>
        <w:t>NiMo</w:t>
      </w:r>
      <w:proofErr w:type="spellEnd"/>
      <w:r w:rsidRPr="006D142B">
        <w:rPr>
          <w:rFonts w:ascii="Tahoma" w:hAnsi="Tahoma" w:cs="Tahoma"/>
        </w:rPr>
        <w:t>/Al</w:t>
      </w:r>
      <w:r w:rsidRPr="006D142B">
        <w:rPr>
          <w:rFonts w:ascii="Tahoma" w:hAnsi="Tahoma" w:cs="Tahoma"/>
          <w:vertAlign w:val="subscript"/>
        </w:rPr>
        <w:t>2</w:t>
      </w:r>
      <w:r w:rsidRPr="006D142B">
        <w:rPr>
          <w:rFonts w:ascii="Tahoma" w:hAnsi="Tahoma" w:cs="Tahoma"/>
        </w:rPr>
        <w:t>O</w:t>
      </w:r>
      <w:r w:rsidRPr="006D142B">
        <w:rPr>
          <w:rFonts w:ascii="Tahoma" w:hAnsi="Tahoma" w:cs="Tahoma"/>
          <w:vertAlign w:val="subscript"/>
        </w:rPr>
        <w:t xml:space="preserve">3 </w:t>
      </w:r>
      <w:proofErr w:type="spellStart"/>
      <w:r w:rsidRPr="006D142B">
        <w:rPr>
          <w:rFonts w:ascii="Tahoma" w:hAnsi="Tahoma" w:cs="Tahoma"/>
        </w:rPr>
        <w:t>dinilai</w:t>
      </w:r>
      <w:proofErr w:type="spellEnd"/>
      <w:r w:rsidRPr="006D142B">
        <w:rPr>
          <w:rFonts w:ascii="Tahoma" w:hAnsi="Tahoma" w:cs="Tahoma"/>
        </w:rPr>
        <w:t xml:space="preserve"> </w:t>
      </w:r>
      <w:proofErr w:type="spellStart"/>
      <w:r w:rsidRPr="006D142B">
        <w:rPr>
          <w:rFonts w:ascii="Tahoma" w:hAnsi="Tahoma" w:cs="Tahoma"/>
        </w:rPr>
        <w:t>memiliki</w:t>
      </w:r>
      <w:proofErr w:type="spellEnd"/>
      <w:r w:rsidRPr="006D142B">
        <w:rPr>
          <w:rFonts w:ascii="Tahoma" w:hAnsi="Tahoma" w:cs="Tahoma"/>
        </w:rPr>
        <w:t xml:space="preserve"> </w:t>
      </w:r>
      <w:proofErr w:type="spellStart"/>
      <w:r w:rsidRPr="006D142B">
        <w:rPr>
          <w:rFonts w:ascii="Tahoma" w:hAnsi="Tahoma" w:cs="Tahoma"/>
        </w:rPr>
        <w:t>performa</w:t>
      </w:r>
      <w:proofErr w:type="spellEnd"/>
      <w:r w:rsidRPr="006D142B">
        <w:rPr>
          <w:rFonts w:ascii="Tahoma" w:hAnsi="Tahoma" w:cs="Tahoma"/>
        </w:rPr>
        <w:t xml:space="preserve"> yang </w:t>
      </w:r>
      <w:proofErr w:type="spellStart"/>
      <w:r w:rsidRPr="006D142B">
        <w:rPr>
          <w:rFonts w:ascii="Tahoma" w:hAnsi="Tahoma" w:cs="Tahoma"/>
        </w:rPr>
        <w:t>lebih</w:t>
      </w:r>
      <w:proofErr w:type="spellEnd"/>
      <w:r w:rsidRPr="006D142B">
        <w:rPr>
          <w:rFonts w:ascii="Tahoma" w:hAnsi="Tahoma" w:cs="Tahoma"/>
        </w:rPr>
        <w:t xml:space="preserve"> </w:t>
      </w:r>
      <w:proofErr w:type="spellStart"/>
      <w:r w:rsidRPr="006D142B">
        <w:rPr>
          <w:rFonts w:ascii="Tahoma" w:hAnsi="Tahoma" w:cs="Tahoma"/>
        </w:rPr>
        <w:t>baik</w:t>
      </w:r>
      <w:proofErr w:type="spellEnd"/>
      <w:r w:rsidRPr="006D142B">
        <w:rPr>
          <w:rFonts w:ascii="Tahoma" w:hAnsi="Tahoma" w:cs="Tahoma"/>
        </w:rPr>
        <w:t xml:space="preserve"> </w:t>
      </w:r>
      <w:proofErr w:type="spellStart"/>
      <w:r w:rsidRPr="006D142B">
        <w:rPr>
          <w:rFonts w:ascii="Tahoma" w:hAnsi="Tahoma" w:cs="Tahoma"/>
        </w:rPr>
        <w:t>untuk</w:t>
      </w:r>
      <w:proofErr w:type="spellEnd"/>
      <w:r w:rsidRPr="006D142B">
        <w:rPr>
          <w:rFonts w:ascii="Tahoma" w:hAnsi="Tahoma" w:cs="Tahoma"/>
        </w:rPr>
        <w:t xml:space="preserve"> </w:t>
      </w:r>
      <w:proofErr w:type="spellStart"/>
      <w:r w:rsidRPr="006D142B">
        <w:rPr>
          <w:rFonts w:ascii="Tahoma" w:hAnsi="Tahoma" w:cs="Tahoma"/>
        </w:rPr>
        <w:t>menjalankan</w:t>
      </w:r>
      <w:proofErr w:type="spellEnd"/>
      <w:r w:rsidRPr="006D142B">
        <w:rPr>
          <w:rFonts w:ascii="Tahoma" w:hAnsi="Tahoma" w:cs="Tahoma"/>
        </w:rPr>
        <w:t xml:space="preserve"> </w:t>
      </w:r>
      <w:proofErr w:type="spellStart"/>
      <w:r w:rsidRPr="006D142B">
        <w:rPr>
          <w:rFonts w:ascii="Tahoma" w:hAnsi="Tahoma" w:cs="Tahoma"/>
        </w:rPr>
        <w:t>reaksi</w:t>
      </w:r>
      <w:proofErr w:type="spellEnd"/>
      <w:r w:rsidRPr="006D142B">
        <w:rPr>
          <w:rFonts w:ascii="Tahoma" w:hAnsi="Tahoma" w:cs="Tahoma"/>
        </w:rPr>
        <w:t xml:space="preserve"> HDO. </w:t>
      </w:r>
    </w:p>
    <w:p w14:paraId="6B89AF9F" w14:textId="3F5284EA" w:rsidR="00082A49" w:rsidRPr="00082A49" w:rsidRDefault="00EC5191" w:rsidP="00082A49">
      <w:pPr>
        <w:numPr>
          <w:ilvl w:val="0"/>
          <w:numId w:val="1"/>
        </w:numPr>
        <w:tabs>
          <w:tab w:val="clear" w:pos="360"/>
          <w:tab w:val="num" w:pos="247"/>
        </w:tabs>
        <w:spacing w:before="360" w:after="120"/>
        <w:jc w:val="both"/>
        <w:rPr>
          <w:rFonts w:ascii="Tahoma" w:hAnsi="Tahoma" w:cs="Tahoma"/>
          <w:b/>
          <w:sz w:val="22"/>
        </w:rPr>
      </w:pPr>
      <w:r>
        <w:rPr>
          <w:rFonts w:ascii="Tahoma" w:hAnsi="Tahoma" w:cs="Tahoma"/>
          <w:b/>
          <w:sz w:val="22"/>
        </w:rPr>
        <w:lastRenderedPageBreak/>
        <w:t>Kesimpulan</w:t>
      </w:r>
      <w:r w:rsidR="00082A49">
        <w:rPr>
          <w:rFonts w:ascii="Tahoma" w:hAnsi="Tahoma" w:cs="Tahoma"/>
          <w:b/>
          <w:sz w:val="22"/>
        </w:rPr>
        <w:t xml:space="preserve"> dan Saran</w:t>
      </w:r>
    </w:p>
    <w:p w14:paraId="38BCCEED" w14:textId="29FD1BD7" w:rsidR="00082A49" w:rsidRPr="00082A49" w:rsidRDefault="00082A49" w:rsidP="00082A49">
      <w:pPr>
        <w:jc w:val="both"/>
        <w:rPr>
          <w:rFonts w:ascii="Tahoma" w:hAnsi="Tahoma" w:cs="Tahoma"/>
          <w:lang w:val="id-ID"/>
        </w:rPr>
      </w:pPr>
      <w:r w:rsidRPr="00082A49">
        <w:rPr>
          <w:rFonts w:ascii="Tahoma" w:hAnsi="Tahoma" w:cs="Tahoma"/>
          <w:lang w:val="id-ID"/>
        </w:rPr>
        <w:t>Kesimpulan penelitian ini adalah sebagai berikut</w:t>
      </w:r>
    </w:p>
    <w:p w14:paraId="5E7CEFDD" w14:textId="311BFD04" w:rsidR="00082A49" w:rsidRPr="00082A49" w:rsidRDefault="00082A49" w:rsidP="00082A49">
      <w:pPr>
        <w:pStyle w:val="ListParagraph"/>
        <w:numPr>
          <w:ilvl w:val="3"/>
          <w:numId w:val="8"/>
        </w:numPr>
        <w:ind w:left="709"/>
        <w:jc w:val="both"/>
        <w:rPr>
          <w:rFonts w:ascii="Tahoma" w:hAnsi="Tahoma" w:cs="Tahoma"/>
          <w:lang w:val="id-ID"/>
        </w:rPr>
      </w:pPr>
      <w:r w:rsidRPr="00082A49">
        <w:rPr>
          <w:rFonts w:ascii="Tahoma" w:hAnsi="Tahoma" w:cs="Tahoma"/>
          <w:lang w:val="id-ID"/>
        </w:rPr>
        <w:t xml:space="preserve">Reaktor PFR adiabatik untuk menjalankan reaksi HDO asam </w:t>
      </w:r>
      <w:proofErr w:type="spellStart"/>
      <w:r w:rsidRPr="00082A49">
        <w:rPr>
          <w:rFonts w:ascii="Tahoma" w:hAnsi="Tahoma" w:cs="Tahoma"/>
          <w:lang w:val="id-ID"/>
        </w:rPr>
        <w:t>laurat</w:t>
      </w:r>
      <w:proofErr w:type="spellEnd"/>
      <w:r w:rsidRPr="00082A49">
        <w:rPr>
          <w:rFonts w:ascii="Tahoma" w:hAnsi="Tahoma" w:cs="Tahoma"/>
          <w:lang w:val="id-ID"/>
        </w:rPr>
        <w:t xml:space="preserve"> berhasil disimulasikan menggunakan </w:t>
      </w:r>
      <w:proofErr w:type="spellStart"/>
      <w:r w:rsidRPr="00082A49">
        <w:rPr>
          <w:rFonts w:ascii="Tahoma" w:hAnsi="Tahoma" w:cs="Tahoma"/>
          <w:i/>
          <w:iCs/>
          <w:lang w:val="id-ID"/>
        </w:rPr>
        <w:t>software</w:t>
      </w:r>
      <w:proofErr w:type="spellEnd"/>
      <w:r w:rsidRPr="00082A49">
        <w:rPr>
          <w:rFonts w:ascii="Tahoma" w:hAnsi="Tahoma" w:cs="Tahoma"/>
          <w:i/>
          <w:iCs/>
          <w:lang w:val="id-ID"/>
        </w:rPr>
        <w:t xml:space="preserve"> </w:t>
      </w:r>
      <w:proofErr w:type="spellStart"/>
      <w:r w:rsidRPr="00082A49">
        <w:rPr>
          <w:rFonts w:ascii="Tahoma" w:hAnsi="Tahoma" w:cs="Tahoma"/>
          <w:lang w:val="id-ID"/>
        </w:rPr>
        <w:t>Python</w:t>
      </w:r>
      <w:proofErr w:type="spellEnd"/>
      <w:r>
        <w:rPr>
          <w:rFonts w:ascii="Tahoma" w:hAnsi="Tahoma" w:cs="Tahoma"/>
        </w:rPr>
        <w:t>.</w:t>
      </w:r>
    </w:p>
    <w:p w14:paraId="7A0ADAC8" w14:textId="77777777" w:rsidR="00082A49" w:rsidRPr="00082A49" w:rsidRDefault="00082A49" w:rsidP="00082A49">
      <w:pPr>
        <w:pStyle w:val="ListParagraph"/>
        <w:numPr>
          <w:ilvl w:val="3"/>
          <w:numId w:val="8"/>
        </w:numPr>
        <w:ind w:left="709"/>
        <w:jc w:val="both"/>
        <w:rPr>
          <w:rFonts w:ascii="Tahoma" w:hAnsi="Tahoma" w:cs="Tahoma"/>
          <w:lang w:val="id-ID"/>
        </w:rPr>
      </w:pPr>
      <w:r w:rsidRPr="00082A49">
        <w:rPr>
          <w:rFonts w:ascii="Tahoma" w:hAnsi="Tahoma" w:cs="Tahoma"/>
          <w:lang w:val="id-ID"/>
        </w:rPr>
        <w:t xml:space="preserve">Fraksi massa asam </w:t>
      </w:r>
      <w:proofErr w:type="spellStart"/>
      <w:r w:rsidRPr="00082A49">
        <w:rPr>
          <w:rFonts w:ascii="Tahoma" w:hAnsi="Tahoma" w:cs="Tahoma"/>
          <w:lang w:val="id-ID"/>
        </w:rPr>
        <w:t>laurat</w:t>
      </w:r>
      <w:proofErr w:type="spellEnd"/>
      <w:r w:rsidRPr="00082A49">
        <w:rPr>
          <w:rFonts w:ascii="Tahoma" w:hAnsi="Tahoma" w:cs="Tahoma"/>
          <w:lang w:val="id-ID"/>
        </w:rPr>
        <w:t xml:space="preserve"> maksimal yang dapat diumpankan ke dalam reaktor adalah 30% </w:t>
      </w:r>
      <w:proofErr w:type="spellStart"/>
      <w:r w:rsidRPr="00082A49">
        <w:rPr>
          <w:rFonts w:ascii="Tahoma" w:hAnsi="Tahoma" w:cs="Tahoma"/>
        </w:rPr>
        <w:t>untuk</w:t>
      </w:r>
      <w:proofErr w:type="spellEnd"/>
      <w:r w:rsidRPr="00082A49">
        <w:rPr>
          <w:rFonts w:ascii="Tahoma" w:hAnsi="Tahoma" w:cs="Tahoma"/>
        </w:rPr>
        <w:t xml:space="preserve"> </w:t>
      </w:r>
      <w:proofErr w:type="spellStart"/>
      <w:r w:rsidRPr="00082A49">
        <w:rPr>
          <w:rFonts w:ascii="Tahoma" w:hAnsi="Tahoma" w:cs="Tahoma"/>
        </w:rPr>
        <w:t>katalis</w:t>
      </w:r>
      <w:proofErr w:type="spellEnd"/>
      <w:r w:rsidRPr="00082A49">
        <w:rPr>
          <w:rFonts w:ascii="Tahoma" w:hAnsi="Tahoma" w:cs="Tahoma"/>
        </w:rPr>
        <w:t xml:space="preserve"> </w:t>
      </w:r>
      <w:proofErr w:type="spellStart"/>
      <w:r w:rsidRPr="00082A49">
        <w:rPr>
          <w:rFonts w:ascii="Tahoma" w:hAnsi="Tahoma" w:cs="Tahoma"/>
        </w:rPr>
        <w:t>NiMo</w:t>
      </w:r>
      <w:proofErr w:type="spellEnd"/>
      <w:r w:rsidRPr="00082A49">
        <w:rPr>
          <w:rFonts w:ascii="Tahoma" w:hAnsi="Tahoma" w:cs="Tahoma"/>
        </w:rPr>
        <w:t>/Al</w:t>
      </w:r>
      <w:r w:rsidRPr="00082A49">
        <w:rPr>
          <w:rFonts w:ascii="Tahoma" w:hAnsi="Tahoma" w:cs="Tahoma"/>
          <w:vertAlign w:val="subscript"/>
        </w:rPr>
        <w:t>2</w:t>
      </w:r>
      <w:r w:rsidRPr="00082A49">
        <w:rPr>
          <w:rFonts w:ascii="Tahoma" w:hAnsi="Tahoma" w:cs="Tahoma"/>
        </w:rPr>
        <w:t>O</w:t>
      </w:r>
      <w:r w:rsidRPr="00082A49">
        <w:rPr>
          <w:rFonts w:ascii="Tahoma" w:hAnsi="Tahoma" w:cs="Tahoma"/>
          <w:vertAlign w:val="subscript"/>
        </w:rPr>
        <w:t xml:space="preserve">3 </w:t>
      </w:r>
      <w:r w:rsidRPr="00082A49">
        <w:rPr>
          <w:rFonts w:ascii="Tahoma" w:hAnsi="Tahoma" w:cs="Tahoma"/>
        </w:rPr>
        <w:t xml:space="preserve">dan 25% </w:t>
      </w:r>
      <w:proofErr w:type="spellStart"/>
      <w:r w:rsidRPr="00082A49">
        <w:rPr>
          <w:rFonts w:ascii="Tahoma" w:hAnsi="Tahoma" w:cs="Tahoma"/>
        </w:rPr>
        <w:t>untuk</w:t>
      </w:r>
      <w:proofErr w:type="spellEnd"/>
      <w:r w:rsidRPr="00082A49">
        <w:rPr>
          <w:rFonts w:ascii="Tahoma" w:hAnsi="Tahoma" w:cs="Tahoma"/>
        </w:rPr>
        <w:t xml:space="preserve"> </w:t>
      </w:r>
      <w:proofErr w:type="spellStart"/>
      <w:r w:rsidRPr="00082A49">
        <w:rPr>
          <w:rFonts w:ascii="Tahoma" w:hAnsi="Tahoma" w:cs="Tahoma"/>
        </w:rPr>
        <w:t>katalis</w:t>
      </w:r>
      <w:proofErr w:type="spellEnd"/>
      <w:r w:rsidRPr="00082A49">
        <w:rPr>
          <w:rFonts w:ascii="Tahoma" w:hAnsi="Tahoma" w:cs="Tahoma"/>
        </w:rPr>
        <w:t xml:space="preserve"> Pt/ZIF </w:t>
      </w:r>
      <w:r w:rsidRPr="00082A49">
        <w:rPr>
          <w:rFonts w:ascii="Tahoma" w:hAnsi="Tahoma" w:cs="Tahoma"/>
          <w:lang w:val="id-ID"/>
        </w:rPr>
        <w:t>sebelum temperatur reaktor melebihi batas desain</w:t>
      </w:r>
      <w:r w:rsidRPr="00082A49">
        <w:rPr>
          <w:rFonts w:ascii="Tahoma" w:hAnsi="Tahoma" w:cs="Tahoma"/>
        </w:rPr>
        <w:t xml:space="preserve"> </w:t>
      </w:r>
      <w:proofErr w:type="spellStart"/>
      <w:r w:rsidRPr="00082A49">
        <w:rPr>
          <w:rFonts w:ascii="Tahoma" w:hAnsi="Tahoma" w:cs="Tahoma"/>
        </w:rPr>
        <w:t>sekaligus</w:t>
      </w:r>
      <w:proofErr w:type="spellEnd"/>
      <w:r w:rsidRPr="00082A49">
        <w:rPr>
          <w:rFonts w:ascii="Tahoma" w:hAnsi="Tahoma" w:cs="Tahoma"/>
        </w:rPr>
        <w:t xml:space="preserve"> </w:t>
      </w:r>
      <w:proofErr w:type="spellStart"/>
      <w:r w:rsidRPr="00082A49">
        <w:rPr>
          <w:rFonts w:ascii="Tahoma" w:hAnsi="Tahoma" w:cs="Tahoma"/>
        </w:rPr>
        <w:t>menghasilkan</w:t>
      </w:r>
      <w:proofErr w:type="spellEnd"/>
      <w:r w:rsidRPr="00082A49">
        <w:rPr>
          <w:rFonts w:ascii="Tahoma" w:hAnsi="Tahoma" w:cs="Tahoma"/>
        </w:rPr>
        <w:t xml:space="preserve"> </w:t>
      </w:r>
      <w:proofErr w:type="spellStart"/>
      <w:r w:rsidRPr="00082A49">
        <w:rPr>
          <w:rFonts w:ascii="Tahoma" w:hAnsi="Tahoma" w:cs="Tahoma"/>
        </w:rPr>
        <w:t>perolehan</w:t>
      </w:r>
      <w:proofErr w:type="spellEnd"/>
      <w:r w:rsidRPr="00082A49">
        <w:rPr>
          <w:rFonts w:ascii="Tahoma" w:hAnsi="Tahoma" w:cs="Tahoma"/>
        </w:rPr>
        <w:t xml:space="preserve"> </w:t>
      </w:r>
      <w:proofErr w:type="spellStart"/>
      <w:r w:rsidRPr="00082A49">
        <w:rPr>
          <w:rFonts w:ascii="Tahoma" w:hAnsi="Tahoma" w:cs="Tahoma"/>
        </w:rPr>
        <w:t>dodekana</w:t>
      </w:r>
      <w:proofErr w:type="spellEnd"/>
      <w:r w:rsidRPr="00082A49">
        <w:rPr>
          <w:rFonts w:ascii="Tahoma" w:hAnsi="Tahoma" w:cs="Tahoma"/>
        </w:rPr>
        <w:t xml:space="preserve"> </w:t>
      </w:r>
      <w:proofErr w:type="spellStart"/>
      <w:r w:rsidRPr="00082A49">
        <w:rPr>
          <w:rFonts w:ascii="Tahoma" w:hAnsi="Tahoma" w:cs="Tahoma"/>
        </w:rPr>
        <w:t>terbesar</w:t>
      </w:r>
      <w:proofErr w:type="spellEnd"/>
      <w:r w:rsidRPr="00082A49">
        <w:rPr>
          <w:rFonts w:ascii="Tahoma" w:hAnsi="Tahoma" w:cs="Tahoma"/>
        </w:rPr>
        <w:t xml:space="preserve"> pada </w:t>
      </w:r>
      <w:proofErr w:type="spellStart"/>
      <w:r w:rsidRPr="00082A49">
        <w:rPr>
          <w:rFonts w:ascii="Tahoma" w:hAnsi="Tahoma" w:cs="Tahoma"/>
        </w:rPr>
        <w:t>temperatur</w:t>
      </w:r>
      <w:proofErr w:type="spellEnd"/>
      <w:r w:rsidRPr="00082A49">
        <w:rPr>
          <w:rFonts w:ascii="Tahoma" w:hAnsi="Tahoma" w:cs="Tahoma"/>
        </w:rPr>
        <w:t xml:space="preserve"> </w:t>
      </w:r>
      <w:proofErr w:type="spellStart"/>
      <w:r w:rsidRPr="00082A49">
        <w:rPr>
          <w:rFonts w:ascii="Tahoma" w:hAnsi="Tahoma" w:cs="Tahoma"/>
        </w:rPr>
        <w:t>umpan</w:t>
      </w:r>
      <w:proofErr w:type="spellEnd"/>
      <w:r w:rsidRPr="00082A49">
        <w:rPr>
          <w:rFonts w:ascii="Tahoma" w:hAnsi="Tahoma" w:cs="Tahoma"/>
        </w:rPr>
        <w:t xml:space="preserve"> 300</w:t>
      </w:r>
      <w:r w:rsidRPr="00082A49">
        <w:rPr>
          <w:rFonts w:ascii="Tahoma" w:hAnsi="Tahoma" w:cs="Tahoma"/>
          <w:vertAlign w:val="superscript"/>
        </w:rPr>
        <w:t xml:space="preserve"> </w:t>
      </w:r>
      <w:proofErr w:type="spellStart"/>
      <w:r w:rsidRPr="00082A49">
        <w:rPr>
          <w:rFonts w:ascii="Tahoma" w:hAnsi="Tahoma" w:cs="Tahoma"/>
          <w:vertAlign w:val="superscript"/>
        </w:rPr>
        <w:t>o</w:t>
      </w:r>
      <w:r w:rsidRPr="00082A49">
        <w:rPr>
          <w:rFonts w:ascii="Tahoma" w:hAnsi="Tahoma" w:cs="Tahoma"/>
        </w:rPr>
        <w:t>C</w:t>
      </w:r>
      <w:proofErr w:type="spellEnd"/>
      <w:r w:rsidRPr="00082A49">
        <w:rPr>
          <w:rFonts w:ascii="Tahoma" w:hAnsi="Tahoma" w:cs="Tahoma"/>
        </w:rPr>
        <w:t xml:space="preserve"> dan LHSV 1 jam</w:t>
      </w:r>
      <w:r w:rsidRPr="00082A49">
        <w:rPr>
          <w:rFonts w:ascii="Tahoma" w:hAnsi="Tahoma" w:cs="Tahoma"/>
          <w:vertAlign w:val="superscript"/>
        </w:rPr>
        <w:t>-1</w:t>
      </w:r>
      <w:r w:rsidRPr="00082A49">
        <w:rPr>
          <w:rFonts w:ascii="Tahoma" w:hAnsi="Tahoma" w:cs="Tahoma"/>
        </w:rPr>
        <w:t>.</w:t>
      </w:r>
    </w:p>
    <w:p w14:paraId="769B546C" w14:textId="7F68CA28" w:rsidR="00A94587" w:rsidRPr="00082A49" w:rsidRDefault="00082A49" w:rsidP="00082A49">
      <w:pPr>
        <w:pStyle w:val="ListParagraph"/>
        <w:numPr>
          <w:ilvl w:val="3"/>
          <w:numId w:val="8"/>
        </w:numPr>
        <w:ind w:left="709"/>
        <w:jc w:val="both"/>
        <w:rPr>
          <w:rFonts w:ascii="Tahoma" w:hAnsi="Tahoma" w:cs="Tahoma"/>
          <w:lang w:val="id-ID"/>
        </w:rPr>
      </w:pPr>
      <w:proofErr w:type="spellStart"/>
      <w:r w:rsidRPr="00082A49">
        <w:rPr>
          <w:rFonts w:ascii="Tahoma" w:hAnsi="Tahoma" w:cs="Tahoma"/>
        </w:rPr>
        <w:t>Kondisi</w:t>
      </w:r>
      <w:proofErr w:type="spellEnd"/>
      <w:r w:rsidRPr="00082A49">
        <w:rPr>
          <w:rFonts w:ascii="Tahoma" w:hAnsi="Tahoma" w:cs="Tahoma"/>
        </w:rPr>
        <w:t xml:space="preserve"> </w:t>
      </w:r>
      <w:proofErr w:type="spellStart"/>
      <w:r w:rsidRPr="00082A49">
        <w:rPr>
          <w:rFonts w:ascii="Tahoma" w:hAnsi="Tahoma" w:cs="Tahoma"/>
        </w:rPr>
        <w:t>operasi</w:t>
      </w:r>
      <w:proofErr w:type="spellEnd"/>
      <w:r w:rsidRPr="00082A49">
        <w:rPr>
          <w:rFonts w:ascii="Tahoma" w:hAnsi="Tahoma" w:cs="Tahoma"/>
        </w:rPr>
        <w:t xml:space="preserve"> yang </w:t>
      </w:r>
      <w:proofErr w:type="spellStart"/>
      <w:r w:rsidRPr="00082A49">
        <w:rPr>
          <w:rFonts w:ascii="Tahoma" w:hAnsi="Tahoma" w:cs="Tahoma"/>
        </w:rPr>
        <w:t>menghasilkan</w:t>
      </w:r>
      <w:proofErr w:type="spellEnd"/>
      <w:r w:rsidRPr="00082A49">
        <w:rPr>
          <w:rFonts w:ascii="Tahoma" w:hAnsi="Tahoma" w:cs="Tahoma"/>
        </w:rPr>
        <w:t xml:space="preserve"> </w:t>
      </w:r>
      <w:proofErr w:type="spellStart"/>
      <w:r w:rsidRPr="00082A49">
        <w:rPr>
          <w:rFonts w:ascii="Tahoma" w:hAnsi="Tahoma" w:cs="Tahoma"/>
        </w:rPr>
        <w:t>reaksi</w:t>
      </w:r>
      <w:proofErr w:type="spellEnd"/>
      <w:r w:rsidRPr="00082A49">
        <w:rPr>
          <w:rFonts w:ascii="Tahoma" w:hAnsi="Tahoma" w:cs="Tahoma"/>
        </w:rPr>
        <w:t xml:space="preserve"> HDO </w:t>
      </w:r>
      <w:proofErr w:type="spellStart"/>
      <w:r w:rsidRPr="00082A49">
        <w:rPr>
          <w:rFonts w:ascii="Tahoma" w:hAnsi="Tahoma" w:cs="Tahoma"/>
        </w:rPr>
        <w:t>dengan</w:t>
      </w:r>
      <w:proofErr w:type="spellEnd"/>
      <w:r w:rsidRPr="00082A49">
        <w:rPr>
          <w:rFonts w:ascii="Tahoma" w:hAnsi="Tahoma" w:cs="Tahoma"/>
        </w:rPr>
        <w:t xml:space="preserve"> </w:t>
      </w:r>
      <w:proofErr w:type="spellStart"/>
      <w:r w:rsidRPr="00082A49">
        <w:rPr>
          <w:rFonts w:ascii="Tahoma" w:hAnsi="Tahoma" w:cs="Tahoma"/>
        </w:rPr>
        <w:t>konversi</w:t>
      </w:r>
      <w:proofErr w:type="spellEnd"/>
      <w:r w:rsidRPr="00082A49">
        <w:rPr>
          <w:rFonts w:ascii="Tahoma" w:hAnsi="Tahoma" w:cs="Tahoma"/>
        </w:rPr>
        <w:t xml:space="preserve"> dan </w:t>
      </w:r>
      <w:proofErr w:type="spellStart"/>
      <w:r w:rsidRPr="00082A49">
        <w:rPr>
          <w:rFonts w:ascii="Tahoma" w:hAnsi="Tahoma" w:cs="Tahoma"/>
        </w:rPr>
        <w:t>selektivitas</w:t>
      </w:r>
      <w:proofErr w:type="spellEnd"/>
      <w:r w:rsidRPr="00082A49">
        <w:rPr>
          <w:rFonts w:ascii="Tahoma" w:hAnsi="Tahoma" w:cs="Tahoma"/>
        </w:rPr>
        <w:t xml:space="preserve"> yang optimal </w:t>
      </w:r>
      <w:proofErr w:type="spellStart"/>
      <w:r w:rsidRPr="00082A49">
        <w:rPr>
          <w:rFonts w:ascii="Tahoma" w:hAnsi="Tahoma" w:cs="Tahoma"/>
        </w:rPr>
        <w:t>adalah</w:t>
      </w:r>
      <w:proofErr w:type="spellEnd"/>
      <w:r w:rsidRPr="00082A49">
        <w:rPr>
          <w:rFonts w:ascii="Tahoma" w:hAnsi="Tahoma" w:cs="Tahoma"/>
        </w:rPr>
        <w:t xml:space="preserve"> pada t</w:t>
      </w:r>
      <w:proofErr w:type="spellStart"/>
      <w:r w:rsidRPr="00082A49">
        <w:rPr>
          <w:rFonts w:ascii="Tahoma" w:hAnsi="Tahoma" w:cs="Tahoma"/>
          <w:lang w:val="id-ID"/>
        </w:rPr>
        <w:t>emperatur</w:t>
      </w:r>
      <w:proofErr w:type="spellEnd"/>
      <w:r w:rsidRPr="00082A49">
        <w:rPr>
          <w:rFonts w:ascii="Tahoma" w:hAnsi="Tahoma" w:cs="Tahoma"/>
          <w:lang w:val="id-ID"/>
        </w:rPr>
        <w:t xml:space="preserve"> umpan </w:t>
      </w:r>
      <w:r w:rsidRPr="00082A49">
        <w:rPr>
          <w:rFonts w:ascii="Tahoma" w:hAnsi="Tahoma" w:cs="Tahoma"/>
        </w:rPr>
        <w:t xml:space="preserve">300 </w:t>
      </w:r>
      <w:proofErr w:type="spellStart"/>
      <w:r w:rsidRPr="00082A49">
        <w:rPr>
          <w:rFonts w:ascii="Tahoma" w:hAnsi="Tahoma" w:cs="Tahoma"/>
          <w:vertAlign w:val="superscript"/>
        </w:rPr>
        <w:t>o</w:t>
      </w:r>
      <w:r w:rsidRPr="00082A49">
        <w:rPr>
          <w:rFonts w:ascii="Tahoma" w:hAnsi="Tahoma" w:cs="Tahoma"/>
        </w:rPr>
        <w:t>C</w:t>
      </w:r>
      <w:proofErr w:type="spellEnd"/>
      <w:r w:rsidRPr="00082A49">
        <w:rPr>
          <w:rFonts w:ascii="Tahoma" w:hAnsi="Tahoma" w:cs="Tahoma"/>
        </w:rPr>
        <w:t xml:space="preserve"> dan LHSV 1 jam</w:t>
      </w:r>
      <w:r w:rsidRPr="00082A49">
        <w:rPr>
          <w:rFonts w:ascii="Tahoma" w:hAnsi="Tahoma" w:cs="Tahoma"/>
          <w:vertAlign w:val="superscript"/>
        </w:rPr>
        <w:t xml:space="preserve">-1 </w:t>
      </w:r>
      <w:proofErr w:type="spellStart"/>
      <w:r w:rsidRPr="00082A49">
        <w:rPr>
          <w:rFonts w:ascii="Tahoma" w:hAnsi="Tahoma" w:cs="Tahoma"/>
        </w:rPr>
        <w:t>menggunakan</w:t>
      </w:r>
      <w:proofErr w:type="spellEnd"/>
      <w:r w:rsidRPr="00082A49">
        <w:rPr>
          <w:rFonts w:ascii="Tahoma" w:hAnsi="Tahoma" w:cs="Tahoma"/>
        </w:rPr>
        <w:t xml:space="preserve"> </w:t>
      </w:r>
      <w:proofErr w:type="spellStart"/>
      <w:r w:rsidRPr="00082A49">
        <w:rPr>
          <w:rFonts w:ascii="Tahoma" w:hAnsi="Tahoma" w:cs="Tahoma"/>
        </w:rPr>
        <w:t>katalis</w:t>
      </w:r>
      <w:proofErr w:type="spellEnd"/>
      <w:r w:rsidRPr="00082A49">
        <w:rPr>
          <w:rFonts w:ascii="Tahoma" w:hAnsi="Tahoma" w:cs="Tahoma"/>
        </w:rPr>
        <w:t xml:space="preserve"> </w:t>
      </w:r>
      <w:proofErr w:type="spellStart"/>
      <w:r w:rsidRPr="00082A49">
        <w:rPr>
          <w:rFonts w:ascii="Tahoma" w:hAnsi="Tahoma" w:cs="Tahoma"/>
        </w:rPr>
        <w:t>NiMo</w:t>
      </w:r>
      <w:proofErr w:type="spellEnd"/>
      <w:r w:rsidRPr="00082A49">
        <w:rPr>
          <w:rFonts w:ascii="Tahoma" w:hAnsi="Tahoma" w:cs="Tahoma"/>
        </w:rPr>
        <w:t>/Al</w:t>
      </w:r>
      <w:r w:rsidRPr="00082A49">
        <w:rPr>
          <w:rFonts w:ascii="Tahoma" w:hAnsi="Tahoma" w:cs="Tahoma"/>
          <w:vertAlign w:val="subscript"/>
        </w:rPr>
        <w:t>2</w:t>
      </w:r>
      <w:r w:rsidRPr="00082A49">
        <w:rPr>
          <w:rFonts w:ascii="Tahoma" w:hAnsi="Tahoma" w:cs="Tahoma"/>
        </w:rPr>
        <w:t>O</w:t>
      </w:r>
      <w:r w:rsidRPr="00082A49">
        <w:rPr>
          <w:rFonts w:ascii="Tahoma" w:hAnsi="Tahoma" w:cs="Tahoma"/>
          <w:vertAlign w:val="subscript"/>
        </w:rPr>
        <w:t>3</w:t>
      </w:r>
      <w:r w:rsidRPr="00082A49">
        <w:rPr>
          <w:rFonts w:ascii="Tahoma" w:hAnsi="Tahoma" w:cs="Tahoma"/>
        </w:rPr>
        <w:t>.</w:t>
      </w:r>
    </w:p>
    <w:p w14:paraId="7220533E" w14:textId="77777777" w:rsidR="00082A49" w:rsidRPr="00082A49" w:rsidRDefault="00082A49" w:rsidP="00082A49">
      <w:pPr>
        <w:pStyle w:val="ListParagraph"/>
        <w:ind w:left="709"/>
        <w:jc w:val="both"/>
        <w:rPr>
          <w:rFonts w:ascii="Tahoma" w:hAnsi="Tahoma" w:cs="Tahoma"/>
          <w:lang w:val="id-ID"/>
        </w:rPr>
      </w:pPr>
    </w:p>
    <w:p w14:paraId="6958F6B1" w14:textId="32FCE48C" w:rsidR="00082A49" w:rsidRDefault="00082A49" w:rsidP="00082A49">
      <w:pPr>
        <w:jc w:val="both"/>
        <w:rPr>
          <w:rFonts w:ascii="Tahoma" w:hAnsi="Tahoma" w:cs="Tahoma"/>
          <w:lang w:val="id-ID"/>
        </w:rPr>
      </w:pPr>
      <w:r>
        <w:rPr>
          <w:rFonts w:ascii="Tahoma" w:hAnsi="Tahoma" w:cs="Tahoma"/>
        </w:rPr>
        <w:t xml:space="preserve">Saran </w:t>
      </w:r>
      <w:proofErr w:type="spellStart"/>
      <w:r>
        <w:rPr>
          <w:rFonts w:ascii="Tahoma" w:hAnsi="Tahoma" w:cs="Tahoma"/>
        </w:rPr>
        <w:t>untuk</w:t>
      </w:r>
      <w:proofErr w:type="spellEnd"/>
      <w:r w:rsidRPr="00082A49">
        <w:rPr>
          <w:rFonts w:ascii="Tahoma" w:hAnsi="Tahoma" w:cs="Tahoma"/>
          <w:lang w:val="id-ID"/>
        </w:rPr>
        <w:t xml:space="preserve"> penelitian ini adalah sebagai berikut</w:t>
      </w:r>
    </w:p>
    <w:p w14:paraId="52256915" w14:textId="481719E7" w:rsidR="00082A49" w:rsidRPr="00082A49" w:rsidRDefault="00EC2A5E" w:rsidP="00082A49">
      <w:pPr>
        <w:pStyle w:val="ListParagraph"/>
        <w:numPr>
          <w:ilvl w:val="0"/>
          <w:numId w:val="9"/>
        </w:numPr>
        <w:ind w:left="709"/>
        <w:jc w:val="both"/>
        <w:rPr>
          <w:rFonts w:ascii="Tahoma" w:hAnsi="Tahoma" w:cs="Tahoma"/>
          <w:lang w:val="id-ID"/>
        </w:rPr>
      </w:pPr>
      <w:r>
        <w:rPr>
          <w:rFonts w:ascii="Tahoma" w:hAnsi="Tahoma" w:cs="Tahoma"/>
        </w:rPr>
        <w:t xml:space="preserve">Model </w:t>
      </w:r>
      <w:proofErr w:type="spellStart"/>
      <w:r>
        <w:rPr>
          <w:rFonts w:ascii="Tahoma" w:hAnsi="Tahoma" w:cs="Tahoma"/>
        </w:rPr>
        <w:t>reaksi</w:t>
      </w:r>
      <w:proofErr w:type="spellEnd"/>
      <w:r>
        <w:rPr>
          <w:rFonts w:ascii="Tahoma" w:hAnsi="Tahoma" w:cs="Tahoma"/>
        </w:rPr>
        <w:t xml:space="preserve"> </w:t>
      </w:r>
      <w:proofErr w:type="spellStart"/>
      <w:r>
        <w:rPr>
          <w:rFonts w:ascii="Tahoma" w:hAnsi="Tahoma" w:cs="Tahoma"/>
        </w:rPr>
        <w:t>dalam</w:t>
      </w:r>
      <w:proofErr w:type="spellEnd"/>
      <w:r>
        <w:rPr>
          <w:rFonts w:ascii="Tahoma" w:hAnsi="Tahoma" w:cs="Tahoma"/>
        </w:rPr>
        <w:t xml:space="preserve"> </w:t>
      </w:r>
      <w:proofErr w:type="spellStart"/>
      <w:r>
        <w:rPr>
          <w:rFonts w:ascii="Tahoma" w:hAnsi="Tahoma" w:cs="Tahoma"/>
        </w:rPr>
        <w:t>simulasi</w:t>
      </w:r>
      <w:proofErr w:type="spellEnd"/>
      <w:r>
        <w:rPr>
          <w:rFonts w:ascii="Tahoma" w:hAnsi="Tahoma" w:cs="Tahoma"/>
        </w:rPr>
        <w:t xml:space="preserve"> </w:t>
      </w:r>
      <w:proofErr w:type="spellStart"/>
      <w:r>
        <w:rPr>
          <w:rFonts w:ascii="Tahoma" w:hAnsi="Tahoma" w:cs="Tahoma"/>
        </w:rPr>
        <w:t>dapat</w:t>
      </w:r>
      <w:proofErr w:type="spellEnd"/>
      <w:r>
        <w:rPr>
          <w:rFonts w:ascii="Tahoma" w:hAnsi="Tahoma" w:cs="Tahoma"/>
        </w:rPr>
        <w:t xml:space="preserve"> </w:t>
      </w:r>
      <w:proofErr w:type="spellStart"/>
      <w:r>
        <w:rPr>
          <w:rFonts w:ascii="Tahoma" w:hAnsi="Tahoma" w:cs="Tahoma"/>
        </w:rPr>
        <w:t>menggunakan</w:t>
      </w:r>
      <w:proofErr w:type="spellEnd"/>
      <w:r>
        <w:rPr>
          <w:rFonts w:ascii="Tahoma" w:hAnsi="Tahoma" w:cs="Tahoma"/>
        </w:rPr>
        <w:t xml:space="preserve"> </w:t>
      </w:r>
      <w:proofErr w:type="spellStart"/>
      <w:r>
        <w:rPr>
          <w:rFonts w:ascii="Tahoma" w:hAnsi="Tahoma" w:cs="Tahoma"/>
        </w:rPr>
        <w:t>jalur</w:t>
      </w:r>
      <w:proofErr w:type="spellEnd"/>
      <w:r>
        <w:rPr>
          <w:rFonts w:ascii="Tahoma" w:hAnsi="Tahoma" w:cs="Tahoma"/>
        </w:rPr>
        <w:t xml:space="preserve"> </w:t>
      </w:r>
      <w:proofErr w:type="spellStart"/>
      <w:r>
        <w:rPr>
          <w:rFonts w:ascii="Tahoma" w:hAnsi="Tahoma" w:cs="Tahoma"/>
        </w:rPr>
        <w:t>reaksi</w:t>
      </w:r>
      <w:proofErr w:type="spellEnd"/>
      <w:r>
        <w:rPr>
          <w:rFonts w:ascii="Tahoma" w:hAnsi="Tahoma" w:cs="Tahoma"/>
        </w:rPr>
        <w:t xml:space="preserve"> </w:t>
      </w:r>
      <w:proofErr w:type="spellStart"/>
      <w:r>
        <w:rPr>
          <w:rFonts w:ascii="Tahoma" w:hAnsi="Tahoma" w:cs="Tahoma"/>
        </w:rPr>
        <w:t>alternatif</w:t>
      </w:r>
      <w:proofErr w:type="spellEnd"/>
      <w:r>
        <w:rPr>
          <w:rFonts w:ascii="Tahoma" w:hAnsi="Tahoma" w:cs="Tahoma"/>
        </w:rPr>
        <w:t xml:space="preserve"> yang </w:t>
      </w:r>
      <w:proofErr w:type="spellStart"/>
      <w:r>
        <w:rPr>
          <w:rFonts w:ascii="Tahoma" w:hAnsi="Tahoma" w:cs="Tahoma"/>
        </w:rPr>
        <w:t>melibatkan</w:t>
      </w:r>
      <w:proofErr w:type="spellEnd"/>
      <w:r>
        <w:rPr>
          <w:rFonts w:ascii="Tahoma" w:hAnsi="Tahoma" w:cs="Tahoma"/>
        </w:rPr>
        <w:t xml:space="preserve"> </w:t>
      </w:r>
      <w:proofErr w:type="spellStart"/>
      <w:r>
        <w:rPr>
          <w:rFonts w:ascii="Tahoma" w:hAnsi="Tahoma" w:cs="Tahoma"/>
        </w:rPr>
        <w:t>reaksi</w:t>
      </w:r>
      <w:proofErr w:type="spellEnd"/>
      <w:r>
        <w:rPr>
          <w:rFonts w:ascii="Tahoma" w:hAnsi="Tahoma" w:cs="Tahoma"/>
        </w:rPr>
        <w:t xml:space="preserve"> </w:t>
      </w:r>
      <w:proofErr w:type="spellStart"/>
      <w:r>
        <w:rPr>
          <w:rFonts w:ascii="Tahoma" w:hAnsi="Tahoma" w:cs="Tahoma"/>
        </w:rPr>
        <w:t>seri</w:t>
      </w:r>
      <w:proofErr w:type="spellEnd"/>
      <w:r>
        <w:rPr>
          <w:rFonts w:ascii="Tahoma" w:hAnsi="Tahoma" w:cs="Tahoma"/>
        </w:rPr>
        <w:t xml:space="preserve"> </w:t>
      </w:r>
      <w:proofErr w:type="spellStart"/>
      <w:r>
        <w:rPr>
          <w:rFonts w:ascii="Tahoma" w:hAnsi="Tahoma" w:cs="Tahoma"/>
        </w:rPr>
        <w:t>maupun</w:t>
      </w:r>
      <w:proofErr w:type="spellEnd"/>
      <w:r>
        <w:rPr>
          <w:rFonts w:ascii="Tahoma" w:hAnsi="Tahoma" w:cs="Tahoma"/>
        </w:rPr>
        <w:t xml:space="preserve"> </w:t>
      </w:r>
      <w:proofErr w:type="spellStart"/>
      <w:r>
        <w:rPr>
          <w:rFonts w:ascii="Tahoma" w:hAnsi="Tahoma" w:cs="Tahoma"/>
        </w:rPr>
        <w:t>bolak-balik</w:t>
      </w:r>
      <w:proofErr w:type="spellEnd"/>
      <w:r>
        <w:rPr>
          <w:rFonts w:ascii="Tahoma" w:hAnsi="Tahoma" w:cs="Tahoma"/>
        </w:rPr>
        <w:t xml:space="preserve"> </w:t>
      </w:r>
      <w:proofErr w:type="spellStart"/>
      <w:r>
        <w:rPr>
          <w:rFonts w:ascii="Tahoma" w:hAnsi="Tahoma" w:cs="Tahoma"/>
        </w:rPr>
        <w:t>apabila</w:t>
      </w:r>
      <w:proofErr w:type="spellEnd"/>
      <w:r>
        <w:rPr>
          <w:rFonts w:ascii="Tahoma" w:hAnsi="Tahoma" w:cs="Tahoma"/>
        </w:rPr>
        <w:t xml:space="preserve"> </w:t>
      </w:r>
      <w:proofErr w:type="spellStart"/>
      <w:r>
        <w:rPr>
          <w:rFonts w:ascii="Tahoma" w:hAnsi="Tahoma" w:cs="Tahoma"/>
        </w:rPr>
        <w:t>dapat</w:t>
      </w:r>
      <w:proofErr w:type="spellEnd"/>
      <w:r>
        <w:rPr>
          <w:rFonts w:ascii="Tahoma" w:hAnsi="Tahoma" w:cs="Tahoma"/>
        </w:rPr>
        <w:t xml:space="preserve"> parameter </w:t>
      </w:r>
      <w:proofErr w:type="spellStart"/>
      <w:r>
        <w:rPr>
          <w:rFonts w:ascii="Tahoma" w:hAnsi="Tahoma" w:cs="Tahoma"/>
        </w:rPr>
        <w:t>kinetika</w:t>
      </w:r>
      <w:proofErr w:type="spellEnd"/>
      <w:r>
        <w:rPr>
          <w:rFonts w:ascii="Tahoma" w:hAnsi="Tahoma" w:cs="Tahoma"/>
        </w:rPr>
        <w:t xml:space="preserve"> </w:t>
      </w:r>
      <w:proofErr w:type="spellStart"/>
      <w:r>
        <w:rPr>
          <w:rFonts w:ascii="Tahoma" w:hAnsi="Tahoma" w:cs="Tahoma"/>
        </w:rPr>
        <w:t>reaksi</w:t>
      </w:r>
      <w:proofErr w:type="spellEnd"/>
      <w:r>
        <w:rPr>
          <w:rFonts w:ascii="Tahoma" w:hAnsi="Tahoma" w:cs="Tahoma"/>
        </w:rPr>
        <w:t xml:space="preserve"> </w:t>
      </w:r>
      <w:proofErr w:type="spellStart"/>
      <w:r>
        <w:rPr>
          <w:rFonts w:ascii="Tahoma" w:hAnsi="Tahoma" w:cs="Tahoma"/>
        </w:rPr>
        <w:t>tersedia</w:t>
      </w:r>
      <w:proofErr w:type="spellEnd"/>
      <w:r>
        <w:rPr>
          <w:rFonts w:ascii="Tahoma" w:hAnsi="Tahoma" w:cs="Tahoma"/>
        </w:rPr>
        <w:t xml:space="preserve"> </w:t>
      </w:r>
      <w:proofErr w:type="spellStart"/>
      <w:r>
        <w:rPr>
          <w:rFonts w:ascii="Tahoma" w:hAnsi="Tahoma" w:cs="Tahoma"/>
        </w:rPr>
        <w:t>atau</w:t>
      </w:r>
      <w:proofErr w:type="spellEnd"/>
      <w:r>
        <w:rPr>
          <w:rFonts w:ascii="Tahoma" w:hAnsi="Tahoma" w:cs="Tahoma"/>
        </w:rPr>
        <w:t xml:space="preserve"> </w:t>
      </w:r>
      <w:proofErr w:type="spellStart"/>
      <w:r>
        <w:rPr>
          <w:rFonts w:ascii="Tahoma" w:hAnsi="Tahoma" w:cs="Tahoma"/>
        </w:rPr>
        <w:t>dapat</w:t>
      </w:r>
      <w:proofErr w:type="spellEnd"/>
      <w:r>
        <w:rPr>
          <w:rFonts w:ascii="Tahoma" w:hAnsi="Tahoma" w:cs="Tahoma"/>
        </w:rPr>
        <w:t xml:space="preserve"> </w:t>
      </w:r>
      <w:proofErr w:type="spellStart"/>
      <w:r>
        <w:rPr>
          <w:rFonts w:ascii="Tahoma" w:hAnsi="Tahoma" w:cs="Tahoma"/>
        </w:rPr>
        <w:t>diturunkan</w:t>
      </w:r>
      <w:proofErr w:type="spellEnd"/>
      <w:r>
        <w:rPr>
          <w:rFonts w:ascii="Tahoma" w:hAnsi="Tahoma" w:cs="Tahoma"/>
        </w:rPr>
        <w:t>.</w:t>
      </w:r>
    </w:p>
    <w:p w14:paraId="2AD89631" w14:textId="1175626E" w:rsidR="00082A49" w:rsidRPr="00312D3E" w:rsidRDefault="00EC2A5E" w:rsidP="00082A49">
      <w:pPr>
        <w:pStyle w:val="ListParagraph"/>
        <w:numPr>
          <w:ilvl w:val="0"/>
          <w:numId w:val="9"/>
        </w:numPr>
        <w:ind w:left="709"/>
        <w:jc w:val="both"/>
        <w:rPr>
          <w:rFonts w:ascii="Tahoma" w:hAnsi="Tahoma" w:cs="Tahoma"/>
          <w:lang w:val="id-ID"/>
        </w:rPr>
      </w:pPr>
      <w:r>
        <w:rPr>
          <w:rFonts w:ascii="Tahoma" w:hAnsi="Tahoma" w:cs="Tahoma"/>
        </w:rPr>
        <w:t xml:space="preserve">Data yang </w:t>
      </w:r>
      <w:proofErr w:type="spellStart"/>
      <w:r>
        <w:rPr>
          <w:rFonts w:ascii="Tahoma" w:hAnsi="Tahoma" w:cs="Tahoma"/>
        </w:rPr>
        <w:t>diolah</w:t>
      </w:r>
      <w:proofErr w:type="spellEnd"/>
      <w:r>
        <w:rPr>
          <w:rFonts w:ascii="Tahoma" w:hAnsi="Tahoma" w:cs="Tahoma"/>
        </w:rPr>
        <w:t xml:space="preserve"> </w:t>
      </w:r>
      <w:proofErr w:type="spellStart"/>
      <w:r>
        <w:rPr>
          <w:rFonts w:ascii="Tahoma" w:hAnsi="Tahoma" w:cs="Tahoma"/>
        </w:rPr>
        <w:t>menjadi</w:t>
      </w:r>
      <w:proofErr w:type="spellEnd"/>
      <w:r>
        <w:rPr>
          <w:rFonts w:ascii="Tahoma" w:hAnsi="Tahoma" w:cs="Tahoma"/>
        </w:rPr>
        <w:t xml:space="preserve"> parameter </w:t>
      </w:r>
      <w:proofErr w:type="spellStart"/>
      <w:r>
        <w:rPr>
          <w:rFonts w:ascii="Tahoma" w:hAnsi="Tahoma" w:cs="Tahoma"/>
        </w:rPr>
        <w:t>kinetika</w:t>
      </w:r>
      <w:proofErr w:type="spellEnd"/>
      <w:r>
        <w:rPr>
          <w:rFonts w:ascii="Tahoma" w:hAnsi="Tahoma" w:cs="Tahoma"/>
        </w:rPr>
        <w:t xml:space="preserve"> </w:t>
      </w:r>
      <w:proofErr w:type="spellStart"/>
      <w:r>
        <w:rPr>
          <w:rFonts w:ascii="Tahoma" w:hAnsi="Tahoma" w:cs="Tahoma"/>
        </w:rPr>
        <w:t>reaksi</w:t>
      </w:r>
      <w:proofErr w:type="spellEnd"/>
      <w:r>
        <w:rPr>
          <w:rFonts w:ascii="Tahoma" w:hAnsi="Tahoma" w:cs="Tahoma"/>
        </w:rPr>
        <w:t xml:space="preserve"> </w:t>
      </w:r>
      <w:proofErr w:type="spellStart"/>
      <w:r>
        <w:rPr>
          <w:rFonts w:ascii="Tahoma" w:hAnsi="Tahoma" w:cs="Tahoma"/>
        </w:rPr>
        <w:t>dapat</w:t>
      </w:r>
      <w:proofErr w:type="spellEnd"/>
      <w:r>
        <w:rPr>
          <w:rFonts w:ascii="Tahoma" w:hAnsi="Tahoma" w:cs="Tahoma"/>
        </w:rPr>
        <w:t xml:space="preserve"> </w:t>
      </w:r>
      <w:proofErr w:type="spellStart"/>
      <w:r>
        <w:rPr>
          <w:rFonts w:ascii="Tahoma" w:hAnsi="Tahoma" w:cs="Tahoma"/>
        </w:rPr>
        <w:t>mencakup</w:t>
      </w:r>
      <w:proofErr w:type="spellEnd"/>
      <w:r>
        <w:rPr>
          <w:rFonts w:ascii="Tahoma" w:hAnsi="Tahoma" w:cs="Tahoma"/>
        </w:rPr>
        <w:t xml:space="preserve"> </w:t>
      </w:r>
      <w:proofErr w:type="spellStart"/>
      <w:r>
        <w:rPr>
          <w:rFonts w:ascii="Tahoma" w:hAnsi="Tahoma" w:cs="Tahoma"/>
        </w:rPr>
        <w:t>retang</w:t>
      </w:r>
      <w:proofErr w:type="spellEnd"/>
      <w:r>
        <w:rPr>
          <w:rFonts w:ascii="Tahoma" w:hAnsi="Tahoma" w:cs="Tahoma"/>
        </w:rPr>
        <w:t xml:space="preserve"> </w:t>
      </w:r>
      <w:proofErr w:type="spellStart"/>
      <w:r>
        <w:rPr>
          <w:rFonts w:ascii="Tahoma" w:hAnsi="Tahoma" w:cs="Tahoma"/>
        </w:rPr>
        <w:t>waktu</w:t>
      </w:r>
      <w:proofErr w:type="spellEnd"/>
      <w:r>
        <w:rPr>
          <w:rFonts w:ascii="Tahoma" w:hAnsi="Tahoma" w:cs="Tahoma"/>
        </w:rPr>
        <w:t xml:space="preserve"> </w:t>
      </w:r>
      <w:proofErr w:type="spellStart"/>
      <w:r>
        <w:rPr>
          <w:rFonts w:ascii="Tahoma" w:hAnsi="Tahoma" w:cs="Tahoma"/>
        </w:rPr>
        <w:t>tinggal</w:t>
      </w:r>
      <w:proofErr w:type="spellEnd"/>
      <w:r>
        <w:rPr>
          <w:rFonts w:ascii="Tahoma" w:hAnsi="Tahoma" w:cs="Tahoma"/>
        </w:rPr>
        <w:t xml:space="preserve"> dan </w:t>
      </w:r>
      <w:proofErr w:type="spellStart"/>
      <w:r>
        <w:rPr>
          <w:rFonts w:ascii="Tahoma" w:hAnsi="Tahoma" w:cs="Tahoma"/>
        </w:rPr>
        <w:t>temperatur</w:t>
      </w:r>
      <w:proofErr w:type="spellEnd"/>
      <w:r>
        <w:rPr>
          <w:rFonts w:ascii="Tahoma" w:hAnsi="Tahoma" w:cs="Tahoma"/>
        </w:rPr>
        <w:t xml:space="preserve"> </w:t>
      </w:r>
      <w:proofErr w:type="spellStart"/>
      <w:r>
        <w:rPr>
          <w:rFonts w:ascii="Tahoma" w:hAnsi="Tahoma" w:cs="Tahoma"/>
        </w:rPr>
        <w:t>reaksi</w:t>
      </w:r>
      <w:proofErr w:type="spellEnd"/>
      <w:r>
        <w:rPr>
          <w:rFonts w:ascii="Tahoma" w:hAnsi="Tahoma" w:cs="Tahoma"/>
        </w:rPr>
        <w:t xml:space="preserve"> yang </w:t>
      </w:r>
      <w:proofErr w:type="spellStart"/>
      <w:r>
        <w:rPr>
          <w:rFonts w:ascii="Tahoma" w:hAnsi="Tahoma" w:cs="Tahoma"/>
        </w:rPr>
        <w:t>lebih</w:t>
      </w:r>
      <w:proofErr w:type="spellEnd"/>
      <w:r>
        <w:rPr>
          <w:rFonts w:ascii="Tahoma" w:hAnsi="Tahoma" w:cs="Tahoma"/>
        </w:rPr>
        <w:t xml:space="preserve"> </w:t>
      </w:r>
      <w:proofErr w:type="spellStart"/>
      <w:r>
        <w:rPr>
          <w:rFonts w:ascii="Tahoma" w:hAnsi="Tahoma" w:cs="Tahoma"/>
        </w:rPr>
        <w:t>besar</w:t>
      </w:r>
      <w:proofErr w:type="spellEnd"/>
      <w:r>
        <w:rPr>
          <w:rFonts w:ascii="Tahoma" w:hAnsi="Tahoma" w:cs="Tahoma"/>
        </w:rPr>
        <w:t>.</w:t>
      </w:r>
    </w:p>
    <w:p w14:paraId="135706C1" w14:textId="77777777" w:rsidR="00CE46D3" w:rsidRPr="00CA4145" w:rsidRDefault="00CE46D3" w:rsidP="00CA4145">
      <w:pPr>
        <w:spacing w:before="240" w:after="240"/>
        <w:jc w:val="both"/>
        <w:rPr>
          <w:rFonts w:ascii="Tahoma" w:hAnsi="Tahoma" w:cs="Tahoma"/>
          <w:b/>
          <w:sz w:val="22"/>
        </w:rPr>
      </w:pPr>
      <w:proofErr w:type="spellStart"/>
      <w:r w:rsidRPr="00CA4145">
        <w:rPr>
          <w:rFonts w:ascii="Tahoma" w:hAnsi="Tahoma" w:cs="Tahoma"/>
          <w:b/>
          <w:sz w:val="22"/>
        </w:rPr>
        <w:t>U</w:t>
      </w:r>
      <w:r w:rsidR="009D0AA4" w:rsidRPr="00CA4145">
        <w:rPr>
          <w:rFonts w:ascii="Tahoma" w:hAnsi="Tahoma" w:cs="Tahoma"/>
          <w:b/>
          <w:sz w:val="22"/>
        </w:rPr>
        <w:t>capan</w:t>
      </w:r>
      <w:proofErr w:type="spellEnd"/>
      <w:r w:rsidR="009D0AA4" w:rsidRPr="00CA4145">
        <w:rPr>
          <w:rFonts w:ascii="Tahoma" w:hAnsi="Tahoma" w:cs="Tahoma"/>
          <w:b/>
          <w:sz w:val="22"/>
        </w:rPr>
        <w:t xml:space="preserve"> </w:t>
      </w:r>
      <w:proofErr w:type="spellStart"/>
      <w:r w:rsidR="009D0AA4" w:rsidRPr="00CA4145">
        <w:rPr>
          <w:rFonts w:ascii="Tahoma" w:hAnsi="Tahoma" w:cs="Tahoma"/>
          <w:b/>
          <w:sz w:val="22"/>
        </w:rPr>
        <w:t>Terima</w:t>
      </w:r>
      <w:proofErr w:type="spellEnd"/>
      <w:r w:rsidR="009D0AA4" w:rsidRPr="00CA4145">
        <w:rPr>
          <w:rFonts w:ascii="Tahoma" w:hAnsi="Tahoma" w:cs="Tahoma"/>
          <w:b/>
          <w:sz w:val="22"/>
        </w:rPr>
        <w:t xml:space="preserve"> Kasih</w:t>
      </w:r>
    </w:p>
    <w:p w14:paraId="034A1AFB" w14:textId="68BFF41C" w:rsidR="00792F74" w:rsidRPr="00CA4145" w:rsidRDefault="00792F74" w:rsidP="00CE46D3">
      <w:pPr>
        <w:jc w:val="both"/>
        <w:rPr>
          <w:rFonts w:ascii="Tahoma" w:hAnsi="Tahoma" w:cs="Tahoma"/>
          <w:szCs w:val="18"/>
        </w:rPr>
      </w:pPr>
      <w:proofErr w:type="spellStart"/>
      <w:r w:rsidRPr="00CA4145">
        <w:rPr>
          <w:rFonts w:ascii="Tahoma" w:hAnsi="Tahoma" w:cs="Tahoma"/>
          <w:szCs w:val="18"/>
        </w:rPr>
        <w:t>Penulis</w:t>
      </w:r>
      <w:proofErr w:type="spellEnd"/>
      <w:r w:rsidRPr="00CA4145">
        <w:rPr>
          <w:rFonts w:ascii="Tahoma" w:hAnsi="Tahoma" w:cs="Tahoma"/>
          <w:szCs w:val="18"/>
        </w:rPr>
        <w:t xml:space="preserve"> </w:t>
      </w:r>
      <w:proofErr w:type="spellStart"/>
      <w:r w:rsidRPr="00CA4145">
        <w:rPr>
          <w:rFonts w:ascii="Tahoma" w:hAnsi="Tahoma" w:cs="Tahoma"/>
          <w:szCs w:val="18"/>
        </w:rPr>
        <w:t>ingin</w:t>
      </w:r>
      <w:proofErr w:type="spellEnd"/>
      <w:r w:rsidRPr="00CA4145">
        <w:rPr>
          <w:rFonts w:ascii="Tahoma" w:hAnsi="Tahoma" w:cs="Tahoma"/>
          <w:szCs w:val="18"/>
        </w:rPr>
        <w:t xml:space="preserve"> </w:t>
      </w:r>
      <w:proofErr w:type="spellStart"/>
      <w:r w:rsidRPr="00CA4145">
        <w:rPr>
          <w:rFonts w:ascii="Tahoma" w:hAnsi="Tahoma" w:cs="Tahoma"/>
          <w:szCs w:val="18"/>
        </w:rPr>
        <w:t>menyampaikan</w:t>
      </w:r>
      <w:proofErr w:type="spellEnd"/>
      <w:r w:rsidRPr="00CA4145">
        <w:rPr>
          <w:rFonts w:ascii="Tahoma" w:hAnsi="Tahoma" w:cs="Tahoma"/>
          <w:szCs w:val="18"/>
        </w:rPr>
        <w:t xml:space="preserve"> rasa </w:t>
      </w:r>
      <w:proofErr w:type="spellStart"/>
      <w:r w:rsidRPr="00CA4145">
        <w:rPr>
          <w:rFonts w:ascii="Tahoma" w:hAnsi="Tahoma" w:cs="Tahoma"/>
          <w:szCs w:val="18"/>
        </w:rPr>
        <w:t>terima</w:t>
      </w:r>
      <w:proofErr w:type="spellEnd"/>
      <w:r w:rsidRPr="00CA4145">
        <w:rPr>
          <w:rFonts w:ascii="Tahoma" w:hAnsi="Tahoma" w:cs="Tahoma"/>
          <w:szCs w:val="18"/>
        </w:rPr>
        <w:t xml:space="preserve"> </w:t>
      </w:r>
      <w:proofErr w:type="spellStart"/>
      <w:r w:rsidRPr="00CA4145">
        <w:rPr>
          <w:rFonts w:ascii="Tahoma" w:hAnsi="Tahoma" w:cs="Tahoma"/>
          <w:szCs w:val="18"/>
        </w:rPr>
        <w:t>kasih</w:t>
      </w:r>
      <w:proofErr w:type="spellEnd"/>
      <w:r w:rsidRPr="00CA4145">
        <w:rPr>
          <w:rFonts w:ascii="Tahoma" w:hAnsi="Tahoma" w:cs="Tahoma"/>
          <w:szCs w:val="18"/>
        </w:rPr>
        <w:t xml:space="preserve"> </w:t>
      </w:r>
      <w:proofErr w:type="spellStart"/>
      <w:r w:rsidRPr="00CA4145">
        <w:rPr>
          <w:rFonts w:ascii="Tahoma" w:hAnsi="Tahoma" w:cs="Tahoma"/>
          <w:szCs w:val="18"/>
        </w:rPr>
        <w:t>kepada</w:t>
      </w:r>
      <w:proofErr w:type="spellEnd"/>
      <w:r w:rsidRPr="00CA4145">
        <w:rPr>
          <w:rFonts w:ascii="Tahoma" w:hAnsi="Tahoma" w:cs="Tahoma"/>
          <w:szCs w:val="18"/>
        </w:rPr>
        <w:t xml:space="preserve"> Dr. I. G.B. N. </w:t>
      </w:r>
      <w:proofErr w:type="spellStart"/>
      <w:r w:rsidRPr="00CA4145">
        <w:rPr>
          <w:rFonts w:ascii="Tahoma" w:hAnsi="Tahoma" w:cs="Tahoma"/>
          <w:szCs w:val="18"/>
        </w:rPr>
        <w:t>Makertiharta</w:t>
      </w:r>
      <w:proofErr w:type="spellEnd"/>
      <w:r w:rsidRPr="00CA4145">
        <w:rPr>
          <w:rFonts w:ascii="Tahoma" w:hAnsi="Tahoma" w:cs="Tahoma"/>
          <w:szCs w:val="18"/>
        </w:rPr>
        <w:t xml:space="preserve"> dan Dr. </w:t>
      </w:r>
      <w:proofErr w:type="spellStart"/>
      <w:r w:rsidRPr="00CA4145">
        <w:rPr>
          <w:rFonts w:ascii="Tahoma" w:hAnsi="Tahoma" w:cs="Tahoma"/>
          <w:szCs w:val="18"/>
        </w:rPr>
        <w:t>Haryo</w:t>
      </w:r>
      <w:proofErr w:type="spellEnd"/>
      <w:r w:rsidRPr="00CA4145">
        <w:rPr>
          <w:rFonts w:ascii="Tahoma" w:hAnsi="Tahoma" w:cs="Tahoma"/>
          <w:szCs w:val="18"/>
        </w:rPr>
        <w:t xml:space="preserve"> Pandu </w:t>
      </w:r>
      <w:proofErr w:type="spellStart"/>
      <w:r w:rsidRPr="00CA4145">
        <w:rPr>
          <w:rFonts w:ascii="Tahoma" w:hAnsi="Tahoma" w:cs="Tahoma"/>
          <w:szCs w:val="18"/>
        </w:rPr>
        <w:t>Winoto</w:t>
      </w:r>
      <w:proofErr w:type="spellEnd"/>
      <w:r w:rsidRPr="00CA4145">
        <w:rPr>
          <w:rFonts w:ascii="Tahoma" w:hAnsi="Tahoma" w:cs="Tahoma"/>
          <w:szCs w:val="18"/>
        </w:rPr>
        <w:t xml:space="preserve"> </w:t>
      </w:r>
      <w:proofErr w:type="spellStart"/>
      <w:r w:rsidRPr="00CA4145">
        <w:rPr>
          <w:rFonts w:ascii="Tahoma" w:hAnsi="Tahoma" w:cs="Tahoma"/>
          <w:szCs w:val="18"/>
        </w:rPr>
        <w:t>selaku</w:t>
      </w:r>
      <w:proofErr w:type="spellEnd"/>
      <w:r w:rsidRPr="00CA4145">
        <w:rPr>
          <w:rFonts w:ascii="Tahoma" w:hAnsi="Tahoma" w:cs="Tahoma"/>
          <w:szCs w:val="18"/>
        </w:rPr>
        <w:t xml:space="preserve"> </w:t>
      </w:r>
      <w:proofErr w:type="spellStart"/>
      <w:r w:rsidRPr="00CA4145">
        <w:rPr>
          <w:rFonts w:ascii="Tahoma" w:hAnsi="Tahoma" w:cs="Tahoma"/>
          <w:szCs w:val="18"/>
        </w:rPr>
        <w:t>dosen</w:t>
      </w:r>
      <w:proofErr w:type="spellEnd"/>
      <w:r w:rsidRPr="00CA4145">
        <w:rPr>
          <w:rFonts w:ascii="Tahoma" w:hAnsi="Tahoma" w:cs="Tahoma"/>
          <w:szCs w:val="18"/>
        </w:rPr>
        <w:t xml:space="preserve"> </w:t>
      </w:r>
      <w:proofErr w:type="spellStart"/>
      <w:r w:rsidRPr="00CA4145">
        <w:rPr>
          <w:rFonts w:ascii="Tahoma" w:hAnsi="Tahoma" w:cs="Tahoma"/>
          <w:szCs w:val="18"/>
        </w:rPr>
        <w:t>pembimbing</w:t>
      </w:r>
      <w:proofErr w:type="spellEnd"/>
      <w:r w:rsidRPr="00CA4145">
        <w:rPr>
          <w:rFonts w:ascii="Tahoma" w:hAnsi="Tahoma" w:cs="Tahoma"/>
          <w:szCs w:val="18"/>
        </w:rPr>
        <w:t xml:space="preserve"> yang </w:t>
      </w:r>
      <w:proofErr w:type="spellStart"/>
      <w:r w:rsidRPr="00CA4145">
        <w:rPr>
          <w:rFonts w:ascii="Tahoma" w:hAnsi="Tahoma" w:cs="Tahoma"/>
          <w:szCs w:val="18"/>
        </w:rPr>
        <w:t>telah</w:t>
      </w:r>
      <w:proofErr w:type="spellEnd"/>
      <w:r w:rsidRPr="00CA4145">
        <w:rPr>
          <w:rFonts w:ascii="Tahoma" w:hAnsi="Tahoma" w:cs="Tahoma"/>
          <w:szCs w:val="18"/>
        </w:rPr>
        <w:t xml:space="preserve"> </w:t>
      </w:r>
      <w:proofErr w:type="spellStart"/>
      <w:r w:rsidRPr="00CA4145">
        <w:rPr>
          <w:rFonts w:ascii="Tahoma" w:hAnsi="Tahoma" w:cs="Tahoma"/>
          <w:szCs w:val="18"/>
        </w:rPr>
        <w:t>membantu</w:t>
      </w:r>
      <w:proofErr w:type="spellEnd"/>
      <w:r w:rsidRPr="00CA4145">
        <w:rPr>
          <w:rFonts w:ascii="Tahoma" w:hAnsi="Tahoma" w:cs="Tahoma"/>
          <w:szCs w:val="18"/>
        </w:rPr>
        <w:t xml:space="preserve"> </w:t>
      </w:r>
      <w:proofErr w:type="spellStart"/>
      <w:r w:rsidRPr="00CA4145">
        <w:rPr>
          <w:rFonts w:ascii="Tahoma" w:hAnsi="Tahoma" w:cs="Tahoma"/>
          <w:szCs w:val="18"/>
        </w:rPr>
        <w:t>dalam</w:t>
      </w:r>
      <w:proofErr w:type="spellEnd"/>
      <w:r w:rsidRPr="00CA4145">
        <w:rPr>
          <w:rFonts w:ascii="Tahoma" w:hAnsi="Tahoma" w:cs="Tahoma"/>
          <w:szCs w:val="18"/>
        </w:rPr>
        <w:t xml:space="preserve"> </w:t>
      </w:r>
      <w:proofErr w:type="spellStart"/>
      <w:r w:rsidRPr="00CA4145">
        <w:rPr>
          <w:rFonts w:ascii="Tahoma" w:hAnsi="Tahoma" w:cs="Tahoma"/>
          <w:szCs w:val="18"/>
        </w:rPr>
        <w:t>diskusi</w:t>
      </w:r>
      <w:proofErr w:type="spellEnd"/>
      <w:r w:rsidR="00CA4145" w:rsidRPr="00CA4145">
        <w:rPr>
          <w:rFonts w:ascii="Tahoma" w:hAnsi="Tahoma" w:cs="Tahoma"/>
          <w:szCs w:val="18"/>
        </w:rPr>
        <w:t xml:space="preserve">, </w:t>
      </w:r>
      <w:proofErr w:type="spellStart"/>
      <w:r w:rsidR="00CA4145" w:rsidRPr="00CA4145">
        <w:rPr>
          <w:rFonts w:ascii="Tahoma" w:hAnsi="Tahoma" w:cs="Tahoma"/>
          <w:szCs w:val="18"/>
        </w:rPr>
        <w:t>penyusunan</w:t>
      </w:r>
      <w:proofErr w:type="spellEnd"/>
      <w:r w:rsidR="00CA4145" w:rsidRPr="00CA4145">
        <w:rPr>
          <w:rFonts w:ascii="Tahoma" w:hAnsi="Tahoma" w:cs="Tahoma"/>
          <w:szCs w:val="18"/>
        </w:rPr>
        <w:t>,</w:t>
      </w:r>
      <w:r w:rsidRPr="00CA4145">
        <w:rPr>
          <w:rFonts w:ascii="Tahoma" w:hAnsi="Tahoma" w:cs="Tahoma"/>
          <w:szCs w:val="18"/>
        </w:rPr>
        <w:t xml:space="preserve"> dan </w:t>
      </w:r>
      <w:proofErr w:type="spellStart"/>
      <w:r w:rsidRPr="00CA4145">
        <w:rPr>
          <w:rFonts w:ascii="Tahoma" w:hAnsi="Tahoma" w:cs="Tahoma"/>
          <w:szCs w:val="18"/>
        </w:rPr>
        <w:t>penyelesaian</w:t>
      </w:r>
      <w:proofErr w:type="spellEnd"/>
      <w:r w:rsidRPr="00CA4145">
        <w:rPr>
          <w:rFonts w:ascii="Tahoma" w:hAnsi="Tahoma" w:cs="Tahoma"/>
          <w:szCs w:val="18"/>
        </w:rPr>
        <w:t xml:space="preserve"> </w:t>
      </w:r>
      <w:proofErr w:type="spellStart"/>
      <w:r w:rsidR="00CA4145" w:rsidRPr="00CA4145">
        <w:rPr>
          <w:rFonts w:ascii="Tahoma" w:hAnsi="Tahoma" w:cs="Tahoma"/>
          <w:szCs w:val="18"/>
        </w:rPr>
        <w:t>penulisan</w:t>
      </w:r>
      <w:proofErr w:type="spellEnd"/>
      <w:r w:rsidR="00CA4145" w:rsidRPr="00CA4145">
        <w:rPr>
          <w:rFonts w:ascii="Tahoma" w:hAnsi="Tahoma" w:cs="Tahoma"/>
          <w:szCs w:val="18"/>
        </w:rPr>
        <w:t xml:space="preserve"> </w:t>
      </w:r>
      <w:proofErr w:type="spellStart"/>
      <w:r w:rsidR="00CA4145" w:rsidRPr="00CA4145">
        <w:rPr>
          <w:rFonts w:ascii="Tahoma" w:hAnsi="Tahoma" w:cs="Tahoma"/>
          <w:szCs w:val="18"/>
        </w:rPr>
        <w:t>laporan</w:t>
      </w:r>
      <w:proofErr w:type="spellEnd"/>
      <w:r w:rsidR="00CA4145" w:rsidRPr="00CA4145">
        <w:rPr>
          <w:rFonts w:ascii="Tahoma" w:hAnsi="Tahoma" w:cs="Tahoma"/>
          <w:szCs w:val="18"/>
        </w:rPr>
        <w:t xml:space="preserve"> </w:t>
      </w:r>
      <w:proofErr w:type="spellStart"/>
      <w:r w:rsidR="00CA4145" w:rsidRPr="00CA4145">
        <w:rPr>
          <w:rFonts w:ascii="Tahoma" w:hAnsi="Tahoma" w:cs="Tahoma"/>
          <w:szCs w:val="18"/>
        </w:rPr>
        <w:t>akhir</w:t>
      </w:r>
      <w:proofErr w:type="spellEnd"/>
      <w:r w:rsidR="00CA4145" w:rsidRPr="00CA4145">
        <w:rPr>
          <w:rFonts w:ascii="Tahoma" w:hAnsi="Tahoma" w:cs="Tahoma"/>
          <w:szCs w:val="18"/>
        </w:rPr>
        <w:t xml:space="preserve"> </w:t>
      </w:r>
      <w:proofErr w:type="spellStart"/>
      <w:r w:rsidRPr="00CA4145">
        <w:rPr>
          <w:rFonts w:ascii="Tahoma" w:hAnsi="Tahoma" w:cs="Tahoma"/>
          <w:szCs w:val="18"/>
        </w:rPr>
        <w:t>penelitian</w:t>
      </w:r>
      <w:proofErr w:type="spellEnd"/>
      <w:r w:rsidRPr="00CA4145">
        <w:rPr>
          <w:rFonts w:ascii="Tahoma" w:hAnsi="Tahoma" w:cs="Tahoma"/>
          <w:szCs w:val="18"/>
        </w:rPr>
        <w:t xml:space="preserve">. </w:t>
      </w:r>
    </w:p>
    <w:p w14:paraId="73007E09" w14:textId="083BDF6F" w:rsidR="009D0AA4" w:rsidRPr="009E2797" w:rsidRDefault="009D0AA4" w:rsidP="00CA4145">
      <w:pPr>
        <w:pStyle w:val="FootnoteText"/>
        <w:spacing w:before="240" w:after="240"/>
        <w:jc w:val="both"/>
        <w:rPr>
          <w:rFonts w:ascii="Tahoma" w:hAnsi="Tahoma" w:cs="Tahoma"/>
          <w:b/>
          <w:sz w:val="22"/>
        </w:rPr>
      </w:pPr>
      <w:proofErr w:type="spellStart"/>
      <w:r w:rsidRPr="009E2797">
        <w:rPr>
          <w:rFonts w:ascii="Tahoma" w:hAnsi="Tahoma" w:cs="Tahoma"/>
          <w:b/>
          <w:sz w:val="22"/>
        </w:rPr>
        <w:t>Simbol</w:t>
      </w:r>
      <w:proofErr w:type="spellEnd"/>
    </w:p>
    <w:p w14:paraId="3515B0A3" w14:textId="77777777" w:rsidR="00CA4145" w:rsidRPr="008D3819" w:rsidRDefault="00CA4145" w:rsidP="00CA4145">
      <w:pPr>
        <w:ind w:left="426" w:hanging="426"/>
        <w:jc w:val="both"/>
        <w:rPr>
          <w:rFonts w:ascii="Tahoma" w:hAnsi="Tahoma" w:cs="Tahoma"/>
          <w:lang w:val="id-ID"/>
        </w:rPr>
      </w:pPr>
      <w:r w:rsidRPr="008D3819">
        <w:rPr>
          <w:rFonts w:ascii="Tahoma" w:hAnsi="Tahoma" w:cs="Tahoma"/>
          <w:i/>
          <w:iCs/>
          <w:lang w:val="id-ID"/>
        </w:rPr>
        <w:t>A</w:t>
      </w:r>
      <w:r w:rsidRPr="008D3819">
        <w:rPr>
          <w:rFonts w:ascii="Tahoma" w:hAnsi="Tahoma" w:cs="Tahoma"/>
          <w:lang w:val="id-ID"/>
        </w:rPr>
        <w:tab/>
        <w:t xml:space="preserve">: konstanta </w:t>
      </w:r>
      <w:proofErr w:type="spellStart"/>
      <w:r w:rsidRPr="008D3819">
        <w:rPr>
          <w:rFonts w:ascii="Tahoma" w:hAnsi="Tahoma" w:cs="Tahoma"/>
          <w:lang w:val="id-ID"/>
        </w:rPr>
        <w:t>Arrhenius</w:t>
      </w:r>
      <w:proofErr w:type="spellEnd"/>
      <w:r w:rsidRPr="008D3819">
        <w:rPr>
          <w:rFonts w:ascii="Tahoma" w:hAnsi="Tahoma" w:cs="Tahoma"/>
          <w:lang w:val="id-ID"/>
        </w:rPr>
        <w:t xml:space="preserve"> (s</w:t>
      </w:r>
      <w:r w:rsidRPr="008D3819">
        <w:rPr>
          <w:rFonts w:ascii="Tahoma" w:hAnsi="Tahoma" w:cs="Tahoma"/>
          <w:vertAlign w:val="superscript"/>
          <w:lang w:val="id-ID"/>
        </w:rPr>
        <w:t>-1</w:t>
      </w:r>
      <w:r w:rsidRPr="008D3819">
        <w:rPr>
          <w:rFonts w:ascii="Tahoma" w:hAnsi="Tahoma" w:cs="Tahoma"/>
          <w:lang w:val="id-ID"/>
        </w:rPr>
        <w:t>)</w:t>
      </w:r>
    </w:p>
    <w:p w14:paraId="1C262E11" w14:textId="77777777" w:rsidR="00CA4145" w:rsidRPr="008D3819" w:rsidRDefault="00CA4145" w:rsidP="00CA4145">
      <w:pPr>
        <w:ind w:left="426" w:hanging="426"/>
        <w:jc w:val="both"/>
        <w:rPr>
          <w:rFonts w:ascii="Tahoma" w:hAnsi="Tahoma" w:cs="Tahoma"/>
          <w:iCs/>
          <w:lang w:val="id-ID"/>
        </w:rPr>
      </w:pPr>
      <w:r w:rsidRPr="008D3819">
        <w:rPr>
          <w:rFonts w:ascii="Tahoma" w:hAnsi="Tahoma" w:cs="Tahoma"/>
          <w:i/>
          <w:lang w:val="id-ID"/>
        </w:rPr>
        <w:t>C</w:t>
      </w:r>
      <w:r w:rsidRPr="008D3819">
        <w:rPr>
          <w:rFonts w:ascii="Tahoma" w:hAnsi="Tahoma" w:cs="Tahoma"/>
          <w:iCs/>
          <w:lang w:val="id-ID"/>
        </w:rPr>
        <w:tab/>
        <w:t>: konsentrasi (mol/L)</w:t>
      </w:r>
    </w:p>
    <w:p w14:paraId="7FC1F546" w14:textId="77777777" w:rsidR="00CA4145" w:rsidRPr="008D3819" w:rsidRDefault="00CA4145" w:rsidP="00CA4145">
      <w:pPr>
        <w:ind w:left="426" w:hanging="426"/>
        <w:jc w:val="both"/>
        <w:rPr>
          <w:rFonts w:ascii="Tahoma" w:hAnsi="Tahoma" w:cs="Tahoma"/>
          <w:lang w:val="id-ID"/>
        </w:rPr>
      </w:pPr>
      <w:proofErr w:type="spellStart"/>
      <w:r w:rsidRPr="008D3819">
        <w:rPr>
          <w:rFonts w:ascii="Tahoma" w:hAnsi="Tahoma" w:cs="Tahoma"/>
          <w:i/>
          <w:iCs/>
          <w:lang w:val="id-ID"/>
        </w:rPr>
        <w:t>Ea</w:t>
      </w:r>
      <w:proofErr w:type="spellEnd"/>
      <w:r w:rsidRPr="008D3819">
        <w:rPr>
          <w:rFonts w:ascii="Tahoma" w:hAnsi="Tahoma" w:cs="Tahoma"/>
          <w:lang w:val="id-ID"/>
        </w:rPr>
        <w:tab/>
        <w:t xml:space="preserve">: energi </w:t>
      </w:r>
      <w:proofErr w:type="spellStart"/>
      <w:r w:rsidRPr="008D3819">
        <w:rPr>
          <w:rFonts w:ascii="Tahoma" w:hAnsi="Tahoma" w:cs="Tahoma"/>
          <w:lang w:val="id-ID"/>
        </w:rPr>
        <w:t>aktivasi</w:t>
      </w:r>
      <w:proofErr w:type="spellEnd"/>
      <w:r w:rsidRPr="008D3819">
        <w:rPr>
          <w:rFonts w:ascii="Tahoma" w:hAnsi="Tahoma" w:cs="Tahoma"/>
          <w:lang w:val="id-ID"/>
        </w:rPr>
        <w:t xml:space="preserve"> (J/mol)</w:t>
      </w:r>
    </w:p>
    <w:p w14:paraId="4EEB79FC" w14:textId="77777777" w:rsidR="00CA4145" w:rsidRPr="008D3819" w:rsidRDefault="00CA4145" w:rsidP="00CA4145">
      <w:pPr>
        <w:ind w:left="426" w:hanging="426"/>
        <w:jc w:val="both"/>
        <w:rPr>
          <w:rFonts w:ascii="Tahoma" w:hAnsi="Tahoma" w:cs="Tahoma"/>
          <w:lang w:val="id-ID"/>
        </w:rPr>
      </w:pPr>
      <w:r w:rsidRPr="008D3819">
        <w:rPr>
          <w:rFonts w:ascii="Tahoma" w:hAnsi="Tahoma" w:cs="Tahoma"/>
          <w:i/>
          <w:iCs/>
          <w:lang w:val="id-ID"/>
        </w:rPr>
        <w:t>k</w:t>
      </w:r>
      <w:r w:rsidRPr="008D3819">
        <w:rPr>
          <w:rFonts w:ascii="Tahoma" w:hAnsi="Tahoma" w:cs="Tahoma"/>
          <w:lang w:val="id-ID"/>
        </w:rPr>
        <w:tab/>
        <w:t>: konstanta kesetimbangan (h</w:t>
      </w:r>
      <w:r w:rsidRPr="008D3819">
        <w:rPr>
          <w:rFonts w:ascii="Tahoma" w:hAnsi="Tahoma" w:cs="Tahoma"/>
          <w:vertAlign w:val="superscript"/>
          <w:lang w:val="id-ID"/>
        </w:rPr>
        <w:t>-1</w:t>
      </w:r>
      <w:r w:rsidRPr="008D3819">
        <w:rPr>
          <w:rFonts w:ascii="Tahoma" w:hAnsi="Tahoma" w:cs="Tahoma"/>
          <w:lang w:val="id-ID"/>
        </w:rPr>
        <w:t>)</w:t>
      </w:r>
    </w:p>
    <w:p w14:paraId="3AB3A69E" w14:textId="77777777" w:rsidR="00CA4145" w:rsidRPr="008D3819" w:rsidRDefault="00CA4145" w:rsidP="00CA4145">
      <w:pPr>
        <w:ind w:left="426" w:hanging="426"/>
        <w:jc w:val="both"/>
        <w:rPr>
          <w:rFonts w:ascii="Tahoma" w:hAnsi="Tahoma" w:cs="Tahoma"/>
          <w:lang w:val="id-ID"/>
        </w:rPr>
      </w:pPr>
      <w:r w:rsidRPr="008D3819">
        <w:rPr>
          <w:rFonts w:ascii="Tahoma" w:hAnsi="Tahoma" w:cs="Tahoma"/>
          <w:i/>
          <w:iCs/>
          <w:lang w:val="id-ID"/>
        </w:rPr>
        <w:t>p</w:t>
      </w:r>
      <w:r w:rsidRPr="008D3819">
        <w:rPr>
          <w:rFonts w:ascii="Tahoma" w:hAnsi="Tahoma" w:cs="Tahoma"/>
          <w:lang w:val="id-ID"/>
        </w:rPr>
        <w:tab/>
        <w:t>: tekanan parsial (Pa)</w:t>
      </w:r>
    </w:p>
    <w:p w14:paraId="190BCEB9" w14:textId="77777777" w:rsidR="00CA4145" w:rsidRPr="008D3819" w:rsidRDefault="00CA4145" w:rsidP="00CA4145">
      <w:pPr>
        <w:ind w:left="426" w:hanging="426"/>
        <w:jc w:val="both"/>
        <w:rPr>
          <w:rFonts w:ascii="Tahoma" w:hAnsi="Tahoma" w:cs="Tahoma"/>
          <w:lang w:val="id-ID"/>
        </w:rPr>
      </w:pPr>
      <w:r w:rsidRPr="008D3819">
        <w:rPr>
          <w:rFonts w:ascii="Tahoma" w:hAnsi="Tahoma" w:cs="Tahoma"/>
          <w:i/>
          <w:iCs/>
          <w:lang w:val="id-ID"/>
        </w:rPr>
        <w:t>R</w:t>
      </w:r>
      <w:r w:rsidRPr="008D3819">
        <w:rPr>
          <w:rFonts w:ascii="Tahoma" w:hAnsi="Tahoma" w:cs="Tahoma"/>
          <w:lang w:val="id-ID"/>
        </w:rPr>
        <w:tab/>
        <w:t>: tetapan gas ideal (J/mol K)</w:t>
      </w:r>
    </w:p>
    <w:p w14:paraId="120AAC89" w14:textId="094914BF" w:rsidR="008D3819" w:rsidRPr="008D3819" w:rsidRDefault="00CA4145" w:rsidP="008D3819">
      <w:pPr>
        <w:ind w:left="426" w:hanging="426"/>
        <w:jc w:val="both"/>
        <w:rPr>
          <w:rFonts w:ascii="Tahoma" w:hAnsi="Tahoma" w:cs="Tahoma"/>
          <w:lang w:val="id-ID"/>
        </w:rPr>
      </w:pPr>
      <w:r w:rsidRPr="008D3819">
        <w:rPr>
          <w:rFonts w:ascii="Tahoma" w:hAnsi="Tahoma" w:cs="Tahoma"/>
          <w:i/>
          <w:iCs/>
          <w:lang w:val="id-ID"/>
        </w:rPr>
        <w:t>S</w:t>
      </w:r>
      <w:r w:rsidRPr="008D3819">
        <w:rPr>
          <w:rFonts w:ascii="Tahoma" w:hAnsi="Tahoma" w:cs="Tahoma"/>
          <w:lang w:val="id-ID"/>
        </w:rPr>
        <w:tab/>
        <w:t>: selektivitas (%)</w:t>
      </w:r>
    </w:p>
    <w:p w14:paraId="0C220649" w14:textId="77777777" w:rsidR="00CA4145" w:rsidRPr="008D3819" w:rsidRDefault="00CA4145" w:rsidP="00CA4145">
      <w:pPr>
        <w:ind w:left="426" w:hanging="426"/>
        <w:jc w:val="both"/>
        <w:rPr>
          <w:rFonts w:ascii="Tahoma" w:hAnsi="Tahoma" w:cs="Tahoma"/>
          <w:lang w:val="id-ID"/>
        </w:rPr>
      </w:pPr>
      <w:r w:rsidRPr="008D3819">
        <w:rPr>
          <w:rFonts w:ascii="Tahoma" w:hAnsi="Tahoma" w:cs="Tahoma"/>
          <w:i/>
          <w:iCs/>
          <w:lang w:val="id-ID"/>
        </w:rPr>
        <w:t>T</w:t>
      </w:r>
      <w:r w:rsidRPr="008D3819">
        <w:rPr>
          <w:rFonts w:ascii="Tahoma" w:hAnsi="Tahoma" w:cs="Tahoma"/>
          <w:lang w:val="id-ID"/>
        </w:rPr>
        <w:tab/>
        <w:t>: temperatur (K)</w:t>
      </w:r>
    </w:p>
    <w:p w14:paraId="4D82F0D2" w14:textId="42B550D4" w:rsidR="008D3819" w:rsidRPr="008D3819" w:rsidRDefault="00CA4145" w:rsidP="00414BCA">
      <w:pPr>
        <w:ind w:left="426" w:hanging="426"/>
        <w:jc w:val="both"/>
        <w:rPr>
          <w:rFonts w:ascii="Tahoma" w:hAnsi="Tahoma" w:cs="Tahoma"/>
          <w:lang w:val="id-ID"/>
        </w:rPr>
      </w:pPr>
      <w:r w:rsidRPr="008D3819">
        <w:rPr>
          <w:rFonts w:ascii="Tahoma" w:hAnsi="Tahoma" w:cs="Tahoma"/>
          <w:i/>
          <w:iCs/>
          <w:lang w:val="id-ID"/>
        </w:rPr>
        <w:t>X</w:t>
      </w:r>
      <w:r w:rsidRPr="008D3819">
        <w:rPr>
          <w:rFonts w:ascii="Tahoma" w:hAnsi="Tahoma" w:cs="Tahoma"/>
          <w:lang w:val="id-ID"/>
        </w:rPr>
        <w:tab/>
        <w:t>: konversi (%)</w:t>
      </w:r>
    </w:p>
    <w:p w14:paraId="0C423B7B" w14:textId="1CC2AD41" w:rsidR="008D3819" w:rsidRDefault="008D3819" w:rsidP="00CA4145">
      <w:pPr>
        <w:ind w:left="426" w:hanging="426"/>
        <w:jc w:val="both"/>
        <w:rPr>
          <w:rFonts w:ascii="Tahoma" w:hAnsi="Tahoma" w:cs="Tahoma"/>
        </w:rPr>
      </w:pPr>
      <w:proofErr w:type="spellStart"/>
      <w:r w:rsidRPr="008D3819">
        <w:rPr>
          <w:rFonts w:ascii="Tahoma" w:hAnsi="Tahoma" w:cs="Tahoma"/>
        </w:rPr>
        <w:t>Subskrip</w:t>
      </w:r>
      <w:proofErr w:type="spellEnd"/>
    </w:p>
    <w:p w14:paraId="737D5D45" w14:textId="137F7BE9" w:rsidR="008D3819" w:rsidRDefault="008D3819" w:rsidP="00CA4145">
      <w:pPr>
        <w:ind w:left="426" w:hanging="426"/>
        <w:jc w:val="both"/>
        <w:rPr>
          <w:rFonts w:ascii="Tahoma" w:hAnsi="Tahoma" w:cs="Tahoma"/>
        </w:rPr>
      </w:pPr>
      <w:r>
        <w:rPr>
          <w:rFonts w:ascii="Tahoma" w:hAnsi="Tahoma" w:cs="Tahoma"/>
        </w:rPr>
        <w:t>LA</w:t>
      </w:r>
      <w:r>
        <w:rPr>
          <w:rFonts w:ascii="Tahoma" w:hAnsi="Tahoma" w:cs="Tahoma"/>
        </w:rPr>
        <w:tab/>
        <w:t xml:space="preserve">: </w:t>
      </w:r>
      <w:proofErr w:type="spellStart"/>
      <w:r>
        <w:rPr>
          <w:rFonts w:ascii="Tahoma" w:hAnsi="Tahoma" w:cs="Tahoma"/>
        </w:rPr>
        <w:t>asam</w:t>
      </w:r>
      <w:proofErr w:type="spellEnd"/>
      <w:r>
        <w:rPr>
          <w:rFonts w:ascii="Tahoma" w:hAnsi="Tahoma" w:cs="Tahoma"/>
        </w:rPr>
        <w:t xml:space="preserve"> </w:t>
      </w:r>
      <w:proofErr w:type="spellStart"/>
      <w:r>
        <w:rPr>
          <w:rFonts w:ascii="Tahoma" w:hAnsi="Tahoma" w:cs="Tahoma"/>
        </w:rPr>
        <w:t>laurat</w:t>
      </w:r>
      <w:proofErr w:type="spellEnd"/>
    </w:p>
    <w:p w14:paraId="766252F6" w14:textId="5E6F182B" w:rsidR="00CA4145" w:rsidRPr="00414BCA" w:rsidRDefault="008D3819" w:rsidP="00414BCA">
      <w:pPr>
        <w:ind w:left="426" w:hanging="426"/>
        <w:jc w:val="both"/>
        <w:rPr>
          <w:rFonts w:ascii="Tahoma" w:hAnsi="Tahoma" w:cs="Tahoma"/>
        </w:rPr>
      </w:pPr>
      <w:r>
        <w:rPr>
          <w:rFonts w:ascii="Tahoma" w:hAnsi="Tahoma" w:cs="Tahoma"/>
        </w:rPr>
        <w:t>HDO</w:t>
      </w:r>
      <w:r>
        <w:rPr>
          <w:rFonts w:ascii="Tahoma" w:hAnsi="Tahoma" w:cs="Tahoma"/>
        </w:rPr>
        <w:tab/>
        <w:t xml:space="preserve">: </w:t>
      </w:r>
      <w:proofErr w:type="spellStart"/>
      <w:r>
        <w:rPr>
          <w:rFonts w:ascii="Tahoma" w:hAnsi="Tahoma" w:cs="Tahoma"/>
        </w:rPr>
        <w:t>hidrodeoksigenasi</w:t>
      </w:r>
      <w:proofErr w:type="spellEnd"/>
    </w:p>
    <w:p w14:paraId="0584105F" w14:textId="33AC0EB5" w:rsidR="009248EB" w:rsidRPr="00414BCA" w:rsidRDefault="00960205" w:rsidP="00414BCA">
      <w:pPr>
        <w:pStyle w:val="FootnoteText"/>
        <w:spacing w:before="240" w:after="240"/>
        <w:jc w:val="both"/>
        <w:rPr>
          <w:rFonts w:ascii="Tahoma" w:hAnsi="Tahoma" w:cs="Tahoma"/>
          <w:b/>
          <w:sz w:val="22"/>
        </w:rPr>
      </w:pPr>
      <w:proofErr w:type="spellStart"/>
      <w:r>
        <w:rPr>
          <w:rFonts w:ascii="Tahoma" w:hAnsi="Tahoma" w:cs="Tahoma"/>
          <w:b/>
          <w:sz w:val="22"/>
        </w:rPr>
        <w:t>Referensi</w:t>
      </w:r>
      <w:proofErr w:type="spellEnd"/>
    </w:p>
    <w:p w14:paraId="5836AD3F" w14:textId="04AF3C9D" w:rsidR="008D3819" w:rsidRDefault="008D3819" w:rsidP="000806A9">
      <w:pPr>
        <w:autoSpaceDE w:val="0"/>
        <w:autoSpaceDN w:val="0"/>
        <w:ind w:left="567" w:hanging="567"/>
        <w:jc w:val="both"/>
        <w:rPr>
          <w:rFonts w:ascii="Tahoma" w:hAnsi="Tahoma"/>
          <w:lang w:val="en-ID" w:eastAsia="id-ID"/>
        </w:rPr>
      </w:pPr>
      <w:proofErr w:type="spellStart"/>
      <w:r w:rsidRPr="008D3819">
        <w:rPr>
          <w:rFonts w:ascii="Tahoma" w:hAnsi="Tahoma"/>
          <w:lang w:val="en-ID" w:eastAsia="id-ID"/>
        </w:rPr>
        <w:t>Brandão</w:t>
      </w:r>
      <w:proofErr w:type="spellEnd"/>
      <w:r w:rsidRPr="008D3819">
        <w:rPr>
          <w:rFonts w:ascii="Tahoma" w:hAnsi="Tahoma"/>
          <w:lang w:val="en-ID" w:eastAsia="id-ID"/>
        </w:rPr>
        <w:t>, R. D.</w:t>
      </w:r>
      <w:r w:rsidR="009E2797">
        <w:rPr>
          <w:rFonts w:ascii="Tahoma" w:hAnsi="Tahoma"/>
          <w:lang w:val="en-ID" w:eastAsia="id-ID"/>
        </w:rPr>
        <w:t>;</w:t>
      </w:r>
      <w:r w:rsidRPr="008D3819">
        <w:rPr>
          <w:rFonts w:ascii="Tahoma" w:hAnsi="Tahoma"/>
          <w:lang w:val="en-ID" w:eastAsia="id-ID"/>
        </w:rPr>
        <w:t xml:space="preserve"> Júnior, A. M. D. F.</w:t>
      </w:r>
      <w:r w:rsidR="009E2797">
        <w:rPr>
          <w:rFonts w:ascii="Tahoma" w:hAnsi="Tahoma"/>
          <w:lang w:val="en-ID" w:eastAsia="id-ID"/>
        </w:rPr>
        <w:t>;</w:t>
      </w:r>
      <w:r w:rsidRPr="008D3819">
        <w:rPr>
          <w:rFonts w:ascii="Tahoma" w:hAnsi="Tahoma"/>
          <w:lang w:val="en-ID" w:eastAsia="id-ID"/>
        </w:rPr>
        <w:t xml:space="preserve"> Oliveira, S. C.</w:t>
      </w:r>
      <w:r w:rsidR="009E2797">
        <w:rPr>
          <w:rFonts w:ascii="Tahoma" w:hAnsi="Tahoma"/>
          <w:lang w:val="en-ID" w:eastAsia="id-ID"/>
        </w:rPr>
        <w:t>;</w:t>
      </w:r>
      <w:r w:rsidRPr="008D3819">
        <w:rPr>
          <w:rFonts w:ascii="Tahoma" w:hAnsi="Tahoma"/>
          <w:lang w:val="en-ID" w:eastAsia="id-ID"/>
        </w:rPr>
        <w:t xml:space="preserve"> Suarez, P. A. Z.</w:t>
      </w:r>
      <w:r w:rsidR="009E2797">
        <w:rPr>
          <w:rFonts w:ascii="Tahoma" w:hAnsi="Tahoma"/>
          <w:lang w:val="en-ID" w:eastAsia="id-ID"/>
        </w:rPr>
        <w:t>;</w:t>
      </w:r>
      <w:r w:rsidRPr="008D3819">
        <w:rPr>
          <w:rFonts w:ascii="Tahoma" w:hAnsi="Tahoma"/>
          <w:lang w:val="en-ID" w:eastAsia="id-ID"/>
        </w:rPr>
        <w:t xml:space="preserve"> </w:t>
      </w:r>
      <w:proofErr w:type="spellStart"/>
      <w:r w:rsidRPr="008D3819">
        <w:rPr>
          <w:rFonts w:ascii="Tahoma" w:hAnsi="Tahoma"/>
          <w:lang w:val="en-ID" w:eastAsia="id-ID"/>
        </w:rPr>
        <w:t>Prauchner</w:t>
      </w:r>
      <w:proofErr w:type="spellEnd"/>
      <w:r w:rsidRPr="008D3819">
        <w:rPr>
          <w:rFonts w:ascii="Tahoma" w:hAnsi="Tahoma"/>
          <w:lang w:val="en-ID" w:eastAsia="id-ID"/>
        </w:rPr>
        <w:t>, M. J.</w:t>
      </w:r>
      <w:r w:rsidR="009E2797">
        <w:rPr>
          <w:rFonts w:ascii="Tahoma" w:hAnsi="Tahoma"/>
          <w:lang w:val="en-ID" w:eastAsia="id-ID"/>
        </w:rPr>
        <w:t xml:space="preserve"> (2020)</w:t>
      </w:r>
      <w:r w:rsidRPr="008D3819">
        <w:rPr>
          <w:rFonts w:ascii="Tahoma" w:hAnsi="Tahoma"/>
          <w:lang w:val="en-ID" w:eastAsia="id-ID"/>
        </w:rPr>
        <w:t xml:space="preserve"> </w:t>
      </w:r>
      <w:r>
        <w:rPr>
          <w:rFonts w:ascii="Tahoma" w:hAnsi="Tahoma"/>
          <w:lang w:val="en-ID" w:eastAsia="id-ID"/>
        </w:rPr>
        <w:t>“</w:t>
      </w:r>
      <w:r w:rsidRPr="008D3819">
        <w:rPr>
          <w:rFonts w:ascii="Tahoma" w:hAnsi="Tahoma"/>
          <w:lang w:val="en-ID" w:eastAsia="id-ID"/>
        </w:rPr>
        <w:t>The conversion of coconut oil into hydrocarbons within the chain length range of jet fuel</w:t>
      </w:r>
      <w:r>
        <w:rPr>
          <w:rFonts w:ascii="Tahoma" w:hAnsi="Tahoma"/>
          <w:lang w:val="en-ID" w:eastAsia="id-ID"/>
        </w:rPr>
        <w:t>”</w:t>
      </w:r>
      <w:r w:rsidR="009E2797">
        <w:rPr>
          <w:rFonts w:ascii="Tahoma" w:hAnsi="Tahoma"/>
          <w:lang w:val="en-ID" w:eastAsia="id-ID"/>
        </w:rPr>
        <w:t>.</w:t>
      </w:r>
    </w:p>
    <w:p w14:paraId="7E68B9DA" w14:textId="52C5B09F" w:rsidR="009248EB" w:rsidRPr="000806A9" w:rsidRDefault="008D3819" w:rsidP="000806A9">
      <w:pPr>
        <w:autoSpaceDE w:val="0"/>
        <w:autoSpaceDN w:val="0"/>
        <w:ind w:left="567" w:hanging="567"/>
        <w:jc w:val="both"/>
        <w:rPr>
          <w:rFonts w:ascii="Tahoma" w:hAnsi="Tahoma" w:cs="Tahoma"/>
          <w:lang w:val="en-ID" w:eastAsia="id-ID"/>
        </w:rPr>
      </w:pPr>
      <w:proofErr w:type="spellStart"/>
      <w:r w:rsidRPr="008D3819">
        <w:rPr>
          <w:rFonts w:ascii="Tahoma" w:hAnsi="Tahoma"/>
          <w:lang w:val="en-ID" w:eastAsia="id-ID"/>
        </w:rPr>
        <w:t>Itthibenchapong</w:t>
      </w:r>
      <w:proofErr w:type="spellEnd"/>
      <w:r w:rsidRPr="008D3819">
        <w:rPr>
          <w:rFonts w:ascii="Tahoma" w:hAnsi="Tahoma"/>
          <w:lang w:val="en-ID" w:eastAsia="id-ID"/>
        </w:rPr>
        <w:t xml:space="preserve">, V., </w:t>
      </w:r>
      <w:proofErr w:type="spellStart"/>
      <w:r w:rsidRPr="008D3819">
        <w:rPr>
          <w:rFonts w:ascii="Tahoma" w:hAnsi="Tahoma"/>
          <w:lang w:val="en-ID" w:eastAsia="id-ID"/>
        </w:rPr>
        <w:t>Srifa</w:t>
      </w:r>
      <w:proofErr w:type="spellEnd"/>
      <w:r w:rsidRPr="008D3819">
        <w:rPr>
          <w:rFonts w:ascii="Tahoma" w:hAnsi="Tahoma"/>
          <w:lang w:val="en-ID" w:eastAsia="id-ID"/>
        </w:rPr>
        <w:t xml:space="preserve">, A., </w:t>
      </w:r>
      <w:proofErr w:type="spellStart"/>
      <w:r w:rsidRPr="008D3819">
        <w:rPr>
          <w:rFonts w:ascii="Tahoma" w:hAnsi="Tahoma"/>
          <w:lang w:val="en-ID" w:eastAsia="id-ID"/>
        </w:rPr>
        <w:t>Kaewmeesri</w:t>
      </w:r>
      <w:proofErr w:type="spellEnd"/>
      <w:r w:rsidRPr="008D3819">
        <w:rPr>
          <w:rFonts w:ascii="Tahoma" w:hAnsi="Tahoma"/>
          <w:lang w:val="en-ID" w:eastAsia="id-ID"/>
        </w:rPr>
        <w:t xml:space="preserve">, R., </w:t>
      </w:r>
      <w:proofErr w:type="spellStart"/>
      <w:r w:rsidRPr="008D3819">
        <w:rPr>
          <w:rFonts w:ascii="Tahoma" w:hAnsi="Tahoma"/>
          <w:lang w:val="en-ID" w:eastAsia="id-ID"/>
        </w:rPr>
        <w:t>Kidkhunthod</w:t>
      </w:r>
      <w:proofErr w:type="spellEnd"/>
      <w:r w:rsidRPr="008D3819">
        <w:rPr>
          <w:rFonts w:ascii="Tahoma" w:hAnsi="Tahoma"/>
          <w:lang w:val="en-ID" w:eastAsia="id-ID"/>
        </w:rPr>
        <w:t xml:space="preserve">, P., dan </w:t>
      </w:r>
      <w:proofErr w:type="spellStart"/>
      <w:r w:rsidRPr="008D3819">
        <w:rPr>
          <w:rFonts w:ascii="Tahoma" w:hAnsi="Tahoma"/>
          <w:lang w:val="en-ID" w:eastAsia="id-ID"/>
        </w:rPr>
        <w:t>Faungnawakij</w:t>
      </w:r>
      <w:proofErr w:type="spellEnd"/>
      <w:r w:rsidRPr="008D3819">
        <w:rPr>
          <w:rFonts w:ascii="Tahoma" w:hAnsi="Tahoma"/>
          <w:lang w:val="en-ID" w:eastAsia="id-ID"/>
        </w:rPr>
        <w:t>, K.</w:t>
      </w:r>
      <w:r w:rsidR="009E2797">
        <w:rPr>
          <w:rFonts w:ascii="Tahoma" w:hAnsi="Tahoma"/>
          <w:lang w:val="en-ID" w:eastAsia="id-ID"/>
        </w:rPr>
        <w:t xml:space="preserve"> (2017)</w:t>
      </w:r>
      <w:r w:rsidRPr="008D3819">
        <w:rPr>
          <w:rFonts w:ascii="Tahoma" w:hAnsi="Tahoma"/>
          <w:lang w:val="en-ID" w:eastAsia="id-ID"/>
        </w:rPr>
        <w:t xml:space="preserve"> </w:t>
      </w:r>
      <w:r>
        <w:rPr>
          <w:rFonts w:ascii="Tahoma" w:hAnsi="Tahoma"/>
          <w:lang w:val="en-ID" w:eastAsia="id-ID"/>
        </w:rPr>
        <w:t>“</w:t>
      </w:r>
      <w:r w:rsidRPr="008D3819">
        <w:rPr>
          <w:rFonts w:ascii="Tahoma" w:hAnsi="Tahoma"/>
          <w:lang w:val="en-ID" w:eastAsia="id-ID"/>
        </w:rPr>
        <w:t xml:space="preserve">Deoxygenation </w:t>
      </w:r>
      <w:r w:rsidRPr="008D3819">
        <w:rPr>
          <w:rFonts w:ascii="Tahoma" w:hAnsi="Tahoma" w:cs="Tahoma"/>
          <w:lang w:val="en-ID" w:eastAsia="id-ID"/>
        </w:rPr>
        <w:t>of palm kernel oil to jet fuel-like hydrocarbons using Ni-MoS2/γ-Al2O3catalysts</w:t>
      </w:r>
      <w:r w:rsidR="009E2797" w:rsidRPr="000806A9">
        <w:rPr>
          <w:rFonts w:ascii="Tahoma" w:hAnsi="Tahoma" w:cs="Tahoma"/>
          <w:lang w:val="en-ID" w:eastAsia="id-ID"/>
        </w:rPr>
        <w:t>”</w:t>
      </w:r>
      <w:r w:rsidRPr="008D3819">
        <w:rPr>
          <w:rFonts w:ascii="Tahoma" w:hAnsi="Tahoma" w:cs="Tahoma"/>
          <w:lang w:val="en-ID" w:eastAsia="id-ID"/>
        </w:rPr>
        <w:t xml:space="preserve">, </w:t>
      </w:r>
      <w:r w:rsidRPr="008D3819">
        <w:rPr>
          <w:rFonts w:ascii="Tahoma" w:hAnsi="Tahoma" w:cs="Tahoma"/>
          <w:i/>
          <w:iCs/>
          <w:lang w:val="en-ID" w:eastAsia="id-ID"/>
        </w:rPr>
        <w:t>Energy Conversion and Management</w:t>
      </w:r>
      <w:r w:rsidRPr="008D3819">
        <w:rPr>
          <w:rFonts w:ascii="Tahoma" w:hAnsi="Tahoma" w:cs="Tahoma"/>
          <w:lang w:val="en-ID" w:eastAsia="id-ID"/>
        </w:rPr>
        <w:t xml:space="preserve">, </w:t>
      </w:r>
      <w:r w:rsidRPr="008D3819">
        <w:rPr>
          <w:rFonts w:ascii="Tahoma" w:hAnsi="Tahoma" w:cs="Tahoma"/>
          <w:b/>
          <w:bCs/>
          <w:lang w:val="en-ID" w:eastAsia="id-ID"/>
        </w:rPr>
        <w:t>134</w:t>
      </w:r>
      <w:r w:rsidR="009E2797" w:rsidRPr="000806A9">
        <w:rPr>
          <w:rFonts w:ascii="Tahoma" w:hAnsi="Tahoma" w:cs="Tahoma"/>
          <w:lang w:val="en-ID" w:eastAsia="id-ID"/>
        </w:rPr>
        <w:t>,</w:t>
      </w:r>
      <w:r w:rsidRPr="008D3819">
        <w:rPr>
          <w:rFonts w:ascii="Tahoma" w:hAnsi="Tahoma" w:cs="Tahoma"/>
          <w:lang w:val="en-ID" w:eastAsia="id-ID"/>
        </w:rPr>
        <w:t xml:space="preserve">188–196. </w:t>
      </w:r>
      <w:r w:rsidR="000806A9" w:rsidRPr="008D3819">
        <w:rPr>
          <w:rFonts w:ascii="Tahoma" w:hAnsi="Tahoma" w:cs="Tahoma"/>
          <w:lang w:val="en-ID" w:eastAsia="id-ID"/>
        </w:rPr>
        <w:t>https://doi.org/10.1016/j.enconman.2016.12.034</w:t>
      </w:r>
    </w:p>
    <w:p w14:paraId="37CEFB4D" w14:textId="3BD8FB24" w:rsidR="000806A9" w:rsidRPr="000806A9" w:rsidRDefault="000806A9" w:rsidP="000806A9">
      <w:pPr>
        <w:widowControl w:val="0"/>
        <w:autoSpaceDE w:val="0"/>
        <w:autoSpaceDN w:val="0"/>
        <w:adjustRightInd w:val="0"/>
        <w:ind w:left="480" w:hanging="480"/>
        <w:jc w:val="both"/>
        <w:rPr>
          <w:rFonts w:ascii="Tahoma" w:hAnsi="Tahoma" w:cs="Tahoma"/>
          <w:noProof/>
        </w:rPr>
      </w:pPr>
      <w:r w:rsidRPr="000806A9">
        <w:rPr>
          <w:rFonts w:ascii="Tahoma" w:hAnsi="Tahoma" w:cs="Tahoma"/>
          <w:noProof/>
        </w:rPr>
        <w:t>Sotelo-Boyas, R.</w:t>
      </w:r>
      <w:r>
        <w:rPr>
          <w:rFonts w:ascii="Tahoma" w:hAnsi="Tahoma" w:cs="Tahoma"/>
          <w:noProof/>
        </w:rPr>
        <w:t>;</w:t>
      </w:r>
      <w:r w:rsidRPr="000806A9">
        <w:rPr>
          <w:rFonts w:ascii="Tahoma" w:hAnsi="Tahoma" w:cs="Tahoma"/>
          <w:noProof/>
        </w:rPr>
        <w:t xml:space="preserve"> Trejo-Zarraga, F.</w:t>
      </w:r>
      <w:r>
        <w:rPr>
          <w:rFonts w:ascii="Tahoma" w:hAnsi="Tahoma" w:cs="Tahoma"/>
          <w:noProof/>
        </w:rPr>
        <w:t>;</w:t>
      </w:r>
      <w:r w:rsidRPr="000806A9">
        <w:rPr>
          <w:rFonts w:ascii="Tahoma" w:hAnsi="Tahoma" w:cs="Tahoma"/>
          <w:noProof/>
        </w:rPr>
        <w:t xml:space="preserve"> Jesus Hernandez-Loyo, F. (2012)</w:t>
      </w:r>
      <w:r>
        <w:rPr>
          <w:rFonts w:ascii="Tahoma" w:hAnsi="Tahoma" w:cs="Tahoma"/>
          <w:noProof/>
        </w:rPr>
        <w:t xml:space="preserve"> “</w:t>
      </w:r>
      <w:r w:rsidRPr="000806A9">
        <w:rPr>
          <w:rFonts w:ascii="Tahoma" w:hAnsi="Tahoma" w:cs="Tahoma"/>
          <w:noProof/>
        </w:rPr>
        <w:t>Hydroconversion of Triglycerides into Green Liquid Fuels</w:t>
      </w:r>
      <w:r>
        <w:rPr>
          <w:rFonts w:ascii="Tahoma" w:hAnsi="Tahoma" w:cs="Tahoma"/>
          <w:noProof/>
        </w:rPr>
        <w:t>”</w:t>
      </w:r>
      <w:r w:rsidRPr="000806A9">
        <w:rPr>
          <w:rFonts w:ascii="Tahoma" w:hAnsi="Tahoma" w:cs="Tahoma"/>
          <w:noProof/>
        </w:rPr>
        <w:t xml:space="preserve">, </w:t>
      </w:r>
      <w:r w:rsidRPr="000806A9">
        <w:rPr>
          <w:rFonts w:ascii="Tahoma" w:hAnsi="Tahoma" w:cs="Tahoma"/>
          <w:i/>
          <w:iCs/>
          <w:noProof/>
        </w:rPr>
        <w:t>Hydrogenation</w:t>
      </w:r>
      <w:r w:rsidRPr="000806A9">
        <w:rPr>
          <w:rFonts w:ascii="Tahoma" w:hAnsi="Tahoma" w:cs="Tahoma"/>
          <w:noProof/>
        </w:rPr>
        <w:t>. https://doi.org/10.5772/48710</w:t>
      </w:r>
    </w:p>
    <w:p w14:paraId="7E49BBB6" w14:textId="77777777" w:rsidR="000806A9" w:rsidRPr="009262CC" w:rsidRDefault="000806A9" w:rsidP="009262CC">
      <w:pPr>
        <w:autoSpaceDE w:val="0"/>
        <w:autoSpaceDN w:val="0"/>
        <w:ind w:left="567" w:hanging="567"/>
        <w:rPr>
          <w:rFonts w:ascii="Tahoma" w:hAnsi="Tahoma"/>
          <w:lang w:val="en-ID" w:eastAsia="id-ID"/>
        </w:rPr>
      </w:pPr>
    </w:p>
    <w:sectPr w:rsidR="000806A9" w:rsidRPr="009262CC" w:rsidSect="00627DD8">
      <w:headerReference w:type="default" r:id="rId25"/>
      <w:footerReference w:type="even" r:id="rId26"/>
      <w:footerReference w:type="default" r:id="rId27"/>
      <w:footnotePr>
        <w:numFmt w:val="chicago"/>
      </w:footnotePr>
      <w:type w:val="continuous"/>
      <w:pgSz w:w="11907" w:h="16840" w:code="9"/>
      <w:pgMar w:top="1418" w:right="851" w:bottom="1418" w:left="1134" w:header="709" w:footer="851" w:gutter="0"/>
      <w:cols w:space="8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00C9" w14:textId="77777777" w:rsidR="000A0819" w:rsidRDefault="000A0819">
      <w:r>
        <w:separator/>
      </w:r>
    </w:p>
  </w:endnote>
  <w:endnote w:type="continuationSeparator" w:id="0">
    <w:p w14:paraId="7110E3A9" w14:textId="77777777" w:rsidR="000A0819" w:rsidRDefault="000A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 明朝">
    <w:altName w:val="MS Mincho"/>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29A8" w14:textId="77777777" w:rsidR="00627DD8" w:rsidRDefault="00627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94CD26" w14:textId="77777777" w:rsidR="00627DD8" w:rsidRDefault="006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CACA" w14:textId="20D481EE" w:rsidR="00627DD8" w:rsidRPr="00AA7378" w:rsidRDefault="00951075" w:rsidP="00E32FA8">
    <w:pPr>
      <w:pStyle w:val="Footer"/>
      <w:jc w:val="center"/>
      <w:rPr>
        <w:rFonts w:ascii="Tahoma" w:hAnsi="Tahoma" w:cs="Tahoma"/>
      </w:rPr>
    </w:pPr>
    <w:r>
      <w:rPr>
        <w:rStyle w:val="PageNumber"/>
        <w:rFonts w:ascii="Tahoma" w:hAnsi="Tahoma" w:cs="Tahoma"/>
      </w:rPr>
      <w:t>C</w:t>
    </w:r>
    <w:r w:rsidR="00653E67">
      <w:rPr>
        <w:rStyle w:val="PageNumber"/>
        <w:rFonts w:ascii="Tahoma" w:hAnsi="Tahoma" w:cs="Tahoma"/>
      </w:rPr>
      <w:t>2</w:t>
    </w:r>
    <w:r w:rsidR="00627DD8">
      <w:rPr>
        <w:rStyle w:val="PageNumber"/>
        <w:rFonts w:ascii="Tahoma" w:hAnsi="Tahoma" w:cs="Tahoma"/>
      </w:rPr>
      <w:t>.</w:t>
    </w:r>
    <w:r w:rsidR="00653E67">
      <w:rPr>
        <w:rStyle w:val="PageNumber"/>
        <w:rFonts w:ascii="Tahoma" w:hAnsi="Tahoma" w:cs="Tahoma"/>
      </w:rPr>
      <w:t>2021</w:t>
    </w:r>
    <w:r w:rsidR="00627DD8">
      <w:rPr>
        <w:rStyle w:val="PageNumber"/>
        <w:rFonts w:ascii="Tahoma" w:hAnsi="Tahoma" w:cs="Tahoma"/>
      </w:rPr>
      <w:t>.</w:t>
    </w:r>
    <w:r w:rsidR="00653E67">
      <w:rPr>
        <w:rStyle w:val="PageNumber"/>
        <w:rFonts w:ascii="Tahoma" w:hAnsi="Tahoma" w:cs="Tahoma"/>
      </w:rPr>
      <w:t>K</w:t>
    </w:r>
    <w:r w:rsidR="00627DD8">
      <w:rPr>
        <w:rStyle w:val="PageNumber"/>
        <w:rFonts w:ascii="Tahoma" w:hAnsi="Tahoma" w:cs="Tahoma"/>
      </w:rPr>
      <w:t>.</w:t>
    </w:r>
    <w:r w:rsidR="00653E67">
      <w:rPr>
        <w:rStyle w:val="PageNumber"/>
        <w:rFonts w:ascii="Tahoma" w:hAnsi="Tahoma" w:cs="Tahoma"/>
      </w:rPr>
      <w:t>11</w:t>
    </w:r>
    <w:r w:rsidR="00627DD8" w:rsidRPr="00AA7378">
      <w:rPr>
        <w:rStyle w:val="PageNumber"/>
        <w:rFonts w:ascii="Tahoma" w:hAnsi="Tahoma" w:cs="Tahoma"/>
      </w:rPr>
      <w:t>/</w:t>
    </w:r>
    <w:r w:rsidR="00627DD8" w:rsidRPr="00AA7378">
      <w:rPr>
        <w:rStyle w:val="PageNumber"/>
        <w:rFonts w:ascii="Tahoma" w:hAnsi="Tahoma" w:cs="Tahoma"/>
      </w:rPr>
      <w:fldChar w:fldCharType="begin"/>
    </w:r>
    <w:r w:rsidR="00627DD8" w:rsidRPr="00AA7378">
      <w:rPr>
        <w:rStyle w:val="PageNumber"/>
        <w:rFonts w:ascii="Tahoma" w:hAnsi="Tahoma" w:cs="Tahoma"/>
      </w:rPr>
      <w:instrText xml:space="preserve"> PAGE </w:instrText>
    </w:r>
    <w:r w:rsidR="00627DD8" w:rsidRPr="00AA7378">
      <w:rPr>
        <w:rStyle w:val="PageNumber"/>
        <w:rFonts w:ascii="Tahoma" w:hAnsi="Tahoma" w:cs="Tahoma"/>
      </w:rPr>
      <w:fldChar w:fldCharType="separate"/>
    </w:r>
    <w:r w:rsidR="00846DBA">
      <w:rPr>
        <w:rStyle w:val="PageNumber"/>
        <w:rFonts w:ascii="Tahoma" w:hAnsi="Tahoma" w:cs="Tahoma"/>
        <w:noProof/>
      </w:rPr>
      <w:t>2</w:t>
    </w:r>
    <w:r w:rsidR="00627DD8" w:rsidRPr="00AA7378">
      <w:rPr>
        <w:rStyle w:val="PageNumbe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A482" w14:textId="77777777" w:rsidR="000A0819" w:rsidRDefault="000A0819">
      <w:r>
        <w:separator/>
      </w:r>
    </w:p>
  </w:footnote>
  <w:footnote w:type="continuationSeparator" w:id="0">
    <w:p w14:paraId="2AB16454" w14:textId="77777777" w:rsidR="000A0819" w:rsidRDefault="000A0819">
      <w:r>
        <w:continuationSeparator/>
      </w:r>
    </w:p>
  </w:footnote>
  <w:footnote w:id="1">
    <w:p w14:paraId="763CEECF" w14:textId="15C4A76E" w:rsidR="00627DD8" w:rsidRPr="00AA7378" w:rsidRDefault="00627DD8">
      <w:pPr>
        <w:pStyle w:val="FootnoteText"/>
        <w:rPr>
          <w:rFonts w:ascii="Tahoma" w:hAnsi="Tahoma" w:cs="Tahoma"/>
          <w:sz w:val="18"/>
        </w:rPr>
      </w:pPr>
      <w:r w:rsidRPr="00AA7378">
        <w:rPr>
          <w:rStyle w:val="FootnoteReference"/>
          <w:rFonts w:ascii="Tahoma" w:hAnsi="Tahoma" w:cs="Tahoma"/>
          <w:sz w:val="18"/>
        </w:rPr>
        <w:footnoteRef/>
      </w:r>
      <w:r w:rsidRPr="00AA7378">
        <w:rPr>
          <w:rFonts w:ascii="Tahoma" w:hAnsi="Tahoma" w:cs="Tahoma"/>
          <w:sz w:val="18"/>
        </w:rPr>
        <w:t xml:space="preserve"> </w:t>
      </w:r>
      <w:r w:rsidR="009C45AC" w:rsidRPr="009C45AC">
        <w:rPr>
          <w:rFonts w:ascii="Tahoma" w:hAnsi="Tahoma" w:cs="Tahoma"/>
          <w:sz w:val="18"/>
        </w:rPr>
        <w:t>makertia@che.itb.ac.id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B400" w14:textId="26A63BF9" w:rsidR="00627DD8" w:rsidRPr="00EA50EE" w:rsidRDefault="00627DD8" w:rsidP="00F54A67">
    <w:pPr>
      <w:pStyle w:val="Header"/>
      <w:pBdr>
        <w:bottom w:val="single" w:sz="18" w:space="1" w:color="auto"/>
      </w:pBdr>
      <w:spacing w:line="480" w:lineRule="auto"/>
      <w:jc w:val="center"/>
      <w:rPr>
        <w:rFonts w:ascii="Tahoma" w:hAnsi="Tahoma" w:cs="Tahoma"/>
        <w:sz w:val="18"/>
      </w:rPr>
    </w:pPr>
    <w:proofErr w:type="spellStart"/>
    <w:r>
      <w:rPr>
        <w:rFonts w:ascii="Tahoma" w:hAnsi="Tahoma" w:cs="Tahoma"/>
        <w:sz w:val="18"/>
      </w:rPr>
      <w:t>Makalah</w:t>
    </w:r>
    <w:proofErr w:type="spellEnd"/>
    <w:r>
      <w:rPr>
        <w:rFonts w:ascii="Tahoma" w:hAnsi="Tahoma" w:cs="Tahoma"/>
        <w:sz w:val="18"/>
      </w:rPr>
      <w:t xml:space="preserve"> </w:t>
    </w:r>
    <w:proofErr w:type="spellStart"/>
    <w:r>
      <w:rPr>
        <w:rFonts w:ascii="Tahoma" w:hAnsi="Tahoma" w:cs="Tahoma"/>
        <w:sz w:val="18"/>
      </w:rPr>
      <w:t>Pendek</w:t>
    </w:r>
    <w:proofErr w:type="spellEnd"/>
    <w:r>
      <w:rPr>
        <w:rFonts w:ascii="Tahoma" w:hAnsi="Tahoma" w:cs="Tahoma"/>
        <w:sz w:val="18"/>
      </w:rPr>
      <w:t xml:space="preserve"> </w:t>
    </w:r>
    <w:proofErr w:type="spellStart"/>
    <w:r>
      <w:rPr>
        <w:rFonts w:ascii="Tahoma" w:hAnsi="Tahoma" w:cs="Tahoma"/>
        <w:sz w:val="18"/>
      </w:rPr>
      <w:t>Penelitian</w:t>
    </w:r>
    <w:proofErr w:type="spellEnd"/>
    <w:r>
      <w:rPr>
        <w:rFonts w:ascii="Tahoma" w:hAnsi="Tahoma" w:cs="Tahoma"/>
        <w:sz w:val="18"/>
      </w:rPr>
      <w:t xml:space="preserve"> –</w:t>
    </w:r>
    <w:r w:rsidRPr="00EA50EE">
      <w:rPr>
        <w:rFonts w:ascii="Tahoma" w:hAnsi="Tahoma" w:cs="Tahoma"/>
        <w:sz w:val="18"/>
      </w:rPr>
      <w:t xml:space="preserve"> Pro</w:t>
    </w:r>
    <w:r>
      <w:rPr>
        <w:rFonts w:ascii="Tahoma" w:hAnsi="Tahoma" w:cs="Tahoma"/>
        <w:sz w:val="18"/>
      </w:rPr>
      <w:t xml:space="preserve">gram </w:t>
    </w:r>
    <w:proofErr w:type="spellStart"/>
    <w:r>
      <w:rPr>
        <w:rFonts w:ascii="Tahoma" w:hAnsi="Tahoma" w:cs="Tahoma"/>
        <w:sz w:val="18"/>
      </w:rPr>
      <w:t>Studi</w:t>
    </w:r>
    <w:proofErr w:type="spellEnd"/>
    <w:r w:rsidR="00430116">
      <w:rPr>
        <w:rFonts w:ascii="Tahoma" w:hAnsi="Tahoma" w:cs="Tahoma"/>
        <w:sz w:val="18"/>
      </w:rPr>
      <w:t xml:space="preserve"> </w:t>
    </w:r>
    <w:proofErr w:type="spellStart"/>
    <w:r w:rsidR="00430116">
      <w:rPr>
        <w:rFonts w:ascii="Tahoma" w:hAnsi="Tahoma" w:cs="Tahoma"/>
        <w:sz w:val="18"/>
      </w:rPr>
      <w:t>Sarjana</w:t>
    </w:r>
    <w:proofErr w:type="spellEnd"/>
    <w:r w:rsidR="00430116">
      <w:rPr>
        <w:rFonts w:ascii="Tahoma" w:hAnsi="Tahoma" w:cs="Tahoma"/>
        <w:sz w:val="18"/>
      </w:rPr>
      <w:t xml:space="preserve"> </w:t>
    </w:r>
    <w:r>
      <w:rPr>
        <w:rFonts w:ascii="Tahoma" w:hAnsi="Tahoma" w:cs="Tahoma"/>
        <w:sz w:val="18"/>
      </w:rPr>
      <w:t>Teknik Kimia</w:t>
    </w:r>
    <w:r w:rsidR="00430116">
      <w:rPr>
        <w:rFonts w:ascii="Tahoma" w:hAnsi="Tahoma" w:cs="Tahoma"/>
        <w:sz w:val="18"/>
      </w:rPr>
      <w:t xml:space="preserve">, </w:t>
    </w:r>
    <w:r w:rsidR="00430116" w:rsidRPr="000B5666">
      <w:rPr>
        <w:rFonts w:ascii="Tahoma" w:hAnsi="Tahoma" w:cs="Tahoma"/>
        <w:sz w:val="18"/>
      </w:rPr>
      <w:t>FTI,</w:t>
    </w:r>
    <w:r w:rsidRPr="000B5666">
      <w:rPr>
        <w:rFonts w:ascii="Tahoma" w:hAnsi="Tahoma" w:cs="Tahoma"/>
        <w:sz w:val="18"/>
      </w:rPr>
      <w:t xml:space="preserve"> </w:t>
    </w:r>
    <w:r w:rsidR="00430116" w:rsidRPr="000B5666">
      <w:rPr>
        <w:rFonts w:ascii="Tahoma" w:hAnsi="Tahoma" w:cs="Tahoma"/>
        <w:sz w:val="18"/>
      </w:rPr>
      <w:t>ITB</w:t>
    </w:r>
    <w:r w:rsidRPr="000B5666">
      <w:rPr>
        <w:rFonts w:ascii="Tahoma" w:hAnsi="Tahoma" w:cs="Tahoma"/>
        <w:sz w:val="18"/>
      </w:rPr>
      <w:t xml:space="preserve"> (</w:t>
    </w:r>
    <w:r w:rsidR="000B5666" w:rsidRPr="000B5666">
      <w:rPr>
        <w:rFonts w:ascii="Tahoma" w:hAnsi="Tahoma" w:cs="Tahoma"/>
        <w:sz w:val="18"/>
      </w:rPr>
      <w:t>07</w:t>
    </w:r>
    <w:r w:rsidRPr="000B5666">
      <w:rPr>
        <w:rFonts w:ascii="Tahoma" w:hAnsi="Tahoma" w:cs="Tahoma"/>
        <w:sz w:val="18"/>
      </w:rPr>
      <w:t>/20</w:t>
    </w:r>
    <w:r w:rsidR="000B5666" w:rsidRPr="000B5666">
      <w:rPr>
        <w:rFonts w:ascii="Tahoma" w:hAnsi="Tahoma" w:cs="Tahoma"/>
        <w:sz w:val="18"/>
      </w:rPr>
      <w:t>22</w:t>
    </w:r>
    <w:r w:rsidRPr="000B5666">
      <w:rPr>
        <w:rFonts w:ascii="Tahoma" w:hAnsi="Tahoma" w:cs="Tahoma"/>
        <w:sz w:val="18"/>
      </w:rPr>
      <w:t>)</w:t>
    </w:r>
  </w:p>
  <w:p w14:paraId="2F2A044C" w14:textId="77777777" w:rsidR="00627DD8" w:rsidRDefault="00627D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2058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D61058"/>
    <w:multiLevelType w:val="multilevel"/>
    <w:tmpl w:val="205E1554"/>
    <w:lvl w:ilvl="0">
      <w:start w:val="1"/>
      <w:numFmt w:val="decimal"/>
      <w:lvlText w:val="%1."/>
      <w:lvlJc w:val="left"/>
      <w:pPr>
        <w:tabs>
          <w:tab w:val="num" w:pos="360"/>
        </w:tabs>
        <w:ind w:left="340" w:hanging="34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47F745A"/>
    <w:multiLevelType w:val="singleLevel"/>
    <w:tmpl w:val="E0247082"/>
    <w:lvl w:ilvl="0">
      <w:start w:val="1"/>
      <w:numFmt w:val="lowerLetter"/>
      <w:lvlText w:val="%1."/>
      <w:lvlJc w:val="left"/>
      <w:pPr>
        <w:tabs>
          <w:tab w:val="num" w:pos="473"/>
        </w:tabs>
        <w:ind w:left="454" w:hanging="341"/>
      </w:pPr>
    </w:lvl>
  </w:abstractNum>
  <w:abstractNum w:abstractNumId="3" w15:restartNumberingAfterBreak="0">
    <w:nsid w:val="30BC4B6B"/>
    <w:multiLevelType w:val="hybridMultilevel"/>
    <w:tmpl w:val="1F16E6F2"/>
    <w:lvl w:ilvl="0" w:tplc="3809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F15ECB"/>
    <w:multiLevelType w:val="hybridMultilevel"/>
    <w:tmpl w:val="FAC64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45628C"/>
    <w:multiLevelType w:val="hybridMultilevel"/>
    <w:tmpl w:val="D9E606DA"/>
    <w:lvl w:ilvl="0" w:tplc="B538A35C">
      <w:start w:val="1"/>
      <w:numFmt w:val="decimal"/>
      <w:lvlText w:val="%1."/>
      <w:lvlJc w:val="left"/>
      <w:pPr>
        <w:tabs>
          <w:tab w:val="num" w:pos="1080"/>
        </w:tabs>
        <w:ind w:left="1080" w:hanging="720"/>
      </w:pPr>
      <w:rPr>
        <w:rFonts w:eastAsia="FA 明朝" w:hint="default"/>
      </w:rPr>
    </w:lvl>
    <w:lvl w:ilvl="1" w:tplc="67E06A8E">
      <w:start w:val="1"/>
      <w:numFmt w:val="lowerLetter"/>
      <w:lvlText w:val="(%2)"/>
      <w:lvlJc w:val="left"/>
      <w:pPr>
        <w:tabs>
          <w:tab w:val="num" w:pos="1440"/>
        </w:tabs>
        <w:ind w:left="1440" w:hanging="360"/>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6" w15:restartNumberingAfterBreak="0">
    <w:nsid w:val="613E463D"/>
    <w:multiLevelType w:val="singleLevel"/>
    <w:tmpl w:val="060C7B52"/>
    <w:lvl w:ilvl="0">
      <w:start w:val="1"/>
      <w:numFmt w:val="decimal"/>
      <w:lvlText w:val="[%1]"/>
      <w:lvlJc w:val="left"/>
      <w:pPr>
        <w:tabs>
          <w:tab w:val="num" w:pos="360"/>
        </w:tabs>
        <w:ind w:left="340" w:hanging="340"/>
      </w:pPr>
    </w:lvl>
  </w:abstractNum>
  <w:abstractNum w:abstractNumId="7" w15:restartNumberingAfterBreak="0">
    <w:nsid w:val="67986CA0"/>
    <w:multiLevelType w:val="hybridMultilevel"/>
    <w:tmpl w:val="9DC61E1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76B2699A"/>
    <w:multiLevelType w:val="hybridMultilevel"/>
    <w:tmpl w:val="001446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346833">
    <w:abstractNumId w:val="1"/>
  </w:num>
  <w:num w:numId="2" w16cid:durableId="1267813556">
    <w:abstractNumId w:val="2"/>
  </w:num>
  <w:num w:numId="3" w16cid:durableId="1561987557">
    <w:abstractNumId w:val="6"/>
  </w:num>
  <w:num w:numId="4" w16cid:durableId="491215348">
    <w:abstractNumId w:val="5"/>
  </w:num>
  <w:num w:numId="5" w16cid:durableId="1774088214">
    <w:abstractNumId w:val="0"/>
  </w:num>
  <w:num w:numId="6" w16cid:durableId="15039284">
    <w:abstractNumId w:val="4"/>
  </w:num>
  <w:num w:numId="7" w16cid:durableId="1452746487">
    <w:abstractNumId w:val="8"/>
  </w:num>
  <w:num w:numId="8" w16cid:durableId="20191875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4528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618"/>
    <w:rsid w:val="000035D6"/>
    <w:rsid w:val="00017598"/>
    <w:rsid w:val="000336A3"/>
    <w:rsid w:val="00034114"/>
    <w:rsid w:val="00037443"/>
    <w:rsid w:val="000541ED"/>
    <w:rsid w:val="00055D86"/>
    <w:rsid w:val="00056612"/>
    <w:rsid w:val="00056C78"/>
    <w:rsid w:val="00057B63"/>
    <w:rsid w:val="0007350A"/>
    <w:rsid w:val="000806A9"/>
    <w:rsid w:val="00082A49"/>
    <w:rsid w:val="00090065"/>
    <w:rsid w:val="0009200A"/>
    <w:rsid w:val="000947AD"/>
    <w:rsid w:val="000A0819"/>
    <w:rsid w:val="000A14CA"/>
    <w:rsid w:val="000B4EF7"/>
    <w:rsid w:val="000B5666"/>
    <w:rsid w:val="000C3672"/>
    <w:rsid w:val="000E0879"/>
    <w:rsid w:val="000F60A3"/>
    <w:rsid w:val="001015BA"/>
    <w:rsid w:val="00105440"/>
    <w:rsid w:val="001137F5"/>
    <w:rsid w:val="00117BF6"/>
    <w:rsid w:val="00142C93"/>
    <w:rsid w:val="0015069E"/>
    <w:rsid w:val="001A119E"/>
    <w:rsid w:val="001A682E"/>
    <w:rsid w:val="001B20F2"/>
    <w:rsid w:val="001C10D7"/>
    <w:rsid w:val="001C1DD5"/>
    <w:rsid w:val="001C4563"/>
    <w:rsid w:val="001D1256"/>
    <w:rsid w:val="001D12EC"/>
    <w:rsid w:val="001D3473"/>
    <w:rsid w:val="001E06B6"/>
    <w:rsid w:val="001F4CF3"/>
    <w:rsid w:val="00205CC5"/>
    <w:rsid w:val="00220CB4"/>
    <w:rsid w:val="002259DA"/>
    <w:rsid w:val="0023171A"/>
    <w:rsid w:val="00231E99"/>
    <w:rsid w:val="0026060E"/>
    <w:rsid w:val="0026257F"/>
    <w:rsid w:val="00270C9B"/>
    <w:rsid w:val="0027127E"/>
    <w:rsid w:val="002B0D48"/>
    <w:rsid w:val="002C0765"/>
    <w:rsid w:val="002D78C4"/>
    <w:rsid w:val="002E5DF1"/>
    <w:rsid w:val="00307C38"/>
    <w:rsid w:val="0031133B"/>
    <w:rsid w:val="00312D3E"/>
    <w:rsid w:val="00315255"/>
    <w:rsid w:val="00320151"/>
    <w:rsid w:val="00330D01"/>
    <w:rsid w:val="00332B84"/>
    <w:rsid w:val="003368F9"/>
    <w:rsid w:val="00351917"/>
    <w:rsid w:val="003573A4"/>
    <w:rsid w:val="00380094"/>
    <w:rsid w:val="0038189C"/>
    <w:rsid w:val="00394180"/>
    <w:rsid w:val="00395824"/>
    <w:rsid w:val="00395976"/>
    <w:rsid w:val="003A01DD"/>
    <w:rsid w:val="003C18CB"/>
    <w:rsid w:val="003D2695"/>
    <w:rsid w:val="003E0D73"/>
    <w:rsid w:val="003E4831"/>
    <w:rsid w:val="003F1922"/>
    <w:rsid w:val="003F3FDA"/>
    <w:rsid w:val="003F4A8C"/>
    <w:rsid w:val="0040057B"/>
    <w:rsid w:val="00414A5A"/>
    <w:rsid w:val="00414BCA"/>
    <w:rsid w:val="00430116"/>
    <w:rsid w:val="004304A7"/>
    <w:rsid w:val="004324FD"/>
    <w:rsid w:val="00435C33"/>
    <w:rsid w:val="004379C1"/>
    <w:rsid w:val="004461D5"/>
    <w:rsid w:val="00452A25"/>
    <w:rsid w:val="0045591E"/>
    <w:rsid w:val="00467EEC"/>
    <w:rsid w:val="004716CE"/>
    <w:rsid w:val="004861E5"/>
    <w:rsid w:val="00492D72"/>
    <w:rsid w:val="004A4095"/>
    <w:rsid w:val="004E566B"/>
    <w:rsid w:val="004E5C0E"/>
    <w:rsid w:val="004F5155"/>
    <w:rsid w:val="00515E05"/>
    <w:rsid w:val="005205AC"/>
    <w:rsid w:val="00536915"/>
    <w:rsid w:val="00545586"/>
    <w:rsid w:val="00546369"/>
    <w:rsid w:val="005517D7"/>
    <w:rsid w:val="0056699B"/>
    <w:rsid w:val="00575D4B"/>
    <w:rsid w:val="005862F4"/>
    <w:rsid w:val="00595BE5"/>
    <w:rsid w:val="005B41D3"/>
    <w:rsid w:val="005B4DEA"/>
    <w:rsid w:val="005D3DDD"/>
    <w:rsid w:val="005E4EA3"/>
    <w:rsid w:val="005E75E4"/>
    <w:rsid w:val="005F63D4"/>
    <w:rsid w:val="0061319C"/>
    <w:rsid w:val="00615AFA"/>
    <w:rsid w:val="00627DD8"/>
    <w:rsid w:val="006311B5"/>
    <w:rsid w:val="0063397D"/>
    <w:rsid w:val="00653E67"/>
    <w:rsid w:val="00663497"/>
    <w:rsid w:val="00672348"/>
    <w:rsid w:val="00674C92"/>
    <w:rsid w:val="0068100E"/>
    <w:rsid w:val="006913D1"/>
    <w:rsid w:val="006A0148"/>
    <w:rsid w:val="006A397F"/>
    <w:rsid w:val="006C0618"/>
    <w:rsid w:val="006C2F1B"/>
    <w:rsid w:val="006D142B"/>
    <w:rsid w:val="006D6B0E"/>
    <w:rsid w:val="006E126F"/>
    <w:rsid w:val="006E46B0"/>
    <w:rsid w:val="006F363F"/>
    <w:rsid w:val="0072506F"/>
    <w:rsid w:val="00741276"/>
    <w:rsid w:val="00785AD8"/>
    <w:rsid w:val="00790C92"/>
    <w:rsid w:val="00792804"/>
    <w:rsid w:val="00792F74"/>
    <w:rsid w:val="007A442D"/>
    <w:rsid w:val="007B4107"/>
    <w:rsid w:val="007C2C62"/>
    <w:rsid w:val="007D2DE3"/>
    <w:rsid w:val="007D2F31"/>
    <w:rsid w:val="007D4BED"/>
    <w:rsid w:val="007D5DB7"/>
    <w:rsid w:val="007D6D72"/>
    <w:rsid w:val="007E0100"/>
    <w:rsid w:val="007F1442"/>
    <w:rsid w:val="007F4081"/>
    <w:rsid w:val="007F620A"/>
    <w:rsid w:val="0080086C"/>
    <w:rsid w:val="0080458D"/>
    <w:rsid w:val="0080484F"/>
    <w:rsid w:val="00821EFF"/>
    <w:rsid w:val="00846838"/>
    <w:rsid w:val="00846DBA"/>
    <w:rsid w:val="008571D7"/>
    <w:rsid w:val="008578DB"/>
    <w:rsid w:val="00862B19"/>
    <w:rsid w:val="00865B6E"/>
    <w:rsid w:val="008660E2"/>
    <w:rsid w:val="008728BE"/>
    <w:rsid w:val="00876E69"/>
    <w:rsid w:val="008A47B4"/>
    <w:rsid w:val="008B73B0"/>
    <w:rsid w:val="008D3819"/>
    <w:rsid w:val="008F0A85"/>
    <w:rsid w:val="008F7444"/>
    <w:rsid w:val="00900789"/>
    <w:rsid w:val="00901CCE"/>
    <w:rsid w:val="00915EB0"/>
    <w:rsid w:val="00921707"/>
    <w:rsid w:val="00921C88"/>
    <w:rsid w:val="009248EB"/>
    <w:rsid w:val="00925A28"/>
    <w:rsid w:val="009262CC"/>
    <w:rsid w:val="00935A3D"/>
    <w:rsid w:val="0094565D"/>
    <w:rsid w:val="00950DED"/>
    <w:rsid w:val="00951075"/>
    <w:rsid w:val="00956793"/>
    <w:rsid w:val="00960205"/>
    <w:rsid w:val="00965848"/>
    <w:rsid w:val="009724F0"/>
    <w:rsid w:val="009752E9"/>
    <w:rsid w:val="009761EA"/>
    <w:rsid w:val="00976C87"/>
    <w:rsid w:val="00977DD9"/>
    <w:rsid w:val="00982A41"/>
    <w:rsid w:val="00984CFF"/>
    <w:rsid w:val="0099475E"/>
    <w:rsid w:val="0099606E"/>
    <w:rsid w:val="009A1D9D"/>
    <w:rsid w:val="009C45AC"/>
    <w:rsid w:val="009C76CC"/>
    <w:rsid w:val="009D04AE"/>
    <w:rsid w:val="009D0AA4"/>
    <w:rsid w:val="009D1E1B"/>
    <w:rsid w:val="009E2797"/>
    <w:rsid w:val="009E62C3"/>
    <w:rsid w:val="009F61B4"/>
    <w:rsid w:val="009F7CCE"/>
    <w:rsid w:val="00A02C55"/>
    <w:rsid w:val="00A2104C"/>
    <w:rsid w:val="00A213F5"/>
    <w:rsid w:val="00A227C5"/>
    <w:rsid w:val="00A55571"/>
    <w:rsid w:val="00A577E4"/>
    <w:rsid w:val="00A60569"/>
    <w:rsid w:val="00A62CC2"/>
    <w:rsid w:val="00A7767B"/>
    <w:rsid w:val="00A901CA"/>
    <w:rsid w:val="00A935B7"/>
    <w:rsid w:val="00A94587"/>
    <w:rsid w:val="00AA7378"/>
    <w:rsid w:val="00AC732B"/>
    <w:rsid w:val="00AD3F86"/>
    <w:rsid w:val="00AE270B"/>
    <w:rsid w:val="00B30B8D"/>
    <w:rsid w:val="00B30D58"/>
    <w:rsid w:val="00B42C2C"/>
    <w:rsid w:val="00B57862"/>
    <w:rsid w:val="00B57C77"/>
    <w:rsid w:val="00B60CB8"/>
    <w:rsid w:val="00B61B3B"/>
    <w:rsid w:val="00B96D3C"/>
    <w:rsid w:val="00BB448E"/>
    <w:rsid w:val="00BB657D"/>
    <w:rsid w:val="00BC0568"/>
    <w:rsid w:val="00BC63FF"/>
    <w:rsid w:val="00BE187F"/>
    <w:rsid w:val="00BE4CB6"/>
    <w:rsid w:val="00C01F28"/>
    <w:rsid w:val="00C02929"/>
    <w:rsid w:val="00C23F10"/>
    <w:rsid w:val="00C2422D"/>
    <w:rsid w:val="00C27A47"/>
    <w:rsid w:val="00C34DFF"/>
    <w:rsid w:val="00C459EA"/>
    <w:rsid w:val="00C4798B"/>
    <w:rsid w:val="00C519B2"/>
    <w:rsid w:val="00C5639A"/>
    <w:rsid w:val="00C568D5"/>
    <w:rsid w:val="00C93273"/>
    <w:rsid w:val="00C96441"/>
    <w:rsid w:val="00C97DD7"/>
    <w:rsid w:val="00CA4145"/>
    <w:rsid w:val="00CA7FD8"/>
    <w:rsid w:val="00CB1A5B"/>
    <w:rsid w:val="00CC5F54"/>
    <w:rsid w:val="00CE303A"/>
    <w:rsid w:val="00CE46D3"/>
    <w:rsid w:val="00CF4F22"/>
    <w:rsid w:val="00CF6AAD"/>
    <w:rsid w:val="00D03DAD"/>
    <w:rsid w:val="00D13E2F"/>
    <w:rsid w:val="00D14726"/>
    <w:rsid w:val="00D14DC3"/>
    <w:rsid w:val="00D239E0"/>
    <w:rsid w:val="00D24049"/>
    <w:rsid w:val="00D27490"/>
    <w:rsid w:val="00D301C8"/>
    <w:rsid w:val="00D3118E"/>
    <w:rsid w:val="00D36428"/>
    <w:rsid w:val="00D5077C"/>
    <w:rsid w:val="00D56FD4"/>
    <w:rsid w:val="00D57D73"/>
    <w:rsid w:val="00D81250"/>
    <w:rsid w:val="00D8341A"/>
    <w:rsid w:val="00D97F68"/>
    <w:rsid w:val="00DA552C"/>
    <w:rsid w:val="00DA6462"/>
    <w:rsid w:val="00DA6FC4"/>
    <w:rsid w:val="00DB687A"/>
    <w:rsid w:val="00DC39FA"/>
    <w:rsid w:val="00DE184C"/>
    <w:rsid w:val="00DE31C0"/>
    <w:rsid w:val="00DE5D99"/>
    <w:rsid w:val="00E2764F"/>
    <w:rsid w:val="00E32FA8"/>
    <w:rsid w:val="00E6326B"/>
    <w:rsid w:val="00E931E1"/>
    <w:rsid w:val="00EA50EE"/>
    <w:rsid w:val="00EB1768"/>
    <w:rsid w:val="00EC2A5E"/>
    <w:rsid w:val="00EC5191"/>
    <w:rsid w:val="00EF06BF"/>
    <w:rsid w:val="00EF15AD"/>
    <w:rsid w:val="00F00853"/>
    <w:rsid w:val="00F0485D"/>
    <w:rsid w:val="00F068A8"/>
    <w:rsid w:val="00F1063C"/>
    <w:rsid w:val="00F1620E"/>
    <w:rsid w:val="00F24447"/>
    <w:rsid w:val="00F24AEF"/>
    <w:rsid w:val="00F37F5D"/>
    <w:rsid w:val="00F40A33"/>
    <w:rsid w:val="00F4341E"/>
    <w:rsid w:val="00F54A67"/>
    <w:rsid w:val="00F610F7"/>
    <w:rsid w:val="00F76E19"/>
    <w:rsid w:val="00F80B2F"/>
    <w:rsid w:val="00F8750A"/>
    <w:rsid w:val="00FB13A2"/>
    <w:rsid w:val="00FC2558"/>
    <w:rsid w:val="00FC7A57"/>
    <w:rsid w:val="00FD0311"/>
    <w:rsid w:val="00FE4038"/>
    <w:rsid w:val="00FF4FF0"/>
    <w:rsid w:val="00FF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47A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Tahoma" w:hAnsi="Tahoma"/>
      <w:b/>
      <w:sz w:val="32"/>
    </w:rPr>
  </w:style>
  <w:style w:type="paragraph" w:styleId="Heading2">
    <w:name w:val="heading 2"/>
    <w:basedOn w:val="Normal"/>
    <w:next w:val="Normal"/>
    <w:qFormat/>
    <w:pPr>
      <w:keepNext/>
      <w:jc w:val="center"/>
      <w:outlineLvl w:val="1"/>
    </w:pPr>
    <w:rPr>
      <w:rFonts w:ascii="Tahoma" w:hAnsi="Tahoma"/>
      <w:sz w:val="28"/>
    </w:rPr>
  </w:style>
  <w:style w:type="paragraph" w:styleId="Heading3">
    <w:name w:val="heading 3"/>
    <w:basedOn w:val="Normal"/>
    <w:next w:val="Normal"/>
    <w:qFormat/>
    <w:pPr>
      <w:keepNext/>
      <w:jc w:val="center"/>
      <w:outlineLvl w:val="2"/>
    </w:pPr>
    <w:rPr>
      <w:rFonts w:ascii="Tahoma" w:hAnsi="Tahoma"/>
      <w:sz w:val="24"/>
    </w:rPr>
  </w:style>
  <w:style w:type="paragraph" w:styleId="Heading4">
    <w:name w:val="heading 4"/>
    <w:basedOn w:val="Normal"/>
    <w:next w:val="Normal"/>
    <w:qFormat/>
    <w:pPr>
      <w:keepNext/>
      <w:jc w:val="center"/>
      <w:outlineLvl w:val="3"/>
    </w:pPr>
    <w:rPr>
      <w:rFonts w:ascii="Tahoma" w:hAnsi="Tahoma"/>
      <w:b/>
    </w:rPr>
  </w:style>
  <w:style w:type="paragraph" w:styleId="Heading5">
    <w:name w:val="heading 5"/>
    <w:basedOn w:val="Normal"/>
    <w:next w:val="Normal"/>
    <w:link w:val="Heading5Char"/>
    <w:uiPriority w:val="9"/>
    <w:semiHidden/>
    <w:unhideWhenUsed/>
    <w:qFormat/>
    <w:rsid w:val="00B61B3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1B3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rPr>
      <w:rFonts w:ascii="Tahoma" w:hAnsi="Tahoma"/>
      <w:i/>
    </w:rPr>
  </w:style>
  <w:style w:type="paragraph" w:styleId="BodyText2">
    <w:name w:val="Body Text 2"/>
    <w:basedOn w:val="Normal"/>
    <w:pPr>
      <w:jc w:val="both"/>
    </w:pPr>
    <w:rPr>
      <w:lang w:val="id-ID"/>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table" w:styleId="TableGrid">
    <w:name w:val="Table Grid"/>
    <w:basedOn w:val="TableNormal"/>
    <w:uiPriority w:val="59"/>
    <w:rsid w:val="00A60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068A8"/>
    <w:rPr>
      <w:sz w:val="18"/>
      <w:szCs w:val="18"/>
    </w:rPr>
  </w:style>
  <w:style w:type="paragraph" w:styleId="CommentText">
    <w:name w:val="annotation text"/>
    <w:basedOn w:val="Normal"/>
    <w:link w:val="CommentTextChar"/>
    <w:uiPriority w:val="99"/>
    <w:semiHidden/>
    <w:unhideWhenUsed/>
    <w:rsid w:val="00F068A8"/>
    <w:pPr>
      <w:widowControl w:val="0"/>
      <w:adjustRightInd w:val="0"/>
      <w:jc w:val="both"/>
      <w:textAlignment w:val="baseline"/>
    </w:pPr>
    <w:rPr>
      <w:rFonts w:eastAsia="FA 明朝"/>
      <w:sz w:val="24"/>
      <w:szCs w:val="24"/>
      <w:lang w:eastAsia="ja-JP"/>
    </w:rPr>
  </w:style>
  <w:style w:type="character" w:customStyle="1" w:styleId="CommentTextChar">
    <w:name w:val="Comment Text Char"/>
    <w:link w:val="CommentText"/>
    <w:uiPriority w:val="99"/>
    <w:semiHidden/>
    <w:rsid w:val="00F068A8"/>
    <w:rPr>
      <w:rFonts w:eastAsia="FA 明朝"/>
      <w:sz w:val="24"/>
      <w:szCs w:val="24"/>
      <w:lang w:val="en-US" w:eastAsia="ja-JP"/>
    </w:rPr>
  </w:style>
  <w:style w:type="paragraph" w:styleId="BalloonText">
    <w:name w:val="Balloon Text"/>
    <w:basedOn w:val="Normal"/>
    <w:link w:val="BalloonTextChar"/>
    <w:uiPriority w:val="99"/>
    <w:semiHidden/>
    <w:unhideWhenUsed/>
    <w:rsid w:val="00F068A8"/>
    <w:rPr>
      <w:rFonts w:ascii="Lucida Grande" w:hAnsi="Lucida Grande"/>
      <w:sz w:val="18"/>
      <w:szCs w:val="18"/>
    </w:rPr>
  </w:style>
  <w:style w:type="character" w:customStyle="1" w:styleId="BalloonTextChar">
    <w:name w:val="Balloon Text Char"/>
    <w:link w:val="BalloonText"/>
    <w:uiPriority w:val="99"/>
    <w:semiHidden/>
    <w:rsid w:val="00F068A8"/>
    <w:rPr>
      <w:rFonts w:ascii="Lucida Grande" w:hAnsi="Lucida Grande"/>
      <w:sz w:val="18"/>
      <w:szCs w:val="18"/>
      <w:lang w:val="en-US"/>
    </w:rPr>
  </w:style>
  <w:style w:type="paragraph" w:styleId="CommentSubject">
    <w:name w:val="annotation subject"/>
    <w:basedOn w:val="CommentText"/>
    <w:next w:val="CommentText"/>
    <w:link w:val="CommentSubjectChar"/>
    <w:uiPriority w:val="99"/>
    <w:semiHidden/>
    <w:unhideWhenUsed/>
    <w:rsid w:val="00627DD8"/>
    <w:pPr>
      <w:widowControl/>
      <w:adjustRightInd/>
      <w:jc w:val="left"/>
      <w:textAlignment w:val="auto"/>
    </w:pPr>
    <w:rPr>
      <w:rFonts w:eastAsia="Times New Roman"/>
      <w:b/>
      <w:bCs/>
      <w:sz w:val="20"/>
      <w:szCs w:val="20"/>
      <w:lang w:eastAsia="en-US"/>
    </w:rPr>
  </w:style>
  <w:style w:type="character" w:customStyle="1" w:styleId="CommentSubjectChar">
    <w:name w:val="Comment Subject Char"/>
    <w:link w:val="CommentSubject"/>
    <w:uiPriority w:val="99"/>
    <w:semiHidden/>
    <w:rsid w:val="00627DD8"/>
    <w:rPr>
      <w:rFonts w:eastAsia="FA 明朝"/>
      <w:b/>
      <w:bCs/>
      <w:sz w:val="24"/>
      <w:szCs w:val="24"/>
      <w:lang w:val="en-US" w:eastAsia="ja-JP"/>
    </w:rPr>
  </w:style>
  <w:style w:type="character" w:customStyle="1" w:styleId="Heading5Char">
    <w:name w:val="Heading 5 Char"/>
    <w:basedOn w:val="DefaultParagraphFont"/>
    <w:link w:val="Heading5"/>
    <w:uiPriority w:val="9"/>
    <w:semiHidden/>
    <w:rsid w:val="00B61B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1B3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D6B0E"/>
    <w:pPr>
      <w:ind w:left="720"/>
      <w:contextualSpacing/>
    </w:pPr>
  </w:style>
  <w:style w:type="character" w:styleId="UnresolvedMention">
    <w:name w:val="Unresolved Mention"/>
    <w:basedOn w:val="DefaultParagraphFont"/>
    <w:uiPriority w:val="99"/>
    <w:rsid w:val="00080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00%20DATA%20P\Penelitian\Hasil%20Simulas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00%20DATA%20P\Penelitian\Hasil%20Simulasi.xlsx" TargetMode="External"/><Relationship Id="rId2" Type="http://schemas.microsoft.com/office/2011/relationships/chartColorStyle" Target="colors2.xml"/><Relationship Id="rId1" Type="http://schemas.microsoft.com/office/2011/relationships/chartStyle" Target="style2.xml"/></Relationships>
</file>

<file path=word/charts/_rels/chart11.xml.rels><?xml version="1.0" encoding="UTF-8" standalone="yes"?>
<Relationships xmlns="http://schemas.openxmlformats.org/package/2006/relationships"><Relationship Id="rId3" Type="http://schemas.openxmlformats.org/officeDocument/2006/relationships/oleObject" Target="file:///C:\00%20DATA%20P\Penelitian\Hasil%20Simulasi.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00%20DATA%20P\Penelitian\Hasil%20Simulasi.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00%20DATA%20P\Penelitian\Hasil%20Simulasi.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00%20DATA%20P\Penelitian\Hasil%20Simula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NiMo, 1 jam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wt'!$B$6:$L$6</c:f>
              <c:numCache>
                <c:formatCode>0.00</c:formatCode>
                <c:ptCount val="11"/>
                <c:pt idx="0">
                  <c:v>582.32086791369295</c:v>
                </c:pt>
                <c:pt idx="1">
                  <c:v>593.130525147909</c:v>
                </c:pt>
                <c:pt idx="2">
                  <c:v>621.01849020364898</c:v>
                </c:pt>
                <c:pt idx="3">
                  <c:v>661.41206768059396</c:v>
                </c:pt>
                <c:pt idx="4">
                  <c:v>717.181170720978</c:v>
                </c:pt>
                <c:pt idx="5">
                  <c:v>778.58638902509597</c:v>
                </c:pt>
                <c:pt idx="6">
                  <c:v>833.559444204589</c:v>
                </c:pt>
                <c:pt idx="7">
                  <c:v>881.20203668631098</c:v>
                </c:pt>
                <c:pt idx="8">
                  <c:v>923.34532545275704</c:v>
                </c:pt>
                <c:pt idx="9">
                  <c:v>961.36022864002996</c:v>
                </c:pt>
                <c:pt idx="10">
                  <c:v>996.25561934693997</c:v>
                </c:pt>
              </c:numCache>
            </c:numRef>
          </c:yVal>
          <c:smooth val="0"/>
          <c:extLst>
            <c:ext xmlns:c16="http://schemas.microsoft.com/office/drawing/2014/chart" uri="{C3380CC4-5D6E-409C-BE32-E72D297353CC}">
              <c16:uniqueId val="{00000000-6F62-4EBA-A2D1-B065A5FBC654}"/>
            </c:ext>
          </c:extLst>
        </c:ser>
        <c:ser>
          <c:idx val="1"/>
          <c:order val="1"/>
          <c:tx>
            <c:v>PtZIF, 2 jam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'Variasi wt'!$B$19:$L$19</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wt'!$B$20:$L$20</c:f>
              <c:numCache>
                <c:formatCode>0.00</c:formatCode>
                <c:ptCount val="11"/>
                <c:pt idx="0">
                  <c:v>585.24026759832702</c:v>
                </c:pt>
                <c:pt idx="1">
                  <c:v>599.31283495390596</c:v>
                </c:pt>
                <c:pt idx="2">
                  <c:v>634.65017287367903</c:v>
                </c:pt>
                <c:pt idx="3">
                  <c:v>681.94882234762599</c:v>
                </c:pt>
                <c:pt idx="4">
                  <c:v>739.09777716188501</c:v>
                </c:pt>
                <c:pt idx="5">
                  <c:v>797.04257901857102</c:v>
                </c:pt>
                <c:pt idx="6">
                  <c:v>849.38132548511601</c:v>
                </c:pt>
                <c:pt idx="7">
                  <c:v>895.40017694702101</c:v>
                </c:pt>
                <c:pt idx="8">
                  <c:v>936.30468929850599</c:v>
                </c:pt>
                <c:pt idx="9">
                  <c:v>973.354793390998</c:v>
                </c:pt>
                <c:pt idx="10">
                  <c:v>1007.5277414947</c:v>
                </c:pt>
              </c:numCache>
            </c:numRef>
          </c:yVal>
          <c:smooth val="0"/>
          <c:extLst>
            <c:ext xmlns:c16="http://schemas.microsoft.com/office/drawing/2014/chart" uri="{C3380CC4-5D6E-409C-BE32-E72D297353CC}">
              <c16:uniqueId val="{00000001-6F62-4EBA-A2D1-B065A5FBC654}"/>
            </c:ext>
          </c:extLst>
        </c:ser>
        <c:dLbls>
          <c:showLegendKey val="0"/>
          <c:showVal val="0"/>
          <c:showCatName val="0"/>
          <c:showSerName val="0"/>
          <c:showPercent val="0"/>
          <c:showBubbleSize val="0"/>
        </c:dLbls>
        <c:axId val="188574080"/>
        <c:axId val="188574496"/>
      </c:scatterChart>
      <c:valAx>
        <c:axId val="188574080"/>
        <c:scaling>
          <c:orientation val="minMax"/>
          <c:max val="1"/>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r>
                  <a:rPr lang="en-US" sz="900">
                    <a:latin typeface="Tahoma" panose="020B0604030504040204" pitchFamily="34" charset="0"/>
                    <a:ea typeface="Tahoma" panose="020B0604030504040204" pitchFamily="34" charset="0"/>
                    <a:cs typeface="Tahoma" panose="020B0604030504040204" pitchFamily="34" charset="0"/>
                  </a:rPr>
                  <a:t>Fraksi massa LA di umpan (-)</a:t>
                </a:r>
                <a:endParaRPr lang="id-ID" sz="900">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1"/>
        <c:majorTickMark val="none"/>
        <c:minorTickMark val="none"/>
        <c:tickLblPos val="low"/>
        <c:spPr>
          <a:noFill/>
          <a:ln w="15875" cap="flat" cmpd="sng" algn="ctr">
            <a:solidFill>
              <a:srgbClr val="FF0000"/>
            </a:solidFill>
            <a:prstDash val="dash"/>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crossAx val="188574496"/>
        <c:crossesAt val="673"/>
        <c:crossBetween val="midCat"/>
      </c:valAx>
      <c:valAx>
        <c:axId val="188574496"/>
        <c:scaling>
          <c:orientation val="minMax"/>
          <c:min val="55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r>
                  <a:rPr lang="en-US" sz="900">
                    <a:latin typeface="Tahoma" panose="020B0604030504040204" pitchFamily="34" charset="0"/>
                    <a:ea typeface="Tahoma" panose="020B0604030504040204" pitchFamily="34" charset="0"/>
                    <a:cs typeface="Tahoma" panose="020B0604030504040204" pitchFamily="34" charset="0"/>
                  </a:rPr>
                  <a:t>Temperatur</a:t>
                </a:r>
                <a:r>
                  <a:rPr lang="en-US" sz="900" baseline="0">
                    <a:latin typeface="Tahoma" panose="020B0604030504040204" pitchFamily="34" charset="0"/>
                    <a:ea typeface="Tahoma" panose="020B0604030504040204" pitchFamily="34" charset="0"/>
                    <a:cs typeface="Tahoma" panose="020B0604030504040204" pitchFamily="34" charset="0"/>
                  </a:rPr>
                  <a:t> (K)</a:t>
                </a:r>
                <a:endParaRPr lang="id-ID" sz="900">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crossAx val="188574080"/>
        <c:crosses val="autoZero"/>
        <c:crossBetween val="midCat"/>
        <c:majorUnit val="100"/>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legend>
    <c:plotVisOnly val="1"/>
    <c:dispBlanksAs val="gap"/>
    <c:showDLblsOverMax val="0"/>
    <c:extLst/>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v>PtZIF, 2 jam, 25% LA</c:v>
          </c:tx>
          <c:spPr>
            <a:ln w="19050" cap="rnd" cmpd="sng" algn="ctr">
              <a:solidFill>
                <a:schemeClr val="accent1">
                  <a:shade val="53000"/>
                </a:schemeClr>
              </a:solidFill>
              <a:prstDash val="solid"/>
              <a:round/>
            </a:ln>
            <a:effectLst/>
          </c:spPr>
          <c:marker>
            <c:spPr>
              <a:solidFill>
                <a:schemeClr val="accent1">
                  <a:shade val="53000"/>
                </a:schemeClr>
              </a:solidFill>
              <a:ln w="6350" cap="flat" cmpd="sng" algn="ctr">
                <a:solidFill>
                  <a:schemeClr val="accent1">
                    <a:shade val="53000"/>
                  </a:schemeClr>
                </a:solidFill>
                <a:prstDash val="solid"/>
                <a:round/>
              </a:ln>
              <a:effectLst/>
            </c:spPr>
          </c:marker>
          <c:xVal>
            <c:numRef>
              <c:f>'Variasi T-LHSV'!$C$80:$G$80</c:f>
              <c:numCache>
                <c:formatCode>General</c:formatCode>
                <c:ptCount val="5"/>
                <c:pt idx="0">
                  <c:v>553</c:v>
                </c:pt>
                <c:pt idx="1">
                  <c:v>563</c:v>
                </c:pt>
                <c:pt idx="2">
                  <c:v>573</c:v>
                </c:pt>
                <c:pt idx="3">
                  <c:v>583</c:v>
                </c:pt>
                <c:pt idx="4">
                  <c:v>593</c:v>
                </c:pt>
              </c:numCache>
            </c:numRef>
          </c:xVal>
          <c:yVal>
            <c:numRef>
              <c:f>'Variasi T-LHSV'!$C$81:$G$81</c:f>
              <c:numCache>
                <c:formatCode>0.00</c:formatCode>
                <c:ptCount val="5"/>
                <c:pt idx="0">
                  <c:v>642.01988468655497</c:v>
                </c:pt>
                <c:pt idx="1">
                  <c:v>649.40182286700804</c:v>
                </c:pt>
                <c:pt idx="2">
                  <c:v>656.73408815119205</c:v>
                </c:pt>
                <c:pt idx="3">
                  <c:v>664.04941454602704</c:v>
                </c:pt>
                <c:pt idx="4">
                  <c:v>671.37312746956604</c:v>
                </c:pt>
              </c:numCache>
            </c:numRef>
          </c:yVal>
          <c:smooth val="0"/>
          <c:extLst>
            <c:ext xmlns:c16="http://schemas.microsoft.com/office/drawing/2014/chart" uri="{C3380CC4-5D6E-409C-BE32-E72D297353CC}">
              <c16:uniqueId val="{00000000-2F2F-43BF-AC01-7F88E29C688F}"/>
            </c:ext>
          </c:extLst>
        </c:ser>
        <c:ser>
          <c:idx val="4"/>
          <c:order val="1"/>
          <c:tx>
            <c:v>NiMo (optimal)</c:v>
          </c:tx>
          <c:spPr>
            <a:ln w="19050" cap="rnd" cmpd="sng" algn="ctr">
              <a:solidFill>
                <a:schemeClr val="accent1">
                  <a:tint val="54000"/>
                </a:schemeClr>
              </a:solidFill>
              <a:prstDash val="solid"/>
              <a:round/>
            </a:ln>
            <a:effectLst/>
          </c:spPr>
          <c:marker>
            <c:spPr>
              <a:noFill/>
              <a:ln w="6350" cap="flat" cmpd="sng" algn="ctr">
                <a:solidFill>
                  <a:schemeClr val="accent1">
                    <a:tint val="54000"/>
                  </a:schemeClr>
                </a:solidFill>
                <a:prstDash val="solid"/>
                <a:round/>
              </a:ln>
              <a:effectLst/>
            </c:spPr>
          </c:marker>
          <c:xVal>
            <c:numRef>
              <c:f>'Variasi T-LHSV'!$C$4:$I$4</c:f>
              <c:numCache>
                <c:formatCode>General</c:formatCode>
                <c:ptCount val="7"/>
                <c:pt idx="0">
                  <c:v>553</c:v>
                </c:pt>
                <c:pt idx="1">
                  <c:v>563</c:v>
                </c:pt>
                <c:pt idx="2">
                  <c:v>573</c:v>
                </c:pt>
                <c:pt idx="3">
                  <c:v>583</c:v>
                </c:pt>
                <c:pt idx="4">
                  <c:v>593</c:v>
                </c:pt>
                <c:pt idx="5">
                  <c:v>603</c:v>
                </c:pt>
                <c:pt idx="6">
                  <c:v>613</c:v>
                </c:pt>
              </c:numCache>
            </c:numRef>
          </c:xVal>
          <c:yVal>
            <c:numRef>
              <c:f>'Variasi T-LHSV'!$C$22:$I$22</c:f>
              <c:numCache>
                <c:formatCode>0.00</c:formatCode>
                <c:ptCount val="7"/>
                <c:pt idx="0">
                  <c:v>638.98689594371001</c:v>
                </c:pt>
                <c:pt idx="1">
                  <c:v>650.80273541101599</c:v>
                </c:pt>
                <c:pt idx="2">
                  <c:v>661.41206768059396</c:v>
                </c:pt>
                <c:pt idx="3">
                  <c:v>671.03380582837804</c:v>
                </c:pt>
                <c:pt idx="4">
                  <c:v>679.89705604652602</c:v>
                </c:pt>
                <c:pt idx="5">
                  <c:v>688.20944558445206</c:v>
                </c:pt>
                <c:pt idx="6">
                  <c:v>696.14346650944697</c:v>
                </c:pt>
              </c:numCache>
            </c:numRef>
          </c:yVal>
          <c:smooth val="0"/>
          <c:extLst>
            <c:ext xmlns:c16="http://schemas.microsoft.com/office/drawing/2014/chart" uri="{C3380CC4-5D6E-409C-BE32-E72D297353CC}">
              <c16:uniqueId val="{00000001-2F2F-43BF-AC01-7F88E29C688F}"/>
            </c:ext>
          </c:extLst>
        </c:ser>
        <c:dLbls>
          <c:showLegendKey val="0"/>
          <c:showVal val="0"/>
          <c:showCatName val="0"/>
          <c:showSerName val="0"/>
          <c:showPercent val="0"/>
          <c:showBubbleSize val="0"/>
        </c:dLbls>
        <c:axId val="2108752176"/>
        <c:axId val="2108742192"/>
        <c:extLst/>
      </c:scatterChart>
      <c:valAx>
        <c:axId val="2108752176"/>
        <c:scaling>
          <c:orientation val="minMax"/>
          <c:min val="543"/>
        </c:scaling>
        <c:delete val="0"/>
        <c:axPos val="b"/>
        <c:title>
          <c:tx>
            <c:rich>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Temperatur umpan (K)</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General" sourceLinked="1"/>
        <c:majorTickMark val="none"/>
        <c:minorTickMark val="none"/>
        <c:tickLblPos val="low"/>
        <c:spPr>
          <a:noFill/>
          <a:ln w="15875" cap="flat" cmpd="sng" algn="ctr">
            <a:solidFill>
              <a:srgbClr val="FF0000"/>
            </a:solidFill>
            <a:prstDash val="lgDash"/>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42192"/>
        <c:crossesAt val="673.15"/>
        <c:crossBetween val="midCat"/>
      </c:valAx>
      <c:valAx>
        <c:axId val="21087421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Temperatur outlet (K)</a:t>
                </a:r>
                <a:endParaRPr lang="id-ID"/>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52176"/>
        <c:crosses val="autoZero"/>
        <c:crossBetween val="midCat"/>
      </c:valAx>
      <c:spPr>
        <a:noFill/>
        <a:ln w="1587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legend>
    <c:plotVisOnly val="1"/>
    <c:dispBlanksAs val="zero"/>
    <c:showDLblsOverMax val="0"/>
    <c:extLst/>
  </c:chart>
  <c:spPr>
    <a:solidFill>
      <a:schemeClr val="bg1"/>
    </a:solid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1"/>
          <c:order val="0"/>
          <c:tx>
            <c:v>PtZIF, 2 jam, 25% LA</c:v>
          </c:tx>
          <c:spPr>
            <a:ln w="19050" cap="rnd" cmpd="sng" algn="ctr">
              <a:solidFill>
                <a:schemeClr val="accent2">
                  <a:shade val="76000"/>
                </a:schemeClr>
              </a:solidFill>
              <a:prstDash val="solid"/>
              <a:round/>
            </a:ln>
            <a:effectLst/>
          </c:spPr>
          <c:marker>
            <c:spPr>
              <a:solidFill>
                <a:schemeClr val="accent2">
                  <a:shade val="76000"/>
                </a:schemeClr>
              </a:solidFill>
              <a:ln w="6350" cap="flat" cmpd="sng" algn="ctr">
                <a:solidFill>
                  <a:schemeClr val="accent2">
                    <a:shade val="76000"/>
                  </a:schemeClr>
                </a:solidFill>
                <a:prstDash val="solid"/>
                <a:round/>
              </a:ln>
              <a:effectLst/>
            </c:spPr>
          </c:marker>
          <c:xVal>
            <c:numRef>
              <c:f>'Variasi T-LHSV'!$C$74:$G$74</c:f>
              <c:numCache>
                <c:formatCode>General</c:formatCode>
                <c:ptCount val="5"/>
                <c:pt idx="0">
                  <c:v>553</c:v>
                </c:pt>
                <c:pt idx="1">
                  <c:v>563</c:v>
                </c:pt>
                <c:pt idx="2">
                  <c:v>573</c:v>
                </c:pt>
                <c:pt idx="3">
                  <c:v>583</c:v>
                </c:pt>
                <c:pt idx="4">
                  <c:v>593</c:v>
                </c:pt>
              </c:numCache>
              <c:extLst xmlns:c15="http://schemas.microsoft.com/office/drawing/2012/chart"/>
            </c:numRef>
          </c:xVal>
          <c:yVal>
            <c:numRef>
              <c:f>'Variasi T-LHSV'!$C$75:$G$75</c:f>
              <c:numCache>
                <c:formatCode>0.000</c:formatCode>
                <c:ptCount val="5"/>
                <c:pt idx="0">
                  <c:v>95.139021509877907</c:v>
                </c:pt>
                <c:pt idx="1">
                  <c:v>95.950179682842602</c:v>
                </c:pt>
                <c:pt idx="2">
                  <c:v>96.6391683367723</c:v>
                </c:pt>
                <c:pt idx="3">
                  <c:v>97.222068346402295</c:v>
                </c:pt>
                <c:pt idx="4">
                  <c:v>97.713224594663501</c:v>
                </c:pt>
              </c:numCache>
              <c:extLst xmlns:c15="http://schemas.microsoft.com/office/drawing/2012/chart"/>
            </c:numRef>
          </c:yVal>
          <c:smooth val="0"/>
          <c:extLst>
            <c:ext xmlns:c16="http://schemas.microsoft.com/office/drawing/2014/chart" uri="{C3380CC4-5D6E-409C-BE32-E72D297353CC}">
              <c16:uniqueId val="{00000000-4E9F-4300-840F-F929CA4317EB}"/>
            </c:ext>
          </c:extLst>
        </c:ser>
        <c:ser>
          <c:idx val="4"/>
          <c:order val="1"/>
          <c:tx>
            <c:v>NiMo (optimal)</c:v>
          </c:tx>
          <c:spPr>
            <a:ln w="19050" cap="rnd" cmpd="sng" algn="ctr">
              <a:solidFill>
                <a:schemeClr val="accent2">
                  <a:tint val="54000"/>
                </a:schemeClr>
              </a:solidFill>
              <a:prstDash val="solid"/>
              <a:round/>
            </a:ln>
            <a:effectLst/>
          </c:spPr>
          <c:marker>
            <c:spPr>
              <a:noFill/>
              <a:ln w="6350" cap="flat" cmpd="sng" algn="ctr">
                <a:solidFill>
                  <a:schemeClr val="accent2">
                    <a:tint val="54000"/>
                  </a:schemeClr>
                </a:solidFill>
                <a:prstDash val="solid"/>
                <a:round/>
              </a:ln>
              <a:effectLst/>
            </c:spPr>
          </c:marker>
          <c:xVal>
            <c:numRef>
              <c:f>'Variasi T-LHSV'!$C$4:$I$4</c:f>
              <c:numCache>
                <c:formatCode>General</c:formatCode>
                <c:ptCount val="7"/>
                <c:pt idx="0">
                  <c:v>553</c:v>
                </c:pt>
                <c:pt idx="1">
                  <c:v>563</c:v>
                </c:pt>
                <c:pt idx="2">
                  <c:v>573</c:v>
                </c:pt>
                <c:pt idx="3">
                  <c:v>583</c:v>
                </c:pt>
                <c:pt idx="4">
                  <c:v>593</c:v>
                </c:pt>
                <c:pt idx="5">
                  <c:v>603</c:v>
                </c:pt>
                <c:pt idx="6">
                  <c:v>613</c:v>
                </c:pt>
              </c:numCache>
            </c:numRef>
          </c:xVal>
          <c:yVal>
            <c:numRef>
              <c:f>'Variasi T-LHSV'!$C$11:$I$11</c:f>
              <c:numCache>
                <c:formatCode>0.000</c:formatCode>
                <c:ptCount val="7"/>
                <c:pt idx="0">
                  <c:v>83.907757012793596</c:v>
                </c:pt>
                <c:pt idx="1">
                  <c:v>87.648996849006394</c:v>
                </c:pt>
                <c:pt idx="2">
                  <c:v>90.6765436737833</c:v>
                </c:pt>
                <c:pt idx="3">
                  <c:v>93.067669419020305</c:v>
                </c:pt>
                <c:pt idx="4">
                  <c:v>94.9179368974537</c:v>
                </c:pt>
                <c:pt idx="5">
                  <c:v>96.324768773211204</c:v>
                </c:pt>
                <c:pt idx="6">
                  <c:v>97.377819462919703</c:v>
                </c:pt>
              </c:numCache>
            </c:numRef>
          </c:yVal>
          <c:smooth val="0"/>
          <c:extLst>
            <c:ext xmlns:c16="http://schemas.microsoft.com/office/drawing/2014/chart" uri="{C3380CC4-5D6E-409C-BE32-E72D297353CC}">
              <c16:uniqueId val="{00000001-4E9F-4300-840F-F929CA4317EB}"/>
            </c:ext>
          </c:extLst>
        </c:ser>
        <c:dLbls>
          <c:showLegendKey val="0"/>
          <c:showVal val="0"/>
          <c:showCatName val="0"/>
          <c:showSerName val="0"/>
          <c:showPercent val="0"/>
          <c:showBubbleSize val="0"/>
        </c:dLbls>
        <c:axId val="2108752176"/>
        <c:axId val="2108742192"/>
        <c:extLst/>
      </c:scatterChart>
      <c:valAx>
        <c:axId val="2108752176"/>
        <c:scaling>
          <c:orientation val="minMax"/>
          <c:min val="543"/>
        </c:scaling>
        <c:delete val="0"/>
        <c:axPos val="b"/>
        <c:title>
          <c:tx>
            <c:rich>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Temperatur umpan (K)</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42192"/>
        <c:crossesAt val="0"/>
        <c:crossBetween val="midCat"/>
      </c:valAx>
      <c:valAx>
        <c:axId val="21087421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Konversi LA (%)</a:t>
                </a:r>
                <a:endParaRPr lang="id-ID"/>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52176"/>
        <c:crosses val="autoZero"/>
        <c:crossBetween val="midCat"/>
      </c:valAx>
      <c:spPr>
        <a:noFill/>
        <a:ln w="1587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legend>
    <c:plotVisOnly val="1"/>
    <c:dispBlanksAs val="zero"/>
    <c:showDLblsOverMax val="0"/>
    <c:extLst/>
  </c:chart>
  <c:spPr>
    <a:no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2"/>
          <c:order val="0"/>
          <c:tx>
            <c:v>PtZIF, 2 jam, 25% LA</c:v>
          </c:tx>
          <c:spPr>
            <a:ln w="19050" cap="rnd" cmpd="sng" algn="ctr">
              <a:solidFill>
                <a:schemeClr val="accent4"/>
              </a:solidFill>
              <a:prstDash val="solid"/>
              <a:round/>
            </a:ln>
            <a:effectLst/>
          </c:spPr>
          <c:marker>
            <c:spPr>
              <a:solidFill>
                <a:schemeClr val="accent4"/>
              </a:solidFill>
              <a:ln w="6350" cap="flat" cmpd="sng" algn="ctr">
                <a:solidFill>
                  <a:schemeClr val="accent4"/>
                </a:solidFill>
                <a:prstDash val="solid"/>
                <a:round/>
              </a:ln>
              <a:effectLst/>
            </c:spPr>
          </c:marker>
          <c:xVal>
            <c:numRef>
              <c:f>'Variasi T-LHSV'!$J$74:$N$74</c:f>
              <c:numCache>
                <c:formatCode>General</c:formatCode>
                <c:ptCount val="5"/>
                <c:pt idx="0">
                  <c:v>553</c:v>
                </c:pt>
                <c:pt idx="1">
                  <c:v>563</c:v>
                </c:pt>
                <c:pt idx="2">
                  <c:v>573</c:v>
                </c:pt>
                <c:pt idx="3">
                  <c:v>583</c:v>
                </c:pt>
                <c:pt idx="4">
                  <c:v>593</c:v>
                </c:pt>
              </c:numCache>
            </c:numRef>
          </c:xVal>
          <c:yVal>
            <c:numRef>
              <c:f>'Variasi T-LHSV'!$J$75:$N$75</c:f>
              <c:numCache>
                <c:formatCode>0.000</c:formatCode>
                <c:ptCount val="5"/>
                <c:pt idx="0">
                  <c:v>36.983143051685197</c:v>
                </c:pt>
                <c:pt idx="1">
                  <c:v>36.083402804335698</c:v>
                </c:pt>
                <c:pt idx="2">
                  <c:v>35.224121297929599</c:v>
                </c:pt>
                <c:pt idx="3">
                  <c:v>34.402093520993702</c:v>
                </c:pt>
                <c:pt idx="4">
                  <c:v>33.614567491145301</c:v>
                </c:pt>
              </c:numCache>
              <c:extLst xmlns:c15="http://schemas.microsoft.com/office/drawing/2012/chart"/>
            </c:numRef>
          </c:yVal>
          <c:smooth val="0"/>
          <c:extLst>
            <c:ext xmlns:c16="http://schemas.microsoft.com/office/drawing/2014/chart" uri="{C3380CC4-5D6E-409C-BE32-E72D297353CC}">
              <c16:uniqueId val="{00000000-2B75-4B7D-A03B-FFC72CE2CFFF}"/>
            </c:ext>
          </c:extLst>
        </c:ser>
        <c:ser>
          <c:idx val="4"/>
          <c:order val="1"/>
          <c:tx>
            <c:v>NiMo (optimal)</c:v>
          </c:tx>
          <c:spPr>
            <a:ln w="19050" cap="rnd" cmpd="sng" algn="ctr">
              <a:solidFill>
                <a:schemeClr val="accent4">
                  <a:tint val="54000"/>
                </a:schemeClr>
              </a:solidFill>
              <a:prstDash val="solid"/>
              <a:round/>
            </a:ln>
            <a:effectLst/>
          </c:spPr>
          <c:marker>
            <c:spPr>
              <a:noFill/>
              <a:ln w="6350" cap="flat" cmpd="sng" algn="ctr">
                <a:solidFill>
                  <a:schemeClr val="accent4">
                    <a:tint val="54000"/>
                  </a:schemeClr>
                </a:solidFill>
                <a:prstDash val="solid"/>
                <a:round/>
              </a:ln>
              <a:effectLst/>
            </c:spPr>
          </c:marker>
          <c:xVal>
            <c:numRef>
              <c:f>'Variasi T-LHSV'!$C$4:$I$4</c:f>
              <c:numCache>
                <c:formatCode>General</c:formatCode>
                <c:ptCount val="7"/>
                <c:pt idx="0">
                  <c:v>553</c:v>
                </c:pt>
                <c:pt idx="1">
                  <c:v>563</c:v>
                </c:pt>
                <c:pt idx="2">
                  <c:v>573</c:v>
                </c:pt>
                <c:pt idx="3">
                  <c:v>583</c:v>
                </c:pt>
                <c:pt idx="4">
                  <c:v>593</c:v>
                </c:pt>
                <c:pt idx="5">
                  <c:v>603</c:v>
                </c:pt>
                <c:pt idx="6">
                  <c:v>613</c:v>
                </c:pt>
              </c:numCache>
            </c:numRef>
          </c:xVal>
          <c:yVal>
            <c:numRef>
              <c:f>'Variasi T-LHSV'!$L$11:$R$11</c:f>
              <c:numCache>
                <c:formatCode>0.000</c:formatCode>
                <c:ptCount val="7"/>
                <c:pt idx="0">
                  <c:v>38.863499406395597</c:v>
                </c:pt>
                <c:pt idx="1">
                  <c:v>37.661140703648798</c:v>
                </c:pt>
                <c:pt idx="2">
                  <c:v>36.561929312939803</c:v>
                </c:pt>
                <c:pt idx="3">
                  <c:v>35.549821975376098</c:v>
                </c:pt>
                <c:pt idx="4">
                  <c:v>34.6103300380096</c:v>
                </c:pt>
                <c:pt idx="5">
                  <c:v>33.7313005426007</c:v>
                </c:pt>
                <c:pt idx="6">
                  <c:v>32.903015129966001</c:v>
                </c:pt>
              </c:numCache>
            </c:numRef>
          </c:yVal>
          <c:smooth val="0"/>
          <c:extLst>
            <c:ext xmlns:c16="http://schemas.microsoft.com/office/drawing/2014/chart" uri="{C3380CC4-5D6E-409C-BE32-E72D297353CC}">
              <c16:uniqueId val="{00000001-2B75-4B7D-A03B-FFC72CE2CFFF}"/>
            </c:ext>
          </c:extLst>
        </c:ser>
        <c:dLbls>
          <c:showLegendKey val="0"/>
          <c:showVal val="0"/>
          <c:showCatName val="0"/>
          <c:showSerName val="0"/>
          <c:showPercent val="0"/>
          <c:showBubbleSize val="0"/>
        </c:dLbls>
        <c:axId val="2108752176"/>
        <c:axId val="2108742192"/>
        <c:extLst/>
      </c:scatterChart>
      <c:valAx>
        <c:axId val="2108752176"/>
        <c:scaling>
          <c:orientation val="minMax"/>
          <c:min val="543"/>
        </c:scaling>
        <c:delete val="0"/>
        <c:axPos val="b"/>
        <c:title>
          <c:tx>
            <c:rich>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Temperatur umpan (K)</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General" sourceLinked="1"/>
        <c:majorTickMark val="out"/>
        <c:minorTickMark val="none"/>
        <c:tickLblPos val="nextTo"/>
        <c:spPr>
          <a:noFill/>
          <a:ln w="9525" cap="flat" cmpd="sng" algn="ctr">
            <a:solidFill>
              <a:schemeClr val="tx1"/>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42192"/>
        <c:crossesAt val="0"/>
        <c:crossBetween val="midCat"/>
      </c:valAx>
      <c:valAx>
        <c:axId val="21087421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Selektivitas HDO (%)</a:t>
                </a:r>
                <a:endParaRPr lang="id-ID"/>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0"/>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52176"/>
        <c:crosses val="autoZero"/>
        <c:crossBetween val="midCat"/>
        <c:majorUnit val="1"/>
      </c:valAx>
      <c:spPr>
        <a:noFill/>
        <a:ln w="1587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legend>
    <c:plotVisOnly val="1"/>
    <c:dispBlanksAs val="zero"/>
    <c:showDLblsOverMax val="0"/>
    <c:extLst/>
  </c:chart>
  <c:spPr>
    <a:no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4"/>
          <c:order val="0"/>
          <c:tx>
            <c:v>PtZIF, 2 jam, 25% LA</c:v>
          </c:tx>
          <c:spPr>
            <a:ln w="19050" cap="rnd" cmpd="sng" algn="ctr">
              <a:solidFill>
                <a:schemeClr val="accent3">
                  <a:lumMod val="60000"/>
                </a:schemeClr>
              </a:solidFill>
              <a:prstDash val="solid"/>
              <a:round/>
            </a:ln>
            <a:effectLst/>
          </c:spPr>
          <c:marker>
            <c:spPr>
              <a:noFill/>
              <a:ln w="6350" cap="flat" cmpd="sng" algn="ctr">
                <a:solidFill>
                  <a:schemeClr val="accent3">
                    <a:lumMod val="60000"/>
                  </a:schemeClr>
                </a:solidFill>
                <a:prstDash val="solid"/>
                <a:round/>
              </a:ln>
              <a:effectLst/>
            </c:spPr>
          </c:marker>
          <c:xVal>
            <c:numRef>
              <c:f>'Variasi T-LHSV'!$Q$100:$U$100</c:f>
              <c:numCache>
                <c:formatCode>General</c:formatCode>
                <c:ptCount val="5"/>
                <c:pt idx="0">
                  <c:v>553</c:v>
                </c:pt>
                <c:pt idx="1">
                  <c:v>563</c:v>
                </c:pt>
                <c:pt idx="2">
                  <c:v>573</c:v>
                </c:pt>
                <c:pt idx="3">
                  <c:v>583</c:v>
                </c:pt>
                <c:pt idx="4">
                  <c:v>593</c:v>
                </c:pt>
              </c:numCache>
            </c:numRef>
          </c:xVal>
          <c:yVal>
            <c:numRef>
              <c:f>'Variasi T-LHSV'!$Q$101:$U$101</c:f>
              <c:numCache>
                <c:formatCode>0.00</c:formatCode>
                <c:ptCount val="5"/>
                <c:pt idx="0">
                  <c:v>5.6911144211482856E-2</c:v>
                </c:pt>
                <c:pt idx="1">
                  <c:v>-1.544978208355599</c:v>
                </c:pt>
                <c:pt idx="2">
                  <c:v>-3.1994230850569334</c:v>
                </c:pt>
                <c:pt idx="3">
                  <c:v>-4.8882172221701046</c:v>
                </c:pt>
                <c:pt idx="4">
                  <c:v>-6.5960017536422724</c:v>
                </c:pt>
              </c:numCache>
            </c:numRef>
          </c:yVal>
          <c:smooth val="0"/>
          <c:extLst>
            <c:ext xmlns:c16="http://schemas.microsoft.com/office/drawing/2014/chart" uri="{C3380CC4-5D6E-409C-BE32-E72D297353CC}">
              <c16:uniqueId val="{00000000-BB15-4AB5-9BFE-2812E81BF63C}"/>
            </c:ext>
          </c:extLst>
        </c:ser>
        <c:ser>
          <c:idx val="5"/>
          <c:order val="1"/>
          <c:tx>
            <c:v>NiMo (optimal)</c:v>
          </c:tx>
          <c:spPr>
            <a:ln w="19050" cap="rnd" cmpd="sng" algn="ctr">
              <a:solidFill>
                <a:schemeClr val="accent5">
                  <a:lumMod val="60000"/>
                </a:schemeClr>
              </a:solidFill>
              <a:prstDash val="solid"/>
              <a:round/>
            </a:ln>
            <a:effectLst/>
          </c:spPr>
          <c:marker>
            <c:spPr>
              <a:solidFill>
                <a:schemeClr val="accent5">
                  <a:lumMod val="60000"/>
                </a:schemeClr>
              </a:solidFill>
              <a:ln w="6350" cap="flat" cmpd="sng" algn="ctr">
                <a:solidFill>
                  <a:schemeClr val="accent5">
                    <a:lumMod val="60000"/>
                  </a:schemeClr>
                </a:solidFill>
                <a:prstDash val="solid"/>
                <a:round/>
              </a:ln>
              <a:effectLst/>
            </c:spPr>
          </c:marker>
          <c:xVal>
            <c:numRef>
              <c:f>'Variasi T-LHSV'!$U$26:$AA$26</c:f>
              <c:numCache>
                <c:formatCode>General</c:formatCode>
                <c:ptCount val="7"/>
                <c:pt idx="0">
                  <c:v>553</c:v>
                </c:pt>
                <c:pt idx="1">
                  <c:v>563</c:v>
                </c:pt>
                <c:pt idx="2">
                  <c:v>573</c:v>
                </c:pt>
                <c:pt idx="3">
                  <c:v>583</c:v>
                </c:pt>
                <c:pt idx="4">
                  <c:v>593</c:v>
                </c:pt>
                <c:pt idx="5">
                  <c:v>603</c:v>
                </c:pt>
                <c:pt idx="6">
                  <c:v>613</c:v>
                </c:pt>
              </c:numCache>
            </c:numRef>
          </c:xVal>
          <c:yVal>
            <c:numRef>
              <c:f>'Variasi T-LHSV'!$U$33:$AA$33</c:f>
              <c:numCache>
                <c:formatCode>0.00</c:formatCode>
                <c:ptCount val="7"/>
                <c:pt idx="0">
                  <c:v>85.463565516420744</c:v>
                </c:pt>
                <c:pt idx="1">
                  <c:v>87.739220128259959</c:v>
                </c:pt>
                <c:pt idx="2">
                  <c:v>88.555259895762717</c:v>
                </c:pt>
                <c:pt idx="3">
                  <c:v>88.170205094205173</c:v>
                </c:pt>
                <c:pt idx="4">
                  <c:v>86.839467190126712</c:v>
                </c:pt>
                <c:pt idx="5">
                  <c:v>84.793057352279703</c:v>
                </c:pt>
                <c:pt idx="6">
                  <c:v>82.22599573782918</c:v>
                </c:pt>
              </c:numCache>
            </c:numRef>
          </c:yVal>
          <c:smooth val="0"/>
          <c:extLst>
            <c:ext xmlns:c16="http://schemas.microsoft.com/office/drawing/2014/chart" uri="{C3380CC4-5D6E-409C-BE32-E72D297353CC}">
              <c16:uniqueId val="{00000001-BB15-4AB5-9BFE-2812E81BF63C}"/>
            </c:ext>
          </c:extLst>
        </c:ser>
        <c:dLbls>
          <c:showLegendKey val="0"/>
          <c:showVal val="0"/>
          <c:showCatName val="0"/>
          <c:showSerName val="0"/>
          <c:showPercent val="0"/>
          <c:showBubbleSize val="0"/>
        </c:dLbls>
        <c:axId val="2108752176"/>
        <c:axId val="2108742192"/>
        <c:extLst/>
      </c:scatterChart>
      <c:valAx>
        <c:axId val="2108752176"/>
        <c:scaling>
          <c:orientation val="minMax"/>
          <c:min val="543"/>
        </c:scaling>
        <c:delete val="0"/>
        <c:axPos val="b"/>
        <c:title>
          <c:tx>
            <c:rich>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Temperatur umpan (K)</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General" sourceLinked="1"/>
        <c:majorTickMark val="none"/>
        <c:minorTickMark val="none"/>
        <c:tickLblPos val="low"/>
        <c:spPr>
          <a:noFill/>
          <a:ln w="9525" cap="flat" cmpd="sng" algn="ctr">
            <a:solidFill>
              <a:schemeClr val="tx1"/>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42192"/>
        <c:crossesAt val="0"/>
        <c:crossBetween val="midCat"/>
      </c:valAx>
      <c:valAx>
        <c:axId val="2108742192"/>
        <c:scaling>
          <c:orientation val="minMax"/>
          <c:min val="-100"/>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r>
                  <a:rPr lang="en-US"/>
                  <a:t>Perubahan perolehan dodekana</a:t>
                </a:r>
              </a:p>
              <a:p>
                <a:pPr>
                  <a:defRPr/>
                </a:pPr>
                <a:r>
                  <a:rPr lang="en-US"/>
                  <a:t> per jam (%)</a:t>
                </a:r>
                <a:endParaRPr lang="id-ID"/>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title>
        <c:numFmt formatCode="#,##0" sourceLinked="0"/>
        <c:majorTickMark val="none"/>
        <c:minorTickMark val="none"/>
        <c:tickLblPos val="low"/>
        <c:spPr>
          <a:noFill/>
          <a:ln w="6350" cap="flat" cmpd="sng" algn="ctr">
            <a:solidFill>
              <a:schemeClr val="tx1"/>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crossAx val="2108752176"/>
        <c:crossesAt val="583"/>
        <c:crossBetween val="midCat"/>
      </c:valAx>
      <c:spPr>
        <a:noFill/>
        <a:ln w="15875">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legend>
    <c:plotVisOnly val="1"/>
    <c:dispBlanksAs val="zero"/>
    <c:showDLblsOverMax val="0"/>
    <c:extLst/>
  </c:chart>
  <c:spPr>
    <a:solidFill>
      <a:schemeClr val="bg1"/>
    </a:solidFill>
    <a:ln w="6350" cap="flat" cmpd="sng" algn="ctr">
      <a:noFill/>
      <a:prstDash val="solid"/>
      <a:round/>
    </a:ln>
    <a:effectLst/>
  </c:spPr>
  <c:txPr>
    <a:bodyPr/>
    <a:lstStyle/>
    <a:p>
      <a:pPr algn="just">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NiMo, 1 jam</c:v>
          </c:tx>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wt'!$B$7:$L$7</c:f>
              <c:numCache>
                <c:formatCode>0.00</c:formatCode>
                <c:ptCount val="11"/>
                <c:pt idx="0">
                  <c:v>78.605373584982203</c:v>
                </c:pt>
                <c:pt idx="1">
                  <c:v>80.683324466781002</c:v>
                </c:pt>
                <c:pt idx="2">
                  <c:v>85.367724692187295</c:v>
                </c:pt>
                <c:pt idx="3">
                  <c:v>90.6765436737833</c:v>
                </c:pt>
                <c:pt idx="4">
                  <c:v>95.755192452269</c:v>
                </c:pt>
                <c:pt idx="5">
                  <c:v>98.824894911561501</c:v>
                </c:pt>
                <c:pt idx="6">
                  <c:v>99.787335542830505</c:v>
                </c:pt>
                <c:pt idx="7">
                  <c:v>99.969060172791401</c:v>
                </c:pt>
                <c:pt idx="8">
                  <c:v>99.995834394181301</c:v>
                </c:pt>
                <c:pt idx="9">
                  <c:v>99.9994453223633</c:v>
                </c:pt>
                <c:pt idx="10">
                  <c:v>99.999924983532907</c:v>
                </c:pt>
              </c:numCache>
            </c:numRef>
          </c:yVal>
          <c:smooth val="0"/>
          <c:extLst>
            <c:ext xmlns:c16="http://schemas.microsoft.com/office/drawing/2014/chart" uri="{C3380CC4-5D6E-409C-BE32-E72D297353CC}">
              <c16:uniqueId val="{00000000-54A6-4F76-8842-D61EDCC856FD}"/>
            </c:ext>
          </c:extLst>
        </c:ser>
        <c:ser>
          <c:idx val="1"/>
          <c:order val="1"/>
          <c:tx>
            <c:v>PtZIF, 2 jam</c:v>
          </c:tx>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wt'!$B$21:$L$21</c:f>
              <c:numCache>
                <c:formatCode>0.00</c:formatCode>
                <c:ptCount val="11"/>
                <c:pt idx="0">
                  <c:v>93.587299302340796</c:v>
                </c:pt>
                <c:pt idx="1">
                  <c:v>94.343427295438005</c:v>
                </c:pt>
                <c:pt idx="2">
                  <c:v>95.883798860774604</c:v>
                </c:pt>
                <c:pt idx="3">
                  <c:v>97.351490043760293</c:v>
                </c:pt>
                <c:pt idx="4">
                  <c:v>98.519353215227795</c:v>
                </c:pt>
                <c:pt idx="5">
                  <c:v>99.240296524879099</c:v>
                </c:pt>
                <c:pt idx="6">
                  <c:v>99.610538148894094</c:v>
                </c:pt>
                <c:pt idx="7">
                  <c:v>99.791185765136007</c:v>
                </c:pt>
                <c:pt idx="8">
                  <c:v>99.881706984230206</c:v>
                </c:pt>
                <c:pt idx="9">
                  <c:v>99.929467292113799</c:v>
                </c:pt>
                <c:pt idx="10">
                  <c:v>99.956058506093498</c:v>
                </c:pt>
              </c:numCache>
            </c:numRef>
          </c:yVal>
          <c:smooth val="0"/>
          <c:extLst>
            <c:ext xmlns:c16="http://schemas.microsoft.com/office/drawing/2014/chart" uri="{C3380CC4-5D6E-409C-BE32-E72D297353CC}">
              <c16:uniqueId val="{00000001-54A6-4F76-8842-D61EDCC856FD}"/>
            </c:ext>
          </c:extLst>
        </c:ser>
        <c:dLbls>
          <c:showLegendKey val="0"/>
          <c:showVal val="0"/>
          <c:showCatName val="0"/>
          <c:showSerName val="0"/>
          <c:showPercent val="0"/>
          <c:showBubbleSize val="0"/>
        </c:dLbls>
        <c:axId val="188574080"/>
        <c:axId val="188574496"/>
      </c:scatterChart>
      <c:valAx>
        <c:axId val="188574080"/>
        <c:scaling>
          <c:orientation val="minMax"/>
          <c:max val="1"/>
        </c:scaling>
        <c:delete val="0"/>
        <c:axPos val="b"/>
        <c:title>
          <c:tx>
            <c:rich>
              <a:bodyPr rot="0" vert="horz"/>
              <a:lstStyle/>
              <a:p>
                <a:pPr>
                  <a:defRPr/>
                </a:pPr>
                <a:r>
                  <a:rPr lang="en-US"/>
                  <a:t>Fraksi massa LA di umpan (-)</a:t>
                </a:r>
                <a:endParaRPr lang="id-ID"/>
              </a:p>
            </c:rich>
          </c:tx>
          <c:overlay val="0"/>
          <c:spPr>
            <a:noFill/>
            <a:ln>
              <a:noFill/>
            </a:ln>
            <a:effectLst/>
          </c:spPr>
        </c:title>
        <c:numFmt formatCode="0%"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id-ID"/>
          </a:p>
        </c:txPr>
        <c:crossAx val="188574496"/>
        <c:crosses val="autoZero"/>
        <c:crossBetween val="midCat"/>
      </c:valAx>
      <c:valAx>
        <c:axId val="188574496"/>
        <c:scaling>
          <c:orientation val="minMax"/>
          <c:max val="100.1"/>
          <c:min val="75"/>
        </c:scaling>
        <c:delete val="0"/>
        <c:axPos val="l"/>
        <c:title>
          <c:tx>
            <c:rich>
              <a:bodyPr rot="-5400000" vert="horz"/>
              <a:lstStyle/>
              <a:p>
                <a:pPr>
                  <a:defRPr/>
                </a:pPr>
                <a:r>
                  <a:rPr lang="en-US"/>
                  <a:t>Konversi LA (%)</a:t>
                </a:r>
                <a:endParaRPr lang="id-ID"/>
              </a:p>
            </c:rich>
          </c:tx>
          <c:overlay val="0"/>
          <c:spPr>
            <a:noFill/>
            <a:ln>
              <a:noFill/>
            </a:ln>
            <a:effectLst/>
          </c:spPr>
        </c:title>
        <c:numFmt formatCode="#,##0" sourceLinked="0"/>
        <c:majorTickMark val="none"/>
        <c:minorTickMark val="none"/>
        <c:tickLblPos val="nextTo"/>
        <c:spPr>
          <a:noFill/>
          <a:ln w="9525" cap="flat" cmpd="sng" algn="ctr">
            <a:solidFill>
              <a:schemeClr val="tx1"/>
            </a:solidFill>
            <a:round/>
          </a:ln>
          <a:effectLst/>
        </c:spPr>
        <c:txPr>
          <a:bodyPr rot="-60000000" vert="horz"/>
          <a:lstStyle/>
          <a:p>
            <a:pPr>
              <a:defRPr/>
            </a:pPr>
            <a:endParaRPr lang="id-ID"/>
          </a:p>
        </c:txPr>
        <c:crossAx val="188574080"/>
        <c:crosses val="autoZero"/>
        <c:crossBetween val="midCat"/>
      </c:valAx>
      <c:spPr>
        <a:ln>
          <a:solidFill>
            <a:schemeClr val="tx1"/>
          </a:solidFill>
        </a:ln>
      </c:spPr>
    </c:plotArea>
    <c:legend>
      <c:legendPos val="b"/>
      <c:overlay val="0"/>
    </c:legend>
    <c:plotVisOnly val="1"/>
    <c:dispBlanksAs val="gap"/>
    <c:showDLblsOverMax val="0"/>
    <c:extLst/>
  </c:chart>
  <c:spPr>
    <a:ln>
      <a:noFill/>
    </a:ln>
  </c:spPr>
  <c:txPr>
    <a:bodyPr/>
    <a:lstStyle/>
    <a:p>
      <a:pPr>
        <a:defRPr sz="900" b="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NiMo, 1 jam</c:v>
          </c:tx>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wt'!$B$8:$L$8</c:f>
              <c:numCache>
                <c:formatCode>0.00</c:formatCode>
                <c:ptCount val="11"/>
                <c:pt idx="0">
                  <c:v>40.300687267453497</c:v>
                </c:pt>
                <c:pt idx="1">
                  <c:v>39.693557871638198</c:v>
                </c:pt>
                <c:pt idx="2">
                  <c:v>38.2868418568357</c:v>
                </c:pt>
                <c:pt idx="3">
                  <c:v>36.561929312939803</c:v>
                </c:pt>
                <c:pt idx="4">
                  <c:v>34.538576268039897</c:v>
                </c:pt>
                <c:pt idx="5">
                  <c:v>32.491275010019699</c:v>
                </c:pt>
                <c:pt idx="6">
                  <c:v>30.663368899056</c:v>
                </c:pt>
                <c:pt idx="7">
                  <c:v>29.049481457591199</c:v>
                </c:pt>
                <c:pt idx="8">
                  <c:v>27.6083754135833</c:v>
                </c:pt>
                <c:pt idx="9">
                  <c:v>26.3143802988338</c:v>
                </c:pt>
                <c:pt idx="10">
                  <c:v>25.145645412392401</c:v>
                </c:pt>
              </c:numCache>
            </c:numRef>
          </c:yVal>
          <c:smooth val="0"/>
          <c:extLst>
            <c:ext xmlns:c16="http://schemas.microsoft.com/office/drawing/2014/chart" uri="{C3380CC4-5D6E-409C-BE32-E72D297353CC}">
              <c16:uniqueId val="{00000000-900B-43B4-A809-991F2CC16564}"/>
            </c:ext>
          </c:extLst>
        </c:ser>
        <c:ser>
          <c:idx val="1"/>
          <c:order val="1"/>
          <c:tx>
            <c:v>PtZIF, 2 jam</c:v>
          </c:tx>
          <c:xVal>
            <c:numRef>
              <c:f>'Variasi wt'!$B$19:$L$19</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wt'!$B$22:$L$22</c:f>
              <c:numCache>
                <c:formatCode>0.00</c:formatCode>
                <c:ptCount val="11"/>
                <c:pt idx="0">
                  <c:v>38.234110745507898</c:v>
                </c:pt>
                <c:pt idx="1">
                  <c:v>37.5513241341759</c:v>
                </c:pt>
                <c:pt idx="2">
                  <c:v>36.047412109692402</c:v>
                </c:pt>
                <c:pt idx="3">
                  <c:v>34.359077006778698</c:v>
                </c:pt>
                <c:pt idx="4">
                  <c:v>32.561301513084999</c:v>
                </c:pt>
                <c:pt idx="5">
                  <c:v>30.803071174559602</c:v>
                </c:pt>
                <c:pt idx="6">
                  <c:v>29.191377403289199</c:v>
                </c:pt>
                <c:pt idx="7">
                  <c:v>27.751814916275901</c:v>
                </c:pt>
                <c:pt idx="8">
                  <c:v>26.470678110032999</c:v>
                </c:pt>
                <c:pt idx="9">
                  <c:v>25.3245335930255</c:v>
                </c:pt>
                <c:pt idx="10">
                  <c:v>24.290491267127699</c:v>
                </c:pt>
              </c:numCache>
            </c:numRef>
          </c:yVal>
          <c:smooth val="0"/>
          <c:extLst>
            <c:ext xmlns:c16="http://schemas.microsoft.com/office/drawing/2014/chart" uri="{C3380CC4-5D6E-409C-BE32-E72D297353CC}">
              <c16:uniqueId val="{00000001-900B-43B4-A809-991F2CC16564}"/>
            </c:ext>
          </c:extLst>
        </c:ser>
        <c:dLbls>
          <c:showLegendKey val="0"/>
          <c:showVal val="0"/>
          <c:showCatName val="0"/>
          <c:showSerName val="0"/>
          <c:showPercent val="0"/>
          <c:showBubbleSize val="0"/>
        </c:dLbls>
        <c:axId val="188574080"/>
        <c:axId val="188574496"/>
      </c:scatterChart>
      <c:valAx>
        <c:axId val="188574080"/>
        <c:scaling>
          <c:orientation val="minMax"/>
          <c:max val="1"/>
        </c:scaling>
        <c:delete val="0"/>
        <c:axPos val="b"/>
        <c:title>
          <c:tx>
            <c:rich>
              <a:bodyPr rot="0" vert="horz"/>
              <a:lstStyle/>
              <a:p>
                <a:pPr>
                  <a:defRPr/>
                </a:pPr>
                <a:r>
                  <a:rPr lang="en-US"/>
                  <a:t>Fraksi massa LA di umpan (-)</a:t>
                </a:r>
                <a:endParaRPr lang="id-ID"/>
              </a:p>
            </c:rich>
          </c:tx>
          <c:overlay val="0"/>
          <c:spPr>
            <a:noFill/>
            <a:ln>
              <a:noFill/>
            </a:ln>
            <a:effectLst/>
          </c:spPr>
        </c:title>
        <c:numFmt formatCode="0%"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id-ID"/>
          </a:p>
        </c:txPr>
        <c:crossAx val="188574496"/>
        <c:crosses val="autoZero"/>
        <c:crossBetween val="midCat"/>
      </c:valAx>
      <c:valAx>
        <c:axId val="188574496"/>
        <c:scaling>
          <c:orientation val="minMax"/>
          <c:min val="20"/>
        </c:scaling>
        <c:delete val="0"/>
        <c:axPos val="l"/>
        <c:title>
          <c:tx>
            <c:rich>
              <a:bodyPr rot="-5400000" vert="horz"/>
              <a:lstStyle/>
              <a:p>
                <a:pPr>
                  <a:defRPr/>
                </a:pPr>
                <a:r>
                  <a:rPr lang="en-US"/>
                  <a:t>Selektivitas HDO (%)</a:t>
                </a:r>
                <a:endParaRPr lang="id-ID"/>
              </a:p>
            </c:rich>
          </c:tx>
          <c:overlay val="0"/>
          <c:spPr>
            <a:noFill/>
            <a:ln>
              <a:noFill/>
            </a:ln>
            <a:effectLst/>
          </c:spPr>
        </c:title>
        <c:numFmt formatCode="0" sourceLinked="0"/>
        <c:majorTickMark val="none"/>
        <c:minorTickMark val="none"/>
        <c:tickLblPos val="nextTo"/>
        <c:spPr>
          <a:noFill/>
          <a:ln w="9525" cap="flat" cmpd="sng" algn="ctr">
            <a:solidFill>
              <a:schemeClr val="tx1"/>
            </a:solidFill>
            <a:round/>
          </a:ln>
          <a:effectLst/>
        </c:spPr>
        <c:txPr>
          <a:bodyPr rot="-60000000" vert="horz"/>
          <a:lstStyle/>
          <a:p>
            <a:pPr>
              <a:defRPr/>
            </a:pPr>
            <a:endParaRPr lang="id-ID"/>
          </a:p>
        </c:txPr>
        <c:crossAx val="188574080"/>
        <c:crosses val="autoZero"/>
        <c:crossBetween val="midCat"/>
      </c:valAx>
      <c:spPr>
        <a:ln>
          <a:solidFill>
            <a:schemeClr val="tx1"/>
          </a:solidFill>
        </a:ln>
      </c:spPr>
    </c:plotArea>
    <c:legend>
      <c:legendPos val="b"/>
      <c:overlay val="0"/>
    </c:legend>
    <c:plotVisOnly val="1"/>
    <c:dispBlanksAs val="gap"/>
    <c:showDLblsOverMax val="0"/>
    <c:extLst/>
  </c:chart>
  <c:spPr>
    <a:ln>
      <a:noFill/>
    </a:ln>
  </c:spPr>
  <c:txPr>
    <a:bodyPr/>
    <a:lstStyle/>
    <a:p>
      <a:pPr>
        <a:defRPr sz="900" b="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NiMo, 1 jam</c:v>
          </c:tx>
          <c:dPt>
            <c:idx val="3"/>
            <c:marker>
              <c:spPr>
                <a:solidFill>
                  <a:srgbClr val="FF0000"/>
                </a:solidFill>
              </c:spPr>
            </c:marker>
            <c:bubble3D val="0"/>
            <c:extLst>
              <c:ext xmlns:c16="http://schemas.microsoft.com/office/drawing/2014/chart" uri="{C3380CC4-5D6E-409C-BE32-E72D297353CC}">
                <c16:uniqueId val="{00000000-389B-4FBD-8BF2-BCC41F91818E}"/>
              </c:ext>
            </c:extLst>
          </c:dPt>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wt'!$B$10:$L$10</c:f>
              <c:numCache>
                <c:formatCode>0.00</c:formatCode>
                <c:ptCount val="11"/>
                <c:pt idx="0">
                  <c:v>-1.3421667248621585</c:v>
                </c:pt>
                <c:pt idx="1">
                  <c:v>-0.25969378595012271</c:v>
                </c:pt>
                <c:pt idx="2">
                  <c:v>1.7911768538759123</c:v>
                </c:pt>
                <c:pt idx="3">
                  <c:v>3.250210825242795</c:v>
                </c:pt>
                <c:pt idx="4">
                  <c:v>2.9991520885298</c:v>
                </c:pt>
                <c:pt idx="5">
                  <c:v>0</c:v>
                </c:pt>
                <c:pt idx="6">
                  <c:v>-4.7067411828931336</c:v>
                </c:pt>
                <c:pt idx="7">
                  <c:v>-9.5578498813669164</c:v>
                </c:pt>
                <c:pt idx="8">
                  <c:v>-14.021543342711462</c:v>
                </c:pt>
                <c:pt idx="9">
                  <c:v>-18.048364974179858</c:v>
                </c:pt>
                <c:pt idx="10">
                  <c:v>-21.687814172949281</c:v>
                </c:pt>
              </c:numCache>
            </c:numRef>
          </c:yVal>
          <c:smooth val="0"/>
          <c:extLst>
            <c:ext xmlns:c16="http://schemas.microsoft.com/office/drawing/2014/chart" uri="{C3380CC4-5D6E-409C-BE32-E72D297353CC}">
              <c16:uniqueId val="{00000001-389B-4FBD-8BF2-BCC41F91818E}"/>
            </c:ext>
          </c:extLst>
        </c:ser>
        <c:ser>
          <c:idx val="1"/>
          <c:order val="1"/>
          <c:tx>
            <c:v>PtZIF, 2 jam</c:v>
          </c:tx>
          <c:dPt>
            <c:idx val="0"/>
            <c:marker>
              <c:spPr>
                <a:solidFill>
                  <a:srgbClr val="FF0000"/>
                </a:solidFill>
              </c:spPr>
            </c:marker>
            <c:bubble3D val="0"/>
            <c:extLst>
              <c:ext xmlns:c16="http://schemas.microsoft.com/office/drawing/2014/chart" uri="{C3380CC4-5D6E-409C-BE32-E72D297353CC}">
                <c16:uniqueId val="{00000002-389B-4FBD-8BF2-BCC41F91818E}"/>
              </c:ext>
            </c:extLst>
          </c:dPt>
          <c:xVal>
            <c:numRef>
              <c:f>'Variasi wt'!$B$5:$L$5</c:f>
              <c:numCache>
                <c:formatCode>0%</c:formatCode>
                <c:ptCount val="11"/>
                <c:pt idx="0">
                  <c:v>0.05</c:v>
                </c:pt>
                <c:pt idx="1">
                  <c:v>0.1</c:v>
                </c:pt>
                <c:pt idx="2">
                  <c:v>0.2</c:v>
                </c:pt>
                <c:pt idx="3">
                  <c:v>0.3</c:v>
                </c:pt>
                <c:pt idx="4">
                  <c:v>0.4</c:v>
                </c:pt>
                <c:pt idx="5">
                  <c:v>0.5</c:v>
                </c:pt>
                <c:pt idx="6">
                  <c:v>0.6</c:v>
                </c:pt>
                <c:pt idx="7">
                  <c:v>0.7</c:v>
                </c:pt>
                <c:pt idx="8">
                  <c:v>0.8</c:v>
                </c:pt>
                <c:pt idx="9">
                  <c:v>0.9</c:v>
                </c:pt>
                <c:pt idx="10">
                  <c:v>1</c:v>
                </c:pt>
              </c:numCache>
            </c:numRef>
          </c:xVal>
          <c:yVal>
            <c:numRef>
              <c:f>'Variasi wt'!$B$24:$L$24</c:f>
              <c:numCache>
                <c:formatCode>0.00</c:formatCode>
                <c:ptCount val="11"/>
                <c:pt idx="0">
                  <c:v>17.053885947824192</c:v>
                </c:pt>
                <c:pt idx="1">
                  <c:v>15.892366798726625</c:v>
                </c:pt>
                <c:pt idx="2">
                  <c:v>13.06735979946588</c:v>
                </c:pt>
                <c:pt idx="3">
                  <c:v>9.4213375777676589</c:v>
                </c:pt>
                <c:pt idx="4">
                  <c:v>4.9400423749787636</c:v>
                </c:pt>
                <c:pt idx="5">
                  <c:v>0</c:v>
                </c:pt>
                <c:pt idx="6">
                  <c:v>-4.8786946287763691</c:v>
                </c:pt>
                <c:pt idx="7">
                  <c:v>-9.4055691406446655</c:v>
                </c:pt>
                <c:pt idx="8">
                  <c:v>-13.509391972157376</c:v>
                </c:pt>
                <c:pt idx="9">
                  <c:v>-17.214751782189481</c:v>
                </c:pt>
                <c:pt idx="10">
                  <c:v>-20.573879865078368</c:v>
                </c:pt>
              </c:numCache>
            </c:numRef>
          </c:yVal>
          <c:smooth val="0"/>
          <c:extLst>
            <c:ext xmlns:c16="http://schemas.microsoft.com/office/drawing/2014/chart" uri="{C3380CC4-5D6E-409C-BE32-E72D297353CC}">
              <c16:uniqueId val="{00000003-389B-4FBD-8BF2-BCC41F91818E}"/>
            </c:ext>
          </c:extLst>
        </c:ser>
        <c:dLbls>
          <c:showLegendKey val="0"/>
          <c:showVal val="0"/>
          <c:showCatName val="0"/>
          <c:showSerName val="0"/>
          <c:showPercent val="0"/>
          <c:showBubbleSize val="0"/>
        </c:dLbls>
        <c:axId val="188574080"/>
        <c:axId val="188574496"/>
      </c:scatterChart>
      <c:valAx>
        <c:axId val="188574080"/>
        <c:scaling>
          <c:orientation val="minMax"/>
          <c:max val="1"/>
        </c:scaling>
        <c:delete val="0"/>
        <c:axPos val="b"/>
        <c:title>
          <c:tx>
            <c:rich>
              <a:bodyPr rot="0" vert="horz"/>
              <a:lstStyle/>
              <a:p>
                <a:pPr>
                  <a:defRPr/>
                </a:pPr>
                <a:r>
                  <a:rPr lang="en-US"/>
                  <a:t>Fraksi massa LA di umpan (-)</a:t>
                </a:r>
                <a:endParaRPr lang="id-ID"/>
              </a:p>
            </c:rich>
          </c:tx>
          <c:overlay val="0"/>
          <c:spPr>
            <a:noFill/>
            <a:ln>
              <a:noFill/>
            </a:ln>
            <a:effectLst/>
          </c:spPr>
        </c:title>
        <c:numFmt formatCode="0%" sourceLinked="1"/>
        <c:majorTickMark val="none"/>
        <c:minorTickMark val="none"/>
        <c:tickLblPos val="low"/>
        <c:spPr>
          <a:noFill/>
          <a:ln w="9525" cap="flat" cmpd="sng" algn="ctr">
            <a:solidFill>
              <a:schemeClr val="tx1"/>
            </a:solidFill>
            <a:round/>
          </a:ln>
          <a:effectLst/>
        </c:spPr>
        <c:txPr>
          <a:bodyPr rot="-60000000" vert="horz"/>
          <a:lstStyle/>
          <a:p>
            <a:pPr>
              <a:defRPr/>
            </a:pPr>
            <a:endParaRPr lang="id-ID"/>
          </a:p>
        </c:txPr>
        <c:crossAx val="188574496"/>
        <c:crossesAt val="0"/>
        <c:crossBetween val="midCat"/>
      </c:valAx>
      <c:valAx>
        <c:axId val="188574496"/>
        <c:scaling>
          <c:orientation val="minMax"/>
        </c:scaling>
        <c:delete val="0"/>
        <c:axPos val="l"/>
        <c:title>
          <c:tx>
            <c:rich>
              <a:bodyPr rot="-5400000" vert="horz"/>
              <a:lstStyle/>
              <a:p>
                <a:pPr>
                  <a:defRPr/>
                </a:pPr>
                <a:r>
                  <a:rPr lang="en-US"/>
                  <a:t>Perubahan perolehan dodekana (%)</a:t>
                </a:r>
                <a:endParaRPr lang="id-ID"/>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vert="horz"/>
          <a:lstStyle/>
          <a:p>
            <a:pPr>
              <a:defRPr/>
            </a:pPr>
            <a:endParaRPr lang="id-ID"/>
          </a:p>
        </c:txPr>
        <c:crossAx val="188574080"/>
        <c:crossesAt val="0.5"/>
        <c:crossBetween val="midCat"/>
      </c:valAx>
      <c:spPr>
        <a:ln>
          <a:solidFill>
            <a:schemeClr val="tx1"/>
          </a:solidFill>
        </a:ln>
      </c:spPr>
    </c:plotArea>
    <c:legend>
      <c:legendPos val="b"/>
      <c:overlay val="0"/>
    </c:legend>
    <c:plotVisOnly val="1"/>
    <c:dispBlanksAs val="gap"/>
    <c:showDLblsOverMax val="0"/>
    <c:extLst/>
  </c:chart>
  <c:spPr>
    <a:ln>
      <a:noFill/>
    </a:ln>
  </c:spPr>
  <c:txPr>
    <a:bodyPr/>
    <a:lstStyle/>
    <a:p>
      <a:pPr>
        <a:defRPr sz="900" b="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view3D>
      <c:rotX val="15"/>
      <c:rotY val="20"/>
      <c:depthPercent val="100"/>
      <c:rAngAx val="1"/>
    </c:view3D>
    <c:floor>
      <c:thickness val="0"/>
      <c:spPr>
        <a:noFill/>
        <a:ln w="15875" cap="flat" cmpd="sng" algn="ctr">
          <a:solidFill>
            <a:schemeClr val="tx1"/>
          </a:solidFill>
          <a:prstDash val="solid"/>
          <a:round/>
        </a:ln>
        <a:effectLst/>
        <a:sp3d contourW="15875">
          <a:contourClr>
            <a:schemeClr val="tx1"/>
          </a:contourClr>
        </a:sp3d>
      </c:spPr>
    </c:floor>
    <c:sideWall>
      <c:thickness val="0"/>
      <c:spPr>
        <a:noFill/>
        <a:ln w="15875">
          <a:solidFill>
            <a:schemeClr val="tx1"/>
          </a:solidFill>
        </a:ln>
        <a:effectLst/>
        <a:sp3d contourW="15875">
          <a:contourClr>
            <a:schemeClr val="tx1"/>
          </a:contourClr>
        </a:sp3d>
      </c:spPr>
    </c:sideWall>
    <c:backWall>
      <c:thickness val="0"/>
      <c:spPr>
        <a:noFill/>
        <a:ln w="15875">
          <a:solidFill>
            <a:schemeClr val="tx1"/>
          </a:solidFill>
        </a:ln>
        <a:effectLst/>
        <a:sp3d contourW="15875">
          <a:contourClr>
            <a:schemeClr val="tx1"/>
          </a:contourClr>
        </a:sp3d>
      </c:spPr>
    </c:backWall>
    <c:plotArea>
      <c:layout/>
      <c:surface3DChart>
        <c:wireframe val="0"/>
        <c:ser>
          <c:idx val="0"/>
          <c:order val="0"/>
          <c:tx>
            <c:strRef>
              <c:f>'Variasi T-LHSV'!$C$15</c:f>
              <c:strCache>
                <c:ptCount val="1"/>
                <c:pt idx="0">
                  <c:v>553</c:v>
                </c:pt>
              </c:strCache>
            </c:strRef>
          </c:tx>
          <c:spPr>
            <a:solidFill>
              <a:schemeClr val="accent4">
                <a:tint val="48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T-LHSV'!$C$16:$C$22</c:f>
              <c:numCache>
                <c:formatCode>0.00</c:formatCode>
                <c:ptCount val="7"/>
                <c:pt idx="0">
                  <c:v>662.60502502206805</c:v>
                </c:pt>
                <c:pt idx="1">
                  <c:v>662.602329842362</c:v>
                </c:pt>
                <c:pt idx="2">
                  <c:v>662.54473067143101</c:v>
                </c:pt>
                <c:pt idx="3">
                  <c:v>661.27371633003304</c:v>
                </c:pt>
                <c:pt idx="4">
                  <c:v>656.58812571926603</c:v>
                </c:pt>
                <c:pt idx="5">
                  <c:v>648.52200809728402</c:v>
                </c:pt>
                <c:pt idx="6">
                  <c:v>638.98689594371001</c:v>
                </c:pt>
              </c:numCache>
            </c:numRef>
          </c:val>
          <c:extLst>
            <c:ext xmlns:c16="http://schemas.microsoft.com/office/drawing/2014/chart" uri="{C3380CC4-5D6E-409C-BE32-E72D297353CC}">
              <c16:uniqueId val="{00000000-D326-477B-9922-33532883BE8C}"/>
            </c:ext>
          </c:extLst>
        </c:ser>
        <c:ser>
          <c:idx val="1"/>
          <c:order val="1"/>
          <c:tx>
            <c:strRef>
              <c:f>'Variasi T-LHSV'!$D$15</c:f>
              <c:strCache>
                <c:ptCount val="1"/>
                <c:pt idx="0">
                  <c:v>563</c:v>
                </c:pt>
              </c:strCache>
            </c:strRef>
          </c:tx>
          <c:spPr>
            <a:solidFill>
              <a:schemeClr val="accent4">
                <a:tint val="65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T-LHSV'!$D$16:$D$22</c:f>
              <c:numCache>
                <c:formatCode>0.00</c:formatCode>
                <c:ptCount val="7"/>
                <c:pt idx="0">
                  <c:v>668.07832464049704</c:v>
                </c:pt>
                <c:pt idx="1">
                  <c:v>668.07729120937802</c:v>
                </c:pt>
                <c:pt idx="2">
                  <c:v>668.050334731882</c:v>
                </c:pt>
                <c:pt idx="3">
                  <c:v>667.32599747576</c:v>
                </c:pt>
                <c:pt idx="4">
                  <c:v>664.275206355313</c:v>
                </c:pt>
                <c:pt idx="5">
                  <c:v>658.41615669809005</c:v>
                </c:pt>
                <c:pt idx="6">
                  <c:v>650.80273541101599</c:v>
                </c:pt>
              </c:numCache>
            </c:numRef>
          </c:val>
          <c:extLst>
            <c:ext xmlns:c16="http://schemas.microsoft.com/office/drawing/2014/chart" uri="{C3380CC4-5D6E-409C-BE32-E72D297353CC}">
              <c16:uniqueId val="{00000001-D326-477B-9922-33532883BE8C}"/>
            </c:ext>
          </c:extLst>
        </c:ser>
        <c:ser>
          <c:idx val="2"/>
          <c:order val="2"/>
          <c:tx>
            <c:strRef>
              <c:f>'Variasi T-LHSV'!$E$15</c:f>
              <c:strCache>
                <c:ptCount val="1"/>
                <c:pt idx="0">
                  <c:v>573</c:v>
                </c:pt>
              </c:strCache>
            </c:strRef>
          </c:tx>
          <c:spPr>
            <a:solidFill>
              <a:schemeClr val="accent4">
                <a:tint val="83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T-LHSV'!$E$16:$E$22</c:f>
              <c:numCache>
                <c:formatCode>0.00</c:formatCode>
                <c:ptCount val="7"/>
                <c:pt idx="0">
                  <c:v>673.81928153209901</c:v>
                </c:pt>
                <c:pt idx="1">
                  <c:v>673.81890271187001</c:v>
                </c:pt>
                <c:pt idx="2">
                  <c:v>673.80666463631701</c:v>
                </c:pt>
                <c:pt idx="3">
                  <c:v>673.40096585066203</c:v>
                </c:pt>
                <c:pt idx="4">
                  <c:v>671.44910746664402</c:v>
                </c:pt>
                <c:pt idx="5">
                  <c:v>667.29685055356595</c:v>
                </c:pt>
                <c:pt idx="6">
                  <c:v>661.41206768059396</c:v>
                </c:pt>
              </c:numCache>
            </c:numRef>
          </c:val>
          <c:extLst>
            <c:ext xmlns:c16="http://schemas.microsoft.com/office/drawing/2014/chart" uri="{C3380CC4-5D6E-409C-BE32-E72D297353CC}">
              <c16:uniqueId val="{00000002-D326-477B-9922-33532883BE8C}"/>
            </c:ext>
          </c:extLst>
        </c:ser>
        <c:ser>
          <c:idx val="3"/>
          <c:order val="3"/>
          <c:tx>
            <c:strRef>
              <c:f>'Variasi T-LHSV'!$F$15</c:f>
              <c:strCache>
                <c:ptCount val="1"/>
                <c:pt idx="0">
                  <c:v>583</c:v>
                </c:pt>
              </c:strCache>
            </c:strRef>
          </c:tx>
          <c:spPr>
            <a:solidFill>
              <a:schemeClr val="accent4"/>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T-LHSV'!$F$16:$F$22</c:f>
              <c:numCache>
                <c:formatCode>0.00</c:formatCode>
                <c:ptCount val="7"/>
                <c:pt idx="0">
                  <c:v>679.80211251263597</c:v>
                </c:pt>
                <c:pt idx="1">
                  <c:v>679.80198023343905</c:v>
                </c:pt>
                <c:pt idx="2">
                  <c:v>679.79660923694905</c:v>
                </c:pt>
                <c:pt idx="3">
                  <c:v>679.57374846484799</c:v>
                </c:pt>
                <c:pt idx="4">
                  <c:v>678.34584011203299</c:v>
                </c:pt>
                <c:pt idx="5">
                  <c:v>675.46313513335303</c:v>
                </c:pt>
                <c:pt idx="6">
                  <c:v>671.03380582837804</c:v>
                </c:pt>
              </c:numCache>
            </c:numRef>
          </c:val>
          <c:extLst>
            <c:ext xmlns:c16="http://schemas.microsoft.com/office/drawing/2014/chart" uri="{C3380CC4-5D6E-409C-BE32-E72D297353CC}">
              <c16:uniqueId val="{00000003-D326-477B-9922-33532883BE8C}"/>
            </c:ext>
          </c:extLst>
        </c:ser>
        <c:ser>
          <c:idx val="4"/>
          <c:order val="4"/>
          <c:tx>
            <c:strRef>
              <c:f>'Variasi T-LHSV'!$G$15</c:f>
              <c:strCache>
                <c:ptCount val="1"/>
                <c:pt idx="0">
                  <c:v>593</c:v>
                </c:pt>
              </c:strCache>
            </c:strRef>
          </c:tx>
          <c:spPr>
            <a:solidFill>
              <a:schemeClr val="accent4">
                <a:shade val="82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T-LHSV'!$G$16:$G$22</c:f>
              <c:numCache>
                <c:formatCode>0.00</c:formatCode>
                <c:ptCount val="7"/>
                <c:pt idx="0">
                  <c:v>686.00413070985496</c:v>
                </c:pt>
                <c:pt idx="1">
                  <c:v>686.00408682331897</c:v>
                </c:pt>
                <c:pt idx="2">
                  <c:v>686.00181543819201</c:v>
                </c:pt>
                <c:pt idx="3">
                  <c:v>685.88200750091801</c:v>
                </c:pt>
                <c:pt idx="4">
                  <c:v>685.12267331362705</c:v>
                </c:pt>
                <c:pt idx="5">
                  <c:v>683.157561671591</c:v>
                </c:pt>
                <c:pt idx="6">
                  <c:v>679.89705604652602</c:v>
                </c:pt>
              </c:numCache>
            </c:numRef>
          </c:val>
          <c:extLst>
            <c:ext xmlns:c16="http://schemas.microsoft.com/office/drawing/2014/chart" uri="{C3380CC4-5D6E-409C-BE32-E72D297353CC}">
              <c16:uniqueId val="{00000004-D326-477B-9922-33532883BE8C}"/>
            </c:ext>
          </c:extLst>
        </c:ser>
        <c:ser>
          <c:idx val="5"/>
          <c:order val="5"/>
          <c:tx>
            <c:strRef>
              <c:f>'Variasi T-LHSV'!$H$15</c:f>
              <c:strCache>
                <c:ptCount val="1"/>
                <c:pt idx="0">
                  <c:v>603</c:v>
                </c:pt>
              </c:strCache>
            </c:strRef>
          </c:tx>
          <c:spPr>
            <a:solidFill>
              <a:schemeClr val="accent4">
                <a:shade val="65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T-LHSV'!$H$16:$H$22</c:f>
              <c:numCache>
                <c:formatCode>0.00</c:formatCode>
                <c:ptCount val="7"/>
                <c:pt idx="0">
                  <c:v>692.40544651796597</c:v>
                </c:pt>
                <c:pt idx="1">
                  <c:v>692.405432664248</c:v>
                </c:pt>
                <c:pt idx="2">
                  <c:v>692.404509888853</c:v>
                </c:pt>
                <c:pt idx="3">
                  <c:v>692.34161382327397</c:v>
                </c:pt>
                <c:pt idx="4">
                  <c:v>691.88043920797202</c:v>
                </c:pt>
                <c:pt idx="5">
                  <c:v>690.563639854396</c:v>
                </c:pt>
                <c:pt idx="6">
                  <c:v>688.20944558445206</c:v>
                </c:pt>
              </c:numCache>
            </c:numRef>
          </c:val>
          <c:extLst>
            <c:ext xmlns:c16="http://schemas.microsoft.com/office/drawing/2014/chart" uri="{C3380CC4-5D6E-409C-BE32-E72D297353CC}">
              <c16:uniqueId val="{00000005-D326-477B-9922-33532883BE8C}"/>
            </c:ext>
          </c:extLst>
        </c:ser>
        <c:ser>
          <c:idx val="6"/>
          <c:order val="6"/>
          <c:tx>
            <c:strRef>
              <c:f>'Variasi T-LHSV'!$I$15</c:f>
              <c:strCache>
                <c:ptCount val="1"/>
                <c:pt idx="0">
                  <c:v>613</c:v>
                </c:pt>
              </c:strCache>
            </c:strRef>
          </c:tx>
          <c:spPr>
            <a:solidFill>
              <a:schemeClr val="accent4">
                <a:shade val="47000"/>
              </a:schemeClr>
            </a:solidFill>
            <a:ln/>
            <a:effectLst/>
            <a:sp3d/>
          </c:spPr>
          <c:cat>
            <c:numRef>
              <c:f>'Variasi T-LHSV'!$B$16:$B$22</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T-LHSV'!$I$16:$I$22</c:f>
              <c:numCache>
                <c:formatCode>0.00</c:formatCode>
                <c:ptCount val="7"/>
                <c:pt idx="0">
                  <c:v>698.98859779257305</c:v>
                </c:pt>
                <c:pt idx="1">
                  <c:v>698.98859368387502</c:v>
                </c:pt>
                <c:pt idx="2">
                  <c:v>698.98823449268104</c:v>
                </c:pt>
                <c:pt idx="3">
                  <c:v>698.956057467194</c:v>
                </c:pt>
                <c:pt idx="4">
                  <c:v>698.68130396085496</c:v>
                </c:pt>
                <c:pt idx="5">
                  <c:v>697.81373678599903</c:v>
                </c:pt>
                <c:pt idx="6">
                  <c:v>696.14346650944697</c:v>
                </c:pt>
              </c:numCache>
            </c:numRef>
          </c:val>
          <c:extLst>
            <c:ext xmlns:c16="http://schemas.microsoft.com/office/drawing/2014/chart" uri="{C3380CC4-5D6E-409C-BE32-E72D297353CC}">
              <c16:uniqueId val="{00000006-D326-477B-9922-33532883BE8C}"/>
            </c:ext>
          </c:extLst>
        </c:ser>
        <c:bandFmts>
          <c:bandFmt>
            <c:idx val="0"/>
            <c:spPr>
              <a:solidFill>
                <a:schemeClr val="accent4">
                  <a:tint val="46000"/>
                </a:schemeClr>
              </a:solidFill>
              <a:ln/>
              <a:effectLst/>
              <a:sp3d/>
            </c:spPr>
          </c:bandFmt>
          <c:bandFmt>
            <c:idx val="1"/>
            <c:spPr>
              <a:solidFill>
                <a:schemeClr val="accent4">
                  <a:tint val="62000"/>
                </a:schemeClr>
              </a:solidFill>
              <a:ln/>
              <a:effectLst/>
              <a:sp3d/>
            </c:spPr>
          </c:bandFmt>
          <c:bandFmt>
            <c:idx val="2"/>
            <c:spPr>
              <a:solidFill>
                <a:schemeClr val="accent4">
                  <a:tint val="77000"/>
                </a:schemeClr>
              </a:solidFill>
              <a:ln/>
              <a:effectLst/>
              <a:sp3d/>
            </c:spPr>
          </c:bandFmt>
          <c:bandFmt>
            <c:idx val="3"/>
            <c:spPr>
              <a:solidFill>
                <a:schemeClr val="accent4">
                  <a:tint val="93000"/>
                </a:schemeClr>
              </a:solidFill>
              <a:ln/>
              <a:effectLst/>
              <a:sp3d/>
            </c:spPr>
          </c:bandFmt>
          <c:bandFmt>
            <c:idx val="4"/>
            <c:spPr>
              <a:solidFill>
                <a:schemeClr val="accent4">
                  <a:shade val="92000"/>
                </a:schemeClr>
              </a:solidFill>
              <a:ln/>
              <a:effectLst/>
              <a:sp3d/>
            </c:spPr>
          </c:bandFmt>
          <c:bandFmt>
            <c:idx val="5"/>
            <c:spPr>
              <a:solidFill>
                <a:schemeClr val="accent4">
                  <a:shade val="76000"/>
                </a:schemeClr>
              </a:solidFill>
              <a:ln/>
              <a:effectLst/>
              <a:sp3d/>
            </c:spPr>
          </c:bandFmt>
          <c:bandFmt>
            <c:idx val="6"/>
            <c:spPr>
              <a:solidFill>
                <a:schemeClr val="accent4">
                  <a:shade val="61000"/>
                </a:schemeClr>
              </a:solidFill>
              <a:ln/>
              <a:effectLst/>
              <a:sp3d/>
            </c:spPr>
          </c:bandFmt>
          <c:bandFmt>
            <c:idx val="7"/>
            <c:spPr>
              <a:solidFill>
                <a:schemeClr val="accent4">
                  <a:shade val="45000"/>
                </a:schemeClr>
              </a:solidFill>
              <a:ln/>
              <a:effectLst/>
              <a:sp3d/>
            </c:spPr>
          </c:bandFmt>
          <c:bandFmt>
            <c:idx val="8"/>
            <c:spPr>
              <a:solidFill>
                <a:schemeClr val="accent4">
                  <a:shade val="45000"/>
                </a:schemeClr>
              </a:solidFill>
              <a:ln/>
              <a:effectLst/>
              <a:sp3d/>
            </c:spPr>
          </c:bandFmt>
          <c:bandFmt>
            <c:idx val="9"/>
            <c:spPr>
              <a:solidFill>
                <a:schemeClr val="accent4">
                  <a:shade val="45000"/>
                </a:schemeClr>
              </a:solidFill>
              <a:ln/>
              <a:effectLst/>
              <a:sp3d/>
            </c:spPr>
          </c:bandFmt>
          <c:bandFmt>
            <c:idx val="10"/>
            <c:spPr>
              <a:solidFill>
                <a:schemeClr val="accent4">
                  <a:shade val="45000"/>
                </a:schemeClr>
              </a:solidFill>
              <a:ln/>
              <a:effectLst/>
              <a:sp3d/>
            </c:spPr>
          </c:bandFmt>
          <c:bandFmt>
            <c:idx val="11"/>
            <c:spPr>
              <a:solidFill>
                <a:schemeClr val="accent4">
                  <a:shade val="45000"/>
                </a:schemeClr>
              </a:solidFill>
              <a:ln/>
              <a:effectLst/>
              <a:sp3d/>
            </c:spPr>
          </c:bandFmt>
          <c:bandFmt>
            <c:idx val="12"/>
            <c:spPr>
              <a:solidFill>
                <a:schemeClr val="accent4">
                  <a:shade val="45000"/>
                </a:schemeClr>
              </a:solidFill>
              <a:ln/>
              <a:effectLst/>
              <a:sp3d/>
            </c:spPr>
          </c:bandFmt>
          <c:bandFmt>
            <c:idx val="13"/>
            <c:spPr>
              <a:solidFill>
                <a:schemeClr val="accent4">
                  <a:shade val="45000"/>
                </a:schemeClr>
              </a:solidFill>
              <a:ln/>
              <a:effectLst/>
              <a:sp3d/>
            </c:spPr>
          </c:bandFmt>
          <c:bandFmt>
            <c:idx val="14"/>
            <c:spPr>
              <a:solidFill>
                <a:schemeClr val="accent4">
                  <a:shade val="45000"/>
                </a:schemeClr>
              </a:solidFill>
              <a:ln/>
              <a:effectLst/>
              <a:sp3d/>
            </c:spPr>
          </c:bandFmt>
        </c:bandFmts>
        <c:axId val="2108752176"/>
        <c:axId val="2108742192"/>
        <c:axId val="238840320"/>
      </c:surface3DChart>
      <c:catAx>
        <c:axId val="2108752176"/>
        <c:scaling>
          <c:orientation val="minMax"/>
        </c:scaling>
        <c:delete val="0"/>
        <c:axPos val="b"/>
        <c:title>
          <c:tx>
            <c:rich>
              <a:bodyPr rot="0" vert="horz"/>
              <a:lstStyle/>
              <a:p>
                <a:pPr>
                  <a:defRPr/>
                </a:pPr>
                <a:r>
                  <a:rPr lang="en-US"/>
                  <a:t>LHSV (jam-1)</a:t>
                </a:r>
              </a:p>
            </c:rich>
          </c:tx>
          <c:overlay val="0"/>
          <c:spPr>
            <a:noFill/>
            <a:ln>
              <a:noFill/>
            </a:ln>
            <a:effectLst/>
          </c:spPr>
        </c:title>
        <c:numFmt formatCode="#\ ?/?" sourceLinked="1"/>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auto val="1"/>
        <c:lblAlgn val="ctr"/>
        <c:lblOffset val="100"/>
        <c:tickLblSkip val="2"/>
        <c:noMultiLvlLbl val="0"/>
      </c:catAx>
      <c:valAx>
        <c:axId val="2108742192"/>
        <c:scaling>
          <c:orientation val="minMax"/>
          <c:min val="630"/>
        </c:scaling>
        <c:delete val="0"/>
        <c:axPos val="l"/>
        <c:majorGridlines>
          <c:spPr>
            <a:ln w="9525" cap="flat" cmpd="sng" algn="ctr">
              <a:solidFill>
                <a:schemeClr val="tx1">
                  <a:lumMod val="15000"/>
                  <a:lumOff val="85000"/>
                </a:schemeClr>
              </a:solidFill>
              <a:prstDash val="solid"/>
              <a:round/>
            </a:ln>
            <a:effectLst/>
          </c:spPr>
        </c:majorGridlines>
        <c:title>
          <c:tx>
            <c:rich>
              <a:bodyPr rot="-5400000" vert="horz"/>
              <a:lstStyle/>
              <a:p>
                <a:pPr>
                  <a:defRPr/>
                </a:pPr>
                <a:r>
                  <a:rPr lang="en-US"/>
                  <a:t>Temperatur outlet (K)</a:t>
                </a:r>
                <a:endParaRPr lang="id-ID"/>
              </a:p>
            </c:rich>
          </c:tx>
          <c:overlay val="0"/>
          <c:spPr>
            <a:noFill/>
            <a:ln>
              <a:noFill/>
            </a:ln>
            <a:effectLst/>
          </c:spPr>
        </c:title>
        <c:numFmt formatCode="#,##0" sourceLinked="0"/>
        <c:majorTickMark val="none"/>
        <c:minorTickMark val="none"/>
        <c:tickLblPos val="nextTo"/>
        <c:spPr>
          <a:noFill/>
          <a:ln w="6350" cap="flat" cmpd="sng" algn="ctr">
            <a:noFill/>
            <a:prstDash val="solid"/>
            <a:round/>
          </a:ln>
          <a:effectLst/>
        </c:spPr>
        <c:txPr>
          <a:bodyPr rot="-60000000" vert="horz"/>
          <a:lstStyle/>
          <a:p>
            <a:pPr>
              <a:defRPr/>
            </a:pPr>
            <a:endParaRPr lang="id-ID"/>
          </a:p>
        </c:txPr>
        <c:crossAx val="2108752176"/>
        <c:crosses val="autoZero"/>
        <c:crossBetween val="between"/>
      </c:valAx>
      <c:serAx>
        <c:axId val="238840320"/>
        <c:scaling>
          <c:orientation val="minMax"/>
        </c:scaling>
        <c:delete val="0"/>
        <c:axPos val="b"/>
        <c:title>
          <c:tx>
            <c:rich>
              <a:bodyPr rot="-5400000" vert="horz"/>
              <a:lstStyle/>
              <a:p>
                <a:pPr>
                  <a:defRPr/>
                </a:pPr>
                <a:r>
                  <a:rPr lang="en-US"/>
                  <a:t>Temperatur inlet (K)</a:t>
                </a:r>
              </a:p>
            </c:rich>
          </c:tx>
          <c:overlay val="0"/>
          <c:spPr>
            <a:noFill/>
            <a:ln>
              <a:noFill/>
            </a:ln>
            <a:effectLst/>
          </c:spPr>
        </c:title>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serAx>
      <c:spPr>
        <a:noFill/>
        <a:ln>
          <a:noFill/>
        </a:ln>
        <a:effectLst/>
      </c:spPr>
    </c:plotArea>
    <c:plotVisOnly val="1"/>
    <c:dispBlanksAs val="zero"/>
    <c:showDLblsOverMax val="0"/>
    <c:extLst/>
  </c:chart>
  <c:spPr>
    <a:solidFill>
      <a:schemeClr val="bg1"/>
    </a:solid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view3D>
      <c:rotX val="15"/>
      <c:rotY val="20"/>
      <c:depthPercent val="100"/>
      <c:rAngAx val="1"/>
    </c:view3D>
    <c:floor>
      <c:thickness val="0"/>
      <c:spPr>
        <a:noFill/>
        <a:ln w="15875" cap="flat" cmpd="sng" algn="ctr">
          <a:solidFill>
            <a:schemeClr val="tx1"/>
          </a:solidFill>
          <a:prstDash val="solid"/>
          <a:round/>
        </a:ln>
        <a:effectLst/>
        <a:sp3d contourW="15875">
          <a:contourClr>
            <a:schemeClr val="tx1"/>
          </a:contourClr>
        </a:sp3d>
      </c:spPr>
    </c:floor>
    <c:sideWall>
      <c:thickness val="0"/>
      <c:spPr>
        <a:noFill/>
        <a:ln w="15875">
          <a:solidFill>
            <a:schemeClr val="tx1"/>
          </a:solidFill>
        </a:ln>
        <a:effectLst/>
        <a:sp3d contourW="15875">
          <a:contourClr>
            <a:schemeClr val="tx1"/>
          </a:contourClr>
        </a:sp3d>
      </c:spPr>
    </c:sideWall>
    <c:backWall>
      <c:thickness val="0"/>
      <c:spPr>
        <a:noFill/>
        <a:ln w="15875">
          <a:solidFill>
            <a:schemeClr val="tx1"/>
          </a:solidFill>
        </a:ln>
        <a:effectLst/>
        <a:sp3d contourW="15875">
          <a:contourClr>
            <a:schemeClr val="tx1"/>
          </a:contourClr>
        </a:sp3d>
      </c:spPr>
    </c:backWall>
    <c:plotArea>
      <c:layout/>
      <c:surface3DChart>
        <c:wireframe val="0"/>
        <c:ser>
          <c:idx val="0"/>
          <c:order val="0"/>
          <c:tx>
            <c:strRef>
              <c:f>'Variasi T-LHSV'!$C$4</c:f>
              <c:strCache>
                <c:ptCount val="1"/>
                <c:pt idx="0">
                  <c:v>553</c:v>
                </c:pt>
              </c:strCache>
            </c:strRef>
          </c:tx>
          <c:spPr>
            <a:solidFill>
              <a:schemeClr val="accent1">
                <a:tint val="48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T-LHSV'!$C$5:$C$11</c:f>
              <c:numCache>
                <c:formatCode>0.000</c:formatCode>
                <c:ptCount val="7"/>
                <c:pt idx="0">
                  <c:v>99.999996512185703</c:v>
                </c:pt>
                <c:pt idx="1">
                  <c:v>99.998238956382906</c:v>
                </c:pt>
                <c:pt idx="2">
                  <c:v>99.960674386061399</c:v>
                </c:pt>
                <c:pt idx="3">
                  <c:v>99.130022824814105</c:v>
                </c:pt>
                <c:pt idx="4">
                  <c:v>96.037677954623703</c:v>
                </c:pt>
                <c:pt idx="5">
                  <c:v>90.589487437228698</c:v>
                </c:pt>
                <c:pt idx="6">
                  <c:v>83.907757012793596</c:v>
                </c:pt>
              </c:numCache>
            </c:numRef>
          </c:val>
          <c:extLst>
            <c:ext xmlns:c16="http://schemas.microsoft.com/office/drawing/2014/chart" uri="{C3380CC4-5D6E-409C-BE32-E72D297353CC}">
              <c16:uniqueId val="{00000000-9ADE-42B7-A73D-1CC2C74DA424}"/>
            </c:ext>
          </c:extLst>
        </c:ser>
        <c:ser>
          <c:idx val="1"/>
          <c:order val="1"/>
          <c:tx>
            <c:strRef>
              <c:f>'Variasi T-LHSV'!$D$4</c:f>
              <c:strCache>
                <c:ptCount val="1"/>
                <c:pt idx="0">
                  <c:v>563</c:v>
                </c:pt>
              </c:strCache>
            </c:strRef>
          </c:tx>
          <c:spPr>
            <a:solidFill>
              <a:schemeClr val="accent1">
                <a:tint val="65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T-LHSV'!$D$5:$D$11</c:f>
              <c:numCache>
                <c:formatCode>0.000</c:formatCode>
                <c:ptCount val="7"/>
                <c:pt idx="0">
                  <c:v>99.999999053544499</c:v>
                </c:pt>
                <c:pt idx="1">
                  <c:v>99.999282957225702</c:v>
                </c:pt>
                <c:pt idx="2">
                  <c:v>99.980603134888099</c:v>
                </c:pt>
                <c:pt idx="3">
                  <c:v>99.478060525754202</c:v>
                </c:pt>
                <c:pt idx="4">
                  <c:v>97.348225427002404</c:v>
                </c:pt>
                <c:pt idx="5">
                  <c:v>93.193066016470894</c:v>
                </c:pt>
                <c:pt idx="6">
                  <c:v>87.648996849006394</c:v>
                </c:pt>
              </c:numCache>
            </c:numRef>
          </c:val>
          <c:extLst>
            <c:ext xmlns:c16="http://schemas.microsoft.com/office/drawing/2014/chart" uri="{C3380CC4-5D6E-409C-BE32-E72D297353CC}">
              <c16:uniqueId val="{00000001-9ADE-42B7-A73D-1CC2C74DA424}"/>
            </c:ext>
          </c:extLst>
        </c:ser>
        <c:ser>
          <c:idx val="2"/>
          <c:order val="2"/>
          <c:tx>
            <c:strRef>
              <c:f>'Variasi T-LHSV'!$E$4</c:f>
              <c:strCache>
                <c:ptCount val="1"/>
                <c:pt idx="0">
                  <c:v>573</c:v>
                </c:pt>
              </c:strCache>
            </c:strRef>
          </c:tx>
          <c:spPr>
            <a:solidFill>
              <a:schemeClr val="accent1">
                <a:tint val="83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T-LHSV'!$E$5:$E$11</c:f>
              <c:numCache>
                <c:formatCode>0.000</c:formatCode>
                <c:ptCount val="7"/>
                <c:pt idx="0">
                  <c:v>99.999999738317797</c:v>
                </c:pt>
                <c:pt idx="1">
                  <c:v>99.999721269674595</c:v>
                </c:pt>
                <c:pt idx="2">
                  <c:v>99.990724920928002</c:v>
                </c:pt>
                <c:pt idx="3">
                  <c:v>99.692288357393593</c:v>
                </c:pt>
                <c:pt idx="4">
                  <c:v>98.250870773698196</c:v>
                </c:pt>
                <c:pt idx="5">
                  <c:v>95.1519155130364</c:v>
                </c:pt>
                <c:pt idx="6">
                  <c:v>90.6765436737833</c:v>
                </c:pt>
              </c:numCache>
            </c:numRef>
          </c:val>
          <c:extLst>
            <c:ext xmlns:c16="http://schemas.microsoft.com/office/drawing/2014/chart" uri="{C3380CC4-5D6E-409C-BE32-E72D297353CC}">
              <c16:uniqueId val="{00000002-9ADE-42B7-A73D-1CC2C74DA424}"/>
            </c:ext>
          </c:extLst>
        </c:ser>
        <c:ser>
          <c:idx val="3"/>
          <c:order val="3"/>
          <c:tx>
            <c:strRef>
              <c:f>'Variasi T-LHSV'!$F$4</c:f>
              <c:strCache>
                <c:ptCount val="1"/>
                <c:pt idx="0">
                  <c:v>583</c:v>
                </c:pt>
              </c:strCache>
            </c:strRef>
          </c:tx>
          <c:spPr>
            <a:solidFill>
              <a:schemeClr val="accent1"/>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T-LHSV'!$F$5:$F$11</c:f>
              <c:numCache>
                <c:formatCode>0.000</c:formatCode>
                <c:ptCount val="7"/>
                <c:pt idx="0">
                  <c:v>99.999999935672307</c:v>
                </c:pt>
                <c:pt idx="1">
                  <c:v>99.999896944142407</c:v>
                </c:pt>
                <c:pt idx="2">
                  <c:v>99.9957150588817</c:v>
                </c:pt>
                <c:pt idx="3">
                  <c:v>99.822129415907597</c:v>
                </c:pt>
                <c:pt idx="4">
                  <c:v>98.863410046047903</c:v>
                </c:pt>
                <c:pt idx="5">
                  <c:v>96.596787390903003</c:v>
                </c:pt>
                <c:pt idx="6">
                  <c:v>93.067669419020305</c:v>
                </c:pt>
              </c:numCache>
            </c:numRef>
          </c:val>
          <c:extLst>
            <c:ext xmlns:c16="http://schemas.microsoft.com/office/drawing/2014/chart" uri="{C3380CC4-5D6E-409C-BE32-E72D297353CC}">
              <c16:uniqueId val="{00000003-9ADE-42B7-A73D-1CC2C74DA424}"/>
            </c:ext>
          </c:extLst>
        </c:ser>
        <c:ser>
          <c:idx val="4"/>
          <c:order val="4"/>
          <c:tx>
            <c:strRef>
              <c:f>'Variasi T-LHSV'!$G$4</c:f>
              <c:strCache>
                <c:ptCount val="1"/>
                <c:pt idx="0">
                  <c:v>593</c:v>
                </c:pt>
              </c:strCache>
            </c:strRef>
          </c:tx>
          <c:spPr>
            <a:solidFill>
              <a:schemeClr val="accent1">
                <a:shade val="82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T-LHSV'!$G$5:$G$11</c:f>
              <c:numCache>
                <c:formatCode>0.000</c:formatCode>
                <c:ptCount val="7"/>
                <c:pt idx="0">
                  <c:v>100.000000023341</c:v>
                </c:pt>
                <c:pt idx="1">
                  <c:v>99.999963886316493</c:v>
                </c:pt>
                <c:pt idx="2">
                  <c:v>99.998093528637</c:v>
                </c:pt>
                <c:pt idx="3">
                  <c:v>99.899418495576299</c:v>
                </c:pt>
                <c:pt idx="4">
                  <c:v>99.273107967239994</c:v>
                </c:pt>
                <c:pt idx="5">
                  <c:v>97.644746368865896</c:v>
                </c:pt>
                <c:pt idx="6">
                  <c:v>94.9179368974537</c:v>
                </c:pt>
              </c:numCache>
            </c:numRef>
          </c:val>
          <c:extLst>
            <c:ext xmlns:c16="http://schemas.microsoft.com/office/drawing/2014/chart" uri="{C3380CC4-5D6E-409C-BE32-E72D297353CC}">
              <c16:uniqueId val="{00000004-9ADE-42B7-A73D-1CC2C74DA424}"/>
            </c:ext>
          </c:extLst>
        </c:ser>
        <c:ser>
          <c:idx val="5"/>
          <c:order val="5"/>
          <c:tx>
            <c:strRef>
              <c:f>'Variasi T-LHSV'!$H$4</c:f>
              <c:strCache>
                <c:ptCount val="1"/>
                <c:pt idx="0">
                  <c:v>603</c:v>
                </c:pt>
              </c:strCache>
            </c:strRef>
          </c:tx>
          <c:spPr>
            <a:solidFill>
              <a:schemeClr val="accent1">
                <a:shade val="65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T-LHSV'!$H$5:$H$11</c:f>
              <c:numCache>
                <c:formatCode>0.000</c:formatCode>
                <c:ptCount val="7"/>
                <c:pt idx="0">
                  <c:v>100.000000037481</c:v>
                </c:pt>
                <c:pt idx="1">
                  <c:v>99.999987990952405</c:v>
                </c:pt>
                <c:pt idx="2">
                  <c:v>99.999185509144496</c:v>
                </c:pt>
                <c:pt idx="3">
                  <c:v>99.944482788279799</c:v>
                </c:pt>
                <c:pt idx="4">
                  <c:v>99.543034486872102</c:v>
                </c:pt>
                <c:pt idx="5">
                  <c:v>98.393333382553195</c:v>
                </c:pt>
                <c:pt idx="6">
                  <c:v>96.324768773211204</c:v>
                </c:pt>
              </c:numCache>
            </c:numRef>
          </c:val>
          <c:extLst>
            <c:ext xmlns:c16="http://schemas.microsoft.com/office/drawing/2014/chart" uri="{C3380CC4-5D6E-409C-BE32-E72D297353CC}">
              <c16:uniqueId val="{00000005-9ADE-42B7-A73D-1CC2C74DA424}"/>
            </c:ext>
          </c:extLst>
        </c:ser>
        <c:ser>
          <c:idx val="6"/>
          <c:order val="6"/>
          <c:tx>
            <c:strRef>
              <c:f>'Variasi T-LHSV'!$I$4</c:f>
              <c:strCache>
                <c:ptCount val="1"/>
                <c:pt idx="0">
                  <c:v>613</c:v>
                </c:pt>
              </c:strCache>
            </c:strRef>
          </c:tx>
          <c:spPr>
            <a:solidFill>
              <a:schemeClr val="accent1">
                <a:shade val="47000"/>
              </a:schemeClr>
            </a:solidFill>
            <a:ln/>
            <a:effectLst/>
            <a:sp3d/>
          </c:spPr>
          <c:cat>
            <c:numRef>
              <c:f>'Variasi T-LHSV'!$B$5:$B$11</c:f>
              <c:numCache>
                <c:formatCode>#\ ?/?</c:formatCode>
                <c:ptCount val="7"/>
                <c:pt idx="0">
                  <c:v>0.16666666666666666</c:v>
                </c:pt>
                <c:pt idx="1">
                  <c:v>0.25</c:v>
                </c:pt>
                <c:pt idx="2">
                  <c:v>0.33333333333333331</c:v>
                </c:pt>
                <c:pt idx="3">
                  <c:v>0.5</c:v>
                </c:pt>
                <c:pt idx="4">
                  <c:v>0.66666666666666663</c:v>
                </c:pt>
                <c:pt idx="5">
                  <c:v>0.83333333333333337</c:v>
                </c:pt>
                <c:pt idx="6">
                  <c:v>1</c:v>
                </c:pt>
              </c:numCache>
            </c:numRef>
          </c:cat>
          <c:val>
            <c:numRef>
              <c:f>'Variasi T-LHSV'!$I$5:$I$11</c:f>
              <c:numCache>
                <c:formatCode>0.000</c:formatCode>
                <c:ptCount val="7"/>
                <c:pt idx="0">
                  <c:v>100.000000030465</c:v>
                </c:pt>
                <c:pt idx="1">
                  <c:v>99.999996263548496</c:v>
                </c:pt>
                <c:pt idx="2">
                  <c:v>99.999666808302706</c:v>
                </c:pt>
                <c:pt idx="3">
                  <c:v>99.970151942376802</c:v>
                </c:pt>
                <c:pt idx="4">
                  <c:v>99.718001498808405</c:v>
                </c:pt>
                <c:pt idx="5">
                  <c:v>98.920282063157998</c:v>
                </c:pt>
                <c:pt idx="6">
                  <c:v>97.377819462919703</c:v>
                </c:pt>
              </c:numCache>
            </c:numRef>
          </c:val>
          <c:extLst>
            <c:ext xmlns:c16="http://schemas.microsoft.com/office/drawing/2014/chart" uri="{C3380CC4-5D6E-409C-BE32-E72D297353CC}">
              <c16:uniqueId val="{00000006-9ADE-42B7-A73D-1CC2C74DA424}"/>
            </c:ext>
          </c:extLst>
        </c:ser>
        <c:bandFmts>
          <c:bandFmt>
            <c:idx val="0"/>
            <c:spPr>
              <a:solidFill>
                <a:schemeClr val="accent1">
                  <a:tint val="50000"/>
                </a:schemeClr>
              </a:solidFill>
              <a:ln/>
              <a:effectLst/>
              <a:sp3d/>
            </c:spPr>
          </c:bandFmt>
          <c:bandFmt>
            <c:idx val="1"/>
            <c:spPr>
              <a:solidFill>
                <a:schemeClr val="accent1">
                  <a:tint val="70000"/>
                </a:schemeClr>
              </a:solidFill>
              <a:ln/>
              <a:effectLst/>
              <a:sp3d/>
            </c:spPr>
          </c:bandFmt>
          <c:bandFmt>
            <c:idx val="2"/>
            <c:spPr>
              <a:solidFill>
                <a:schemeClr val="accent1">
                  <a:tint val="90000"/>
                </a:schemeClr>
              </a:solidFill>
              <a:ln/>
              <a:effectLst/>
              <a:sp3d/>
            </c:spPr>
          </c:bandFmt>
          <c:bandFmt>
            <c:idx val="3"/>
            <c:spPr>
              <a:solidFill>
                <a:schemeClr val="accent1">
                  <a:shade val="90000"/>
                </a:schemeClr>
              </a:solidFill>
              <a:ln/>
              <a:effectLst/>
              <a:sp3d/>
            </c:spPr>
          </c:bandFmt>
          <c:bandFmt>
            <c:idx val="4"/>
            <c:spPr>
              <a:solidFill>
                <a:schemeClr val="accent1">
                  <a:shade val="70000"/>
                </a:schemeClr>
              </a:solidFill>
              <a:ln/>
              <a:effectLst/>
              <a:sp3d/>
            </c:spPr>
          </c:bandFmt>
          <c:bandFmt>
            <c:idx val="5"/>
            <c:spPr>
              <a:solidFill>
                <a:schemeClr val="accent1">
                  <a:shade val="50000"/>
                </a:schemeClr>
              </a:solidFill>
              <a:ln/>
              <a:effectLst/>
              <a:sp3d/>
            </c:spPr>
          </c:bandFmt>
          <c:bandFmt>
            <c:idx val="6"/>
            <c:spPr>
              <a:solidFill>
                <a:schemeClr val="accent1">
                  <a:shade val="50000"/>
                </a:schemeClr>
              </a:solidFill>
              <a:ln/>
              <a:effectLst/>
              <a:sp3d/>
            </c:spPr>
          </c:bandFmt>
          <c:bandFmt>
            <c:idx val="7"/>
            <c:spPr>
              <a:solidFill>
                <a:schemeClr val="accent1">
                  <a:shade val="50000"/>
                </a:schemeClr>
              </a:solidFill>
              <a:ln/>
              <a:effectLst/>
              <a:sp3d/>
            </c:spPr>
          </c:bandFmt>
          <c:bandFmt>
            <c:idx val="8"/>
            <c:spPr>
              <a:solidFill>
                <a:schemeClr val="accent1">
                  <a:shade val="50000"/>
                </a:schemeClr>
              </a:solidFill>
              <a:ln/>
              <a:effectLst/>
              <a:sp3d/>
            </c:spPr>
          </c:bandFmt>
          <c:bandFmt>
            <c:idx val="9"/>
            <c:spPr>
              <a:solidFill>
                <a:schemeClr val="accent1">
                  <a:shade val="50000"/>
                </a:schemeClr>
              </a:solidFill>
              <a:ln/>
              <a:effectLst/>
              <a:sp3d/>
            </c:spPr>
          </c:bandFmt>
          <c:bandFmt>
            <c:idx val="10"/>
            <c:spPr>
              <a:solidFill>
                <a:schemeClr val="accent1">
                  <a:shade val="50000"/>
                </a:schemeClr>
              </a:solidFill>
              <a:ln/>
              <a:effectLst/>
              <a:sp3d/>
            </c:spPr>
          </c:bandFmt>
          <c:bandFmt>
            <c:idx val="11"/>
            <c:spPr>
              <a:solidFill>
                <a:schemeClr val="accent1">
                  <a:shade val="50000"/>
                </a:schemeClr>
              </a:solidFill>
              <a:ln/>
              <a:effectLst/>
              <a:sp3d/>
            </c:spPr>
          </c:bandFmt>
          <c:bandFmt>
            <c:idx val="12"/>
            <c:spPr>
              <a:solidFill>
                <a:schemeClr val="accent1">
                  <a:shade val="50000"/>
                </a:schemeClr>
              </a:solidFill>
              <a:ln/>
              <a:effectLst/>
              <a:sp3d/>
            </c:spPr>
          </c:bandFmt>
          <c:bandFmt>
            <c:idx val="13"/>
            <c:spPr>
              <a:solidFill>
                <a:schemeClr val="accent1">
                  <a:shade val="50000"/>
                </a:schemeClr>
              </a:solidFill>
              <a:ln/>
              <a:effectLst/>
              <a:sp3d/>
            </c:spPr>
          </c:bandFmt>
          <c:bandFmt>
            <c:idx val="14"/>
            <c:spPr>
              <a:solidFill>
                <a:schemeClr val="accent1">
                  <a:shade val="50000"/>
                </a:schemeClr>
              </a:solidFill>
              <a:ln/>
              <a:effectLst/>
              <a:sp3d/>
            </c:spPr>
          </c:bandFmt>
        </c:bandFmts>
        <c:axId val="2108752176"/>
        <c:axId val="2108742192"/>
        <c:axId val="238840320"/>
      </c:surface3DChart>
      <c:catAx>
        <c:axId val="2108752176"/>
        <c:scaling>
          <c:orientation val="minMax"/>
        </c:scaling>
        <c:delete val="0"/>
        <c:axPos val="b"/>
        <c:title>
          <c:tx>
            <c:rich>
              <a:bodyPr rot="0" vert="horz"/>
              <a:lstStyle/>
              <a:p>
                <a:pPr>
                  <a:defRPr/>
                </a:pPr>
                <a:r>
                  <a:rPr lang="en-US"/>
                  <a:t>LHSV (jam-1)</a:t>
                </a:r>
              </a:p>
            </c:rich>
          </c:tx>
          <c:overlay val="0"/>
          <c:spPr>
            <a:noFill/>
            <a:ln>
              <a:noFill/>
            </a:ln>
            <a:effectLst/>
          </c:spPr>
        </c:title>
        <c:numFmt formatCode="#\ ?/?" sourceLinked="1"/>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auto val="1"/>
        <c:lblAlgn val="ctr"/>
        <c:lblOffset val="100"/>
        <c:tickLblSkip val="2"/>
        <c:noMultiLvlLbl val="0"/>
      </c:catAx>
      <c:valAx>
        <c:axId val="2108742192"/>
        <c:scaling>
          <c:orientation val="minMax"/>
          <c:max val="100"/>
        </c:scaling>
        <c:delete val="0"/>
        <c:axPos val="l"/>
        <c:majorGridlines>
          <c:spPr>
            <a:ln w="9525" cap="flat" cmpd="sng" algn="ctr">
              <a:solidFill>
                <a:schemeClr val="tx1">
                  <a:lumMod val="15000"/>
                  <a:lumOff val="85000"/>
                </a:schemeClr>
              </a:solidFill>
              <a:prstDash val="solid"/>
              <a:round/>
            </a:ln>
            <a:effectLst/>
          </c:spPr>
        </c:majorGridlines>
        <c:title>
          <c:tx>
            <c:rich>
              <a:bodyPr rot="-5400000" vert="horz"/>
              <a:lstStyle/>
              <a:p>
                <a:pPr>
                  <a:defRPr/>
                </a:pPr>
                <a:r>
                  <a:rPr lang="en-US"/>
                  <a:t>Konversi LA (%)</a:t>
                </a:r>
                <a:endParaRPr lang="id-ID"/>
              </a:p>
            </c:rich>
          </c:tx>
          <c:overlay val="0"/>
          <c:spPr>
            <a:noFill/>
            <a:ln>
              <a:noFill/>
            </a:ln>
            <a:effectLst/>
          </c:spPr>
        </c:title>
        <c:numFmt formatCode="#,##0" sourceLinked="0"/>
        <c:majorTickMark val="none"/>
        <c:minorTickMark val="none"/>
        <c:tickLblPos val="nextTo"/>
        <c:spPr>
          <a:noFill/>
          <a:ln w="6350" cap="flat" cmpd="sng" algn="ctr">
            <a:noFill/>
            <a:prstDash val="solid"/>
            <a:round/>
          </a:ln>
          <a:effectLst/>
        </c:spPr>
        <c:txPr>
          <a:bodyPr rot="-60000000" vert="horz"/>
          <a:lstStyle/>
          <a:p>
            <a:pPr>
              <a:defRPr/>
            </a:pPr>
            <a:endParaRPr lang="id-ID"/>
          </a:p>
        </c:txPr>
        <c:crossAx val="2108752176"/>
        <c:crosses val="autoZero"/>
        <c:crossBetween val="between"/>
      </c:valAx>
      <c:serAx>
        <c:axId val="238840320"/>
        <c:scaling>
          <c:orientation val="minMax"/>
        </c:scaling>
        <c:delete val="0"/>
        <c:axPos val="b"/>
        <c:title>
          <c:tx>
            <c:rich>
              <a:bodyPr rot="-5400000" vert="horz"/>
              <a:lstStyle/>
              <a:p>
                <a:pPr>
                  <a:defRPr/>
                </a:pPr>
                <a:r>
                  <a:rPr lang="en-US"/>
                  <a:t>Temperatur inlet (K)</a:t>
                </a:r>
              </a:p>
            </c:rich>
          </c:tx>
          <c:overlay val="0"/>
          <c:spPr>
            <a:noFill/>
            <a:ln>
              <a:noFill/>
            </a:ln>
            <a:effectLst/>
          </c:spPr>
        </c:title>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tickLblSkip val="3"/>
      </c:serAx>
      <c:spPr>
        <a:noFill/>
        <a:ln>
          <a:noFill/>
        </a:ln>
        <a:effectLst/>
      </c:spPr>
    </c:plotArea>
    <c:plotVisOnly val="1"/>
    <c:dispBlanksAs val="zero"/>
    <c:showDLblsOverMax val="0"/>
    <c:extLst/>
  </c:chart>
  <c:spPr>
    <a:solidFill>
      <a:schemeClr val="bg1"/>
    </a:solid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depthPercent val="100"/>
      <c:rAngAx val="1"/>
    </c:view3D>
    <c:floor>
      <c:thickness val="0"/>
      <c:spPr>
        <a:noFill/>
        <a:ln w="15875" cap="flat" cmpd="sng" algn="ctr">
          <a:solidFill>
            <a:schemeClr val="tx1"/>
          </a:solidFill>
          <a:prstDash val="solid"/>
          <a:round/>
        </a:ln>
        <a:effectLst/>
        <a:sp3d/>
      </c:spPr>
    </c:floor>
    <c:sideWall>
      <c:thickness val="0"/>
      <c:spPr>
        <a:noFill/>
        <a:ln w="15875">
          <a:solidFill>
            <a:schemeClr val="tx1"/>
          </a:solidFill>
        </a:ln>
        <a:effectLst/>
        <a:sp3d/>
      </c:spPr>
    </c:sideWall>
    <c:backWall>
      <c:thickness val="0"/>
      <c:spPr>
        <a:noFill/>
        <a:ln w="15875">
          <a:solidFill>
            <a:schemeClr val="tx1"/>
          </a:solidFill>
        </a:ln>
        <a:effectLst/>
        <a:sp3d/>
      </c:spPr>
    </c:backWall>
    <c:plotArea>
      <c:layout/>
      <c:surface3DChart>
        <c:wireframe val="0"/>
        <c:ser>
          <c:idx val="0"/>
          <c:order val="0"/>
          <c:tx>
            <c:strRef>
              <c:f>'Variasi T-LHSV'!$K$5</c:f>
              <c:strCache>
                <c:ptCount val="1"/>
                <c:pt idx="0">
                  <c:v> 1/6</c:v>
                </c:pt>
              </c:strCache>
            </c:strRef>
          </c:tx>
          <c:spPr>
            <a:solidFill>
              <a:schemeClr val="accent2">
                <a:tint val="48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T-LHSV'!$L$5:$R$5</c:f>
              <c:numCache>
                <c:formatCode>0.000</c:formatCode>
                <c:ptCount val="7"/>
                <c:pt idx="0">
                  <c:v>37.8923436965433</c:v>
                </c:pt>
                <c:pt idx="1">
                  <c:v>36.972004613439502</c:v>
                </c:pt>
                <c:pt idx="2">
                  <c:v>36.0811947193083</c:v>
                </c:pt>
                <c:pt idx="3">
                  <c:v>35.219556134656401</c:v>
                </c:pt>
                <c:pt idx="4">
                  <c:v>34.386610528242798</c:v>
                </c:pt>
                <c:pt idx="5">
                  <c:v>33.5817752004507</c:v>
                </c:pt>
                <c:pt idx="6">
                  <c:v>32.804390267131801</c:v>
                </c:pt>
              </c:numCache>
            </c:numRef>
          </c:val>
          <c:extLst>
            <c:ext xmlns:c16="http://schemas.microsoft.com/office/drawing/2014/chart" uri="{C3380CC4-5D6E-409C-BE32-E72D297353CC}">
              <c16:uniqueId val="{00000000-2DCD-46A3-8CC1-B34279E3C483}"/>
            </c:ext>
          </c:extLst>
        </c:ser>
        <c:ser>
          <c:idx val="1"/>
          <c:order val="1"/>
          <c:tx>
            <c:strRef>
              <c:f>'Variasi T-LHSV'!$K$6</c:f>
              <c:strCache>
                <c:ptCount val="1"/>
                <c:pt idx="0">
                  <c:v> 1/4</c:v>
                </c:pt>
              </c:strCache>
            </c:strRef>
          </c:tx>
          <c:spPr>
            <a:solidFill>
              <a:schemeClr val="accent2">
                <a:tint val="65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T-LHSV'!$L$6:$R$6</c:f>
              <c:numCache>
                <c:formatCode>0.000</c:formatCode>
                <c:ptCount val="7"/>
                <c:pt idx="0">
                  <c:v>37.892450648645102</c:v>
                </c:pt>
                <c:pt idx="1">
                  <c:v>36.9720447834653</c:v>
                </c:pt>
                <c:pt idx="2">
                  <c:v>36.081209127180202</c:v>
                </c:pt>
                <c:pt idx="3">
                  <c:v>35.219561052549899</c:v>
                </c:pt>
                <c:pt idx="4">
                  <c:v>34.386612122048597</c:v>
                </c:pt>
                <c:pt idx="5">
                  <c:v>33.581775692026099</c:v>
                </c:pt>
                <c:pt idx="6">
                  <c:v>32.804390410101597</c:v>
                </c:pt>
              </c:numCache>
            </c:numRef>
          </c:val>
          <c:extLst>
            <c:ext xmlns:c16="http://schemas.microsoft.com/office/drawing/2014/chart" uri="{C3380CC4-5D6E-409C-BE32-E72D297353CC}">
              <c16:uniqueId val="{00000001-2DCD-46A3-8CC1-B34279E3C483}"/>
            </c:ext>
          </c:extLst>
        </c:ser>
        <c:ser>
          <c:idx val="2"/>
          <c:order val="2"/>
          <c:tx>
            <c:strRef>
              <c:f>'Variasi T-LHSV'!$K$7</c:f>
              <c:strCache>
                <c:ptCount val="1"/>
                <c:pt idx="0">
                  <c:v> 1/3</c:v>
                </c:pt>
              </c:strCache>
            </c:strRef>
          </c:tx>
          <c:spPr>
            <a:solidFill>
              <a:schemeClr val="accent2">
                <a:tint val="83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T-LHSV'!$L$7:$R$7</c:f>
              <c:numCache>
                <c:formatCode>0.000</c:formatCode>
                <c:ptCount val="7"/>
                <c:pt idx="0">
                  <c:v>37.894736508860802</c:v>
                </c:pt>
                <c:pt idx="1">
                  <c:v>36.973092619940303</c:v>
                </c:pt>
                <c:pt idx="2">
                  <c:v>36.081674569881002</c:v>
                </c:pt>
                <c:pt idx="3">
                  <c:v>35.219760706562802</c:v>
                </c:pt>
                <c:pt idx="4">
                  <c:v>34.386694566031103</c:v>
                </c:pt>
                <c:pt idx="5">
                  <c:v>33.581808367014197</c:v>
                </c:pt>
                <c:pt idx="6">
                  <c:v>32.804402807722099</c:v>
                </c:pt>
              </c:numCache>
            </c:numRef>
          </c:val>
          <c:extLst>
            <c:ext xmlns:c16="http://schemas.microsoft.com/office/drawing/2014/chart" uri="{C3380CC4-5D6E-409C-BE32-E72D297353CC}">
              <c16:uniqueId val="{00000002-2DCD-46A3-8CC1-B34279E3C483}"/>
            </c:ext>
          </c:extLst>
        </c:ser>
        <c:ser>
          <c:idx val="3"/>
          <c:order val="3"/>
          <c:tx>
            <c:strRef>
              <c:f>'Variasi T-LHSV'!$K$8</c:f>
              <c:strCache>
                <c:ptCount val="1"/>
                <c:pt idx="0">
                  <c:v> 1/2</c:v>
                </c:pt>
              </c:strCache>
            </c:strRef>
          </c:tx>
          <c:spPr>
            <a:solidFill>
              <a:schemeClr val="accent2"/>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T-LHSV'!$L$8:$R$8</c:f>
              <c:numCache>
                <c:formatCode>0.000</c:formatCode>
                <c:ptCount val="7"/>
                <c:pt idx="0">
                  <c:v>37.9452666429614</c:v>
                </c:pt>
                <c:pt idx="1">
                  <c:v>37.001277683774802</c:v>
                </c:pt>
                <c:pt idx="2">
                  <c:v>36.097113311238303</c:v>
                </c:pt>
                <c:pt idx="3">
                  <c:v>35.228047732903597</c:v>
                </c:pt>
                <c:pt idx="4">
                  <c:v>34.391043972612202</c:v>
                </c:pt>
                <c:pt idx="5">
                  <c:v>33.584035676803097</c:v>
                </c:pt>
                <c:pt idx="6">
                  <c:v>32.805513436182302</c:v>
                </c:pt>
              </c:numCache>
            </c:numRef>
          </c:val>
          <c:extLst>
            <c:ext xmlns:c16="http://schemas.microsoft.com/office/drawing/2014/chart" uri="{C3380CC4-5D6E-409C-BE32-E72D297353CC}">
              <c16:uniqueId val="{00000003-2DCD-46A3-8CC1-B34279E3C483}"/>
            </c:ext>
          </c:extLst>
        </c:ser>
        <c:ser>
          <c:idx val="4"/>
          <c:order val="4"/>
          <c:tx>
            <c:strRef>
              <c:f>'Variasi T-LHSV'!$K$9</c:f>
              <c:strCache>
                <c:ptCount val="1"/>
                <c:pt idx="0">
                  <c:v> 2/3</c:v>
                </c:pt>
              </c:strCache>
            </c:strRef>
          </c:tx>
          <c:spPr>
            <a:solidFill>
              <a:schemeClr val="accent2">
                <a:shade val="82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T-LHSV'!$L$9:$R$9</c:f>
              <c:numCache>
                <c:formatCode>0.000</c:formatCode>
                <c:ptCount val="7"/>
                <c:pt idx="0">
                  <c:v>38.133078697463702</c:v>
                </c:pt>
                <c:pt idx="1">
                  <c:v>37.120618347845401</c:v>
                </c:pt>
                <c:pt idx="2">
                  <c:v>36.171641060190098</c:v>
                </c:pt>
                <c:pt idx="3">
                  <c:v>35.273803535096803</c:v>
                </c:pt>
                <c:pt idx="4">
                  <c:v>34.418645899377204</c:v>
                </c:pt>
                <c:pt idx="5">
                  <c:v>33.600379794795003</c:v>
                </c:pt>
                <c:pt idx="6">
                  <c:v>32.815001253641803</c:v>
                </c:pt>
              </c:numCache>
            </c:numRef>
          </c:val>
          <c:extLst>
            <c:ext xmlns:c16="http://schemas.microsoft.com/office/drawing/2014/chart" uri="{C3380CC4-5D6E-409C-BE32-E72D297353CC}">
              <c16:uniqueId val="{00000004-2DCD-46A3-8CC1-B34279E3C483}"/>
            </c:ext>
          </c:extLst>
        </c:ser>
        <c:ser>
          <c:idx val="5"/>
          <c:order val="5"/>
          <c:tx>
            <c:strRef>
              <c:f>'Variasi T-LHSV'!$K$10</c:f>
              <c:strCache>
                <c:ptCount val="1"/>
                <c:pt idx="0">
                  <c:v> 5/6</c:v>
                </c:pt>
              </c:strCache>
            </c:strRef>
          </c:tx>
          <c:spPr>
            <a:solidFill>
              <a:schemeClr val="accent2">
                <a:shade val="65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T-LHSV'!$L$10:$R$10</c:f>
              <c:numCache>
                <c:formatCode>0.000</c:formatCode>
                <c:ptCount val="7"/>
                <c:pt idx="0">
                  <c:v>38.462557506515601</c:v>
                </c:pt>
                <c:pt idx="1">
                  <c:v>37.352839012056101</c:v>
                </c:pt>
                <c:pt idx="2">
                  <c:v>36.331620139167001</c:v>
                </c:pt>
                <c:pt idx="3">
                  <c:v>35.381878864959802</c:v>
                </c:pt>
                <c:pt idx="4">
                  <c:v>34.490369170950601</c:v>
                </c:pt>
                <c:pt idx="5">
                  <c:v>33.6471723329905</c:v>
                </c:pt>
                <c:pt idx="6">
                  <c:v>32.845012095832502</c:v>
                </c:pt>
              </c:numCache>
            </c:numRef>
          </c:val>
          <c:extLst>
            <c:ext xmlns:c16="http://schemas.microsoft.com/office/drawing/2014/chart" uri="{C3380CC4-5D6E-409C-BE32-E72D297353CC}">
              <c16:uniqueId val="{00000005-2DCD-46A3-8CC1-B34279E3C483}"/>
            </c:ext>
          </c:extLst>
        </c:ser>
        <c:ser>
          <c:idx val="6"/>
          <c:order val="6"/>
          <c:tx>
            <c:strRef>
              <c:f>'Variasi T-LHSV'!$K$11</c:f>
              <c:strCache>
                <c:ptCount val="1"/>
                <c:pt idx="0">
                  <c:v>1    </c:v>
                </c:pt>
              </c:strCache>
            </c:strRef>
          </c:tx>
          <c:spPr>
            <a:solidFill>
              <a:schemeClr val="accent2">
                <a:shade val="47000"/>
              </a:schemeClr>
            </a:solidFill>
            <a:ln/>
            <a:effectLst/>
            <a:sp3d/>
          </c:spPr>
          <c:cat>
            <c:numRef>
              <c:f>'Variasi T-LHSV'!$L$4:$R$4</c:f>
              <c:numCache>
                <c:formatCode>General</c:formatCode>
                <c:ptCount val="7"/>
                <c:pt idx="0">
                  <c:v>553</c:v>
                </c:pt>
                <c:pt idx="1">
                  <c:v>563</c:v>
                </c:pt>
                <c:pt idx="2">
                  <c:v>573</c:v>
                </c:pt>
                <c:pt idx="3">
                  <c:v>583</c:v>
                </c:pt>
                <c:pt idx="4">
                  <c:v>593</c:v>
                </c:pt>
                <c:pt idx="5">
                  <c:v>603</c:v>
                </c:pt>
                <c:pt idx="6">
                  <c:v>613</c:v>
                </c:pt>
              </c:numCache>
            </c:numRef>
          </c:cat>
          <c:val>
            <c:numRef>
              <c:f>'Variasi T-LHSV'!$L$11:$R$11</c:f>
              <c:numCache>
                <c:formatCode>0.000</c:formatCode>
                <c:ptCount val="7"/>
                <c:pt idx="0">
                  <c:v>38.863499406395597</c:v>
                </c:pt>
                <c:pt idx="1">
                  <c:v>37.661140703648798</c:v>
                </c:pt>
                <c:pt idx="2">
                  <c:v>36.561929312939803</c:v>
                </c:pt>
                <c:pt idx="3">
                  <c:v>35.549821975376098</c:v>
                </c:pt>
                <c:pt idx="4">
                  <c:v>34.6103300380096</c:v>
                </c:pt>
                <c:pt idx="5">
                  <c:v>33.7313005426007</c:v>
                </c:pt>
                <c:pt idx="6">
                  <c:v>32.903015129966001</c:v>
                </c:pt>
              </c:numCache>
            </c:numRef>
          </c:val>
          <c:extLst>
            <c:ext xmlns:c16="http://schemas.microsoft.com/office/drawing/2014/chart" uri="{C3380CC4-5D6E-409C-BE32-E72D297353CC}">
              <c16:uniqueId val="{00000006-2DCD-46A3-8CC1-B34279E3C483}"/>
            </c:ext>
          </c:extLst>
        </c:ser>
        <c:bandFmts>
          <c:bandFmt>
            <c:idx val="0"/>
            <c:spPr>
              <a:solidFill>
                <a:schemeClr val="accent2">
                  <a:tint val="46000"/>
                </a:schemeClr>
              </a:solidFill>
              <a:ln/>
              <a:effectLst/>
              <a:sp3d/>
            </c:spPr>
          </c:bandFmt>
          <c:bandFmt>
            <c:idx val="1"/>
            <c:spPr>
              <a:solidFill>
                <a:schemeClr val="accent2">
                  <a:tint val="62000"/>
                </a:schemeClr>
              </a:solidFill>
              <a:ln/>
              <a:effectLst/>
              <a:sp3d/>
            </c:spPr>
          </c:bandFmt>
          <c:bandFmt>
            <c:idx val="2"/>
            <c:spPr>
              <a:solidFill>
                <a:schemeClr val="accent2">
                  <a:tint val="77000"/>
                </a:schemeClr>
              </a:solidFill>
              <a:ln/>
              <a:effectLst/>
              <a:sp3d/>
            </c:spPr>
          </c:bandFmt>
          <c:bandFmt>
            <c:idx val="3"/>
            <c:spPr>
              <a:solidFill>
                <a:schemeClr val="accent2">
                  <a:tint val="93000"/>
                </a:schemeClr>
              </a:solidFill>
              <a:ln/>
              <a:effectLst/>
              <a:sp3d/>
            </c:spPr>
          </c:bandFmt>
          <c:bandFmt>
            <c:idx val="4"/>
            <c:spPr>
              <a:solidFill>
                <a:schemeClr val="accent2">
                  <a:shade val="92000"/>
                </a:schemeClr>
              </a:solidFill>
              <a:ln/>
              <a:effectLst/>
              <a:sp3d/>
            </c:spPr>
          </c:bandFmt>
          <c:bandFmt>
            <c:idx val="5"/>
            <c:spPr>
              <a:solidFill>
                <a:schemeClr val="accent2">
                  <a:shade val="76000"/>
                </a:schemeClr>
              </a:solidFill>
              <a:ln/>
              <a:effectLst/>
              <a:sp3d/>
            </c:spPr>
          </c:bandFmt>
          <c:bandFmt>
            <c:idx val="6"/>
            <c:spPr>
              <a:solidFill>
                <a:schemeClr val="accent2">
                  <a:shade val="61000"/>
                </a:schemeClr>
              </a:solidFill>
              <a:ln/>
              <a:effectLst/>
              <a:sp3d/>
            </c:spPr>
          </c:bandFmt>
          <c:bandFmt>
            <c:idx val="7"/>
            <c:spPr>
              <a:solidFill>
                <a:schemeClr val="accent2">
                  <a:shade val="45000"/>
                </a:schemeClr>
              </a:solidFill>
              <a:ln/>
              <a:effectLst/>
              <a:sp3d/>
            </c:spPr>
          </c:bandFmt>
          <c:bandFmt>
            <c:idx val="8"/>
            <c:spPr>
              <a:solidFill>
                <a:schemeClr val="accent2">
                  <a:shade val="45000"/>
                </a:schemeClr>
              </a:solidFill>
              <a:ln/>
              <a:effectLst/>
              <a:sp3d/>
            </c:spPr>
          </c:bandFmt>
          <c:bandFmt>
            <c:idx val="9"/>
            <c:spPr>
              <a:solidFill>
                <a:schemeClr val="accent2">
                  <a:shade val="45000"/>
                </a:schemeClr>
              </a:solidFill>
              <a:ln/>
              <a:effectLst/>
              <a:sp3d/>
            </c:spPr>
          </c:bandFmt>
          <c:bandFmt>
            <c:idx val="10"/>
            <c:spPr>
              <a:solidFill>
                <a:schemeClr val="accent2">
                  <a:shade val="45000"/>
                </a:schemeClr>
              </a:solidFill>
              <a:ln/>
              <a:effectLst/>
              <a:sp3d/>
            </c:spPr>
          </c:bandFmt>
          <c:bandFmt>
            <c:idx val="11"/>
            <c:spPr>
              <a:solidFill>
                <a:schemeClr val="accent2">
                  <a:shade val="45000"/>
                </a:schemeClr>
              </a:solidFill>
              <a:ln/>
              <a:effectLst/>
              <a:sp3d/>
            </c:spPr>
          </c:bandFmt>
          <c:bandFmt>
            <c:idx val="12"/>
            <c:spPr>
              <a:solidFill>
                <a:schemeClr val="accent2">
                  <a:shade val="45000"/>
                </a:schemeClr>
              </a:solidFill>
              <a:ln/>
              <a:effectLst/>
              <a:sp3d/>
            </c:spPr>
          </c:bandFmt>
          <c:bandFmt>
            <c:idx val="13"/>
            <c:spPr>
              <a:solidFill>
                <a:schemeClr val="accent2">
                  <a:shade val="45000"/>
                </a:schemeClr>
              </a:solidFill>
              <a:ln/>
              <a:effectLst/>
              <a:sp3d/>
            </c:spPr>
          </c:bandFmt>
          <c:bandFmt>
            <c:idx val="14"/>
            <c:spPr>
              <a:solidFill>
                <a:schemeClr val="accent2">
                  <a:shade val="45000"/>
                </a:schemeClr>
              </a:solidFill>
              <a:ln/>
              <a:effectLst/>
              <a:sp3d/>
            </c:spPr>
          </c:bandFmt>
        </c:bandFmts>
        <c:axId val="2108752176"/>
        <c:axId val="2108742192"/>
        <c:axId val="238840320"/>
      </c:surface3DChart>
      <c:catAx>
        <c:axId val="2108752176"/>
        <c:scaling>
          <c:orientation val="minMax"/>
        </c:scaling>
        <c:delete val="0"/>
        <c:axPos val="b"/>
        <c:title>
          <c:tx>
            <c:rich>
              <a:bodyPr/>
              <a:lstStyle/>
              <a:p>
                <a:pPr>
                  <a:defRPr/>
                </a:pPr>
                <a:r>
                  <a:rPr lang="en-US"/>
                  <a:t>Temperatur inlet (K)</a:t>
                </a:r>
                <a:endParaRPr lang="id-ID"/>
              </a:p>
            </c:rich>
          </c:tx>
          <c:overlay val="0"/>
        </c:title>
        <c:numFmt formatCode="General" sourceLinked="1"/>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auto val="1"/>
        <c:lblAlgn val="ctr"/>
        <c:lblOffset val="100"/>
        <c:tickLblSkip val="2"/>
        <c:tickMarkSkip val="2"/>
        <c:noMultiLvlLbl val="0"/>
      </c:catAx>
      <c:valAx>
        <c:axId val="2108742192"/>
        <c:scaling>
          <c:orientation val="minMax"/>
          <c:min val="32"/>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r>
                  <a:rPr lang="en-US"/>
                  <a:t>Selektivitas HDO (%)</a:t>
                </a:r>
                <a:endParaRPr lang="id-ID"/>
              </a:p>
            </c:rich>
          </c:tx>
          <c:overlay val="0"/>
        </c:title>
        <c:numFmt formatCode="#,##0" sourceLinked="0"/>
        <c:majorTickMark val="none"/>
        <c:minorTickMark val="none"/>
        <c:tickLblPos val="nextTo"/>
        <c:spPr>
          <a:noFill/>
          <a:ln w="6350" cap="flat" cmpd="sng" algn="ctr">
            <a:noFill/>
            <a:prstDash val="solid"/>
            <a:round/>
          </a:ln>
          <a:effectLst/>
        </c:spPr>
        <c:txPr>
          <a:bodyPr rot="-60000000" vert="horz"/>
          <a:lstStyle/>
          <a:p>
            <a:pPr>
              <a:defRPr/>
            </a:pPr>
            <a:endParaRPr lang="id-ID"/>
          </a:p>
        </c:txPr>
        <c:crossAx val="2108752176"/>
        <c:crosses val="autoZero"/>
        <c:crossBetween val="between"/>
      </c:valAx>
      <c:serAx>
        <c:axId val="238840320"/>
        <c:scaling>
          <c:orientation val="minMax"/>
        </c:scaling>
        <c:delete val="0"/>
        <c:axPos val="b"/>
        <c:title>
          <c:tx>
            <c:rich>
              <a:bodyPr rot="-5400000" vert="horz"/>
              <a:lstStyle/>
              <a:p>
                <a:pPr>
                  <a:defRPr/>
                </a:pPr>
                <a:r>
                  <a:rPr lang="en-US"/>
                  <a:t>LHSV (jam-1)</a:t>
                </a:r>
                <a:endParaRPr lang="id-ID"/>
              </a:p>
            </c:rich>
          </c:tx>
          <c:overlay val="0"/>
        </c:title>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tickLblSkip val="3"/>
      </c:serAx>
      <c:spPr>
        <a:noFill/>
        <a:ln>
          <a:noFill/>
        </a:ln>
        <a:effectLst/>
      </c:spPr>
    </c:plotArea>
    <c:plotVisOnly val="1"/>
    <c:dispBlanksAs val="zero"/>
    <c:showDLblsOverMax val="0"/>
    <c:extLst/>
  </c:chart>
  <c:spPr>
    <a:no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view3D>
      <c:rotX val="15"/>
      <c:rotY val="20"/>
      <c:depthPercent val="100"/>
      <c:rAngAx val="0"/>
      <c:perspective val="0"/>
    </c:view3D>
    <c:floor>
      <c:thickness val="0"/>
      <c:spPr>
        <a:noFill/>
        <a:ln w="15875" cap="flat" cmpd="sng" algn="ctr">
          <a:solidFill>
            <a:schemeClr val="tx1"/>
          </a:solidFill>
          <a:prstDash val="solid"/>
          <a:round/>
        </a:ln>
        <a:effectLst/>
        <a:sp3d contourW="15875">
          <a:contourClr>
            <a:schemeClr val="tx1"/>
          </a:contourClr>
        </a:sp3d>
      </c:spPr>
    </c:floor>
    <c:sideWall>
      <c:thickness val="0"/>
      <c:spPr>
        <a:noFill/>
        <a:ln w="15875">
          <a:solidFill>
            <a:schemeClr val="tx1"/>
          </a:solidFill>
        </a:ln>
        <a:effectLst/>
        <a:sp3d contourW="15875">
          <a:contourClr>
            <a:schemeClr val="tx1"/>
          </a:contourClr>
        </a:sp3d>
      </c:spPr>
    </c:sideWall>
    <c:backWall>
      <c:thickness val="0"/>
      <c:spPr>
        <a:noFill/>
        <a:ln w="15875">
          <a:solidFill>
            <a:schemeClr val="tx1"/>
          </a:solidFill>
        </a:ln>
        <a:effectLst/>
        <a:sp3d contourW="15875">
          <a:contourClr>
            <a:schemeClr val="tx1"/>
          </a:contourClr>
        </a:sp3d>
      </c:spPr>
    </c:backWall>
    <c:plotArea>
      <c:layout/>
      <c:surface3DChart>
        <c:wireframe val="0"/>
        <c:ser>
          <c:idx val="0"/>
          <c:order val="0"/>
          <c:tx>
            <c:strRef>
              <c:f>'Variasi T-LHSV'!$T$16</c:f>
              <c:strCache>
                <c:ptCount val="1"/>
                <c:pt idx="0">
                  <c:v> 1/6</c:v>
                </c:pt>
              </c:strCache>
            </c:strRef>
          </c:tx>
          <c:spPr>
            <a:solidFill>
              <a:schemeClr val="accent1">
                <a:tint val="48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T-LHSV'!$U$16:$AA$16</c:f>
              <c:numCache>
                <c:formatCode>0.00</c:formatCode>
                <c:ptCount val="7"/>
                <c:pt idx="0">
                  <c:v>7.7546564335523342</c:v>
                </c:pt>
                <c:pt idx="1">
                  <c:v>5.1374860296555154</c:v>
                </c:pt>
                <c:pt idx="2">
                  <c:v>2.6042859015652677</c:v>
                </c:pt>
                <c:pt idx="3">
                  <c:v>0.15403985956328131</c:v>
                </c:pt>
                <c:pt idx="4">
                  <c:v>-2.2146119237632726</c:v>
                </c:pt>
                <c:pt idx="5">
                  <c:v>-4.5033264318897723</c:v>
                </c:pt>
                <c:pt idx="6">
                  <c:v>-6.7139801269546249</c:v>
                </c:pt>
              </c:numCache>
            </c:numRef>
          </c:val>
          <c:extLst>
            <c:ext xmlns:c16="http://schemas.microsoft.com/office/drawing/2014/chart" uri="{C3380CC4-5D6E-409C-BE32-E72D297353CC}">
              <c16:uniqueId val="{00000000-D479-4CF9-A02A-9804C6CC3449}"/>
            </c:ext>
          </c:extLst>
        </c:ser>
        <c:ser>
          <c:idx val="1"/>
          <c:order val="1"/>
          <c:tx>
            <c:strRef>
              <c:f>'Variasi T-LHSV'!$T$17</c:f>
              <c:strCache>
                <c:ptCount val="1"/>
                <c:pt idx="0">
                  <c:v> 1/4</c:v>
                </c:pt>
              </c:strCache>
            </c:strRef>
          </c:tx>
          <c:spPr>
            <a:solidFill>
              <a:schemeClr val="accent1">
                <a:tint val="65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T-LHSV'!$U$17:$AA$17</c:f>
              <c:numCache>
                <c:formatCode>0.00</c:formatCode>
                <c:ptCount val="7"/>
                <c:pt idx="0">
                  <c:v>7.7530667201765491</c:v>
                </c:pt>
                <c:pt idx="1">
                  <c:v>5.1368473748790979</c:v>
                </c:pt>
                <c:pt idx="2">
                  <c:v>2.6040411524297928</c:v>
                </c:pt>
                <c:pt idx="3">
                  <c:v>0.15395069441089512</c:v>
                </c:pt>
                <c:pt idx="4">
                  <c:v>-2.2146427281804852</c:v>
                </c:pt>
                <c:pt idx="5">
                  <c:v>-4.5033365380284334</c:v>
                </c:pt>
                <c:pt idx="6">
                  <c:v>-6.7139832343971415</c:v>
                </c:pt>
              </c:numCache>
            </c:numRef>
          </c:val>
          <c:extLst>
            <c:ext xmlns:c16="http://schemas.microsoft.com/office/drawing/2014/chart" uri="{C3380CC4-5D6E-409C-BE32-E72D297353CC}">
              <c16:uniqueId val="{00000001-D479-4CF9-A02A-9804C6CC3449}"/>
            </c:ext>
          </c:extLst>
        </c:ser>
        <c:ser>
          <c:idx val="2"/>
          <c:order val="2"/>
          <c:tx>
            <c:strRef>
              <c:f>'Variasi T-LHSV'!$T$18</c:f>
              <c:strCache>
                <c:ptCount val="1"/>
                <c:pt idx="0">
                  <c:v> 1/3</c:v>
                </c:pt>
              </c:strCache>
            </c:strRef>
          </c:tx>
          <c:spPr>
            <a:solidFill>
              <a:schemeClr val="accent1">
                <a:tint val="83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T-LHSV'!$U$18:$AA$18</c:f>
              <c:numCache>
                <c:formatCode>0.00</c:formatCode>
                <c:ptCount val="7"/>
                <c:pt idx="0">
                  <c:v>7.7190867874436657</c:v>
                </c:pt>
                <c:pt idx="1">
                  <c:v>5.1201870179601299</c:v>
                </c:pt>
                <c:pt idx="2">
                  <c:v>2.5961339684624254</c:v>
                </c:pt>
                <c:pt idx="3">
                  <c:v>0.15033009964746863</c:v>
                </c:pt>
                <c:pt idx="4">
                  <c:v>-2.2162372228563139</c:v>
                </c:pt>
                <c:pt idx="5">
                  <c:v>-4.5040099641905247</c:v>
                </c:pt>
                <c:pt idx="6">
                  <c:v>-6.7142553150222595</c:v>
                </c:pt>
              </c:numCache>
            </c:numRef>
          </c:val>
          <c:extLst>
            <c:ext xmlns:c16="http://schemas.microsoft.com/office/drawing/2014/chart" uri="{C3380CC4-5D6E-409C-BE32-E72D297353CC}">
              <c16:uniqueId val="{00000002-D479-4CF9-A02A-9804C6CC3449}"/>
            </c:ext>
          </c:extLst>
        </c:ser>
        <c:ser>
          <c:idx val="3"/>
          <c:order val="3"/>
          <c:tx>
            <c:strRef>
              <c:f>'Variasi T-LHSV'!$T$19</c:f>
              <c:strCache>
                <c:ptCount val="1"/>
                <c:pt idx="0">
                  <c:v> 1/2</c:v>
                </c:pt>
              </c:strCache>
            </c:strRef>
          </c:tx>
          <c:spPr>
            <a:solidFill>
              <a:schemeClr val="accent1"/>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T-LHSV'!$U$19:$AA$19</c:f>
              <c:numCache>
                <c:formatCode>0.00</c:formatCode>
                <c:ptCount val="7"/>
                <c:pt idx="0">
                  <c:v>6.966407216553085</c:v>
                </c:pt>
                <c:pt idx="1">
                  <c:v>4.6715424809875215</c:v>
                </c:pt>
                <c:pt idx="2">
                  <c:v>2.3336893263683374</c:v>
                </c:pt>
                <c:pt idx="3">
                  <c:v>0</c:v>
                </c:pt>
                <c:pt idx="4">
                  <c:v>-2.3003712322832541</c:v>
                </c:pt>
                <c:pt idx="5">
                  <c:v>-4.5499189981525472</c:v>
                </c:pt>
                <c:pt idx="6">
                  <c:v>-6.7386312118384568</c:v>
                </c:pt>
              </c:numCache>
            </c:numRef>
          </c:val>
          <c:extLst>
            <c:ext xmlns:c16="http://schemas.microsoft.com/office/drawing/2014/chart" uri="{C3380CC4-5D6E-409C-BE32-E72D297353CC}">
              <c16:uniqueId val="{00000003-D479-4CF9-A02A-9804C6CC3449}"/>
            </c:ext>
          </c:extLst>
        </c:ser>
        <c:ser>
          <c:idx val="4"/>
          <c:order val="4"/>
          <c:tx>
            <c:strRef>
              <c:f>'Variasi T-LHSV'!$T$20</c:f>
              <c:strCache>
                <c:ptCount val="1"/>
                <c:pt idx="0">
                  <c:v> 2/3</c:v>
                </c:pt>
              </c:strCache>
            </c:strRef>
          </c:tx>
          <c:spPr>
            <a:solidFill>
              <a:schemeClr val="accent1">
                <a:shade val="82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T-LHSV'!$U$20:$AA$20</c:f>
              <c:numCache>
                <c:formatCode>0.00</c:formatCode>
                <c:ptCount val="7"/>
                <c:pt idx="0">
                  <c:v>4.1425277034574801</c:v>
                </c:pt>
                <c:pt idx="1">
                  <c:v>2.7608847856988548</c:v>
                </c:pt>
                <c:pt idx="2">
                  <c:v>1.0623085476120084</c:v>
                </c:pt>
                <c:pt idx="3">
                  <c:v>-0.83179055467472118</c:v>
                </c:pt>
                <c:pt idx="4">
                  <c:v>-2.8349691780293775</c:v>
                </c:pt>
                <c:pt idx="5">
                  <c:v>-4.8870491096894781</c:v>
                </c:pt>
                <c:pt idx="6">
                  <c:v>-6.9469559058260337</c:v>
                </c:pt>
              </c:numCache>
            </c:numRef>
          </c:val>
          <c:extLst>
            <c:ext xmlns:c16="http://schemas.microsoft.com/office/drawing/2014/chart" uri="{C3380CC4-5D6E-409C-BE32-E72D297353CC}">
              <c16:uniqueId val="{00000004-D479-4CF9-A02A-9804C6CC3449}"/>
            </c:ext>
          </c:extLst>
        </c:ser>
        <c:ser>
          <c:idx val="5"/>
          <c:order val="5"/>
          <c:tx>
            <c:strRef>
              <c:f>'Variasi T-LHSV'!$T$21</c:f>
              <c:strCache>
                <c:ptCount val="1"/>
                <c:pt idx="0">
                  <c:v> 5/6</c:v>
                </c:pt>
              </c:strCache>
            </c:strRef>
          </c:tx>
          <c:spPr>
            <a:solidFill>
              <a:schemeClr val="accent1">
                <a:shade val="65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T-LHSV'!$U$21:$AA$21</c:f>
              <c:numCache>
                <c:formatCode>0.00</c:formatCode>
                <c:ptCount val="7"/>
                <c:pt idx="0">
                  <c:v>-0.91667893369321996</c:v>
                </c:pt>
                <c:pt idx="1">
                  <c:v>-1.0098892842538798</c:v>
                </c:pt>
                <c:pt idx="2">
                  <c:v>-1.6924451664715745</c:v>
                </c:pt>
                <c:pt idx="3">
                  <c:v>-2.8085261377867075</c:v>
                </c:pt>
                <c:pt idx="4">
                  <c:v>-4.2295962308498991</c:v>
                </c:pt>
                <c:pt idx="5">
                  <c:v>-5.8546573876646804</c:v>
                </c:pt>
                <c:pt idx="6">
                  <c:v>-7.6069367854157699</c:v>
                </c:pt>
              </c:numCache>
            </c:numRef>
          </c:val>
          <c:extLst>
            <c:ext xmlns:c16="http://schemas.microsoft.com/office/drawing/2014/chart" uri="{C3380CC4-5D6E-409C-BE32-E72D297353CC}">
              <c16:uniqueId val="{00000005-D479-4CF9-A02A-9804C6CC3449}"/>
            </c:ext>
          </c:extLst>
        </c:ser>
        <c:ser>
          <c:idx val="6"/>
          <c:order val="6"/>
          <c:tx>
            <c:strRef>
              <c:f>'Variasi T-LHSV'!$T$22</c:f>
              <c:strCache>
                <c:ptCount val="1"/>
                <c:pt idx="0">
                  <c:v>1    </c:v>
                </c:pt>
              </c:strCache>
            </c:strRef>
          </c:tx>
          <c:spPr>
            <a:solidFill>
              <a:schemeClr val="accent1">
                <a:shade val="47000"/>
              </a:schemeClr>
            </a:solidFill>
            <a:ln/>
            <a:effectLst/>
            <a:sp3d/>
          </c:spPr>
          <c:cat>
            <c:numRef>
              <c:f>'Variasi T-LHSV'!$U$15:$AA$15</c:f>
              <c:numCache>
                <c:formatCode>General</c:formatCode>
                <c:ptCount val="7"/>
                <c:pt idx="0">
                  <c:v>553</c:v>
                </c:pt>
                <c:pt idx="1">
                  <c:v>563</c:v>
                </c:pt>
                <c:pt idx="2">
                  <c:v>573</c:v>
                </c:pt>
                <c:pt idx="3">
                  <c:v>583</c:v>
                </c:pt>
                <c:pt idx="4">
                  <c:v>593</c:v>
                </c:pt>
                <c:pt idx="5">
                  <c:v>603</c:v>
                </c:pt>
                <c:pt idx="6">
                  <c:v>613</c:v>
                </c:pt>
              </c:numCache>
            </c:numRef>
          </c:cat>
          <c:val>
            <c:numRef>
              <c:f>'Variasi T-LHSV'!$U$22:$AA$22</c:f>
              <c:numCache>
                <c:formatCode>0.00</c:formatCode>
                <c:ptCount val="7"/>
                <c:pt idx="0">
                  <c:v>-7.2682172417896291</c:v>
                </c:pt>
                <c:pt idx="1">
                  <c:v>-6.1303899358700198</c:v>
                </c:pt>
                <c:pt idx="2">
                  <c:v>-5.7223700521186416</c:v>
                </c:pt>
                <c:pt idx="3">
                  <c:v>-5.9148974528974092</c:v>
                </c:pt>
                <c:pt idx="4">
                  <c:v>-6.5802664049366424</c:v>
                </c:pt>
                <c:pt idx="5">
                  <c:v>-7.6034713238601466</c:v>
                </c:pt>
                <c:pt idx="6">
                  <c:v>-8.8870021310854064</c:v>
                </c:pt>
              </c:numCache>
            </c:numRef>
          </c:val>
          <c:extLst>
            <c:ext xmlns:c16="http://schemas.microsoft.com/office/drawing/2014/chart" uri="{C3380CC4-5D6E-409C-BE32-E72D297353CC}">
              <c16:uniqueId val="{00000006-D479-4CF9-A02A-9804C6CC3449}"/>
            </c:ext>
          </c:extLst>
        </c:ser>
        <c:bandFmts>
          <c:bandFmt>
            <c:idx val="0"/>
            <c:spPr>
              <a:solidFill>
                <a:schemeClr val="accent1">
                  <a:tint val="54000"/>
                </a:schemeClr>
              </a:solidFill>
              <a:ln/>
              <a:effectLst/>
              <a:sp3d/>
            </c:spPr>
          </c:bandFmt>
          <c:bandFmt>
            <c:idx val="1"/>
            <c:spPr>
              <a:solidFill>
                <a:schemeClr val="accent1">
                  <a:tint val="77000"/>
                </a:schemeClr>
              </a:solidFill>
              <a:ln/>
              <a:effectLst/>
              <a:sp3d/>
            </c:spPr>
          </c:bandFmt>
          <c:bandFmt>
            <c:idx val="2"/>
            <c:spPr>
              <a:solidFill>
                <a:schemeClr val="accent1"/>
              </a:solidFill>
              <a:ln/>
              <a:effectLst/>
              <a:sp3d/>
            </c:spPr>
          </c:bandFmt>
          <c:bandFmt>
            <c:idx val="3"/>
            <c:spPr>
              <a:solidFill>
                <a:schemeClr val="accent1">
                  <a:shade val="76000"/>
                </a:schemeClr>
              </a:solidFill>
              <a:ln/>
              <a:effectLst/>
              <a:sp3d/>
            </c:spPr>
          </c:bandFmt>
          <c:bandFmt>
            <c:idx val="4"/>
            <c:spPr>
              <a:solidFill>
                <a:schemeClr val="accent1">
                  <a:shade val="53000"/>
                </a:schemeClr>
              </a:solidFill>
              <a:ln/>
              <a:effectLst/>
              <a:sp3d/>
            </c:spPr>
          </c:bandFmt>
          <c:bandFmt>
            <c:idx val="5"/>
            <c:spPr>
              <a:solidFill>
                <a:schemeClr val="accent1">
                  <a:shade val="53000"/>
                </a:schemeClr>
              </a:solidFill>
              <a:ln/>
              <a:effectLst/>
              <a:sp3d/>
            </c:spPr>
          </c:bandFmt>
          <c:bandFmt>
            <c:idx val="6"/>
            <c:spPr>
              <a:solidFill>
                <a:schemeClr val="accent1">
                  <a:shade val="53000"/>
                </a:schemeClr>
              </a:solidFill>
              <a:ln/>
              <a:effectLst/>
              <a:sp3d/>
            </c:spPr>
          </c:bandFmt>
          <c:bandFmt>
            <c:idx val="7"/>
            <c:spPr>
              <a:solidFill>
                <a:schemeClr val="accent1">
                  <a:shade val="53000"/>
                </a:schemeClr>
              </a:solidFill>
              <a:ln/>
              <a:effectLst/>
              <a:sp3d/>
            </c:spPr>
          </c:bandFmt>
          <c:bandFmt>
            <c:idx val="8"/>
            <c:spPr>
              <a:solidFill>
                <a:schemeClr val="accent1">
                  <a:shade val="53000"/>
                </a:schemeClr>
              </a:solidFill>
              <a:ln/>
              <a:effectLst/>
              <a:sp3d/>
            </c:spPr>
          </c:bandFmt>
          <c:bandFmt>
            <c:idx val="9"/>
            <c:spPr>
              <a:solidFill>
                <a:schemeClr val="accent1">
                  <a:shade val="53000"/>
                </a:schemeClr>
              </a:solidFill>
              <a:ln/>
              <a:effectLst/>
              <a:sp3d/>
            </c:spPr>
          </c:bandFmt>
          <c:bandFmt>
            <c:idx val="10"/>
            <c:spPr>
              <a:solidFill>
                <a:schemeClr val="accent1">
                  <a:shade val="53000"/>
                </a:schemeClr>
              </a:solidFill>
              <a:ln/>
              <a:effectLst/>
              <a:sp3d/>
            </c:spPr>
          </c:bandFmt>
          <c:bandFmt>
            <c:idx val="11"/>
            <c:spPr>
              <a:solidFill>
                <a:schemeClr val="accent1">
                  <a:shade val="53000"/>
                </a:schemeClr>
              </a:solidFill>
              <a:ln/>
              <a:effectLst/>
              <a:sp3d/>
            </c:spPr>
          </c:bandFmt>
          <c:bandFmt>
            <c:idx val="12"/>
            <c:spPr>
              <a:solidFill>
                <a:schemeClr val="accent1">
                  <a:shade val="53000"/>
                </a:schemeClr>
              </a:solidFill>
              <a:ln/>
              <a:effectLst/>
              <a:sp3d/>
            </c:spPr>
          </c:bandFmt>
          <c:bandFmt>
            <c:idx val="13"/>
            <c:spPr>
              <a:solidFill>
                <a:schemeClr val="accent1">
                  <a:shade val="53000"/>
                </a:schemeClr>
              </a:solidFill>
              <a:ln/>
              <a:effectLst/>
              <a:sp3d/>
            </c:spPr>
          </c:bandFmt>
          <c:bandFmt>
            <c:idx val="14"/>
            <c:spPr>
              <a:solidFill>
                <a:schemeClr val="accent1">
                  <a:shade val="53000"/>
                </a:schemeClr>
              </a:solidFill>
              <a:ln/>
              <a:effectLst/>
              <a:sp3d/>
            </c:spPr>
          </c:bandFmt>
        </c:bandFmts>
        <c:axId val="2108752176"/>
        <c:axId val="2108742192"/>
        <c:axId val="238840320"/>
      </c:surface3DChart>
      <c:catAx>
        <c:axId val="2108752176"/>
        <c:scaling>
          <c:orientation val="minMax"/>
        </c:scaling>
        <c:delete val="0"/>
        <c:axPos val="b"/>
        <c:title>
          <c:tx>
            <c:rich>
              <a:bodyPr rot="0" vert="horz"/>
              <a:lstStyle/>
              <a:p>
                <a:pPr>
                  <a:defRPr/>
                </a:pPr>
                <a:r>
                  <a:rPr lang="en-US"/>
                  <a:t>Temperatur inlet (K)</a:t>
                </a:r>
                <a:endParaRPr lang="id-ID"/>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auto val="1"/>
        <c:lblAlgn val="ctr"/>
        <c:lblOffset val="100"/>
        <c:tickLblSkip val="2"/>
        <c:noMultiLvlLbl val="0"/>
      </c:catAx>
      <c:valAx>
        <c:axId val="2108742192"/>
        <c:scaling>
          <c:orientation val="minMax"/>
          <c:min val="-10"/>
        </c:scaling>
        <c:delete val="0"/>
        <c:axPos val="l"/>
        <c:majorGridlines>
          <c:spPr>
            <a:ln w="9525" cap="flat" cmpd="sng" algn="ctr">
              <a:solidFill>
                <a:schemeClr val="tx1">
                  <a:lumMod val="15000"/>
                  <a:lumOff val="85000"/>
                </a:schemeClr>
              </a:solidFill>
              <a:prstDash val="solid"/>
              <a:round/>
            </a:ln>
            <a:effectLst/>
          </c:spPr>
        </c:majorGridlines>
        <c:title>
          <c:tx>
            <c:rich>
              <a:bodyPr rot="-5400000" vert="horz"/>
              <a:lstStyle/>
              <a:p>
                <a:pPr>
                  <a:defRPr/>
                </a:pPr>
                <a:r>
                  <a:rPr lang="en-US"/>
                  <a:t>Perubahan perolehan dodekana (%)</a:t>
                </a:r>
                <a:endParaRPr lang="id-ID"/>
              </a:p>
            </c:rich>
          </c:tx>
          <c:overlay val="0"/>
          <c:spPr>
            <a:noFill/>
            <a:ln>
              <a:noFill/>
            </a:ln>
            <a:effectLst/>
          </c:spPr>
        </c:title>
        <c:numFmt formatCode="#,##0" sourceLinked="0"/>
        <c:majorTickMark val="none"/>
        <c:minorTickMark val="none"/>
        <c:tickLblPos val="nextTo"/>
        <c:spPr>
          <a:noFill/>
          <a:ln w="6350" cap="flat" cmpd="sng" algn="ctr">
            <a:noFill/>
            <a:prstDash val="solid"/>
            <a:round/>
          </a:ln>
          <a:effectLst/>
        </c:spPr>
        <c:txPr>
          <a:bodyPr rot="-60000000" vert="horz"/>
          <a:lstStyle/>
          <a:p>
            <a:pPr>
              <a:defRPr/>
            </a:pPr>
            <a:endParaRPr lang="id-ID"/>
          </a:p>
        </c:txPr>
        <c:crossAx val="2108752176"/>
        <c:crosses val="autoZero"/>
        <c:crossBetween val="between"/>
        <c:majorUnit val="5"/>
      </c:valAx>
      <c:serAx>
        <c:axId val="238840320"/>
        <c:scaling>
          <c:orientation val="maxMin"/>
        </c:scaling>
        <c:delete val="0"/>
        <c:axPos val="b"/>
        <c:title>
          <c:tx>
            <c:rich>
              <a:bodyPr rot="-5400000" vert="horz"/>
              <a:lstStyle/>
              <a:p>
                <a:pPr>
                  <a:defRPr/>
                </a:pPr>
                <a:r>
                  <a:rPr lang="en-US"/>
                  <a:t>LHSV (jam-1)</a:t>
                </a:r>
                <a:endParaRPr lang="id-ID"/>
              </a:p>
            </c:rich>
          </c:tx>
          <c:overlay val="0"/>
          <c:spPr>
            <a:noFill/>
            <a:ln>
              <a:noFill/>
            </a:ln>
            <a:effectLst/>
          </c:spPr>
        </c:title>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10"/>
        <c:tickLblSkip val="3"/>
      </c:serAx>
      <c:spPr>
        <a:noFill/>
        <a:ln>
          <a:noFill/>
        </a:ln>
        <a:effectLst/>
      </c:spPr>
    </c:plotArea>
    <c:plotVisOnly val="1"/>
    <c:dispBlanksAs val="zero"/>
    <c:showDLblsOverMax val="0"/>
    <c:extLst/>
  </c:chart>
  <c:spPr>
    <a:no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view3D>
      <c:rotX val="15"/>
      <c:rotY val="20"/>
      <c:depthPercent val="100"/>
      <c:rAngAx val="1"/>
    </c:view3D>
    <c:floor>
      <c:thickness val="0"/>
      <c:spPr>
        <a:noFill/>
        <a:ln w="15875" cap="flat" cmpd="sng" algn="ctr">
          <a:solidFill>
            <a:schemeClr val="tx1"/>
          </a:solidFill>
          <a:prstDash val="solid"/>
          <a:round/>
        </a:ln>
        <a:effectLst/>
        <a:sp3d contourW="15875">
          <a:contourClr>
            <a:schemeClr val="tx1"/>
          </a:contourClr>
        </a:sp3d>
      </c:spPr>
    </c:floor>
    <c:sideWall>
      <c:thickness val="0"/>
      <c:spPr>
        <a:noFill/>
        <a:ln w="15875">
          <a:solidFill>
            <a:schemeClr val="tx1"/>
          </a:solidFill>
        </a:ln>
        <a:effectLst/>
        <a:sp3d contourW="15875">
          <a:contourClr>
            <a:schemeClr val="tx1"/>
          </a:contourClr>
        </a:sp3d>
      </c:spPr>
    </c:sideWall>
    <c:backWall>
      <c:thickness val="0"/>
      <c:spPr>
        <a:noFill/>
        <a:ln w="15875">
          <a:solidFill>
            <a:schemeClr val="tx1"/>
          </a:solidFill>
        </a:ln>
        <a:effectLst/>
        <a:sp3d contourW="15875">
          <a:contourClr>
            <a:schemeClr val="tx1"/>
          </a:contourClr>
        </a:sp3d>
      </c:spPr>
    </c:backWall>
    <c:plotArea>
      <c:layout/>
      <c:surface3DChart>
        <c:wireframe val="0"/>
        <c:ser>
          <c:idx val="0"/>
          <c:order val="0"/>
          <c:tx>
            <c:strRef>
              <c:f>'Variasi T-LHSV'!$T$27</c:f>
              <c:strCache>
                <c:ptCount val="1"/>
                <c:pt idx="0">
                  <c:v> 1/6</c:v>
                </c:pt>
              </c:strCache>
            </c:strRef>
          </c:tx>
          <c:spPr>
            <a:solidFill>
              <a:schemeClr val="accent4">
                <a:tint val="48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T-LHSV'!$U$27:$AA$27</c:f>
              <c:numCache>
                <c:formatCode>0.00</c:formatCode>
                <c:ptCount val="7"/>
                <c:pt idx="0">
                  <c:v>-64.081781188815896</c:v>
                </c:pt>
                <c:pt idx="1">
                  <c:v>-64.954171323448165</c:v>
                </c:pt>
                <c:pt idx="2">
                  <c:v>-65.798571366144913</c:v>
                </c:pt>
                <c:pt idx="3">
                  <c:v>-66.615320046812244</c:v>
                </c:pt>
                <c:pt idx="4">
                  <c:v>-67.404870641254419</c:v>
                </c:pt>
                <c:pt idx="5">
                  <c:v>-68.167775477296601</c:v>
                </c:pt>
                <c:pt idx="6">
                  <c:v>-68.904660042318213</c:v>
                </c:pt>
              </c:numCache>
            </c:numRef>
          </c:val>
          <c:extLst>
            <c:ext xmlns:c16="http://schemas.microsoft.com/office/drawing/2014/chart" uri="{C3380CC4-5D6E-409C-BE32-E72D297353CC}">
              <c16:uniqueId val="{00000000-DA70-454D-A759-5E592A4FF2F6}"/>
            </c:ext>
          </c:extLst>
        </c:ser>
        <c:ser>
          <c:idx val="1"/>
          <c:order val="1"/>
          <c:tx>
            <c:strRef>
              <c:f>'Variasi T-LHSV'!$T$28</c:f>
              <c:strCache>
                <c:ptCount val="1"/>
                <c:pt idx="0">
                  <c:v> 1/4</c:v>
                </c:pt>
              </c:strCache>
            </c:strRef>
          </c:tx>
          <c:spPr>
            <a:solidFill>
              <a:schemeClr val="accent4">
                <a:tint val="65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T-LHSV'!$U$28:$AA$28</c:f>
              <c:numCache>
                <c:formatCode>0.00</c:formatCode>
                <c:ptCount val="7"/>
                <c:pt idx="0">
                  <c:v>-46.123466639911726</c:v>
                </c:pt>
                <c:pt idx="1">
                  <c:v>-47.431576312560452</c:v>
                </c:pt>
                <c:pt idx="2">
                  <c:v>-48.697979423785107</c:v>
                </c:pt>
                <c:pt idx="3">
                  <c:v>-49.923024652794552</c:v>
                </c:pt>
                <c:pt idx="4">
                  <c:v>-51.10732136409024</c:v>
                </c:pt>
                <c:pt idx="5">
                  <c:v>-52.251668269014218</c:v>
                </c:pt>
                <c:pt idx="6">
                  <c:v>-53.356991617198567</c:v>
                </c:pt>
              </c:numCache>
            </c:numRef>
          </c:val>
          <c:extLst>
            <c:ext xmlns:c16="http://schemas.microsoft.com/office/drawing/2014/chart" uri="{C3380CC4-5D6E-409C-BE32-E72D297353CC}">
              <c16:uniqueId val="{00000001-DA70-454D-A759-5E592A4FF2F6}"/>
            </c:ext>
          </c:extLst>
        </c:ser>
        <c:ser>
          <c:idx val="2"/>
          <c:order val="2"/>
          <c:tx>
            <c:strRef>
              <c:f>'Variasi T-LHSV'!$T$29</c:f>
              <c:strCache>
                <c:ptCount val="1"/>
                <c:pt idx="0">
                  <c:v> 1/3</c:v>
                </c:pt>
              </c:strCache>
            </c:strRef>
          </c:tx>
          <c:spPr>
            <a:solidFill>
              <a:schemeClr val="accent4">
                <a:tint val="83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T-LHSV'!$U$29:$AA$29</c:f>
              <c:numCache>
                <c:formatCode>0.00</c:formatCode>
                <c:ptCount val="7"/>
                <c:pt idx="0">
                  <c:v>-28.187275475037566</c:v>
                </c:pt>
                <c:pt idx="1">
                  <c:v>-29.91987532135991</c:v>
                </c:pt>
                <c:pt idx="2">
                  <c:v>-31.602577354358385</c:v>
                </c:pt>
                <c:pt idx="3">
                  <c:v>-33.23311326690169</c:v>
                </c:pt>
                <c:pt idx="4">
                  <c:v>-34.810824815237545</c:v>
                </c:pt>
                <c:pt idx="5">
                  <c:v>-36.336006642793691</c:v>
                </c:pt>
                <c:pt idx="6">
                  <c:v>-37.809503543348178</c:v>
                </c:pt>
              </c:numCache>
            </c:numRef>
          </c:val>
          <c:extLst>
            <c:ext xmlns:c16="http://schemas.microsoft.com/office/drawing/2014/chart" uri="{C3380CC4-5D6E-409C-BE32-E72D297353CC}">
              <c16:uniqueId val="{00000002-DA70-454D-A759-5E592A4FF2F6}"/>
            </c:ext>
          </c:extLst>
        </c:ser>
        <c:ser>
          <c:idx val="3"/>
          <c:order val="3"/>
          <c:tx>
            <c:strRef>
              <c:f>'Variasi T-LHSV'!$T$30</c:f>
              <c:strCache>
                <c:ptCount val="1"/>
                <c:pt idx="0">
                  <c:v> 1/2</c:v>
                </c:pt>
              </c:strCache>
            </c:strRef>
          </c:tx>
          <c:spPr>
            <a:solidFill>
              <a:schemeClr val="accent4"/>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T-LHSV'!$U$30:$AA$30</c:f>
              <c:numCache>
                <c:formatCode>0.00</c:formatCode>
                <c:ptCount val="7"/>
                <c:pt idx="0">
                  <c:v>6.966407216553085</c:v>
                </c:pt>
                <c:pt idx="1">
                  <c:v>4.6715424809875215</c:v>
                </c:pt>
                <c:pt idx="2">
                  <c:v>2.3336893263683374</c:v>
                </c:pt>
                <c:pt idx="3">
                  <c:v>0</c:v>
                </c:pt>
                <c:pt idx="4">
                  <c:v>-2.3003712322832541</c:v>
                </c:pt>
                <c:pt idx="5">
                  <c:v>-4.5499189981525472</c:v>
                </c:pt>
                <c:pt idx="6">
                  <c:v>-6.7386312118384568</c:v>
                </c:pt>
              </c:numCache>
            </c:numRef>
          </c:val>
          <c:extLst>
            <c:ext xmlns:c16="http://schemas.microsoft.com/office/drawing/2014/chart" uri="{C3380CC4-5D6E-409C-BE32-E72D297353CC}">
              <c16:uniqueId val="{00000003-DA70-454D-A759-5E592A4FF2F6}"/>
            </c:ext>
          </c:extLst>
        </c:ser>
        <c:ser>
          <c:idx val="4"/>
          <c:order val="4"/>
          <c:tx>
            <c:strRef>
              <c:f>'Variasi T-LHSV'!$T$31</c:f>
              <c:strCache>
                <c:ptCount val="1"/>
                <c:pt idx="0">
                  <c:v> 2/3</c:v>
                </c:pt>
              </c:strCache>
            </c:strRef>
          </c:tx>
          <c:spPr>
            <a:solidFill>
              <a:schemeClr val="accent4">
                <a:shade val="82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T-LHSV'!$U$31:$AA$31</c:f>
              <c:numCache>
                <c:formatCode>0.00</c:formatCode>
                <c:ptCount val="7"/>
                <c:pt idx="0">
                  <c:v>38.856703604609969</c:v>
                </c:pt>
                <c:pt idx="1">
                  <c:v>37.014513047598456</c:v>
                </c:pt>
                <c:pt idx="2">
                  <c:v>34.749744730149331</c:v>
                </c:pt>
                <c:pt idx="3">
                  <c:v>32.22427926043369</c:v>
                </c:pt>
                <c:pt idx="4">
                  <c:v>29.553374429294148</c:v>
                </c:pt>
                <c:pt idx="5">
                  <c:v>26.81726785374736</c:v>
                </c:pt>
                <c:pt idx="6">
                  <c:v>24.070725458898615</c:v>
                </c:pt>
              </c:numCache>
            </c:numRef>
          </c:val>
          <c:extLst>
            <c:ext xmlns:c16="http://schemas.microsoft.com/office/drawing/2014/chart" uri="{C3380CC4-5D6E-409C-BE32-E72D297353CC}">
              <c16:uniqueId val="{00000004-DA70-454D-A759-5E592A4FF2F6}"/>
            </c:ext>
          </c:extLst>
        </c:ser>
        <c:ser>
          <c:idx val="5"/>
          <c:order val="5"/>
          <c:tx>
            <c:strRef>
              <c:f>'Variasi T-LHSV'!$T$32</c:f>
              <c:strCache>
                <c:ptCount val="1"/>
                <c:pt idx="0">
                  <c:v> 5/6</c:v>
                </c:pt>
              </c:strCache>
            </c:strRef>
          </c:tx>
          <c:spPr>
            <a:solidFill>
              <a:schemeClr val="accent4">
                <a:shade val="65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T-LHSV'!$U$32:$AA$32</c:f>
              <c:numCache>
                <c:formatCode>0.00</c:formatCode>
                <c:ptCount val="7"/>
                <c:pt idx="0">
                  <c:v>65.138868443844643</c:v>
                </c:pt>
                <c:pt idx="1">
                  <c:v>64.983517859576864</c:v>
                </c:pt>
                <c:pt idx="2">
                  <c:v>63.845924722547373</c:v>
                </c:pt>
                <c:pt idx="3">
                  <c:v>61.985789770355503</c:v>
                </c:pt>
                <c:pt idx="4">
                  <c:v>59.617339615250167</c:v>
                </c:pt>
                <c:pt idx="5">
                  <c:v>56.908904353892197</c:v>
                </c:pt>
                <c:pt idx="6">
                  <c:v>53.988438690973716</c:v>
                </c:pt>
              </c:numCache>
            </c:numRef>
          </c:val>
          <c:extLst>
            <c:ext xmlns:c16="http://schemas.microsoft.com/office/drawing/2014/chart" uri="{C3380CC4-5D6E-409C-BE32-E72D297353CC}">
              <c16:uniqueId val="{00000005-DA70-454D-A759-5E592A4FF2F6}"/>
            </c:ext>
          </c:extLst>
        </c:ser>
        <c:ser>
          <c:idx val="6"/>
          <c:order val="6"/>
          <c:tx>
            <c:strRef>
              <c:f>'Variasi T-LHSV'!$T$33</c:f>
              <c:strCache>
                <c:ptCount val="1"/>
                <c:pt idx="0">
                  <c:v>1    </c:v>
                </c:pt>
              </c:strCache>
            </c:strRef>
          </c:tx>
          <c:spPr>
            <a:solidFill>
              <a:schemeClr val="accent4">
                <a:shade val="47000"/>
              </a:schemeClr>
            </a:solidFill>
            <a:ln/>
            <a:effectLst/>
            <a:sp3d/>
          </c:spPr>
          <c:cat>
            <c:numRef>
              <c:f>'Variasi T-LHSV'!$U$26:$AA$26</c:f>
              <c:numCache>
                <c:formatCode>General</c:formatCode>
                <c:ptCount val="7"/>
                <c:pt idx="0">
                  <c:v>553</c:v>
                </c:pt>
                <c:pt idx="1">
                  <c:v>563</c:v>
                </c:pt>
                <c:pt idx="2">
                  <c:v>573</c:v>
                </c:pt>
                <c:pt idx="3">
                  <c:v>583</c:v>
                </c:pt>
                <c:pt idx="4">
                  <c:v>593</c:v>
                </c:pt>
                <c:pt idx="5">
                  <c:v>603</c:v>
                </c:pt>
                <c:pt idx="6">
                  <c:v>613</c:v>
                </c:pt>
              </c:numCache>
            </c:numRef>
          </c:cat>
          <c:val>
            <c:numRef>
              <c:f>'Variasi T-LHSV'!$U$33:$AA$33</c:f>
              <c:numCache>
                <c:formatCode>0.00</c:formatCode>
                <c:ptCount val="7"/>
                <c:pt idx="0">
                  <c:v>85.463565516420744</c:v>
                </c:pt>
                <c:pt idx="1">
                  <c:v>87.739220128259959</c:v>
                </c:pt>
                <c:pt idx="2">
                  <c:v>88.555259895762717</c:v>
                </c:pt>
                <c:pt idx="3">
                  <c:v>88.170205094205173</c:v>
                </c:pt>
                <c:pt idx="4">
                  <c:v>86.839467190126712</c:v>
                </c:pt>
                <c:pt idx="5">
                  <c:v>84.793057352279703</c:v>
                </c:pt>
                <c:pt idx="6">
                  <c:v>82.22599573782918</c:v>
                </c:pt>
              </c:numCache>
            </c:numRef>
          </c:val>
          <c:extLst>
            <c:ext xmlns:c16="http://schemas.microsoft.com/office/drawing/2014/chart" uri="{C3380CC4-5D6E-409C-BE32-E72D297353CC}">
              <c16:uniqueId val="{00000006-DA70-454D-A759-5E592A4FF2F6}"/>
            </c:ext>
          </c:extLst>
        </c:ser>
        <c:bandFmts>
          <c:bandFmt>
            <c:idx val="0"/>
            <c:spPr>
              <a:solidFill>
                <a:schemeClr val="accent4">
                  <a:tint val="46000"/>
                </a:schemeClr>
              </a:solidFill>
              <a:ln/>
              <a:effectLst/>
              <a:sp3d/>
            </c:spPr>
          </c:bandFmt>
          <c:bandFmt>
            <c:idx val="1"/>
            <c:spPr>
              <a:solidFill>
                <a:schemeClr val="accent4">
                  <a:tint val="62000"/>
                </a:schemeClr>
              </a:solidFill>
              <a:ln/>
              <a:effectLst/>
              <a:sp3d/>
            </c:spPr>
          </c:bandFmt>
          <c:bandFmt>
            <c:idx val="2"/>
            <c:spPr>
              <a:solidFill>
                <a:schemeClr val="accent4">
                  <a:tint val="77000"/>
                </a:schemeClr>
              </a:solidFill>
              <a:ln/>
              <a:effectLst/>
              <a:sp3d/>
            </c:spPr>
          </c:bandFmt>
          <c:bandFmt>
            <c:idx val="3"/>
            <c:spPr>
              <a:solidFill>
                <a:schemeClr val="accent4">
                  <a:tint val="93000"/>
                </a:schemeClr>
              </a:solidFill>
              <a:ln/>
              <a:effectLst/>
              <a:sp3d/>
            </c:spPr>
          </c:bandFmt>
          <c:bandFmt>
            <c:idx val="4"/>
            <c:spPr>
              <a:solidFill>
                <a:schemeClr val="accent4">
                  <a:shade val="92000"/>
                </a:schemeClr>
              </a:solidFill>
              <a:ln/>
              <a:effectLst/>
              <a:sp3d/>
            </c:spPr>
          </c:bandFmt>
          <c:bandFmt>
            <c:idx val="5"/>
            <c:spPr>
              <a:solidFill>
                <a:schemeClr val="accent4">
                  <a:shade val="76000"/>
                </a:schemeClr>
              </a:solidFill>
              <a:ln/>
              <a:effectLst/>
              <a:sp3d/>
            </c:spPr>
          </c:bandFmt>
          <c:bandFmt>
            <c:idx val="6"/>
            <c:spPr>
              <a:solidFill>
                <a:schemeClr val="accent4">
                  <a:shade val="61000"/>
                </a:schemeClr>
              </a:solidFill>
              <a:ln/>
              <a:effectLst/>
              <a:sp3d/>
            </c:spPr>
          </c:bandFmt>
          <c:bandFmt>
            <c:idx val="7"/>
            <c:spPr>
              <a:solidFill>
                <a:schemeClr val="accent4">
                  <a:shade val="45000"/>
                </a:schemeClr>
              </a:solidFill>
              <a:ln/>
              <a:effectLst/>
              <a:sp3d/>
            </c:spPr>
          </c:bandFmt>
          <c:bandFmt>
            <c:idx val="8"/>
            <c:spPr>
              <a:solidFill>
                <a:schemeClr val="accent4">
                  <a:shade val="45000"/>
                </a:schemeClr>
              </a:solidFill>
              <a:ln/>
              <a:effectLst/>
              <a:sp3d/>
            </c:spPr>
          </c:bandFmt>
          <c:bandFmt>
            <c:idx val="9"/>
            <c:spPr>
              <a:solidFill>
                <a:schemeClr val="accent4">
                  <a:shade val="45000"/>
                </a:schemeClr>
              </a:solidFill>
              <a:ln/>
              <a:effectLst/>
              <a:sp3d/>
            </c:spPr>
          </c:bandFmt>
          <c:bandFmt>
            <c:idx val="10"/>
            <c:spPr>
              <a:solidFill>
                <a:schemeClr val="accent4">
                  <a:shade val="45000"/>
                </a:schemeClr>
              </a:solidFill>
              <a:ln/>
              <a:effectLst/>
              <a:sp3d/>
            </c:spPr>
          </c:bandFmt>
          <c:bandFmt>
            <c:idx val="11"/>
            <c:spPr>
              <a:solidFill>
                <a:schemeClr val="accent4">
                  <a:shade val="45000"/>
                </a:schemeClr>
              </a:solidFill>
              <a:ln/>
              <a:effectLst/>
              <a:sp3d/>
            </c:spPr>
          </c:bandFmt>
          <c:bandFmt>
            <c:idx val="12"/>
            <c:spPr>
              <a:solidFill>
                <a:schemeClr val="accent4">
                  <a:shade val="45000"/>
                </a:schemeClr>
              </a:solidFill>
              <a:ln/>
              <a:effectLst/>
              <a:sp3d/>
            </c:spPr>
          </c:bandFmt>
          <c:bandFmt>
            <c:idx val="13"/>
            <c:spPr>
              <a:solidFill>
                <a:schemeClr val="accent4">
                  <a:shade val="45000"/>
                </a:schemeClr>
              </a:solidFill>
              <a:ln/>
              <a:effectLst/>
              <a:sp3d/>
            </c:spPr>
          </c:bandFmt>
          <c:bandFmt>
            <c:idx val="14"/>
            <c:spPr>
              <a:solidFill>
                <a:schemeClr val="accent4">
                  <a:shade val="45000"/>
                </a:schemeClr>
              </a:solidFill>
              <a:ln/>
              <a:effectLst/>
              <a:sp3d/>
            </c:spPr>
          </c:bandFmt>
        </c:bandFmts>
        <c:axId val="2108752176"/>
        <c:axId val="2108742192"/>
        <c:axId val="238840320"/>
      </c:surface3DChart>
      <c:catAx>
        <c:axId val="2108752176"/>
        <c:scaling>
          <c:orientation val="minMax"/>
        </c:scaling>
        <c:delete val="0"/>
        <c:axPos val="b"/>
        <c:title>
          <c:tx>
            <c:rich>
              <a:bodyPr rot="0" vert="horz"/>
              <a:lstStyle/>
              <a:p>
                <a:pPr>
                  <a:defRPr/>
                </a:pPr>
                <a:r>
                  <a:rPr lang="en-US"/>
                  <a:t>Temperatur inlet (K)</a:t>
                </a:r>
                <a:endParaRPr lang="id-ID"/>
              </a:p>
            </c:rich>
          </c:tx>
          <c:overlay val="0"/>
          <c:spPr>
            <a:noFill/>
            <a:ln>
              <a:noFill/>
            </a:ln>
            <a:effectLst/>
          </c:spPr>
        </c:title>
        <c:numFmt formatCode="General" sourceLinked="1"/>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80"/>
        <c:auto val="1"/>
        <c:lblAlgn val="ctr"/>
        <c:lblOffset val="100"/>
        <c:tickLblSkip val="2"/>
        <c:noMultiLvlLbl val="0"/>
      </c:catAx>
      <c:valAx>
        <c:axId val="2108742192"/>
        <c:scaling>
          <c:orientation val="minMax"/>
          <c:max val="100"/>
        </c:scaling>
        <c:delete val="0"/>
        <c:axPos val="l"/>
        <c:majorGridlines>
          <c:spPr>
            <a:ln w="9525" cap="flat" cmpd="sng" algn="ctr">
              <a:solidFill>
                <a:schemeClr val="tx1">
                  <a:lumMod val="15000"/>
                  <a:lumOff val="85000"/>
                </a:schemeClr>
              </a:solidFill>
              <a:prstDash val="solid"/>
              <a:round/>
            </a:ln>
            <a:effectLst/>
          </c:spPr>
        </c:majorGridlines>
        <c:title>
          <c:tx>
            <c:rich>
              <a:bodyPr rot="-5400000" vert="horz"/>
              <a:lstStyle/>
              <a:p>
                <a:pPr>
                  <a:defRPr/>
                </a:pPr>
                <a:r>
                  <a:rPr lang="en-US"/>
                  <a:t>Perubahan perolehan dodekana </a:t>
                </a:r>
              </a:p>
              <a:p>
                <a:pPr>
                  <a:defRPr/>
                </a:pPr>
                <a:r>
                  <a:rPr lang="en-US"/>
                  <a:t>per jam (%)</a:t>
                </a:r>
                <a:endParaRPr lang="id-ID"/>
              </a:p>
            </c:rich>
          </c:tx>
          <c:overlay val="0"/>
          <c:spPr>
            <a:noFill/>
            <a:ln>
              <a:noFill/>
            </a:ln>
            <a:effectLst/>
          </c:spPr>
        </c:title>
        <c:numFmt formatCode="#,##0" sourceLinked="0"/>
        <c:majorTickMark val="none"/>
        <c:minorTickMark val="none"/>
        <c:tickLblPos val="nextTo"/>
        <c:spPr>
          <a:noFill/>
          <a:ln w="6350" cap="flat" cmpd="sng" algn="ctr">
            <a:noFill/>
            <a:prstDash val="solid"/>
            <a:round/>
          </a:ln>
          <a:effectLst/>
        </c:spPr>
        <c:txPr>
          <a:bodyPr rot="-60000000" vert="horz"/>
          <a:lstStyle/>
          <a:p>
            <a:pPr>
              <a:defRPr/>
            </a:pPr>
            <a:endParaRPr lang="id-ID"/>
          </a:p>
        </c:txPr>
        <c:crossAx val="2108752176"/>
        <c:crosses val="autoZero"/>
        <c:crossBetween val="between"/>
        <c:majorUnit val="25"/>
      </c:valAx>
      <c:serAx>
        <c:axId val="238840320"/>
        <c:scaling>
          <c:orientation val="minMax"/>
        </c:scaling>
        <c:delete val="0"/>
        <c:axPos val="b"/>
        <c:title>
          <c:tx>
            <c:rich>
              <a:bodyPr rot="-5400000" vert="horz"/>
              <a:lstStyle/>
              <a:p>
                <a:pPr>
                  <a:defRPr/>
                </a:pPr>
                <a:r>
                  <a:rPr lang="en-US"/>
                  <a:t>LHSV (jam-1)</a:t>
                </a:r>
                <a:endParaRPr lang="id-ID"/>
              </a:p>
            </c:rich>
          </c:tx>
          <c:overlay val="0"/>
          <c:spPr>
            <a:noFill/>
            <a:ln>
              <a:noFill/>
            </a:ln>
            <a:effectLst/>
          </c:spPr>
        </c:title>
        <c:majorTickMark val="out"/>
        <c:minorTickMark val="none"/>
        <c:tickLblPos val="nextTo"/>
        <c:spPr>
          <a:noFill/>
          <a:ln w="9525" cap="flat" cmpd="sng" algn="ctr">
            <a:solidFill>
              <a:schemeClr val="tx1"/>
            </a:solidFill>
            <a:prstDash val="solid"/>
            <a:round/>
          </a:ln>
          <a:effectLst/>
        </c:spPr>
        <c:txPr>
          <a:bodyPr rot="-60000000" vert="horz"/>
          <a:lstStyle/>
          <a:p>
            <a:pPr>
              <a:defRPr/>
            </a:pPr>
            <a:endParaRPr lang="id-ID"/>
          </a:p>
        </c:txPr>
        <c:crossAx val="2108742192"/>
        <c:crossesAt val="-80"/>
        <c:tickLblSkip val="3"/>
      </c:serAx>
      <c:spPr>
        <a:noFill/>
        <a:ln>
          <a:noFill/>
        </a:ln>
        <a:effectLst/>
      </c:spPr>
    </c:plotArea>
    <c:plotVisOnly val="1"/>
    <c:dispBlanksAs val="zero"/>
    <c:showDLblsOverMax val="0"/>
    <c:extLst/>
  </c:chart>
  <c:spPr>
    <a:noFill/>
    <a:ln w="6350" cap="flat" cmpd="sng" algn="ctr">
      <a:noFill/>
      <a:prstDash val="solid"/>
      <a:round/>
    </a:ln>
    <a:effectLst/>
  </c:spPr>
  <c:txPr>
    <a:bodyPr/>
    <a:lstStyle/>
    <a:p>
      <a:pPr>
        <a:defRPr sz="900" b="0">
          <a:solidFill>
            <a:schemeClr val="tx1"/>
          </a:solidFill>
          <a:latin typeface="Tahoma" panose="020B0604030504040204" pitchFamily="34" charset="0"/>
          <a:ea typeface="Tahoma" panose="020B0604030504040204" pitchFamily="34" charset="0"/>
          <a:cs typeface="Tahoma" panose="020B0604030504040204" pitchFamily="34" charset="0"/>
        </a:defRPr>
      </a:pPr>
      <a:endParaRPr lang="id-ID"/>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4">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4">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4">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4">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DD2B7-C590-F148-B841-AF1B333C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PANDUAN PENULISAN MAKALAH ETM 2000</vt:lpstr>
    </vt:vector>
  </TitlesOfParts>
  <Company>Hewlett-Packard Company</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PENULISAN MAKALAH ETM 2000</dc:title>
  <dc:subject/>
  <dc:creator>istiono</dc:creator>
  <cp:keywords/>
  <cp:lastModifiedBy>pramaandrisi@gmail.com</cp:lastModifiedBy>
  <cp:revision>16</cp:revision>
  <cp:lastPrinted>2022-08-01T04:16:00Z</cp:lastPrinted>
  <dcterms:created xsi:type="dcterms:W3CDTF">2022-07-18T05:46:00Z</dcterms:created>
  <dcterms:modified xsi:type="dcterms:W3CDTF">2022-08-01T04:23:00Z</dcterms:modified>
</cp:coreProperties>
</file>