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4AA24" w14:textId="4BFC47B9" w:rsidR="00110606" w:rsidRPr="00D10182" w:rsidRDefault="00D10182" w:rsidP="00B14871">
      <w:pPr>
        <w:jc w:val="center"/>
        <w:rPr>
          <w:b/>
          <w:bCs/>
        </w:rPr>
      </w:pPr>
      <w:r w:rsidRPr="00D10182">
        <w:rPr>
          <w:b/>
          <w:bCs/>
        </w:rPr>
        <w:t>RECUPERACIÓN DE CONTRASEÑA</w:t>
      </w:r>
    </w:p>
    <w:p w14:paraId="5F9015E0" w14:textId="77777777" w:rsidR="00D10182" w:rsidRDefault="00D10182" w:rsidP="00035DA5">
      <w:pPr>
        <w:jc w:val="both"/>
      </w:pPr>
    </w:p>
    <w:p w14:paraId="762135DA" w14:textId="54D48AE6" w:rsidR="00D10182" w:rsidRDefault="00D10182" w:rsidP="00035DA5">
      <w:pPr>
        <w:jc w:val="both"/>
      </w:pPr>
      <w:r>
        <w:t xml:space="preserve">Dentro de la aplicación </w:t>
      </w:r>
      <w:r w:rsidRPr="00D10182">
        <w:rPr>
          <w:b/>
          <w:bCs/>
        </w:rPr>
        <w:t>usuarios</w:t>
      </w:r>
      <w:r>
        <w:rPr>
          <w:b/>
          <w:bCs/>
        </w:rPr>
        <w:t>,</w:t>
      </w:r>
      <w:r>
        <w:t xml:space="preserve"> c</w:t>
      </w:r>
      <w:r w:rsidRPr="00D10182">
        <w:t>opiar</w:t>
      </w:r>
      <w:r>
        <w:t xml:space="preserve"> los siguientes archivos:</w:t>
      </w:r>
    </w:p>
    <w:p w14:paraId="3CC7B377" w14:textId="3B328BCE" w:rsidR="00A02532" w:rsidRPr="00035DA5" w:rsidRDefault="00A02532" w:rsidP="00035DA5">
      <w:pPr>
        <w:spacing w:before="120" w:after="0"/>
        <w:jc w:val="both"/>
        <w:rPr>
          <w:b/>
          <w:bCs/>
        </w:rPr>
      </w:pPr>
      <w:r w:rsidRPr="00035DA5">
        <w:rPr>
          <w:b/>
          <w:bCs/>
        </w:rPr>
        <w:t>Formulario:</w:t>
      </w:r>
    </w:p>
    <w:p w14:paraId="23AEE1A2" w14:textId="77777777" w:rsidR="00A02532" w:rsidRDefault="00A02532" w:rsidP="00035DA5">
      <w:pPr>
        <w:spacing w:after="0"/>
        <w:ind w:left="284"/>
        <w:jc w:val="both"/>
      </w:pPr>
      <w:r>
        <w:t>apps/usuarios/forms/password_reset_form.py</w:t>
      </w:r>
    </w:p>
    <w:p w14:paraId="74F1F8AF" w14:textId="37C97912" w:rsidR="00A02532" w:rsidRPr="00035DA5" w:rsidRDefault="00A02532" w:rsidP="00035DA5">
      <w:pPr>
        <w:spacing w:before="120" w:after="0"/>
        <w:jc w:val="both"/>
        <w:rPr>
          <w:b/>
          <w:bCs/>
        </w:rPr>
      </w:pPr>
      <w:r w:rsidRPr="00035DA5">
        <w:rPr>
          <w:b/>
          <w:bCs/>
        </w:rPr>
        <w:t>Vistas:</w:t>
      </w:r>
    </w:p>
    <w:p w14:paraId="204E02B0" w14:textId="77777777" w:rsidR="00A02532" w:rsidRDefault="00A02532" w:rsidP="00035DA5">
      <w:pPr>
        <w:spacing w:after="0"/>
        <w:ind w:left="284"/>
        <w:jc w:val="both"/>
      </w:pPr>
      <w:r>
        <w:t>apps/usuarios/views/user_password_views.py</w:t>
      </w:r>
    </w:p>
    <w:p w14:paraId="6BC9E0F8" w14:textId="1EAD792F" w:rsidR="00A02532" w:rsidRDefault="00A02532" w:rsidP="00035DA5">
      <w:pPr>
        <w:spacing w:after="0"/>
        <w:ind w:left="284"/>
        <w:jc w:val="both"/>
      </w:pPr>
      <w:r>
        <w:t>apps/usuarios/views/user_password_views – email_body=html.py</w:t>
      </w:r>
      <w:r w:rsidR="00B14871">
        <w:t xml:space="preserve">   (opción 1)</w:t>
      </w:r>
    </w:p>
    <w:p w14:paraId="3AC86B6D" w14:textId="538E85E8" w:rsidR="00A02532" w:rsidRDefault="00A02532" w:rsidP="00035DA5">
      <w:pPr>
        <w:spacing w:after="0"/>
        <w:ind w:left="284"/>
        <w:jc w:val="both"/>
      </w:pPr>
      <w:r>
        <w:t>apps/usuarios/views/user_password_views – email_body=Texto-plano.py</w:t>
      </w:r>
      <w:r w:rsidR="00B14871">
        <w:t xml:space="preserve">   </w:t>
      </w:r>
      <w:r w:rsidR="00B14871">
        <w:t xml:space="preserve">(opción </w:t>
      </w:r>
      <w:r w:rsidR="00B14871">
        <w:t>2</w:t>
      </w:r>
      <w:r w:rsidR="00B14871">
        <w:t>)</w:t>
      </w:r>
    </w:p>
    <w:p w14:paraId="0E1D19CC" w14:textId="4B77E19C" w:rsidR="00A02532" w:rsidRPr="00035DA5" w:rsidRDefault="00A02532" w:rsidP="00035DA5">
      <w:pPr>
        <w:spacing w:before="120" w:after="0"/>
        <w:jc w:val="both"/>
        <w:rPr>
          <w:b/>
          <w:bCs/>
        </w:rPr>
      </w:pPr>
      <w:r w:rsidRPr="00035DA5">
        <w:rPr>
          <w:b/>
          <w:bCs/>
        </w:rPr>
        <w:t>Plantillas:</w:t>
      </w:r>
    </w:p>
    <w:p w14:paraId="789DF435" w14:textId="6F13809F" w:rsidR="00A02532" w:rsidRDefault="00A02532" w:rsidP="00035DA5">
      <w:pPr>
        <w:spacing w:after="0"/>
        <w:ind w:left="284"/>
        <w:jc w:val="both"/>
      </w:pPr>
      <w:r>
        <w:t>password_reset_form.html</w:t>
      </w:r>
    </w:p>
    <w:p w14:paraId="47842DAE" w14:textId="1829996A" w:rsidR="00A02532" w:rsidRDefault="00A02532" w:rsidP="00035DA5">
      <w:pPr>
        <w:spacing w:after="0"/>
        <w:ind w:left="284"/>
        <w:jc w:val="both"/>
      </w:pPr>
      <w:r>
        <w:t>password_reset_done.html</w:t>
      </w:r>
    </w:p>
    <w:p w14:paraId="08E9305E" w14:textId="556B288B" w:rsidR="00A02532" w:rsidRDefault="00A02532" w:rsidP="00035DA5">
      <w:pPr>
        <w:spacing w:after="0"/>
        <w:ind w:left="284"/>
        <w:jc w:val="both"/>
      </w:pPr>
      <w:r>
        <w:t>password_reset_confirm.html</w:t>
      </w:r>
    </w:p>
    <w:p w14:paraId="7F5AEA4D" w14:textId="66A529C2" w:rsidR="00A02532" w:rsidRDefault="00A02532" w:rsidP="00035DA5">
      <w:pPr>
        <w:spacing w:after="0"/>
        <w:ind w:left="284"/>
        <w:jc w:val="both"/>
      </w:pPr>
      <w:r>
        <w:t>password_reset_complete.html</w:t>
      </w:r>
    </w:p>
    <w:p w14:paraId="53DD191A" w14:textId="6FE158E3" w:rsidR="00A02532" w:rsidRDefault="00A02532" w:rsidP="00035DA5">
      <w:pPr>
        <w:spacing w:after="0"/>
        <w:ind w:left="284"/>
        <w:jc w:val="both"/>
      </w:pPr>
      <w:r>
        <w:t>password_reset_subject.txt</w:t>
      </w:r>
    </w:p>
    <w:p w14:paraId="4FC52B64" w14:textId="0EF92BF7" w:rsidR="00A02532" w:rsidRDefault="00A02532" w:rsidP="00035DA5">
      <w:pPr>
        <w:spacing w:after="0"/>
        <w:ind w:left="284"/>
        <w:jc w:val="both"/>
      </w:pPr>
      <w:r>
        <w:t>password_reset_email.html</w:t>
      </w:r>
    </w:p>
    <w:p w14:paraId="2ADDA7D7" w14:textId="67E8D888" w:rsidR="00A02532" w:rsidRDefault="00A02532" w:rsidP="00035DA5">
      <w:pPr>
        <w:spacing w:after="0"/>
        <w:ind w:left="284"/>
        <w:jc w:val="both"/>
      </w:pPr>
      <w:r>
        <w:t>password_reset_email.txt</w:t>
      </w:r>
    </w:p>
    <w:p w14:paraId="24AD33F4" w14:textId="77777777" w:rsidR="00A02532" w:rsidRDefault="00A02532" w:rsidP="00035DA5">
      <w:pPr>
        <w:jc w:val="both"/>
      </w:pPr>
    </w:p>
    <w:p w14:paraId="2BD40B89" w14:textId="1BE407A1" w:rsidR="00A02532" w:rsidRPr="00035DA5" w:rsidRDefault="00035DA5" w:rsidP="00035DA5">
      <w:pPr>
        <w:jc w:val="both"/>
        <w:rPr>
          <w:b/>
          <w:bCs/>
        </w:rPr>
      </w:pPr>
      <w:r w:rsidRPr="00035DA5">
        <w:rPr>
          <w:b/>
          <w:bCs/>
        </w:rPr>
        <w:t>Procedimiento</w:t>
      </w:r>
    </w:p>
    <w:p w14:paraId="7646D73F" w14:textId="2A0DBF70" w:rsidR="00D10182" w:rsidRDefault="00D10182" w:rsidP="00035DA5">
      <w:pPr>
        <w:ind w:left="284"/>
        <w:jc w:val="both"/>
      </w:pPr>
      <w:r w:rsidRPr="00035DA5">
        <w:rPr>
          <w:b/>
          <w:bCs/>
        </w:rPr>
        <w:t>Formulario</w:t>
      </w:r>
      <w:r>
        <w:t>:</w:t>
      </w:r>
      <w:r w:rsidR="00035DA5">
        <w:t xml:space="preserve"> (</w:t>
      </w:r>
      <w:r>
        <w:t>apps/usuarios/forms/password_reset_form.py</w:t>
      </w:r>
      <w:r w:rsidR="00035DA5">
        <w:t>)</w:t>
      </w:r>
    </w:p>
    <w:p w14:paraId="6027722A" w14:textId="64539B88" w:rsidR="00035DA5" w:rsidRDefault="00D10182" w:rsidP="00035DA5">
      <w:pPr>
        <w:ind w:left="284"/>
        <w:jc w:val="both"/>
      </w:pPr>
      <w:r>
        <w:t xml:space="preserve">Este formulario tiene los campos que se solicitan para buscar </w:t>
      </w:r>
      <w:r w:rsidR="00A02532">
        <w:t xml:space="preserve">la cuenta registrada y restablecer su contraseña. Hereda del formulario base </w:t>
      </w:r>
      <w:r w:rsidR="00A02532" w:rsidRPr="00A02532">
        <w:t>PasswordResetForm</w:t>
      </w:r>
      <w:r w:rsidR="00A02532">
        <w:t>, personaliza los mensajes de validación y realiza las validaciones.</w:t>
      </w:r>
    </w:p>
    <w:p w14:paraId="184C893A" w14:textId="77777777" w:rsidR="003E62A8" w:rsidRDefault="003E62A8" w:rsidP="00035DA5">
      <w:pPr>
        <w:ind w:left="284"/>
        <w:jc w:val="both"/>
      </w:pPr>
    </w:p>
    <w:p w14:paraId="66A9276D" w14:textId="5E98AD06" w:rsidR="00D10182" w:rsidRDefault="00D10182" w:rsidP="003E62A8">
      <w:pPr>
        <w:ind w:left="284"/>
        <w:jc w:val="both"/>
      </w:pPr>
      <w:r w:rsidRPr="003E62A8">
        <w:rPr>
          <w:b/>
          <w:bCs/>
        </w:rPr>
        <w:t>Vistas</w:t>
      </w:r>
      <w:r>
        <w:t>:</w:t>
      </w:r>
      <w:r w:rsidR="003E62A8">
        <w:t xml:space="preserve"> (</w:t>
      </w:r>
      <w:r>
        <w:t>apps/usuarios/views/user_password_views.py</w:t>
      </w:r>
      <w:r w:rsidR="003E62A8">
        <w:t>)</w:t>
      </w:r>
    </w:p>
    <w:p w14:paraId="0CB1A922" w14:textId="42ABCAD9" w:rsidR="003E62A8" w:rsidRDefault="003E62A8" w:rsidP="003E62A8">
      <w:pPr>
        <w:ind w:left="284"/>
        <w:jc w:val="both"/>
      </w:pPr>
      <w:r>
        <w:t xml:space="preserve">En este módulo están las 2 vistas necesarias para realizar el restablecimiento de la contraseña: </w:t>
      </w:r>
    </w:p>
    <w:p w14:paraId="17BF0D7F" w14:textId="1F76D9AB" w:rsidR="003E62A8" w:rsidRPr="0006460C" w:rsidRDefault="003E62A8" w:rsidP="003E62A8">
      <w:pPr>
        <w:pStyle w:val="Prrafodelista"/>
        <w:numPr>
          <w:ilvl w:val="0"/>
          <w:numId w:val="1"/>
        </w:numPr>
        <w:ind w:left="567" w:hanging="218"/>
        <w:jc w:val="both"/>
        <w:rPr>
          <w:b/>
          <w:bCs/>
        </w:rPr>
      </w:pPr>
      <w:r w:rsidRPr="0006460C">
        <w:rPr>
          <w:b/>
          <w:bCs/>
        </w:rPr>
        <w:t>CustomPasswordResetView, que hereda de PasswordResetView:</w:t>
      </w:r>
    </w:p>
    <w:p w14:paraId="0234E3C4" w14:textId="27112077" w:rsidR="003E62A8" w:rsidRDefault="003E62A8" w:rsidP="003E62A8">
      <w:pPr>
        <w:pStyle w:val="Prrafodelista"/>
        <w:ind w:left="567"/>
        <w:jc w:val="both"/>
      </w:pPr>
      <w:r>
        <w:t>Esta vista renderiza la plantilla del formulario para solicitar el usuario y el correo asociados a la cuenta</w:t>
      </w:r>
      <w:r w:rsidR="00295D5E">
        <w:t>,</w:t>
      </w:r>
      <w:r>
        <w:t xml:space="preserve"> una vez validados estos datos</w:t>
      </w:r>
      <w:r w:rsidR="00295D5E">
        <w:t>, se</w:t>
      </w:r>
      <w:r>
        <w:t xml:space="preserve"> envía el correo </w:t>
      </w:r>
      <w:r w:rsidR="00295D5E">
        <w:t xml:space="preserve">al usuario </w:t>
      </w:r>
      <w:r>
        <w:t>con el link para restablecer la contraseña.</w:t>
      </w:r>
    </w:p>
    <w:p w14:paraId="74A76002" w14:textId="4CF42C32" w:rsidR="003E62A8" w:rsidRPr="0006460C" w:rsidRDefault="003E62A8" w:rsidP="00624C46">
      <w:pPr>
        <w:pStyle w:val="Prrafodelista"/>
        <w:numPr>
          <w:ilvl w:val="0"/>
          <w:numId w:val="1"/>
        </w:numPr>
        <w:ind w:left="567" w:hanging="215"/>
        <w:jc w:val="both"/>
        <w:rPr>
          <w:b/>
          <w:bCs/>
        </w:rPr>
      </w:pPr>
      <w:r w:rsidRPr="0006460C">
        <w:rPr>
          <w:b/>
          <w:bCs/>
        </w:rPr>
        <w:t>CustomPasswordResetConfirmView que hereda de PasswordResetConfirmView</w:t>
      </w:r>
      <w:r w:rsidR="00624C46" w:rsidRPr="0006460C">
        <w:rPr>
          <w:b/>
          <w:bCs/>
        </w:rPr>
        <w:t>:</w:t>
      </w:r>
    </w:p>
    <w:p w14:paraId="7C7107FC" w14:textId="67DFFA87" w:rsidR="00624C46" w:rsidRDefault="00624C46" w:rsidP="00624C46">
      <w:pPr>
        <w:pStyle w:val="Prrafodelista"/>
        <w:ind w:left="567"/>
        <w:jc w:val="both"/>
      </w:pPr>
      <w:r>
        <w:t>Esta vista renderiza el formulario para ingresar la nueva contraseña y su confirmación, una vez validada la nueva contraseña, la restablece y muestra el mensaje correspondiente (contraseña restablecida).</w:t>
      </w:r>
    </w:p>
    <w:p w14:paraId="084F383B" w14:textId="77777777" w:rsidR="003E62A8" w:rsidRDefault="003E62A8" w:rsidP="003E62A8">
      <w:pPr>
        <w:ind w:left="284"/>
        <w:jc w:val="both"/>
      </w:pPr>
    </w:p>
    <w:p w14:paraId="7264E951" w14:textId="4934ADA4" w:rsidR="009B4007" w:rsidRDefault="0087131C" w:rsidP="009B4007">
      <w:pPr>
        <w:ind w:left="284"/>
        <w:jc w:val="both"/>
      </w:pPr>
      <w:r>
        <w:t xml:space="preserve">El contenido del módulo </w:t>
      </w:r>
      <w:r w:rsidRPr="0027403B">
        <w:rPr>
          <w:b/>
          <w:bCs/>
        </w:rPr>
        <w:t>user_password_views.py</w:t>
      </w:r>
      <w:r>
        <w:t xml:space="preserve"> se puede sustituir por el contenido de </w:t>
      </w:r>
      <w:r w:rsidRPr="0027403B">
        <w:rPr>
          <w:b/>
          <w:bCs/>
        </w:rPr>
        <w:t>user_password_views – email_body=html.py</w:t>
      </w:r>
      <w:r>
        <w:t xml:space="preserve"> o </w:t>
      </w:r>
      <w:r w:rsidRPr="0027403B">
        <w:rPr>
          <w:b/>
          <w:bCs/>
        </w:rPr>
        <w:t>user_password_views – email_body=Texto-plano.py</w:t>
      </w:r>
      <w:r>
        <w:t xml:space="preserve"> </w:t>
      </w:r>
      <w:r w:rsidR="009B4007">
        <w:t>según lo siguiente:</w:t>
      </w:r>
    </w:p>
    <w:p w14:paraId="78C433D9" w14:textId="4522DB45" w:rsidR="009B4007" w:rsidRDefault="009B4007" w:rsidP="009B4007">
      <w:pPr>
        <w:pStyle w:val="Prrafodelista"/>
        <w:numPr>
          <w:ilvl w:val="0"/>
          <w:numId w:val="1"/>
        </w:numPr>
        <w:jc w:val="both"/>
      </w:pPr>
      <w:r>
        <w:t>Cuerpo del correo con formato html (</w:t>
      </w:r>
      <w:r w:rsidRPr="0027403B">
        <w:rPr>
          <w:b/>
          <w:bCs/>
        </w:rPr>
        <w:t>user_password_views – email_body=html.py</w:t>
      </w:r>
      <w:r>
        <w:t>)</w:t>
      </w:r>
    </w:p>
    <w:p w14:paraId="6CBFFB5E" w14:textId="7E37AD57" w:rsidR="009B4007" w:rsidRDefault="009B4007" w:rsidP="009B4007">
      <w:pPr>
        <w:pStyle w:val="Prrafodelista"/>
        <w:ind w:left="644"/>
        <w:jc w:val="both"/>
      </w:pPr>
      <w:r>
        <w:t xml:space="preserve">De esta manera el cuerpo del correo enviado se puede formatear con etiquetas html para darle una mejor presentación visual, el contenido de este formato está en la plantilla </w:t>
      </w:r>
      <w:r w:rsidRPr="0027403B">
        <w:rPr>
          <w:b/>
          <w:bCs/>
        </w:rPr>
        <w:t>password_reset_email.html</w:t>
      </w:r>
      <w:r>
        <w:t xml:space="preserve"> desde dónde se toma para hacer la composición del correo junto a el asunto del correo que se toma de la plantilla </w:t>
      </w:r>
      <w:r w:rsidRPr="0027403B">
        <w:rPr>
          <w:b/>
          <w:bCs/>
        </w:rPr>
        <w:t>password_reset_subject.txt</w:t>
      </w:r>
      <w:r>
        <w:t xml:space="preserve">. De esta forma es un poco más “verboso” porque hay que reconstruir todo el cuerpo del correo como se aprecia en el método </w:t>
      </w:r>
      <w:r w:rsidRPr="0027403B">
        <w:rPr>
          <w:b/>
          <w:bCs/>
        </w:rPr>
        <w:t>form_valid</w:t>
      </w:r>
      <w:r>
        <w:t xml:space="preserve"> de la vista </w:t>
      </w:r>
      <w:r w:rsidRPr="0027403B">
        <w:rPr>
          <w:b/>
          <w:bCs/>
        </w:rPr>
        <w:t>CustomPasswordResetView</w:t>
      </w:r>
      <w:r>
        <w:t>.</w:t>
      </w:r>
    </w:p>
    <w:p w14:paraId="427FACAF" w14:textId="182638D9" w:rsidR="009B4007" w:rsidRDefault="009B4007" w:rsidP="009B4007">
      <w:pPr>
        <w:pStyle w:val="Prrafodelista"/>
        <w:numPr>
          <w:ilvl w:val="0"/>
          <w:numId w:val="1"/>
        </w:numPr>
        <w:jc w:val="both"/>
      </w:pPr>
      <w:r>
        <w:t>Cuerpo del correo con texto plano (</w:t>
      </w:r>
      <w:r w:rsidRPr="0027403B">
        <w:rPr>
          <w:b/>
          <w:bCs/>
        </w:rPr>
        <w:t>user_password_views – email_body=Texto-plano.py</w:t>
      </w:r>
      <w:r>
        <w:t>)</w:t>
      </w:r>
    </w:p>
    <w:p w14:paraId="27C54623" w14:textId="0C3B1EC2" w:rsidR="0027403B" w:rsidRPr="00284A08" w:rsidRDefault="0027403B" w:rsidP="0027403B">
      <w:pPr>
        <w:pStyle w:val="Prrafodelista"/>
        <w:ind w:left="644"/>
        <w:jc w:val="both"/>
      </w:pPr>
      <w:r>
        <w:t xml:space="preserve">Esta forma es más simple, el cuerpo del correo se confecciona con texto plano el cual lo toma de la plantilla </w:t>
      </w:r>
      <w:r w:rsidRPr="0027403B">
        <w:rPr>
          <w:b/>
          <w:bCs/>
        </w:rPr>
        <w:t>password_reset_email.</w:t>
      </w:r>
      <w:r>
        <w:rPr>
          <w:b/>
          <w:bCs/>
        </w:rPr>
        <w:t>txt</w:t>
      </w:r>
      <w:r w:rsidRPr="00284A08">
        <w:t xml:space="preserve"> </w:t>
      </w:r>
      <w:r w:rsidR="00284A08" w:rsidRPr="00284A08">
        <w:t xml:space="preserve">y el </w:t>
      </w:r>
      <w:r w:rsidR="00284A08">
        <w:t xml:space="preserve">asunto del correo lo toma de la plantilla </w:t>
      </w:r>
      <w:r w:rsidR="00284A08" w:rsidRPr="0027403B">
        <w:rPr>
          <w:b/>
          <w:bCs/>
        </w:rPr>
        <w:t>password_reset_subject.txt</w:t>
      </w:r>
      <w:r w:rsidR="00284A08">
        <w:t>.</w:t>
      </w:r>
      <w:r w:rsidR="00284A08">
        <w:t xml:space="preserve"> De esta </w:t>
      </w:r>
      <w:r w:rsidR="00284A08">
        <w:lastRenderedPageBreak/>
        <w:t>forma queda menos “verboso” el código en la vista en dónde solo hay que indicar las plantillas que utilizará para componer el correo con el link para el restablecimiento de la contraseña.</w:t>
      </w:r>
    </w:p>
    <w:p w14:paraId="7F0B5C44" w14:textId="4F25202C" w:rsidR="009B4007" w:rsidRDefault="004E283F" w:rsidP="009B4007">
      <w:pPr>
        <w:ind w:left="284"/>
        <w:jc w:val="both"/>
      </w:pPr>
      <w:r>
        <w:t xml:space="preserve">Para implementar cualquiera de las dos formas, html o texto plano, se selecciona todo el contenido del archivo correspondiente, se copia y se pega dentro del archivo </w:t>
      </w:r>
      <w:r w:rsidRPr="004E283F">
        <w:rPr>
          <w:b/>
          <w:bCs/>
        </w:rPr>
        <w:t>user_password_views.py</w:t>
      </w:r>
      <w:r>
        <w:t xml:space="preserve"> reemplazando todo el contenido de este, el código de las vistas usará las plantillas correctas.</w:t>
      </w:r>
    </w:p>
    <w:p w14:paraId="7129E9E2" w14:textId="496CA394" w:rsidR="00D10182" w:rsidRDefault="00D10182" w:rsidP="003E62A8">
      <w:pPr>
        <w:ind w:left="284"/>
        <w:jc w:val="both"/>
      </w:pPr>
    </w:p>
    <w:p w14:paraId="308E7711" w14:textId="335EB3B9" w:rsidR="00335CA4" w:rsidRDefault="00335CA4" w:rsidP="003E62A8">
      <w:pPr>
        <w:ind w:left="284"/>
        <w:jc w:val="both"/>
      </w:pPr>
      <w:r w:rsidRPr="00211CC9">
        <w:rPr>
          <w:b/>
          <w:bCs/>
        </w:rPr>
        <w:t>URLs</w:t>
      </w:r>
      <w:r>
        <w:t>:</w:t>
      </w:r>
    </w:p>
    <w:p w14:paraId="48C9AAEE" w14:textId="59BAB4CC" w:rsidR="00335CA4" w:rsidRDefault="00335CA4" w:rsidP="003E62A8">
      <w:pPr>
        <w:ind w:left="284"/>
        <w:jc w:val="both"/>
      </w:pPr>
      <w:r>
        <w:t>Agregar las urls en el módulo de URLs de la aplicación:</w:t>
      </w:r>
    </w:p>
    <w:p w14:paraId="037C81A2" w14:textId="591ACA39" w:rsidR="00335CA4" w:rsidRDefault="00335CA4" w:rsidP="00211CC9">
      <w:pPr>
        <w:pStyle w:val="Prrafodelista"/>
        <w:numPr>
          <w:ilvl w:val="0"/>
          <w:numId w:val="1"/>
        </w:numPr>
        <w:ind w:left="567" w:hanging="218"/>
        <w:jc w:val="both"/>
      </w:pPr>
      <w:r w:rsidRPr="00335CA4">
        <w:t xml:space="preserve">path('password-reset/', </w:t>
      </w:r>
      <w:r>
        <w:t>…</w:t>
      </w:r>
      <w:r w:rsidRPr="00335CA4">
        <w:t>, name='password_reset')</w:t>
      </w:r>
    </w:p>
    <w:p w14:paraId="6D15D069" w14:textId="546447BB" w:rsidR="00211CC9" w:rsidRDefault="00211CC9" w:rsidP="00211CC9">
      <w:pPr>
        <w:pStyle w:val="Prrafodelista"/>
        <w:ind w:left="567"/>
        <w:jc w:val="both"/>
      </w:pPr>
      <w:r>
        <w:t xml:space="preserve">Esta url apunta a la vista </w:t>
      </w:r>
      <w:r w:rsidRPr="00211CC9">
        <w:rPr>
          <w:b/>
          <w:bCs/>
        </w:rPr>
        <w:t>CustomPasswordResetView</w:t>
      </w:r>
      <w:r>
        <w:t xml:space="preserve"> que inicia todo el proceso.</w:t>
      </w:r>
    </w:p>
    <w:p w14:paraId="6A8ADDC2" w14:textId="07FA03A2" w:rsidR="00335CA4" w:rsidRDefault="00335CA4" w:rsidP="00211CC9">
      <w:pPr>
        <w:pStyle w:val="Prrafodelista"/>
        <w:numPr>
          <w:ilvl w:val="0"/>
          <w:numId w:val="1"/>
        </w:numPr>
        <w:ind w:left="567" w:hanging="218"/>
        <w:jc w:val="both"/>
      </w:pPr>
      <w:r w:rsidRPr="00335CA4">
        <w:t xml:space="preserve">path('password-reset/done/', </w:t>
      </w:r>
      <w:r>
        <w:t>…</w:t>
      </w:r>
      <w:r w:rsidRPr="00335CA4">
        <w:t>, name='password_reset_done')</w:t>
      </w:r>
    </w:p>
    <w:p w14:paraId="4ECE3965" w14:textId="1240112B" w:rsidR="00211CC9" w:rsidRDefault="00211CC9" w:rsidP="00211CC9">
      <w:pPr>
        <w:pStyle w:val="Prrafodelista"/>
        <w:ind w:left="567"/>
        <w:jc w:val="both"/>
      </w:pPr>
      <w:r>
        <w:t xml:space="preserve">Esta url apunta a la vista propia del framework </w:t>
      </w:r>
      <w:r w:rsidRPr="00211CC9">
        <w:rPr>
          <w:b/>
          <w:bCs/>
        </w:rPr>
        <w:t>PasswordResetDoneView</w:t>
      </w:r>
      <w:r>
        <w:t xml:space="preserve"> la que muestra la confirmación del envío del correo con el link de restablecimiento de contraseña.</w:t>
      </w:r>
    </w:p>
    <w:p w14:paraId="00DAE70C" w14:textId="73D2ADDD" w:rsidR="00211CC9" w:rsidRDefault="00211CC9" w:rsidP="00211CC9">
      <w:pPr>
        <w:pStyle w:val="Prrafodelista"/>
        <w:numPr>
          <w:ilvl w:val="0"/>
          <w:numId w:val="1"/>
        </w:numPr>
        <w:ind w:left="567" w:hanging="218"/>
        <w:jc w:val="both"/>
      </w:pPr>
      <w:r w:rsidRPr="00211CC9">
        <w:t>path('reset/&lt;uidb64&gt;/&lt;token&gt;/',</w:t>
      </w:r>
      <w:r>
        <w:t xml:space="preserve"> …</w:t>
      </w:r>
      <w:r w:rsidRPr="00211CC9">
        <w:t>, name='password_reset_confirm')</w:t>
      </w:r>
    </w:p>
    <w:p w14:paraId="18493BA9" w14:textId="653058BE" w:rsidR="00211CC9" w:rsidRPr="00211CC9" w:rsidRDefault="00211CC9" w:rsidP="00211CC9">
      <w:pPr>
        <w:pStyle w:val="Prrafodelista"/>
        <w:ind w:left="567"/>
        <w:jc w:val="both"/>
      </w:pPr>
      <w:r>
        <w:t xml:space="preserve">Esta url apunta a la vista </w:t>
      </w:r>
      <w:r w:rsidRPr="00211CC9">
        <w:rPr>
          <w:b/>
          <w:bCs/>
        </w:rPr>
        <w:t>CustomPasswordResetConfirmView</w:t>
      </w:r>
      <w:r>
        <w:t xml:space="preserve"> que solicita la nueva clave.</w:t>
      </w:r>
    </w:p>
    <w:p w14:paraId="189E9293" w14:textId="390E22B1" w:rsidR="00211CC9" w:rsidRDefault="00211CC9" w:rsidP="00211CC9">
      <w:pPr>
        <w:pStyle w:val="Prrafodelista"/>
        <w:numPr>
          <w:ilvl w:val="0"/>
          <w:numId w:val="1"/>
        </w:numPr>
        <w:ind w:left="567" w:hanging="218"/>
        <w:jc w:val="both"/>
      </w:pPr>
      <w:r w:rsidRPr="00211CC9">
        <w:t xml:space="preserve">path('reset/done/', </w:t>
      </w:r>
      <w:r>
        <w:t>…</w:t>
      </w:r>
      <w:r w:rsidRPr="00211CC9">
        <w:t>, name='password_reset_complete')</w:t>
      </w:r>
    </w:p>
    <w:p w14:paraId="6980187A" w14:textId="3B83840C" w:rsidR="00211CC9" w:rsidRPr="00211CC9" w:rsidRDefault="00211CC9" w:rsidP="00211CC9">
      <w:pPr>
        <w:pStyle w:val="Prrafodelista"/>
        <w:ind w:left="567"/>
        <w:jc w:val="both"/>
      </w:pPr>
      <w:r>
        <w:t xml:space="preserve">Esta url apunta a la vista propia del framework </w:t>
      </w:r>
      <w:r w:rsidRPr="00211CC9">
        <w:rPr>
          <w:b/>
          <w:bCs/>
        </w:rPr>
        <w:t>PasswordResetCompleteView</w:t>
      </w:r>
      <w:r>
        <w:t xml:space="preserve"> la que muestra la confirmación de que la clave fue restablecida satisfactoriamente.</w:t>
      </w:r>
    </w:p>
    <w:p w14:paraId="101173AA" w14:textId="77777777" w:rsidR="00335CA4" w:rsidRDefault="00335CA4" w:rsidP="003E62A8">
      <w:pPr>
        <w:ind w:left="284"/>
        <w:jc w:val="both"/>
      </w:pPr>
    </w:p>
    <w:p w14:paraId="2422941C" w14:textId="3F86C709" w:rsidR="00335CA4" w:rsidRDefault="00335CA4" w:rsidP="003E62A8">
      <w:pPr>
        <w:ind w:left="284"/>
        <w:jc w:val="both"/>
      </w:pPr>
      <w:r w:rsidRPr="00EE0EDE">
        <w:rPr>
          <w:b/>
          <w:bCs/>
        </w:rPr>
        <w:t>Link</w:t>
      </w:r>
      <w:r>
        <w:t>:</w:t>
      </w:r>
    </w:p>
    <w:p w14:paraId="7018808C" w14:textId="7999789C" w:rsidR="00B14871" w:rsidRPr="00B14871" w:rsidRDefault="00335CA4" w:rsidP="00B14871">
      <w:pPr>
        <w:ind w:left="284"/>
        <w:jc w:val="both"/>
      </w:pPr>
      <w:r>
        <w:t xml:space="preserve">Agregar el link a la vista </w:t>
      </w:r>
      <w:r w:rsidR="00EE0EDE" w:rsidRPr="00211CC9">
        <w:rPr>
          <w:b/>
          <w:bCs/>
        </w:rPr>
        <w:t>CustomPasswordResetView</w:t>
      </w:r>
      <w:r w:rsidR="00EE0EDE">
        <w:t xml:space="preserve"> </w:t>
      </w:r>
      <w:r w:rsidR="00B14871">
        <w:t>(</w:t>
      </w:r>
      <w:r w:rsidR="00B14871" w:rsidRPr="00335CA4">
        <w:t>name='password_reset'</w:t>
      </w:r>
      <w:r w:rsidR="00B14871">
        <w:t xml:space="preserve">) </w:t>
      </w:r>
      <w:r>
        <w:t xml:space="preserve">que activa todo el proceso de restablecimiento de contraseña </w:t>
      </w:r>
      <w:r w:rsidR="00B14871">
        <w:t xml:space="preserve">en la plantilla </w:t>
      </w:r>
      <w:r w:rsidR="00B14871" w:rsidRPr="00B14871">
        <w:rPr>
          <w:b/>
          <w:bCs/>
        </w:rPr>
        <w:t>sesion_iniciar.html</w:t>
      </w:r>
      <w:r w:rsidR="00B14871">
        <w:rPr>
          <w:b/>
          <w:bCs/>
        </w:rPr>
        <w:t>.</w:t>
      </w:r>
      <w:r w:rsidR="00B14871">
        <w:t xml:space="preserve"> </w:t>
      </w:r>
    </w:p>
    <w:p w14:paraId="0F074735" w14:textId="770872AB" w:rsidR="00335CA4" w:rsidRDefault="00335CA4" w:rsidP="003E62A8">
      <w:pPr>
        <w:ind w:left="284"/>
        <w:jc w:val="both"/>
      </w:pPr>
    </w:p>
    <w:p w14:paraId="19C9E481" w14:textId="6CAF3079" w:rsidR="00B14871" w:rsidRPr="00B14871" w:rsidRDefault="00B14871" w:rsidP="003E62A8">
      <w:pPr>
        <w:ind w:left="284"/>
        <w:jc w:val="both"/>
        <w:rPr>
          <w:b/>
          <w:bCs/>
        </w:rPr>
      </w:pPr>
      <w:r w:rsidRPr="00B14871">
        <w:rPr>
          <w:b/>
          <w:bCs/>
        </w:rPr>
        <w:t>Archivo .env:</w:t>
      </w:r>
    </w:p>
    <w:p w14:paraId="0D2C4618" w14:textId="2FC47388" w:rsidR="00B14871" w:rsidRDefault="00B14871" w:rsidP="003E62A8">
      <w:pPr>
        <w:ind w:left="284"/>
        <w:jc w:val="both"/>
      </w:pPr>
      <w:r>
        <w:t>Ya el archivo .env tiene los parámetros necesarios para la configuración y envío de correo, solo hay que comentar o descomentar según el entorno.</w:t>
      </w:r>
    </w:p>
    <w:p w14:paraId="3ACE0B0B" w14:textId="77777777" w:rsidR="00B14871" w:rsidRDefault="00B14871" w:rsidP="003E62A8">
      <w:pPr>
        <w:ind w:left="284"/>
        <w:jc w:val="both"/>
      </w:pPr>
    </w:p>
    <w:p w14:paraId="154D6820" w14:textId="2363C3FF" w:rsidR="00B14871" w:rsidRPr="00B14871" w:rsidRDefault="00B14871" w:rsidP="003E62A8">
      <w:pPr>
        <w:ind w:left="284"/>
        <w:jc w:val="both"/>
        <w:rPr>
          <w:b/>
          <w:bCs/>
        </w:rPr>
      </w:pPr>
      <w:r w:rsidRPr="00B14871">
        <w:rPr>
          <w:b/>
          <w:bCs/>
        </w:rPr>
        <w:t>Archivo settings.py:</w:t>
      </w:r>
    </w:p>
    <w:p w14:paraId="7D3791EC" w14:textId="59F69A27" w:rsidR="00B14871" w:rsidRDefault="00B14871" w:rsidP="003E62A8">
      <w:pPr>
        <w:ind w:left="284"/>
        <w:jc w:val="both"/>
      </w:pPr>
      <w:r>
        <w:t xml:space="preserve">El archivo settings </w:t>
      </w:r>
      <w:r w:rsidR="00687EB5">
        <w:t>ya cuenta con las actualizaciones y configuración de los parámetros necesarios para la configuración y envío de correos entre otros según el entorno (desarrollo o producción).</w:t>
      </w:r>
    </w:p>
    <w:p w14:paraId="73B7CAC5" w14:textId="77777777" w:rsidR="00687EB5" w:rsidRDefault="00687EB5" w:rsidP="003E62A8">
      <w:pPr>
        <w:ind w:left="284"/>
        <w:jc w:val="both"/>
      </w:pPr>
    </w:p>
    <w:p w14:paraId="22C01C0E" w14:textId="28AB057E" w:rsidR="00687EB5" w:rsidRDefault="00687EB5" w:rsidP="00687EB5">
      <w:pPr>
        <w:ind w:left="284"/>
        <w:jc w:val="both"/>
        <w:rPr>
          <w:b/>
          <w:bCs/>
        </w:rPr>
      </w:pPr>
      <w:r w:rsidRPr="00687EB5">
        <w:rPr>
          <w:b/>
          <w:bCs/>
        </w:rPr>
        <w:t>Consideraciones finales:</w:t>
      </w:r>
    </w:p>
    <w:p w14:paraId="1759CC3B" w14:textId="67C0BDC2" w:rsidR="00687EB5" w:rsidRDefault="00687EB5" w:rsidP="00C86A28">
      <w:pPr>
        <w:pStyle w:val="Prrafodelista"/>
        <w:numPr>
          <w:ilvl w:val="0"/>
          <w:numId w:val="3"/>
        </w:numPr>
        <w:jc w:val="both"/>
      </w:pPr>
      <w:r>
        <w:t xml:space="preserve">Para el entorno de </w:t>
      </w:r>
      <w:r w:rsidRPr="00C86A28">
        <w:rPr>
          <w:b/>
          <w:bCs/>
        </w:rPr>
        <w:t>desarrollo</w:t>
      </w:r>
      <w:r>
        <w:t xml:space="preserve"> si no se cuenta con un correo o si se prefiere no hacer las pruebas con un correo, podemos activar el </w:t>
      </w:r>
      <w:r w:rsidRPr="00C86A28">
        <w:rPr>
          <w:b/>
          <w:bCs/>
        </w:rPr>
        <w:t>EMAIL_BACKEND</w:t>
      </w:r>
      <w:r w:rsidR="00C86A28">
        <w:t xml:space="preserve"> para la consola como está en el </w:t>
      </w:r>
      <w:r w:rsidR="00C86A28" w:rsidRPr="00C86A28">
        <w:rPr>
          <w:b/>
          <w:bCs/>
        </w:rPr>
        <w:t>.env</w:t>
      </w:r>
      <w:r w:rsidR="00C86A28">
        <w:t xml:space="preserve">. En ese sentido en el settings la condición que está al final  solo debe preguntar: </w:t>
      </w:r>
      <w:r w:rsidR="00C86A28" w:rsidRPr="00C86A28">
        <w:rPr>
          <w:b/>
          <w:bCs/>
        </w:rPr>
        <w:t>if ENVIRONMENT == 'production'</w:t>
      </w:r>
      <w:r w:rsidR="00C86A28">
        <w:t xml:space="preserve"> y quitar </w:t>
      </w:r>
      <w:r w:rsidR="00C86A28" w:rsidRPr="00C86A28">
        <w:rPr>
          <w:b/>
          <w:bCs/>
        </w:rPr>
        <w:t>or ENVIRONMENT == 'development'</w:t>
      </w:r>
      <w:r w:rsidR="00C86A28" w:rsidRPr="00C86A28">
        <w:rPr>
          <w:b/>
          <w:bCs/>
        </w:rPr>
        <w:t xml:space="preserve"> </w:t>
      </w:r>
      <w:r w:rsidR="00C86A28">
        <w:t>que solo lo he puesto para probar el envío de correo en desarrollo.</w:t>
      </w:r>
    </w:p>
    <w:p w14:paraId="79D3F817" w14:textId="4FB1277C" w:rsidR="00C86A28" w:rsidRDefault="00C86A28" w:rsidP="00836505">
      <w:pPr>
        <w:pStyle w:val="Prrafodelista"/>
        <w:numPr>
          <w:ilvl w:val="0"/>
          <w:numId w:val="3"/>
        </w:numPr>
        <w:jc w:val="both"/>
      </w:pPr>
      <w:r>
        <w:t xml:space="preserve">He desarrollado las 2 opciones para la confección del cuerpo del correo, </w:t>
      </w:r>
      <w:r w:rsidRPr="00836505">
        <w:rPr>
          <w:b/>
          <w:bCs/>
        </w:rPr>
        <w:t>HTML</w:t>
      </w:r>
      <w:r>
        <w:t xml:space="preserve"> y </w:t>
      </w:r>
      <w:r w:rsidRPr="00836505">
        <w:rPr>
          <w:b/>
          <w:bCs/>
        </w:rPr>
        <w:t>Texto Plano</w:t>
      </w:r>
      <w:r>
        <w:t>, si se decide por solo una de las dos</w:t>
      </w:r>
      <w:r w:rsidR="00836505">
        <w:t>,</w:t>
      </w:r>
      <w:r>
        <w:t xml:space="preserve"> se puede dejar el módulo de las vistas (</w:t>
      </w:r>
      <w:r w:rsidRPr="00836505">
        <w:rPr>
          <w:b/>
          <w:bCs/>
        </w:rPr>
        <w:t>user_password_views.py</w:t>
      </w:r>
      <w:r>
        <w:t xml:space="preserve">) con el código correspondiente contenido en los módulos </w:t>
      </w:r>
      <w:r w:rsidRPr="00836505">
        <w:rPr>
          <w:b/>
          <w:bCs/>
        </w:rPr>
        <w:t>user_password_views.p</w:t>
      </w:r>
      <w:r w:rsidRPr="00836505">
        <w:rPr>
          <w:b/>
          <w:bCs/>
        </w:rPr>
        <w:t>y</w:t>
      </w:r>
      <w:r>
        <w:t xml:space="preserve"> o </w:t>
      </w:r>
      <w:r w:rsidRPr="00836505">
        <w:rPr>
          <w:b/>
          <w:bCs/>
        </w:rPr>
        <w:t>user_password_views.py</w:t>
      </w:r>
      <w:r>
        <w:t xml:space="preserve"> y eliminar estos 2 </w:t>
      </w:r>
      <w:r w:rsidR="00836505">
        <w:t>archivos,</w:t>
      </w:r>
      <w:r>
        <w:t xml:space="preserve"> así como la plantilla correspondiente (</w:t>
      </w:r>
      <w:r w:rsidR="00836505" w:rsidRPr="00836505">
        <w:rPr>
          <w:b/>
          <w:bCs/>
        </w:rPr>
        <w:t>password_reset_email.html</w:t>
      </w:r>
      <w:r w:rsidR="00836505">
        <w:t xml:space="preserve"> o </w:t>
      </w:r>
      <w:r w:rsidR="00836505" w:rsidRPr="00836505">
        <w:rPr>
          <w:b/>
          <w:bCs/>
        </w:rPr>
        <w:t>password_reset_email.</w:t>
      </w:r>
      <w:r w:rsidR="00836505" w:rsidRPr="00836505">
        <w:rPr>
          <w:b/>
          <w:bCs/>
        </w:rPr>
        <w:t>txt</w:t>
      </w:r>
      <w:r>
        <w:t>)</w:t>
      </w:r>
      <w:r w:rsidR="00836505">
        <w:t xml:space="preserve"> </w:t>
      </w:r>
      <w:r>
        <w:t>que no se utilizará</w:t>
      </w:r>
      <w:r w:rsidR="00836505">
        <w:t>.</w:t>
      </w:r>
    </w:p>
    <w:p w14:paraId="145A9071" w14:textId="369DC82D" w:rsidR="00836505" w:rsidRDefault="00836505" w:rsidP="00836505">
      <w:pPr>
        <w:pStyle w:val="Prrafodelista"/>
        <w:numPr>
          <w:ilvl w:val="0"/>
          <w:numId w:val="3"/>
        </w:numPr>
        <w:jc w:val="both"/>
      </w:pPr>
      <w:r>
        <w:lastRenderedPageBreak/>
        <w:t>He configurado para que en el Asunto del correo (subject) se anteponga un prefijo, el cual es opcional. Si se desea prescindir de este prefijo se puede eliminar o comentar la variable en el .env</w:t>
      </w:r>
      <w:r w:rsidR="00FD4FEB">
        <w:t>.</w:t>
      </w:r>
    </w:p>
    <w:p w14:paraId="6D8EE2AA" w14:textId="2278C18A" w:rsidR="00FD4FEB" w:rsidRPr="00687EB5" w:rsidRDefault="00FD4FEB" w:rsidP="00836505">
      <w:pPr>
        <w:pStyle w:val="Prrafodelista"/>
        <w:numPr>
          <w:ilvl w:val="0"/>
          <w:numId w:val="3"/>
        </w:numPr>
        <w:jc w:val="both"/>
      </w:pPr>
      <w:r>
        <w:t>He reducido el tiempo de expiración del link para el restablecimiento de la contraseña de 24 horas a 1 hora y ajustado las plantillas del cuerpo del correo para que lo indique correctamente.</w:t>
      </w:r>
    </w:p>
    <w:p w14:paraId="24B0EDF3" w14:textId="77777777" w:rsidR="00687EB5" w:rsidRDefault="00687EB5" w:rsidP="003E62A8">
      <w:pPr>
        <w:ind w:left="284"/>
        <w:jc w:val="both"/>
      </w:pPr>
    </w:p>
    <w:p w14:paraId="3A752367" w14:textId="77777777" w:rsidR="00D10182" w:rsidRDefault="00D10182" w:rsidP="00035DA5">
      <w:pPr>
        <w:jc w:val="both"/>
      </w:pPr>
    </w:p>
    <w:p w14:paraId="00BB14F4" w14:textId="0B6DB8AA" w:rsidR="00D10182" w:rsidRDefault="00D10182" w:rsidP="00035DA5">
      <w:pPr>
        <w:jc w:val="both"/>
      </w:pPr>
    </w:p>
    <w:p w14:paraId="3AB1D3DF" w14:textId="77777777" w:rsidR="00D10182" w:rsidRDefault="00D10182" w:rsidP="00035DA5">
      <w:pPr>
        <w:jc w:val="both"/>
      </w:pPr>
    </w:p>
    <w:p w14:paraId="303CDD3F" w14:textId="77777777" w:rsidR="00D10182" w:rsidRDefault="00D10182" w:rsidP="00035DA5">
      <w:pPr>
        <w:jc w:val="both"/>
      </w:pPr>
    </w:p>
    <w:p w14:paraId="6FCEDF2B" w14:textId="77777777" w:rsidR="00D10182" w:rsidRDefault="00D10182" w:rsidP="00035DA5">
      <w:pPr>
        <w:jc w:val="both"/>
      </w:pPr>
    </w:p>
    <w:p w14:paraId="352D2134" w14:textId="77777777" w:rsidR="00D10182" w:rsidRDefault="00D10182" w:rsidP="00035DA5">
      <w:pPr>
        <w:jc w:val="both"/>
      </w:pPr>
    </w:p>
    <w:sectPr w:rsidR="00D10182" w:rsidSect="00D10182">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81696"/>
    <w:multiLevelType w:val="hybridMultilevel"/>
    <w:tmpl w:val="9DC86E4C"/>
    <w:lvl w:ilvl="0" w:tplc="DB2CABDC">
      <w:start w:val="1"/>
      <w:numFmt w:val="bullet"/>
      <w:lvlText w:val="-"/>
      <w:lvlJc w:val="left"/>
      <w:pPr>
        <w:ind w:left="644" w:hanging="360"/>
      </w:pPr>
      <w:rPr>
        <w:rFonts w:ascii="Calibri" w:eastAsiaTheme="minorHAnsi" w:hAnsi="Calibri" w:cs="Calibri"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1" w15:restartNumberingAfterBreak="0">
    <w:nsid w:val="45603BB3"/>
    <w:multiLevelType w:val="hybridMultilevel"/>
    <w:tmpl w:val="4FA85932"/>
    <w:lvl w:ilvl="0" w:tplc="762AC662">
      <w:start w:val="1"/>
      <w:numFmt w:val="decimal"/>
      <w:lvlText w:val="%1)"/>
      <w:lvlJc w:val="left"/>
      <w:pPr>
        <w:ind w:left="644" w:hanging="360"/>
      </w:pPr>
      <w:rPr>
        <w:rFonts w:hint="default"/>
      </w:rPr>
    </w:lvl>
    <w:lvl w:ilvl="1" w:tplc="280A0019" w:tentative="1">
      <w:start w:val="1"/>
      <w:numFmt w:val="lowerLetter"/>
      <w:lvlText w:val="%2."/>
      <w:lvlJc w:val="left"/>
      <w:pPr>
        <w:ind w:left="1364" w:hanging="360"/>
      </w:pPr>
    </w:lvl>
    <w:lvl w:ilvl="2" w:tplc="280A001B" w:tentative="1">
      <w:start w:val="1"/>
      <w:numFmt w:val="lowerRoman"/>
      <w:lvlText w:val="%3."/>
      <w:lvlJc w:val="right"/>
      <w:pPr>
        <w:ind w:left="2084" w:hanging="180"/>
      </w:pPr>
    </w:lvl>
    <w:lvl w:ilvl="3" w:tplc="280A000F" w:tentative="1">
      <w:start w:val="1"/>
      <w:numFmt w:val="decimal"/>
      <w:lvlText w:val="%4."/>
      <w:lvlJc w:val="left"/>
      <w:pPr>
        <w:ind w:left="2804" w:hanging="360"/>
      </w:pPr>
    </w:lvl>
    <w:lvl w:ilvl="4" w:tplc="280A0019" w:tentative="1">
      <w:start w:val="1"/>
      <w:numFmt w:val="lowerLetter"/>
      <w:lvlText w:val="%5."/>
      <w:lvlJc w:val="left"/>
      <w:pPr>
        <w:ind w:left="3524" w:hanging="360"/>
      </w:pPr>
    </w:lvl>
    <w:lvl w:ilvl="5" w:tplc="280A001B" w:tentative="1">
      <w:start w:val="1"/>
      <w:numFmt w:val="lowerRoman"/>
      <w:lvlText w:val="%6."/>
      <w:lvlJc w:val="right"/>
      <w:pPr>
        <w:ind w:left="4244" w:hanging="180"/>
      </w:pPr>
    </w:lvl>
    <w:lvl w:ilvl="6" w:tplc="280A000F" w:tentative="1">
      <w:start w:val="1"/>
      <w:numFmt w:val="decimal"/>
      <w:lvlText w:val="%7."/>
      <w:lvlJc w:val="left"/>
      <w:pPr>
        <w:ind w:left="4964" w:hanging="360"/>
      </w:pPr>
    </w:lvl>
    <w:lvl w:ilvl="7" w:tplc="280A0019" w:tentative="1">
      <w:start w:val="1"/>
      <w:numFmt w:val="lowerLetter"/>
      <w:lvlText w:val="%8."/>
      <w:lvlJc w:val="left"/>
      <w:pPr>
        <w:ind w:left="5684" w:hanging="360"/>
      </w:pPr>
    </w:lvl>
    <w:lvl w:ilvl="8" w:tplc="280A001B" w:tentative="1">
      <w:start w:val="1"/>
      <w:numFmt w:val="lowerRoman"/>
      <w:lvlText w:val="%9."/>
      <w:lvlJc w:val="right"/>
      <w:pPr>
        <w:ind w:left="6404" w:hanging="180"/>
      </w:pPr>
    </w:lvl>
  </w:abstractNum>
  <w:abstractNum w:abstractNumId="2" w15:restartNumberingAfterBreak="0">
    <w:nsid w:val="51654A93"/>
    <w:multiLevelType w:val="hybridMultilevel"/>
    <w:tmpl w:val="75581EB0"/>
    <w:lvl w:ilvl="0" w:tplc="A432BA98">
      <w:start w:val="1"/>
      <w:numFmt w:val="decimal"/>
      <w:lvlText w:val="%1 -"/>
      <w:lvlJc w:val="left"/>
      <w:pPr>
        <w:ind w:left="1004"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120684374">
    <w:abstractNumId w:val="0"/>
  </w:num>
  <w:num w:numId="2" w16cid:durableId="1688557224">
    <w:abstractNumId w:val="1"/>
  </w:num>
  <w:num w:numId="3" w16cid:durableId="76084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182"/>
    <w:rsid w:val="00035DA5"/>
    <w:rsid w:val="0006460C"/>
    <w:rsid w:val="00110606"/>
    <w:rsid w:val="00211CC9"/>
    <w:rsid w:val="0027403B"/>
    <w:rsid w:val="00284A08"/>
    <w:rsid w:val="00295D5E"/>
    <w:rsid w:val="00306DAF"/>
    <w:rsid w:val="00335CA4"/>
    <w:rsid w:val="003E62A8"/>
    <w:rsid w:val="004E283F"/>
    <w:rsid w:val="00624C46"/>
    <w:rsid w:val="00687EB5"/>
    <w:rsid w:val="007B205D"/>
    <w:rsid w:val="00836505"/>
    <w:rsid w:val="0087131C"/>
    <w:rsid w:val="009B4007"/>
    <w:rsid w:val="009E053B"/>
    <w:rsid w:val="00A02532"/>
    <w:rsid w:val="00B14871"/>
    <w:rsid w:val="00C86A28"/>
    <w:rsid w:val="00D10182"/>
    <w:rsid w:val="00E23C56"/>
    <w:rsid w:val="00EE0EDE"/>
    <w:rsid w:val="00FD4FE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F2852"/>
  <w15:chartTrackingRefBased/>
  <w15:docId w15:val="{9D41CA7D-5C7A-4009-9467-B74205036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01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101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1018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1018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1018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101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01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01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01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018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1018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1018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1018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1018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101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01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01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0182"/>
    <w:rPr>
      <w:rFonts w:eastAsiaTheme="majorEastAsia" w:cstheme="majorBidi"/>
      <w:color w:val="272727" w:themeColor="text1" w:themeTint="D8"/>
    </w:rPr>
  </w:style>
  <w:style w:type="paragraph" w:styleId="Ttulo">
    <w:name w:val="Title"/>
    <w:basedOn w:val="Normal"/>
    <w:next w:val="Normal"/>
    <w:link w:val="TtuloCar"/>
    <w:uiPriority w:val="10"/>
    <w:qFormat/>
    <w:rsid w:val="00D10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01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01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01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0182"/>
    <w:pPr>
      <w:spacing w:before="160"/>
      <w:jc w:val="center"/>
    </w:pPr>
    <w:rPr>
      <w:i/>
      <w:iCs/>
      <w:color w:val="404040" w:themeColor="text1" w:themeTint="BF"/>
    </w:rPr>
  </w:style>
  <w:style w:type="character" w:customStyle="1" w:styleId="CitaCar">
    <w:name w:val="Cita Car"/>
    <w:basedOn w:val="Fuentedeprrafopredeter"/>
    <w:link w:val="Cita"/>
    <w:uiPriority w:val="29"/>
    <w:rsid w:val="00D10182"/>
    <w:rPr>
      <w:i/>
      <w:iCs/>
      <w:color w:val="404040" w:themeColor="text1" w:themeTint="BF"/>
    </w:rPr>
  </w:style>
  <w:style w:type="paragraph" w:styleId="Prrafodelista">
    <w:name w:val="List Paragraph"/>
    <w:basedOn w:val="Normal"/>
    <w:uiPriority w:val="34"/>
    <w:qFormat/>
    <w:rsid w:val="00D10182"/>
    <w:pPr>
      <w:ind w:left="720"/>
      <w:contextualSpacing/>
    </w:pPr>
  </w:style>
  <w:style w:type="character" w:styleId="nfasisintenso">
    <w:name w:val="Intense Emphasis"/>
    <w:basedOn w:val="Fuentedeprrafopredeter"/>
    <w:uiPriority w:val="21"/>
    <w:qFormat/>
    <w:rsid w:val="00D10182"/>
    <w:rPr>
      <w:i/>
      <w:iCs/>
      <w:color w:val="2F5496" w:themeColor="accent1" w:themeShade="BF"/>
    </w:rPr>
  </w:style>
  <w:style w:type="paragraph" w:styleId="Citadestacada">
    <w:name w:val="Intense Quote"/>
    <w:basedOn w:val="Normal"/>
    <w:next w:val="Normal"/>
    <w:link w:val="CitadestacadaCar"/>
    <w:uiPriority w:val="30"/>
    <w:qFormat/>
    <w:rsid w:val="00D101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10182"/>
    <w:rPr>
      <w:i/>
      <w:iCs/>
      <w:color w:val="2F5496" w:themeColor="accent1" w:themeShade="BF"/>
    </w:rPr>
  </w:style>
  <w:style w:type="character" w:styleId="Referenciaintensa">
    <w:name w:val="Intense Reference"/>
    <w:basedOn w:val="Fuentedeprrafopredeter"/>
    <w:uiPriority w:val="32"/>
    <w:qFormat/>
    <w:rsid w:val="00D101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456</TotalTime>
  <Pages>3</Pages>
  <Words>880</Words>
  <Characters>4846</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Leoncio R. Barrios H.</dc:creator>
  <cp:keywords/>
  <dc:description/>
  <cp:lastModifiedBy>Leoncio R. Barrios H.</cp:lastModifiedBy>
  <cp:revision>6</cp:revision>
  <dcterms:created xsi:type="dcterms:W3CDTF">2026-05-19T17:37:00Z</dcterms:created>
  <dcterms:modified xsi:type="dcterms:W3CDTF">2026-05-20T16:33:00Z</dcterms:modified>
</cp:coreProperties>
</file>