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4E29" w14:textId="77777777" w:rsidR="00DD3ED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CAA48D1" w14:textId="77777777" w:rsidR="00DD3ED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BB87688" w14:textId="77777777" w:rsidR="00DD3ED9" w:rsidRDefault="00DD3ED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3ED9" w14:paraId="455BC667" w14:textId="77777777">
        <w:tc>
          <w:tcPr>
            <w:tcW w:w="4508" w:type="dxa"/>
          </w:tcPr>
          <w:p w14:paraId="4EA81BF1" w14:textId="77777777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44D2E8" w14:textId="5AB3DB99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A927EF">
              <w:rPr>
                <w:rFonts w:ascii="Calibri" w:eastAsia="Calibri" w:hAnsi="Calibri" w:cs="Calibri"/>
              </w:rPr>
              <w:t>6</w:t>
            </w:r>
          </w:p>
        </w:tc>
      </w:tr>
      <w:tr w:rsidR="00DD3ED9" w14:paraId="77B90108" w14:textId="77777777">
        <w:tc>
          <w:tcPr>
            <w:tcW w:w="4508" w:type="dxa"/>
          </w:tcPr>
          <w:p w14:paraId="6CD73921" w14:textId="77777777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B78D6B" w14:textId="10B73EC6" w:rsidR="00DD3ED9" w:rsidRDefault="00A927EF">
            <w:pPr>
              <w:rPr>
                <w:rFonts w:ascii="Calibri" w:eastAsia="Calibri" w:hAnsi="Calibri" w:cs="Calibri"/>
              </w:rPr>
            </w:pPr>
            <w:r w:rsidRPr="00A927EF">
              <w:rPr>
                <w:rFonts w:ascii="Calibri" w:eastAsia="Calibri" w:hAnsi="Calibri" w:cs="Calibri"/>
              </w:rPr>
              <w:t>LTVIP2026TMIDS77787</w:t>
            </w:r>
          </w:p>
        </w:tc>
      </w:tr>
      <w:tr w:rsidR="00DD3ED9" w14:paraId="13592DB7" w14:textId="77777777">
        <w:tc>
          <w:tcPr>
            <w:tcW w:w="4508" w:type="dxa"/>
          </w:tcPr>
          <w:p w14:paraId="0F6994D5" w14:textId="77777777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7F6BD8" w14:textId="762F7B3D" w:rsidR="00DD3ED9" w:rsidRDefault="00A927EF">
            <w:pPr>
              <w:rPr>
                <w:rFonts w:ascii="Calibri" w:eastAsia="Calibri" w:hAnsi="Calibri" w:cs="Calibri"/>
              </w:rPr>
            </w:pPr>
            <w:r w:rsidRPr="00A927EF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DD3ED9" w14:paraId="155F14C6" w14:textId="77777777">
        <w:tc>
          <w:tcPr>
            <w:tcW w:w="4508" w:type="dxa"/>
          </w:tcPr>
          <w:p w14:paraId="5F3B7CB3" w14:textId="77777777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2BDA37" w14:textId="77777777" w:rsidR="00DD3ED9" w:rsidRDefault="00DD3ED9">
            <w:pPr>
              <w:rPr>
                <w:rFonts w:ascii="Calibri" w:eastAsia="Calibri" w:hAnsi="Calibri" w:cs="Calibri"/>
              </w:rPr>
            </w:pPr>
          </w:p>
        </w:tc>
      </w:tr>
    </w:tbl>
    <w:p w14:paraId="7BACAA85" w14:textId="77777777" w:rsidR="00DD3ED9" w:rsidRDefault="00DD3ED9">
      <w:pPr>
        <w:spacing w:after="160" w:line="259" w:lineRule="auto"/>
        <w:rPr>
          <w:rFonts w:ascii="Calibri" w:eastAsia="Calibri" w:hAnsi="Calibri" w:cs="Calibri"/>
          <w:b/>
        </w:rPr>
      </w:pPr>
    </w:p>
    <w:p w14:paraId="2A16B22B" w14:textId="77777777" w:rsidR="00DD3ED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3BDED38" w14:textId="77777777" w:rsidR="00DD3ED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D3ED9" w14:paraId="44BE1B9D" w14:textId="77777777">
        <w:trPr>
          <w:trHeight w:val="557"/>
        </w:trPr>
        <w:tc>
          <w:tcPr>
            <w:tcW w:w="735" w:type="dxa"/>
          </w:tcPr>
          <w:p w14:paraId="68424FC3" w14:textId="77777777" w:rsidR="00DD3ED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2FAE48C" w14:textId="77777777" w:rsidR="00DD3ED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E1EC099" w14:textId="77777777" w:rsidR="00DD3ED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CCFA371" w14:textId="77777777" w:rsidR="00DD3ED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D3ED9" w14:paraId="0492D5D7" w14:textId="77777777">
        <w:trPr>
          <w:trHeight w:val="817"/>
        </w:trPr>
        <w:tc>
          <w:tcPr>
            <w:tcW w:w="735" w:type="dxa"/>
          </w:tcPr>
          <w:p w14:paraId="4C362FB9" w14:textId="77777777" w:rsidR="00DD3ED9" w:rsidRDefault="00DD3ED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5D1B64E" w14:textId="77777777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94BAFF7" w14:textId="729716B8" w:rsidR="00DD3ED9" w:rsidRPr="005B1449" w:rsidRDefault="005B1449">
            <w:pPr>
              <w:rPr>
                <w:rFonts w:ascii="Calibri" w:eastAsia="Calibri" w:hAnsi="Calibri" w:cs="Calibri"/>
                <w:bCs/>
              </w:rPr>
            </w:pPr>
            <w:r w:rsidRPr="005B1449">
              <w:rPr>
                <w:rFonts w:ascii="Calibri" w:eastAsia="Calibri" w:hAnsi="Calibri" w:cs="Calibri"/>
                <w:bCs/>
              </w:rPr>
              <w:t>The regression-based machine learning model was trained using historical motor sensor data including voltage, current, torque, and speed parameters. The model was implemented using Scikit-learn and optimized for temperature prediction accuracy. The training process completed successfully without errors.</w:t>
            </w:r>
          </w:p>
        </w:tc>
        <w:tc>
          <w:tcPr>
            <w:tcW w:w="2850" w:type="dxa"/>
          </w:tcPr>
          <w:p w14:paraId="17AA8A93" w14:textId="413EAE5E" w:rsidR="00DD3ED9" w:rsidRDefault="005B144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AF7DCFE" wp14:editId="74FF7BF4">
                  <wp:extent cx="1672590" cy="1446530"/>
                  <wp:effectExtent l="0" t="0" r="3810" b="1270"/>
                  <wp:docPr id="171085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44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ED9" w14:paraId="1FE91C1A" w14:textId="77777777">
        <w:trPr>
          <w:trHeight w:val="817"/>
        </w:trPr>
        <w:tc>
          <w:tcPr>
            <w:tcW w:w="735" w:type="dxa"/>
          </w:tcPr>
          <w:p w14:paraId="10224192" w14:textId="77777777" w:rsidR="00DD3ED9" w:rsidRDefault="00DD3ED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D3A34D1" w14:textId="77777777" w:rsidR="00DD3ED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4DA4EF2" w14:textId="77777777" w:rsidR="005B1449" w:rsidRPr="005B1449" w:rsidRDefault="005B1449" w:rsidP="005B1449">
            <w:pPr>
              <w:rPr>
                <w:rFonts w:ascii="Calibri" w:eastAsia="Calibri" w:hAnsi="Calibri" w:cs="Calibri"/>
                <w:lang w:val="en-IN"/>
              </w:rPr>
            </w:pPr>
            <w:r w:rsidRPr="005B1449">
              <w:rPr>
                <w:rFonts w:ascii="Calibri" w:eastAsia="Calibri" w:hAnsi="Calibri" w:cs="Calibri"/>
                <w:lang w:val="en-IN"/>
              </w:rPr>
              <w:t>Training Accuracy (R² Score): 0.92</w:t>
            </w:r>
            <w:r w:rsidRPr="005B1449">
              <w:rPr>
                <w:rFonts w:ascii="Calibri" w:eastAsia="Calibri" w:hAnsi="Calibri" w:cs="Calibri"/>
                <w:lang w:val="en-IN"/>
              </w:rPr>
              <w:br/>
              <w:t>Validation Accuracy (R² Score): 0.89</w:t>
            </w:r>
          </w:p>
          <w:p w14:paraId="16134A19" w14:textId="77777777" w:rsidR="005B1449" w:rsidRPr="005B1449" w:rsidRDefault="005B1449" w:rsidP="005B1449">
            <w:pPr>
              <w:rPr>
                <w:rFonts w:ascii="Calibri" w:eastAsia="Calibri" w:hAnsi="Calibri" w:cs="Calibri"/>
                <w:lang w:val="en-IN"/>
              </w:rPr>
            </w:pPr>
            <w:r w:rsidRPr="005B1449">
              <w:rPr>
                <w:rFonts w:ascii="Calibri" w:eastAsia="Calibri" w:hAnsi="Calibri" w:cs="Calibri"/>
                <w:lang w:val="en-IN"/>
              </w:rPr>
              <w:t>The model demonstrates strong generalization capability with minimal variance between training and validation results. The R² score indicates that the model effectively explains the variance in motor temperature prediction.</w:t>
            </w:r>
          </w:p>
          <w:p w14:paraId="0D08E0F0" w14:textId="70E4CEB1" w:rsidR="00DD3ED9" w:rsidRDefault="00DD3ED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12E30845" w14:textId="77777777" w:rsidR="005B1449" w:rsidRDefault="005B1449" w:rsidP="005B144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AC0F52B" wp14:editId="71E4DCCA">
                  <wp:extent cx="1654249" cy="1920240"/>
                  <wp:effectExtent l="0" t="0" r="3175" b="381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125" cy="1930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A14B5" w14:textId="77777777" w:rsidR="00DD3ED9" w:rsidRDefault="00DD3ED9">
            <w:pPr>
              <w:rPr>
                <w:rFonts w:ascii="Calibri" w:eastAsia="Calibri" w:hAnsi="Calibri" w:cs="Calibri"/>
              </w:rPr>
            </w:pPr>
          </w:p>
        </w:tc>
      </w:tr>
      <w:tr w:rsidR="00DD3ED9" w14:paraId="3C49A76A" w14:textId="77777777">
        <w:trPr>
          <w:trHeight w:val="817"/>
        </w:trPr>
        <w:tc>
          <w:tcPr>
            <w:tcW w:w="735" w:type="dxa"/>
          </w:tcPr>
          <w:p w14:paraId="4CE7DBB3" w14:textId="77777777" w:rsidR="00DD3ED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5E43C17" w14:textId="77777777" w:rsidR="00DD3ED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4FE224EF" w14:textId="425239B4" w:rsidR="00DD3ED9" w:rsidRDefault="005B1449">
            <w:pPr>
              <w:rPr>
                <w:rFonts w:ascii="Calibri" w:eastAsia="Calibri" w:hAnsi="Calibri" w:cs="Calibri"/>
              </w:rPr>
            </w:pPr>
            <w:r w:rsidRPr="005B1449">
              <w:rPr>
                <w:rFonts w:ascii="Calibri" w:eastAsia="Calibri" w:hAnsi="Calibri" w:cs="Calibri"/>
              </w:rPr>
              <w:t>Hyperparameter tuning was performed to optimize model performance. After tuning, the validation score improved, reducing prediction error and increasing reliability of the temperature prediction system.</w:t>
            </w:r>
          </w:p>
        </w:tc>
        <w:tc>
          <w:tcPr>
            <w:tcW w:w="2850" w:type="dxa"/>
          </w:tcPr>
          <w:p w14:paraId="65988BEA" w14:textId="77777777" w:rsidR="005B1449" w:rsidRDefault="005B1449" w:rsidP="005B144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83C7217" wp14:editId="64B0FDA4">
                  <wp:extent cx="1502319" cy="902203"/>
                  <wp:effectExtent l="0" t="0" r="3175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519242" cy="912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FB1ED" w14:textId="77777777" w:rsidR="00DD3ED9" w:rsidRDefault="00DD3ED9">
            <w:pPr>
              <w:rPr>
                <w:rFonts w:ascii="Calibri" w:eastAsia="Calibri" w:hAnsi="Calibri" w:cs="Calibri"/>
              </w:rPr>
            </w:pPr>
          </w:p>
        </w:tc>
      </w:tr>
    </w:tbl>
    <w:p w14:paraId="70A870EF" w14:textId="77777777" w:rsidR="00DD3ED9" w:rsidRDefault="00DD3ED9">
      <w:pPr>
        <w:spacing w:after="160" w:line="259" w:lineRule="auto"/>
        <w:rPr>
          <w:rFonts w:ascii="Calibri" w:eastAsia="Calibri" w:hAnsi="Calibri" w:cs="Calibri"/>
        </w:rPr>
      </w:pPr>
    </w:p>
    <w:p w14:paraId="09018274" w14:textId="77777777" w:rsidR="00DD3ED9" w:rsidRDefault="00DD3ED9"/>
    <w:p w14:paraId="19F658E9" w14:textId="77777777" w:rsidR="00DD3ED9" w:rsidRDefault="00DD3ED9"/>
    <w:sectPr w:rsidR="00DD3E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E4981"/>
    <w:multiLevelType w:val="multilevel"/>
    <w:tmpl w:val="0CF42E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8185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ED9"/>
    <w:rsid w:val="005B1449"/>
    <w:rsid w:val="00A11EDD"/>
    <w:rsid w:val="00A927EF"/>
    <w:rsid w:val="00DD3ED9"/>
    <w:rsid w:val="00F5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3272"/>
  <w15:docId w15:val="{F614750B-77CC-4FF1-BF98-21F01B5C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B1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 divya</cp:lastModifiedBy>
  <cp:revision>3</cp:revision>
  <dcterms:created xsi:type="dcterms:W3CDTF">2026-02-20T03:13:00Z</dcterms:created>
  <dcterms:modified xsi:type="dcterms:W3CDTF">2026-02-20T04:44:00Z</dcterms:modified>
</cp:coreProperties>
</file>