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577532C9" w:rsidR="00604E29" w:rsidRDefault="008013F4">
            <w:r>
              <w:t>13 October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0F1E07C2" w:rsidR="00604E29" w:rsidRPr="008013F4" w:rsidRDefault="008013F4">
            <w:pPr>
              <w:rPr>
                <w:b/>
                <w:bCs/>
              </w:rPr>
            </w:pPr>
            <w:r>
              <w:rPr>
                <w:b/>
                <w:bCs/>
              </w:rPr>
              <w:t>Vehicle Insurance Management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15CCF9F7" w:rsidR="00604E29" w:rsidRDefault="008013F4">
            <w:r w:rsidRPr="008013F4">
              <w:t>Customers face delays, confusion, and lack of transparency in vehicle insurance claim processing and policy management. Manual verification and disconnected systems lead to inefficiency and poor customer experience.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28E313CA" w:rsidR="00604E29" w:rsidRDefault="008013F4">
            <w:r w:rsidRPr="008013F4">
              <w:t xml:space="preserve">Develop a </w:t>
            </w:r>
            <w:r w:rsidRPr="008013F4">
              <w:rPr>
                <w:b/>
                <w:bCs/>
              </w:rPr>
              <w:t>ServiceNow</w:t>
            </w:r>
            <w:r w:rsidRPr="008013F4">
              <w:rPr>
                <w:b/>
                <w:bCs/>
              </w:rPr>
              <w:noBreakHyphen/>
              <w:t>based Vehicle Insurance Management System</w:t>
            </w:r>
            <w:r w:rsidRPr="008013F4">
              <w:t xml:space="preserve"> that automates policy creation, renewal, and claim processing.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92177E4" w:rsidR="00604E29" w:rsidRDefault="008013F4">
            <w:r w:rsidRPr="008013F4">
              <w:t xml:space="preserve">The system combines </w:t>
            </w:r>
            <w:r w:rsidRPr="008013F4">
              <w:rPr>
                <w:b/>
                <w:bCs/>
              </w:rPr>
              <w:t>ServiceNow workflow automation</w:t>
            </w:r>
            <w:r w:rsidRPr="008013F4">
              <w:t xml:space="preserve"> with </w:t>
            </w:r>
            <w:r w:rsidRPr="008013F4">
              <w:rPr>
                <w:b/>
                <w:bCs/>
              </w:rPr>
              <w:t>AI</w:t>
            </w:r>
            <w:r w:rsidRPr="008013F4">
              <w:rPr>
                <w:b/>
                <w:bCs/>
              </w:rPr>
              <w:noBreakHyphen/>
              <w:t>driven claim validation</w:t>
            </w:r>
            <w:r w:rsidRPr="008013F4">
              <w:t xml:space="preserve"> and </w:t>
            </w:r>
            <w:r w:rsidRPr="008013F4">
              <w:rPr>
                <w:b/>
                <w:bCs/>
              </w:rPr>
              <w:t>API</w:t>
            </w:r>
            <w:r w:rsidRPr="008013F4">
              <w:rPr>
                <w:b/>
                <w:bCs/>
              </w:rPr>
              <w:noBreakHyphen/>
              <w:t>based verification</w:t>
            </w:r>
            <w:r w:rsidRPr="008013F4">
              <w:t xml:space="preserve"> (RTO, Aadhar). It eliminates paperwork, ensures transparency, and provides instant notifications — a unified digital ecosystem for insurers and customers.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C5DE4CA" w:rsidR="00604E29" w:rsidRDefault="008013F4">
            <w:r w:rsidRPr="008013F4">
              <w:t>Reduces stress and financial uncertainty for vehicle owners while improving operational efficiency for insurance companies.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06F4E0BC" w14:textId="125B078A" w:rsidR="00604E29" w:rsidRDefault="008013F4">
            <w:r w:rsidRPr="008013F4">
              <w:t>Subscription</w:t>
            </w:r>
            <w:r w:rsidRPr="008013F4">
              <w:noBreakHyphen/>
              <w:t>based SaaS model for insurance companies using ServiceNow modules. Revenue through licensing, maintenance, and analytics services.</w:t>
            </w:r>
          </w:p>
          <w:p w14:paraId="3E97F94F" w14:textId="77777777" w:rsidR="008013F4" w:rsidRPr="008013F4" w:rsidRDefault="008013F4" w:rsidP="008013F4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5AB747B3" w:rsidR="00604E29" w:rsidRDefault="008013F4">
            <w:r w:rsidRPr="008013F4">
              <w:t>Highly scalable due to ServiceNow’s cloud infrastructure and modular architecture. Supports integration with multiple insurers, APIs, and machine learning models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8013F4"/>
    <w:rsid w:val="00C27B72"/>
    <w:rsid w:val="00D90E76"/>
    <w:rsid w:val="00E7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Kousalya Ghantasala</cp:lastModifiedBy>
  <cp:revision>5</cp:revision>
  <dcterms:created xsi:type="dcterms:W3CDTF">2022-09-18T16:51:00Z</dcterms:created>
  <dcterms:modified xsi:type="dcterms:W3CDTF">2026-10-13T16:27:00Z</dcterms:modified>
</cp:coreProperties>
</file>