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D9B2" w14:textId="77777777" w:rsidR="0054731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773384A" w14:textId="77777777" w:rsidR="0054731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A433252" w14:textId="77777777" w:rsidR="00547319" w:rsidRDefault="0054731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7319" w14:paraId="4CA78296" w14:textId="77777777">
        <w:tc>
          <w:tcPr>
            <w:tcW w:w="4508" w:type="dxa"/>
          </w:tcPr>
          <w:p w14:paraId="3EEE398C" w14:textId="77777777" w:rsidR="005473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228DD2" w14:textId="2788F903" w:rsidR="00547319" w:rsidRDefault="00DA14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 October 2026</w:t>
            </w:r>
          </w:p>
        </w:tc>
      </w:tr>
      <w:tr w:rsidR="00547319" w14:paraId="7A5C0420" w14:textId="77777777">
        <w:tc>
          <w:tcPr>
            <w:tcW w:w="4508" w:type="dxa"/>
          </w:tcPr>
          <w:p w14:paraId="51499167" w14:textId="77777777" w:rsidR="005473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5BFF40" w14:textId="4CC5B7BD" w:rsidR="00547319" w:rsidRDefault="00547319">
            <w:pPr>
              <w:rPr>
                <w:rFonts w:ascii="Calibri" w:eastAsia="Calibri" w:hAnsi="Calibri" w:cs="Calibri"/>
              </w:rPr>
            </w:pPr>
          </w:p>
        </w:tc>
      </w:tr>
      <w:tr w:rsidR="00547319" w14:paraId="0E24BCBC" w14:textId="77777777">
        <w:tc>
          <w:tcPr>
            <w:tcW w:w="4508" w:type="dxa"/>
          </w:tcPr>
          <w:p w14:paraId="37174393" w14:textId="77777777" w:rsidR="005473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288334D" w14:textId="592C2650" w:rsidR="00547319" w:rsidRPr="00DA14A9" w:rsidRDefault="00DA14A9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Vehicle Insurance Management</w:t>
            </w:r>
          </w:p>
        </w:tc>
      </w:tr>
      <w:tr w:rsidR="00547319" w14:paraId="5173A4F6" w14:textId="77777777">
        <w:tc>
          <w:tcPr>
            <w:tcW w:w="4508" w:type="dxa"/>
          </w:tcPr>
          <w:p w14:paraId="32692EC5" w14:textId="77777777" w:rsidR="005473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34176F" w14:textId="77777777" w:rsidR="005473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C8C4E94" w14:textId="77777777" w:rsidR="00547319" w:rsidRDefault="00547319">
      <w:pPr>
        <w:spacing w:after="160" w:line="259" w:lineRule="auto"/>
        <w:rPr>
          <w:rFonts w:ascii="Calibri" w:eastAsia="Calibri" w:hAnsi="Calibri" w:cs="Calibri"/>
          <w:b/>
        </w:rPr>
      </w:pPr>
    </w:p>
    <w:p w14:paraId="0DAF5C1C" w14:textId="77777777" w:rsidR="0054731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B6D5792" w14:textId="77777777" w:rsidR="0054731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547319" w14:paraId="05E9194C" w14:textId="77777777">
        <w:trPr>
          <w:trHeight w:val="557"/>
        </w:trPr>
        <w:tc>
          <w:tcPr>
            <w:tcW w:w="735" w:type="dxa"/>
          </w:tcPr>
          <w:p w14:paraId="4CC534C2" w14:textId="77777777" w:rsidR="00547319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4485E392" w14:textId="77777777" w:rsidR="0054731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F7843DC" w14:textId="77777777" w:rsidR="0054731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3D03760" w14:textId="77777777" w:rsidR="0054731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47319" w14:paraId="1E62D17C" w14:textId="77777777">
        <w:trPr>
          <w:trHeight w:val="817"/>
        </w:trPr>
        <w:tc>
          <w:tcPr>
            <w:tcW w:w="735" w:type="dxa"/>
          </w:tcPr>
          <w:p w14:paraId="5A7C2DA8" w14:textId="77777777" w:rsidR="00547319" w:rsidRDefault="0054731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F076F2" w14:textId="77777777" w:rsidR="005473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C1017D9" w14:textId="7B14075B" w:rsidR="00547319" w:rsidRPr="00DA14A9" w:rsidRDefault="00DA14A9">
            <w:pPr>
              <w:rPr>
                <w:rFonts w:ascii="Calibri" w:eastAsia="Calibri" w:hAnsi="Calibri" w:cs="Calibri"/>
                <w:bCs/>
              </w:rPr>
            </w:pPr>
            <w:r w:rsidRPr="00DA14A9">
              <w:rPr>
                <w:rFonts w:ascii="Calibri" w:eastAsia="Calibri" w:hAnsi="Calibri" w:cs="Calibri"/>
                <w:bCs/>
              </w:rPr>
              <w:t>Regression Model: MAE – 2.1, MSE – 4.5, RMSE – 2.12, R² – 0.89. Classification Model: Accuracy – 95%, Confusion Matrix – included, Precision – 94%, Recall – 93%.</w:t>
            </w:r>
          </w:p>
        </w:tc>
        <w:tc>
          <w:tcPr>
            <w:tcW w:w="2850" w:type="dxa"/>
          </w:tcPr>
          <w:p w14:paraId="406FDC4A" w14:textId="77777777" w:rsidR="00547319" w:rsidRDefault="00547319">
            <w:pPr>
              <w:rPr>
                <w:rFonts w:ascii="Calibri" w:eastAsia="Calibri" w:hAnsi="Calibri" w:cs="Calibri"/>
              </w:rPr>
            </w:pPr>
          </w:p>
        </w:tc>
      </w:tr>
      <w:tr w:rsidR="00547319" w14:paraId="2BCCF44F" w14:textId="77777777">
        <w:trPr>
          <w:trHeight w:val="817"/>
        </w:trPr>
        <w:tc>
          <w:tcPr>
            <w:tcW w:w="735" w:type="dxa"/>
          </w:tcPr>
          <w:p w14:paraId="500B4A47" w14:textId="77777777" w:rsidR="00547319" w:rsidRDefault="0054731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C2D6387" w14:textId="77777777" w:rsidR="005473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45014CC" w14:textId="080D1E7B" w:rsidR="00547319" w:rsidRDefault="00DA14A9">
            <w:pPr>
              <w:rPr>
                <w:rFonts w:ascii="Calibri" w:eastAsia="Calibri" w:hAnsi="Calibri" w:cs="Calibri"/>
              </w:rPr>
            </w:pPr>
            <w:r w:rsidRPr="00DA14A9">
              <w:rPr>
                <w:rFonts w:ascii="Calibri" w:eastAsia="Calibri" w:hAnsi="Calibri" w:cs="Calibri"/>
              </w:rPr>
              <w:t xml:space="preserve">Hyperparameter tuning with </w:t>
            </w:r>
            <w:proofErr w:type="spellStart"/>
            <w:r w:rsidRPr="00DA14A9">
              <w:rPr>
                <w:rFonts w:ascii="Calibri" w:eastAsia="Calibri" w:hAnsi="Calibri" w:cs="Calibri"/>
              </w:rPr>
              <w:t>GridSearchCV</w:t>
            </w:r>
            <w:proofErr w:type="spellEnd"/>
            <w:r w:rsidRPr="00DA14A9">
              <w:rPr>
                <w:rFonts w:ascii="Calibri" w:eastAsia="Calibri" w:hAnsi="Calibri" w:cs="Calibri"/>
              </w:rPr>
              <w:t>, Validation Method – 10</w:t>
            </w:r>
            <w:r w:rsidRPr="00DA14A9">
              <w:rPr>
                <w:rFonts w:ascii="Calibri" w:eastAsia="Calibri" w:hAnsi="Calibri" w:cs="Calibri"/>
              </w:rPr>
              <w:noBreakHyphen/>
              <w:t>fold cross validation</w:t>
            </w:r>
            <w:r w:rsidR="00000000">
              <w:rPr>
                <w:rFonts w:ascii="Calibri" w:eastAsia="Calibri" w:hAnsi="Calibri" w:cs="Calibri"/>
              </w:rPr>
              <w:t xml:space="preserve">- </w:t>
            </w:r>
            <w:r w:rsidR="00000000"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F3ABF63" w14:textId="77777777" w:rsidR="00547319" w:rsidRDefault="00547319">
            <w:pPr>
              <w:rPr>
                <w:rFonts w:ascii="Calibri" w:eastAsia="Calibri" w:hAnsi="Calibri" w:cs="Calibri"/>
              </w:rPr>
            </w:pPr>
          </w:p>
        </w:tc>
      </w:tr>
    </w:tbl>
    <w:p w14:paraId="70C54F24" w14:textId="77777777" w:rsidR="00547319" w:rsidRDefault="00547319">
      <w:pPr>
        <w:spacing w:after="160" w:line="259" w:lineRule="auto"/>
        <w:rPr>
          <w:rFonts w:ascii="Calibri" w:eastAsia="Calibri" w:hAnsi="Calibri" w:cs="Calibri"/>
        </w:rPr>
      </w:pPr>
    </w:p>
    <w:p w14:paraId="5C7A0D1D" w14:textId="77777777" w:rsidR="00547319" w:rsidRDefault="00547319"/>
    <w:sectPr w:rsidR="005473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410DD"/>
    <w:multiLevelType w:val="multilevel"/>
    <w:tmpl w:val="9EF817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873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319"/>
    <w:rsid w:val="000C6CF1"/>
    <w:rsid w:val="00547319"/>
    <w:rsid w:val="00DA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FFF7"/>
  <w15:docId w15:val="{DE5A9B26-62D7-49E0-A735-0916E5D3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Kousalya Ghantasala</cp:lastModifiedBy>
  <cp:revision>2</cp:revision>
  <dcterms:created xsi:type="dcterms:W3CDTF">2026-10-14T06:33:00Z</dcterms:created>
  <dcterms:modified xsi:type="dcterms:W3CDTF">2026-10-14T06:36:00Z</dcterms:modified>
</cp:coreProperties>
</file>