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A51" w:rsidRPr="001B22A7" w:rsidRDefault="007C7A51" w:rsidP="007C7A51">
      <w:pPr>
        <w:pStyle w:val="normal0"/>
        <w:jc w:val="center"/>
        <w:rPr>
          <w:b/>
          <w:sz w:val="24"/>
        </w:rPr>
      </w:pPr>
      <w:r w:rsidRPr="001B22A7">
        <w:rPr>
          <w:b/>
          <w:sz w:val="24"/>
        </w:rPr>
        <w:t>Facultad de ingeniería de la universidad de Buenos Aires.</w:t>
      </w:r>
    </w:p>
    <w:p w:rsidR="007C7A51" w:rsidRDefault="007C7A51" w:rsidP="007C7A51">
      <w:pPr>
        <w:pStyle w:val="normal0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2169583" cy="2174061"/>
            <wp:effectExtent l="19050" t="0" r="2117" b="0"/>
            <wp:docPr id="3" name="2 Imagen" descr="u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143" cy="217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51" w:rsidRDefault="007C7A51" w:rsidP="007C7A51">
      <w:pPr>
        <w:pStyle w:val="normal0"/>
        <w:jc w:val="center"/>
      </w:pPr>
    </w:p>
    <w:p w:rsidR="007C7A51" w:rsidRDefault="001A30FF" w:rsidP="007C7A51">
      <w:pPr>
        <w:pStyle w:val="normal0"/>
        <w:jc w:val="center"/>
      </w:pPr>
      <w:r>
        <w:rPr>
          <w:b/>
          <w:sz w:val="24"/>
        </w:rPr>
        <w:t>86.15 Robótica</w:t>
      </w:r>
      <w:r w:rsidR="007C7A51">
        <w:rPr>
          <w:b/>
          <w:sz w:val="24"/>
        </w:rPr>
        <w:t xml:space="preserve">, </w:t>
      </w:r>
      <w:r w:rsidR="00851361">
        <w:rPr>
          <w:b/>
          <w:sz w:val="24"/>
        </w:rPr>
        <w:t>2</w:t>
      </w:r>
      <w:r w:rsidR="007C7A51">
        <w:rPr>
          <w:b/>
          <w:sz w:val="24"/>
        </w:rPr>
        <w:t>ºC 20</w:t>
      </w:r>
      <w:r w:rsidR="00851361">
        <w:rPr>
          <w:b/>
          <w:sz w:val="24"/>
        </w:rPr>
        <w:t>20</w:t>
      </w:r>
      <w:r w:rsidR="007C7A51">
        <w:tab/>
      </w:r>
    </w:p>
    <w:p w:rsidR="007C7A51" w:rsidRDefault="001A30FF" w:rsidP="007C7A51">
      <w:pPr>
        <w:pStyle w:val="normal0"/>
        <w:jc w:val="center"/>
        <w:rPr>
          <w:b/>
        </w:rPr>
      </w:pPr>
      <w:r>
        <w:rPr>
          <w:b/>
        </w:rPr>
        <w:t>TP5, Dinámica</w:t>
      </w:r>
    </w:p>
    <w:p w:rsidR="007C7A51" w:rsidRDefault="007C7A51" w:rsidP="007C7A51">
      <w:pPr>
        <w:pStyle w:val="normal0"/>
        <w:rPr>
          <w:b/>
        </w:rPr>
      </w:pPr>
      <w:r>
        <w:rPr>
          <w:b/>
        </w:rPr>
        <w:t xml:space="preserve">Alumno: </w:t>
      </w:r>
    </w:p>
    <w:p w:rsidR="007C7A51" w:rsidRDefault="007C7A51" w:rsidP="007C7A51">
      <w:pPr>
        <w:pStyle w:val="normal0"/>
        <w:ind w:firstLine="720"/>
      </w:pPr>
      <w:r>
        <w:t xml:space="preserve">Eichenbaum, Daniel </w:t>
      </w:r>
      <w:r>
        <w:tab/>
        <w:t>P. 95233</w:t>
      </w:r>
      <w:r>
        <w:tab/>
      </w:r>
      <w:r>
        <w:tab/>
      </w:r>
      <w:hyperlink r:id="rId9" w:history="1">
        <w:r w:rsidR="001A30FF" w:rsidRPr="0077026B">
          <w:rPr>
            <w:rStyle w:val="Hipervnculo"/>
          </w:rPr>
          <w:t>leinaxd@gmail.com</w:t>
        </w:r>
      </w:hyperlink>
    </w:p>
    <w:p w:rsidR="001A30FF" w:rsidRDefault="001A30FF" w:rsidP="001A30FF">
      <w:pPr>
        <w:pStyle w:val="normal0"/>
        <w:tabs>
          <w:tab w:val="left" w:pos="4962"/>
        </w:tabs>
        <w:ind w:firstLine="720"/>
      </w:pPr>
      <w:r>
        <w:t>Vera Guzman, Ramiro P.95887</w:t>
      </w:r>
      <w:r>
        <w:tab/>
      </w:r>
      <w:hyperlink r:id="rId10" w:history="1">
        <w:r w:rsidRPr="0077026B">
          <w:rPr>
            <w:rStyle w:val="Hipervnculo"/>
          </w:rPr>
          <w:t>ramiro.vera.g@gmail.com</w:t>
        </w:r>
      </w:hyperlink>
    </w:p>
    <w:p w:rsidR="007C7A51" w:rsidRDefault="0030762A" w:rsidP="007C7A51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7C7A51" w:rsidRDefault="007C7A51" w:rsidP="007C7A51">
      <w:pPr>
        <w:pStyle w:val="normal0"/>
      </w:pPr>
    </w:p>
    <w:p w:rsidR="00273A4D" w:rsidRDefault="007C7A51" w:rsidP="007C7A51">
      <w:pPr>
        <w:pStyle w:val="normal0"/>
        <w:rPr>
          <w:b/>
        </w:rPr>
      </w:pPr>
      <w:r>
        <w:rPr>
          <w:b/>
        </w:rPr>
        <w:t>Indice</w:t>
      </w:r>
    </w:p>
    <w:p w:rsidR="00273A4D" w:rsidRPr="00273A4D" w:rsidRDefault="00273A4D">
      <w:pPr>
        <w:rPr>
          <w:lang w:val="es-AR"/>
        </w:rPr>
      </w:pPr>
      <w:r w:rsidRPr="00273A4D">
        <w:rPr>
          <w:lang w:val="es-AR"/>
        </w:rPr>
        <w:br w:type="page"/>
      </w:r>
    </w:p>
    <w:p w:rsidR="007C7A51" w:rsidRDefault="00273A4D" w:rsidP="00273A4D">
      <w:pPr>
        <w:rPr>
          <w:b/>
          <w:lang w:val="es-AR"/>
        </w:rPr>
      </w:pPr>
      <w:r w:rsidRPr="00273A4D">
        <w:rPr>
          <w:b/>
          <w:lang w:val="es-AR"/>
        </w:rPr>
        <w:lastRenderedPageBreak/>
        <w:t>Parte 1</w:t>
      </w:r>
      <w:r>
        <w:rPr>
          <w:b/>
          <w:lang w:val="es-AR"/>
        </w:rPr>
        <w:t>, Obtención del modelo dinámico.</w:t>
      </w:r>
    </w:p>
    <w:p w:rsidR="00F060E3" w:rsidRPr="00F060E3" w:rsidRDefault="00F060E3" w:rsidP="00F060E3">
      <w:pPr>
        <w:tabs>
          <w:tab w:val="left" w:pos="284"/>
        </w:tabs>
        <w:rPr>
          <w:rFonts w:cstheme="minorHAnsi"/>
          <w:b/>
          <w:szCs w:val="20"/>
          <w:lang w:val="es-AR"/>
        </w:rPr>
      </w:pPr>
      <w:r w:rsidRPr="00F060E3">
        <w:rPr>
          <w:rFonts w:cstheme="minorHAnsi"/>
          <w:color w:val="000000"/>
          <w:szCs w:val="20"/>
        </w:rPr>
        <w:tab/>
        <w:t xml:space="preserve">Para el mecanismo mostrado en la figura consistente en un eslabón móvil articulado por un eje de revolución situado según la dirección de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Cs w:val="20"/>
              </w:rPr>
              <m:t>z</m:t>
            </m:r>
          </m:e>
          <m:sub>
            <m:r>
              <w:rPr>
                <w:rFonts w:ascii="Cambria Math" w:hAnsi="Cambria Math" w:cstheme="minorHAnsi"/>
                <w:color w:val="000000"/>
                <w:szCs w:val="20"/>
              </w:rPr>
              <m:t>0</m:t>
            </m:r>
            <m:ctrlPr>
              <w:rPr>
                <w:rFonts w:ascii="Cambria Math" w:hAnsi="Cambria Math" w:cstheme="minorHAnsi"/>
                <w:i/>
                <w:color w:val="000000"/>
                <w:szCs w:val="20"/>
              </w:rPr>
            </m:ctrlPr>
          </m:sub>
        </m:sSub>
      </m:oMath>
      <w:r w:rsidRPr="00F060E3">
        <w:rPr>
          <w:rFonts w:cstheme="minorHAnsi"/>
          <w:color w:val="000000"/>
          <w:szCs w:val="20"/>
        </w:rPr>
        <w:t xml:space="preserve">, hallar las ecuaciones del modelo dinámico inverso que vinculan el torque </w:t>
      </w:r>
      <m:oMath>
        <m:r>
          <w:rPr>
            <w:rFonts w:ascii="Cambria Math" w:hAnsi="Cambria Math" w:cstheme="minorHAnsi"/>
            <w:color w:val="000000"/>
            <w:szCs w:val="20"/>
          </w:rPr>
          <m:t>τ</m:t>
        </m:r>
      </m:oMath>
      <w:r w:rsidRPr="00F060E3">
        <w:rPr>
          <w:rFonts w:cstheme="minorHAnsi"/>
          <w:i/>
          <w:iCs/>
          <w:color w:val="000000"/>
          <w:szCs w:val="20"/>
        </w:rPr>
        <w:t xml:space="preserve"> </w:t>
      </w:r>
      <w:r w:rsidRPr="00F060E3">
        <w:rPr>
          <w:rFonts w:cstheme="minorHAnsi"/>
          <w:color w:val="000000"/>
          <w:szCs w:val="20"/>
        </w:rPr>
        <w:t>expresado sobre</w:t>
      </w:r>
      <w:r w:rsidRPr="00F060E3">
        <w:rPr>
          <w:rFonts w:cstheme="minorHAnsi"/>
          <w:color w:val="000000"/>
          <w:szCs w:val="20"/>
        </w:rPr>
        <w:br/>
        <w:t xml:space="preserve">el eje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Cs w:val="20"/>
              </w:rPr>
              <m:t>z</m:t>
            </m:r>
          </m:e>
          <m:sub>
            <m:r>
              <w:rPr>
                <w:rFonts w:ascii="Cambria Math" w:hAnsi="Cambria Math" w:cstheme="minorHAnsi"/>
                <w:color w:val="000000"/>
                <w:szCs w:val="20"/>
              </w:rPr>
              <m:t>0</m:t>
            </m:r>
            <m:ctrlPr>
              <w:rPr>
                <w:rFonts w:ascii="Cambria Math" w:hAnsi="Cambria Math" w:cstheme="minorHAnsi"/>
                <w:i/>
                <w:color w:val="000000"/>
                <w:szCs w:val="20"/>
              </w:rPr>
            </m:ctrlPr>
          </m:sub>
        </m:sSub>
      </m:oMath>
      <w:r w:rsidRPr="00F060E3">
        <w:rPr>
          <w:rFonts w:cstheme="minorHAnsi"/>
          <w:color w:val="000000"/>
          <w:szCs w:val="20"/>
        </w:rPr>
        <w:t xml:space="preserve"> y posiciones generalizadas </w:t>
      </w:r>
      <m:oMath>
        <m:r>
          <w:rPr>
            <w:rFonts w:ascii="Cambria Math" w:hAnsi="Cambria Math" w:cstheme="minorHAnsi"/>
            <w:color w:val="000000"/>
            <w:szCs w:val="20"/>
          </w:rPr>
          <m:t>q</m:t>
        </m:r>
      </m:oMath>
      <w:r w:rsidRPr="00F060E3">
        <w:rPr>
          <w:rFonts w:cstheme="minorHAnsi"/>
          <w:i/>
          <w:iCs/>
          <w:color w:val="000000"/>
          <w:szCs w:val="20"/>
        </w:rPr>
        <w:t xml:space="preserve"> </w:t>
      </w:r>
      <w:r w:rsidRPr="00F060E3">
        <w:rPr>
          <w:rFonts w:cstheme="minorHAnsi"/>
          <w:color w:val="000000"/>
          <w:szCs w:val="20"/>
        </w:rPr>
        <w:t>y sus derivadas según se indica</w:t>
      </w:r>
      <w:r>
        <w:rPr>
          <w:rFonts w:cstheme="minorHAnsi"/>
          <w:color w:val="000000"/>
          <w:szCs w:val="20"/>
        </w:rPr>
        <w:t>.</w:t>
      </w:r>
    </w:p>
    <w:p w:rsidR="00F060E3" w:rsidRDefault="00273A4D" w:rsidP="00273A4D">
      <w:pPr>
        <w:jc w:val="center"/>
        <w:rPr>
          <w:b/>
          <w:lang w:val="es-AR"/>
        </w:rPr>
      </w:pPr>
      <w:r>
        <w:rPr>
          <w:b/>
          <w:noProof/>
          <w:lang w:eastAsia="es-ES"/>
        </w:rPr>
        <w:drawing>
          <wp:inline distT="0" distB="0" distL="0" distR="0">
            <wp:extent cx="2231228" cy="3491345"/>
            <wp:effectExtent l="19050" t="0" r="0" b="0"/>
            <wp:docPr id="11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228" cy="349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A4D" w:rsidRDefault="0030762A" w:rsidP="00273A4D">
      <w:pPr>
        <w:jc w:val="center"/>
        <w:rPr>
          <w:b/>
          <w:lang w:val="es-AR"/>
        </w:rPr>
      </w:pPr>
      <w:r>
        <w:pict>
          <v:rect id="_x0000_i1026" style="width:0;height:1.5pt" o:hralign="center" o:hrstd="t" o:hr="t" fillcolor="#a0a0a0" stroked="f"/>
        </w:pict>
      </w:r>
    </w:p>
    <w:p w:rsidR="007C4662" w:rsidRDefault="00E1151B" w:rsidP="007C4662">
      <w:pPr>
        <w:tabs>
          <w:tab w:val="left" w:pos="284"/>
        </w:tabs>
        <w:rPr>
          <w:lang w:val="es-AR"/>
        </w:rPr>
      </w:pPr>
      <w:r>
        <w:rPr>
          <w:lang w:val="es-AR"/>
        </w:rPr>
        <w:t xml:space="preserve">Para comenzar con el análisis, resultará útil obtener </w:t>
      </w:r>
      <w:r w:rsidR="007C4662">
        <w:rPr>
          <w:lang w:val="es-AR"/>
        </w:rPr>
        <w:t>la matriz de rototraslación entre sistemas de referencias:</w:t>
      </w:r>
    </w:p>
    <w:p w:rsidR="007C4662" w:rsidRDefault="007C4662" w:rsidP="007C4662">
      <w:pPr>
        <w:tabs>
          <w:tab w:val="left" w:pos="284"/>
        </w:tabs>
        <w:rPr>
          <w:lang w:val="es-A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AR"/>
                </w:rPr>
              </m:ctrlPr>
            </m:sSubSupPr>
            <m:e>
              <m:r>
                <w:rPr>
                  <w:rFonts w:ascii="Cambria Math" w:hAnsi="Cambria Math"/>
                  <w:lang w:val="es-AR"/>
                </w:rPr>
                <m:t>A</m:t>
              </m:r>
            </m:e>
            <m:sub>
              <m:r>
                <w:rPr>
                  <w:rFonts w:ascii="Cambria Math" w:hAnsi="Cambria Math"/>
                  <w:lang w:val="es-AR"/>
                </w:rPr>
                <m:t>0</m:t>
              </m:r>
            </m:sub>
            <m:sup>
              <m:r>
                <w:rPr>
                  <w:rFonts w:ascii="Cambria Math" w:hAnsi="Cambria Math"/>
                  <w:lang w:val="es-AR"/>
                </w:rPr>
                <m:t>1</m:t>
              </m:r>
            </m:sup>
          </m:sSubSup>
          <m:r>
            <w:rPr>
              <w:rFonts w:ascii="Cambria Math" w:hAnsi="Cambria Math"/>
              <w:lang w:val="es-A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α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AR"/>
                      </w:rPr>
                      <m:t>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α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a·c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 xml:space="preserve">  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α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AR"/>
                      </w:rPr>
                      <m:t>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α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a·s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α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α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1</m:t>
                    </m:r>
                  </m:e>
                </m:mr>
              </m:m>
            </m:e>
          </m:d>
        </m:oMath>
      </m:oMathPara>
    </w:p>
    <w:p w:rsidR="007C4662" w:rsidRDefault="007C4662" w:rsidP="007C4662">
      <w:pPr>
        <w:tabs>
          <w:tab w:val="left" w:pos="284"/>
        </w:tabs>
        <w:rPr>
          <w:lang w:val="es-AR"/>
        </w:rPr>
      </w:pPr>
      <w:r>
        <w:rPr>
          <w:lang w:val="es-AR"/>
        </w:rPr>
        <w:t xml:space="preserve">· Como colocamos ambos sistemas de coordenadas a la misma altura, forzamos al parámetro </w:t>
      </w:r>
      <m:oMath>
        <m:r>
          <w:rPr>
            <w:rFonts w:ascii="Cambria Math" w:hAnsi="Cambria Math"/>
            <w:lang w:val="es-AR"/>
          </w:rPr>
          <m:t>d=0</m:t>
        </m:r>
      </m:oMath>
    </w:p>
    <w:p w:rsidR="007C4662" w:rsidRPr="00A6048F" w:rsidRDefault="007C4662" w:rsidP="007C4662">
      <w:pPr>
        <w:tabs>
          <w:tab w:val="left" w:pos="284"/>
        </w:tabs>
        <w:rPr>
          <w:lang w:val="es-AR"/>
        </w:rPr>
      </w:pPr>
      <w:r>
        <w:rPr>
          <w:lang w:val="es-AR"/>
        </w:rPr>
        <w:t xml:space="preserve">· Como el eje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</m:oMath>
      <w:r>
        <w:rPr>
          <w:lang w:val="es-AR"/>
        </w:rPr>
        <w:t xml:space="preserve"> es paralelo al eje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lang w:val="es-AR"/>
              </w:rPr>
              <m:t>1</m:t>
            </m:r>
          </m:sub>
        </m:sSub>
      </m:oMath>
      <w:r>
        <w:rPr>
          <w:lang w:val="es-AR"/>
        </w:rPr>
        <w:t xml:space="preserve"> obtenemos que </w:t>
      </w:r>
      <m:oMath>
        <m:r>
          <w:rPr>
            <w:rFonts w:ascii="Cambria Math" w:hAnsi="Cambria Math"/>
            <w:lang w:val="es-AR"/>
          </w:rPr>
          <m:t>α=0</m:t>
        </m:r>
      </m:oMath>
    </w:p>
    <w:p w:rsidR="007C4662" w:rsidRDefault="007C4662" w:rsidP="007C4662">
      <w:pPr>
        <w:rPr>
          <w:lang w:val="es-AR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1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es-A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a·c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 xml:space="preserve">  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a·s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1</m:t>
                    </m:r>
                  </m:e>
                </m:mr>
              </m:m>
            </m:e>
          </m:d>
        </m:oMath>
      </m:oMathPara>
    </w:p>
    <w:p w:rsidR="007C4662" w:rsidRDefault="007C4662" w:rsidP="007C4662">
      <w:pPr>
        <w:rPr>
          <w:lang w:val="es-AR"/>
        </w:rPr>
      </w:pPr>
      <w:r>
        <w:rPr>
          <w:lang w:val="es-AR"/>
        </w:rPr>
        <w:t>También, resultará útil obtener</w:t>
      </w:r>
    </w:p>
    <w:p w:rsidR="007C4662" w:rsidRDefault="007C4662" w:rsidP="007C4662">
      <w:pPr>
        <w:rPr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lang w:val="es-AR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Cambria Math"/>
                  <w:lang w:val="es-AR"/>
                </w:rPr>
                <m:t>∂q</m:t>
              </m:r>
            </m:den>
          </m:f>
          <m:r>
            <w:rPr>
              <w:rFonts w:ascii="Cambria Math" w:hAnsi="Cambria Math"/>
              <w:lang w:val="es-A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-a·s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 xml:space="preserve">   a·c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</m:mr>
              </m:m>
            </m:e>
          </m:d>
        </m:oMath>
      </m:oMathPara>
    </w:p>
    <w:p w:rsidR="00D84F24" w:rsidRDefault="00E1151B" w:rsidP="00A6048F">
      <w:pPr>
        <w:tabs>
          <w:tab w:val="left" w:pos="284"/>
        </w:tabs>
        <w:rPr>
          <w:lang w:val="es-AR"/>
        </w:rPr>
      </w:pPr>
      <w:r>
        <w:rPr>
          <w:lang w:val="es-AR"/>
        </w:rPr>
        <w:lastRenderedPageBreak/>
        <w:t>A continuación a</w:t>
      </w:r>
      <w:r w:rsidR="00D84F24">
        <w:rPr>
          <w:lang w:val="es-AR"/>
        </w:rPr>
        <w:t>plicando</w:t>
      </w:r>
      <w:r w:rsidR="00A6048F">
        <w:rPr>
          <w:lang w:val="es-AR"/>
        </w:rPr>
        <w:t xml:space="preserve"> </w:t>
      </w:r>
      <w:r w:rsidR="00A6048F" w:rsidRPr="00A6048F">
        <w:rPr>
          <w:lang w:val="es-AR"/>
        </w:rPr>
        <w:t>las ecuaciones de Euler-Lagrange</w:t>
      </w:r>
    </w:p>
    <w:p w:rsidR="00A6048F" w:rsidRPr="00A6048F" w:rsidRDefault="00A6048F" w:rsidP="00A6048F">
      <w:pPr>
        <w:tabs>
          <w:tab w:val="left" w:pos="284"/>
        </w:tabs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L=T-V</m:t>
          </m:r>
        </m:oMath>
      </m:oMathPara>
    </w:p>
    <w:p w:rsidR="00A6048F" w:rsidRDefault="0030762A" w:rsidP="00A6048F">
      <w:pPr>
        <w:tabs>
          <w:tab w:val="left" w:pos="284"/>
        </w:tabs>
        <w:rPr>
          <w:b/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∂L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  <w:lang w:val="es-A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A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AR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AR"/>
                        </w:rPr>
                        <m:t>j</m:t>
                      </m:r>
                    </m:sub>
                  </m:sSub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lang w:val="es-AR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∂L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A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lang w:val="es-AR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j</m:t>
              </m:r>
            </m:sub>
          </m:sSub>
        </m:oMath>
      </m:oMathPara>
    </w:p>
    <w:p w:rsidR="00D84F24" w:rsidRPr="00D84F24" w:rsidRDefault="00D84F24" w:rsidP="00273A4D">
      <w:pPr>
        <w:rPr>
          <w:lang w:val="es-AR"/>
        </w:rPr>
      </w:pPr>
      <w:r w:rsidRPr="00D84F24">
        <w:rPr>
          <w:lang w:val="es-AR"/>
        </w:rPr>
        <w:t>Obtenemos:</w:t>
      </w:r>
    </w:p>
    <w:p w:rsidR="00D84F24" w:rsidRDefault="00D84F24" w:rsidP="00273A4D">
      <w:pPr>
        <w:rPr>
          <w:b/>
          <w:lang w:val="es-A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AR"/>
            </w:rPr>
            <m:t>τ=M</m:t>
          </m:r>
          <m:d>
            <m:d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q</m:t>
              </m:r>
            </m:e>
          </m:acc>
          <m:r>
            <m:rPr>
              <m:sty m:val="bi"/>
            </m:rPr>
            <w:rPr>
              <w:rFonts w:ascii="Cambria Math" w:hAnsi="Cambria Math"/>
              <w:lang w:val="es-AR"/>
            </w:rPr>
            <m:t>+C</m:t>
          </m:r>
          <m:d>
            <m:d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  <w:lang w:val="es-A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q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lang w:val="es-AR"/>
            </w:rPr>
            <m:t>q+G</m:t>
          </m:r>
          <m:d>
            <m:d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q</m:t>
              </m:r>
            </m:e>
          </m:d>
        </m:oMath>
      </m:oMathPara>
    </w:p>
    <w:p w:rsidR="00A6048F" w:rsidRDefault="00D84F24" w:rsidP="00A6048F">
      <w:pPr>
        <w:tabs>
          <w:tab w:val="left" w:pos="284"/>
        </w:tabs>
        <w:rPr>
          <w:lang w:val="es-AR"/>
        </w:rPr>
      </w:pPr>
      <w:r>
        <w:rPr>
          <w:lang w:val="es-AR"/>
        </w:rPr>
        <w:t>Donde la matriz de inercia está dada por:</w:t>
      </w:r>
    </w:p>
    <w:p w:rsidR="00D84F24" w:rsidRDefault="0030762A" w:rsidP="00A6048F">
      <w:pPr>
        <w:tabs>
          <w:tab w:val="left" w:pos="284"/>
        </w:tabs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m</m:t>
              </m:r>
            </m:e>
            <m:sub>
              <m:r>
                <w:rPr>
                  <w:rFonts w:ascii="Cambria Math" w:hAnsi="Cambria Math"/>
                  <w:lang w:val="es-AR"/>
                </w:rPr>
                <m:t>sk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/>
                  <w:lang w:val="es-AR"/>
                </w:rPr>
                <m:t>i=1</m:t>
              </m:r>
            </m:sub>
            <m:sup>
              <m:r>
                <w:rPr>
                  <w:rFonts w:ascii="Cambria Math" w:hAnsi="Cambria Math"/>
                  <w:lang w:val="es-AR"/>
                </w:rPr>
                <m:t>N</m:t>
              </m:r>
            </m:sup>
            <m:e>
              <m:r>
                <w:rPr>
                  <w:rFonts w:ascii="Cambria Math" w:hAnsi="Cambria Math"/>
                  <w:lang w:val="es-AR"/>
                </w:rPr>
                <m:t>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AR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i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s-A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s-AR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AR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i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AR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:rsidR="00D84F24" w:rsidRDefault="00D84F24" w:rsidP="00A6048F">
      <w:pPr>
        <w:tabs>
          <w:tab w:val="left" w:pos="284"/>
        </w:tabs>
        <w:rPr>
          <w:lang w:val="es-AR"/>
        </w:rPr>
      </w:pPr>
      <w:r>
        <w:rPr>
          <w:lang w:val="es-AR"/>
        </w:rPr>
        <w:t>La matriz de componentes centrípetas por:</w:t>
      </w:r>
    </w:p>
    <w:p w:rsidR="00D84F24" w:rsidRDefault="0030762A" w:rsidP="00A6048F">
      <w:pPr>
        <w:tabs>
          <w:tab w:val="left" w:pos="284"/>
        </w:tabs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C</m:t>
              </m:r>
            </m:e>
            <m:sub>
              <m:r>
                <w:rPr>
                  <w:rFonts w:ascii="Cambria Math" w:hAnsi="Cambria Math"/>
                  <w:lang w:val="es-AR"/>
                </w:rPr>
                <m:t>sj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/>
                  <w:lang w:val="es-AR"/>
                </w:rPr>
                <m:t>k=1</m:t>
              </m:r>
            </m:sub>
            <m:sup>
              <m:r>
                <w:rPr>
                  <w:rFonts w:ascii="Cambria Math" w:hAnsi="Cambria Math"/>
                  <w:lang w:val="es-AR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</m:den>
              </m:f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sj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s-A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js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s-A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jk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s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AR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AR"/>
                </w:rPr>
                <m:t>k</m:t>
              </m:r>
            </m:sub>
          </m:sSub>
        </m:oMath>
      </m:oMathPara>
    </w:p>
    <w:p w:rsidR="00D84F24" w:rsidRDefault="00D84F24" w:rsidP="00A6048F">
      <w:pPr>
        <w:tabs>
          <w:tab w:val="left" w:pos="284"/>
        </w:tabs>
        <w:rPr>
          <w:lang w:val="es-AR"/>
        </w:rPr>
      </w:pPr>
      <w:r>
        <w:rPr>
          <w:lang w:val="es-AR"/>
        </w:rPr>
        <w:t>La matriz de fuerzas de reposo por:</w:t>
      </w:r>
    </w:p>
    <w:p w:rsidR="00BC61C2" w:rsidRDefault="00D84F24" w:rsidP="00A6048F">
      <w:pPr>
        <w:tabs>
          <w:tab w:val="left" w:pos="284"/>
        </w:tabs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</m:d>
          <m:r>
            <w:rPr>
              <w:rFonts w:ascii="Cambria Math" w:hAnsi="Cambria Math"/>
              <w:lang w:val="es-AR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/>
                  <w:lang w:val="es-AR"/>
                </w:rPr>
                <m:t>i</m:t>
              </m:r>
              <m:r>
                <w:rPr>
                  <w:rFonts w:ascii="Cambria Math" w:hAnsi="Cambria Math"/>
                  <w:lang w:val="es-AR"/>
                </w:rPr>
                <m:t>=1</m:t>
              </m:r>
            </m:sub>
            <m:sup>
              <m:r>
                <w:rPr>
                  <w:rFonts w:ascii="Cambria Math" w:hAnsi="Cambria Math"/>
                  <w:lang w:val="es-A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AR"/>
                        </w:rPr>
                        <m:t>i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s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lang w:val="es-AR"/>
                    </w:rPr>
                    <m:t>i</m:t>
                  </m:r>
                </m:sup>
              </m:sSubSup>
            </m:e>
          </m:nary>
        </m:oMath>
      </m:oMathPara>
    </w:p>
    <w:p w:rsidR="00D84F24" w:rsidRDefault="00BC61C2" w:rsidP="00A6048F">
      <w:pPr>
        <w:tabs>
          <w:tab w:val="left" w:pos="284"/>
        </w:tabs>
      </w:pPr>
      <w:r>
        <w:pict>
          <v:rect id="_x0000_i1027" style="width:0;height:1.5pt" o:hralign="center" o:hrstd="t" o:hr="t" fillcolor="#a0a0a0" stroked="f"/>
        </w:pict>
      </w:r>
    </w:p>
    <w:p w:rsidR="00BC61C2" w:rsidRDefault="007559B1" w:rsidP="00A6048F">
      <w:pPr>
        <w:tabs>
          <w:tab w:val="left" w:pos="284"/>
        </w:tabs>
      </w:pPr>
      <w:r>
        <w:t>Como la cantidad de eslabones es 1 y hay solo una variable generalizada, las ecuaciones se reescriben como:</w:t>
      </w:r>
    </w:p>
    <w:p w:rsidR="007559B1" w:rsidRDefault="007559B1" w:rsidP="007559B1">
      <w:pPr>
        <w:tabs>
          <w:tab w:val="left" w:pos="284"/>
        </w:tabs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m</m:t>
              </m:r>
            </m:e>
            <m:sub>
              <m:r>
                <w:rPr>
                  <w:rFonts w:ascii="Cambria Math" w:hAnsi="Cambria Math"/>
                  <w:lang w:val="es-AR"/>
                </w:rPr>
                <m:t>11</m:t>
              </m:r>
            </m:sub>
          </m:sSub>
          <m:r>
            <w:rPr>
              <w:rFonts w:ascii="Cambria Math" w:hAnsi="Cambria Math"/>
              <w:lang w:val="es-AR"/>
            </w:rPr>
            <m:t>=Tr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AR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∂q</m:t>
                  </m:r>
                </m:den>
              </m:f>
              <m:r>
                <w:rPr>
                  <w:rFonts w:ascii="Cambria Math" w:hAnsi="Cambria Math"/>
                  <w:lang w:val="es-A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AR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∂q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t</m:t>
                  </m:r>
                </m:sup>
              </m:sSup>
            </m:e>
          </m:d>
        </m:oMath>
      </m:oMathPara>
    </w:p>
    <w:p w:rsidR="007559B1" w:rsidRDefault="007559B1" w:rsidP="007559B1">
      <w:pPr>
        <w:tabs>
          <w:tab w:val="left" w:pos="284"/>
        </w:tabs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J</m:t>
              </m:r>
            </m:e>
            <m:sub>
              <m:r>
                <w:rPr>
                  <w:rFonts w:ascii="Cambria Math" w:hAnsi="Cambria Math"/>
                  <w:lang w:val="es-AR"/>
                </w:rPr>
                <m:t>i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s-AR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oxy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oxz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s-AR"/>
                      </w:rPr>
                      <m:t>·m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oxy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s-AR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oyz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s-AR"/>
                      </w:rPr>
                      <m:t>·m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oxz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oyz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s-AR"/>
                          </w:rPr>
                          <m:t>2</m:t>
                        </m:r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s-AR"/>
                      </w:rPr>
                      <m:t>·m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s-AR"/>
                      </w:rPr>
                      <m:t>·m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s-AR"/>
                      </w:rPr>
                      <m:t>·m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s-AR"/>
                      </w:rPr>
                      <m:t>·m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m</m:t>
                    </m:r>
                  </m:e>
                </m:mr>
              </m:m>
            </m:e>
          </m:d>
        </m:oMath>
      </m:oMathPara>
    </w:p>
    <w:p w:rsidR="00684D9F" w:rsidRDefault="00684D9F" w:rsidP="00684D9F">
      <w:pPr>
        <w:tabs>
          <w:tab w:val="left" w:pos="284"/>
        </w:tabs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C</m:t>
              </m:r>
            </m:e>
            <m:sub>
              <m:r>
                <w:rPr>
                  <w:rFonts w:ascii="Cambria Math" w:hAnsi="Cambria Math"/>
                  <w:lang w:val="es-AR"/>
                </w:rPr>
                <m:t>11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lang w:val="es-AR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∂q</m:t>
                  </m:r>
                </m:den>
              </m:f>
              <m:r>
                <w:rPr>
                  <w:rFonts w:ascii="Cambria Math" w:hAnsi="Cambria Math"/>
                  <w:lang w:val="es-A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∂q</m:t>
                  </m:r>
                </m:den>
              </m:f>
              <m:r>
                <w:rPr>
                  <w:rFonts w:ascii="Cambria Math" w:hAnsi="Cambria Math"/>
                  <w:lang w:val="es-A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∂q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s-AR"/>
                </w:rPr>
              </m:ctrlPr>
            </m:acc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</m:acc>
        </m:oMath>
      </m:oMathPara>
    </w:p>
    <w:p w:rsidR="007C4662" w:rsidRDefault="00684D9F" w:rsidP="00684D9F">
      <w:pPr>
        <w:tabs>
          <w:tab w:val="left" w:pos="284"/>
        </w:tabs>
        <w:rPr>
          <w:lang w:val="es-A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AR"/>
            </w:rPr>
            <m:t>G</m:t>
          </m:r>
          <m:r>
            <w:rPr>
              <w:rFonts w:ascii="Cambria Math" w:hAnsi="Cambria Math"/>
              <w:lang w:val="es-AR"/>
            </w:rPr>
            <m:t>=-m·</m:t>
          </m:r>
          <m:sSup>
            <m:sSupPr>
              <m:ctrlPr>
                <w:rPr>
                  <w:rFonts w:ascii="Cambria Math" w:hAnsi="Cambria Math"/>
                  <w:i/>
                  <w:lang w:val="es-A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g</m:t>
              </m:r>
            </m:e>
            <m:sup>
              <m:r>
                <w:rPr>
                  <w:rFonts w:ascii="Cambria Math" w:hAnsi="Cambria Math"/>
                  <w:lang w:val="es-AR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A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Cambria Math"/>
                  <w:lang w:val="es-AR"/>
                </w:rPr>
                <m:t>∂q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r</m:t>
              </m:r>
            </m:e>
            <m:sub>
              <m:r>
                <w:rPr>
                  <w:rFonts w:ascii="Cambria Math" w:hAnsi="Cambria Math"/>
                  <w:lang w:val="es-AR"/>
                </w:rPr>
                <m:t>g</m:t>
              </m:r>
            </m:sub>
          </m:sSub>
        </m:oMath>
      </m:oMathPara>
    </w:p>
    <w:p w:rsidR="00684D9F" w:rsidRDefault="007C4662" w:rsidP="00684D9F">
      <w:pPr>
        <w:tabs>
          <w:tab w:val="left" w:pos="284"/>
        </w:tabs>
        <w:rPr>
          <w:lang w:val="es-AR"/>
        </w:rPr>
      </w:pPr>
      <w:r>
        <w:pict>
          <v:rect id="_x0000_i1028" style="width:0;height:1.5pt" o:hralign="center" o:hrstd="t" o:hr="t" fillcolor="#a0a0a0" stroked="f"/>
        </w:pict>
      </w:r>
    </w:p>
    <w:p w:rsidR="00273A4D" w:rsidRDefault="00273A4D" w:rsidP="00273A4D">
      <w:pPr>
        <w:rPr>
          <w:b/>
          <w:lang w:val="es-AR"/>
        </w:rPr>
      </w:pPr>
    </w:p>
    <w:p w:rsidR="00E1151B" w:rsidRDefault="00E1151B" w:rsidP="00273A4D">
      <w:pPr>
        <w:rPr>
          <w:b/>
          <w:lang w:val="es-AR"/>
        </w:rPr>
      </w:pPr>
      <w:r>
        <w:rPr>
          <w:b/>
          <w:lang w:val="es-AR"/>
        </w:rPr>
        <w:lastRenderedPageBreak/>
        <w:t>Comenzamos con el coeficiente M</w:t>
      </w:r>
    </w:p>
    <w:p w:rsidR="00E1151B" w:rsidRDefault="00E1151B" w:rsidP="00273A4D">
      <w:pPr>
        <w:rPr>
          <w:b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m</m:t>
              </m:r>
            </m:e>
            <m:sub>
              <m:r>
                <w:rPr>
                  <w:rFonts w:ascii="Cambria Math" w:hAnsi="Cambria Math"/>
                  <w:lang w:val="es-AR"/>
                </w:rPr>
                <m:t>11</m:t>
              </m:r>
            </m:sub>
          </m:sSub>
          <m:r>
            <w:rPr>
              <w:rFonts w:ascii="Cambria Math" w:hAnsi="Cambria Math"/>
              <w:lang w:val="es-AR"/>
            </w:rPr>
            <m:t>=Tr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AR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∂q</m:t>
                  </m:r>
                </m:den>
              </m:f>
              <m:r>
                <w:rPr>
                  <w:rFonts w:ascii="Cambria Math" w:hAnsi="Cambria Math"/>
                  <w:lang w:val="es-A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AR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∂q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t</m:t>
                  </m:r>
                </m:sup>
              </m:sSup>
            </m:e>
          </m:d>
        </m:oMath>
      </m:oMathPara>
    </w:p>
    <w:p w:rsidR="00E1151B" w:rsidRDefault="00E1151B" w:rsidP="00E1151B">
      <w:pPr>
        <w:tabs>
          <w:tab w:val="left" w:pos="284"/>
        </w:tabs>
        <w:rPr>
          <w:sz w:val="16"/>
          <w:lang w:val="es-AR"/>
        </w:rPr>
      </w:pPr>
      <m:oMathPara>
        <m:oMath>
          <m:r>
            <w:rPr>
              <w:rFonts w:ascii="Cambria Math" w:hAnsi="Cambria Math"/>
              <w:sz w:val="16"/>
              <w:lang w:val="es-AR"/>
            </w:rPr>
            <m:t>=</m:t>
          </m:r>
          <m:r>
            <w:rPr>
              <w:rFonts w:ascii="Cambria Math" w:hAnsi="Cambria Math"/>
              <w:sz w:val="16"/>
              <w:lang w:val="es-AR"/>
            </w:rPr>
            <m:t>Tr</m:t>
          </m:r>
          <m:d>
            <m:dPr>
              <m:ctrlPr>
                <w:rPr>
                  <w:rFonts w:ascii="Cambria Math" w:hAnsi="Cambria Math"/>
                  <w:i/>
                  <w:sz w:val="16"/>
                  <w:lang w:val="es-A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-a·s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a·c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6"/>
                  <w:lang w:val="es-AR"/>
                </w:rPr>
                <m:t>·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oxx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oyy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ozz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oxy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oxz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·m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oxy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oxx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oyy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ozz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oyz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·m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oxz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oyz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oxx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oyy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ozz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2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·m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·m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·m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·m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m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6"/>
                  <w:lang w:val="es-AR"/>
                </w:rPr>
                <m:t>·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   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    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   -c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           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        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-a·s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a·c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:rsidR="00E1151B" w:rsidRDefault="00E1151B" w:rsidP="00E1151B">
      <w:pPr>
        <w:tabs>
          <w:tab w:val="left" w:pos="284"/>
        </w:tabs>
        <w:rPr>
          <w:lang w:val="es-AR"/>
        </w:rPr>
      </w:pPr>
      <m:oMathPara>
        <m:oMath>
          <m:r>
            <w:rPr>
              <w:rFonts w:ascii="Cambria Math" w:hAnsi="Cambria Math"/>
              <w:sz w:val="14"/>
              <w:lang w:val="es-AR"/>
            </w:rPr>
            <m:t>=</m:t>
          </m:r>
          <m:r>
            <w:rPr>
              <w:rFonts w:ascii="Cambria Math" w:hAnsi="Cambria Math"/>
              <w:sz w:val="14"/>
              <w:lang w:val="es-AR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4"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+c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oxy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-a 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  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oxy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-a 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 xml:space="preserve"> 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  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oxz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+c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oyz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-a 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m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m-a 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 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+s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oxy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+a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oxy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+a 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 xml:space="preserve"> 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oxz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+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oyz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+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a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m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m+a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</m:mr>
              </m:m>
            </m:e>
          </m:d>
        </m:oMath>
      </m:oMathPara>
    </w:p>
    <w:p w:rsidR="00E1151B" w:rsidRDefault="005F4C9A" w:rsidP="00273A4D">
      <w:pPr>
        <w:rPr>
          <w:sz w:val="16"/>
          <w:lang w:val="es-AR"/>
        </w:rPr>
      </w:pPr>
      <m:oMathPara>
        <m:oMath>
          <m:r>
            <w:rPr>
              <w:rFonts w:ascii="Cambria Math" w:hAnsi="Cambria Math"/>
              <w:sz w:val="16"/>
              <w:lang w:val="es-AR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 xml:space="preserve">      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 xml:space="preserve">      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 xml:space="preserve">      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 xml:space="preserve">   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 xml:space="preserve">              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 xml:space="preserve">           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-a·s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a·c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</m:mr>
              </m:m>
            </m:e>
          </m:d>
        </m:oMath>
      </m:oMathPara>
    </w:p>
    <w:p w:rsidR="00B368A4" w:rsidRPr="00B368A4" w:rsidRDefault="00B368A4" w:rsidP="00273A4D">
      <w:pPr>
        <w:rPr>
          <w:sz w:val="18"/>
          <w:lang w:val="es-AR"/>
        </w:rPr>
      </w:pPr>
      <w:r w:rsidRPr="00B368A4">
        <w:rPr>
          <w:sz w:val="18"/>
          <w:lang w:val="es-AR"/>
        </w:rPr>
        <w:t>Como se aplica la traza</w:t>
      </w:r>
      <w:r>
        <w:rPr>
          <w:sz w:val="18"/>
          <w:lang w:val="es-AR"/>
        </w:rPr>
        <w:t>, solamente me molesto en calcular los elementos de la diagonal</w:t>
      </w:r>
    </w:p>
    <w:p w:rsidR="001F7A8E" w:rsidRDefault="000856B4" w:rsidP="001F7A8E">
      <w:pPr>
        <w:tabs>
          <w:tab w:val="left" w:pos="284"/>
        </w:tabs>
        <w:rPr>
          <w:lang w:val="es-AR"/>
        </w:rPr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/>
                  <w:i/>
                  <w:sz w:val="14"/>
                  <w:lang w:val="es-A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4"/>
                      <w:lang w:val="es-AR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4"/>
                      <w:lang w:val="es-AR"/>
                    </w:rPr>
                    <m:t>&amp;</m:t>
                  </m:r>
                  <m:r>
                    <w:rPr>
                      <w:rFonts w:ascii="Cambria Math" w:hAnsi="Cambria Math"/>
                      <w:sz w:val="14"/>
                      <w:lang w:val="es-AR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4"/>
                          <w:lang w:val="es-AR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lang w:val="es-A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–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oxx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oyy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ozz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-s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oxy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a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lang w:val="es-AR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oxy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oxx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oyy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ozz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a 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 xml:space="preserve"> 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lang w:val="es-AR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a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+a 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sz w:val="14"/>
                      <w:lang w:val="es-AR"/>
                    </w:rPr>
                    <m:t>&amp;+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4"/>
                          <w:lang w:val="es-AR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lang w:val="es-A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oxx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oyy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ozz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+s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oxy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+a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lang w:val="es-AR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oxy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oxx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oyy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ozz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a 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 xml:space="preserve"> 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lang w:val="es-AR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a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a 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</m:t>
                          </m:r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lang w:val="es-A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lang w:val="es-AR"/>
                    </w:rPr>
                    <m:t>&amp;+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14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lang w:val="es-AR"/>
                        </w:rPr>
                        <m:t>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lang w:val="es-A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lang w:val="es-AR"/>
                    </w:rPr>
                    <m:t>&amp;+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14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lang w:val="es-AR"/>
                        </w:rPr>
                        <m:t>0</m:t>
                      </m:r>
                    </m:e>
                  </m:d>
                </m:e>
              </m:eqArr>
            </m:e>
          </m:d>
        </m:oMath>
      </m:oMathPara>
    </w:p>
    <w:p w:rsidR="001F7A8E" w:rsidRPr="00110AD0" w:rsidRDefault="00745940" w:rsidP="00273A4D">
      <w:pPr>
        <w:rPr>
          <w:sz w:val="16"/>
          <w:lang w:val="es-AR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16"/>
                  <w:lang w:val="es-AR"/>
                </w:rPr>
              </m:ctrlPr>
            </m:eqArrPr>
            <m:e>
              <m:r>
                <w:rPr>
                  <w:rFonts w:ascii="Cambria Math" w:hAnsi="Cambria Math"/>
                  <w:sz w:val="16"/>
                  <w:lang w:val="es-AR"/>
                </w:rPr>
                <m:t>&amp;=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6"/>
                      <w:lang w:val="es-A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q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–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oxx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oyy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ozz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+a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oxx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oyy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ozz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den>
                  </m:f>
                </m:e>
              </m:d>
            </m:e>
            <m:e>
              <m:r>
                <w:rPr>
                  <w:rFonts w:ascii="Cambria Math" w:hAnsi="Cambria Math"/>
                  <w:sz w:val="16"/>
                  <w:lang w:val="es-AR"/>
                </w:rPr>
                <m:t>&amp;+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6"/>
                      <w:lang w:val="es-A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q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oxx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oyy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ozz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oxx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oyy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ozz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+a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lang w:val="es-AR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>&amp;+s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lang w:val="es-AR"/>
                    </w:rPr>
                    <m:t>q</m:t>
                  </m:r>
                </m:e>
              </m:d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>c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lang w:val="es-AR"/>
                    </w:rPr>
                    <m:t>q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oxy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oxy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+a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 xml:space="preserve"> y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oxy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oxy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>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 xml:space="preserve"> y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m-a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lang w:val="es-AR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 xml:space="preserve">&amp;+1 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lang w:val="es-AR"/>
                    </w:rPr>
                    <m:t>m</m:t>
                  </m:r>
                </m:e>
              </m:d>
            </m:e>
          </m:eqArr>
        </m:oMath>
      </m:oMathPara>
    </w:p>
    <w:p w:rsidR="00384765" w:rsidRDefault="00110AD0" w:rsidP="00273A4D">
      <w:pPr>
        <w:rPr>
          <w:sz w:val="16"/>
          <w:lang w:val="es-AR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16"/>
                  <w:lang w:val="es-AR"/>
                </w:rPr>
              </m:ctrlPr>
            </m:eqArrPr>
            <m:e>
              <m:r>
                <w:rPr>
                  <w:rFonts w:ascii="Cambria Math" w:hAnsi="Cambria Math"/>
                  <w:sz w:val="16"/>
                  <w:lang w:val="es-AR"/>
                </w:rPr>
                <m:t>&amp;=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6"/>
                      <w:lang w:val="es-A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q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ozz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2 </m:t>
                  </m:r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</m:t>
                  </m:r>
                </m:e>
              </m:d>
            </m:e>
            <m:e>
              <m:r>
                <w:rPr>
                  <w:rFonts w:ascii="Cambria Math" w:hAnsi="Cambria Math"/>
                  <w:sz w:val="16"/>
                  <w:lang w:val="es-AR"/>
                </w:rPr>
                <m:t>&amp;</m:t>
              </m:r>
              <m:r>
                <w:rPr>
                  <w:rFonts w:ascii="Cambria Math" w:hAnsi="Cambria Math"/>
                  <w:sz w:val="16"/>
                  <w:lang w:val="es-AR"/>
                </w:rPr>
                <m:t xml:space="preserve"> </m:t>
              </m:r>
              <m:r>
                <w:rPr>
                  <w:rFonts w:ascii="Cambria Math" w:hAnsi="Cambria Math"/>
                  <w:sz w:val="16"/>
                  <w:lang w:val="es-A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6"/>
                      <w:lang w:val="es-A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q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ozz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2 </m:t>
                  </m:r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lang w:val="es-AR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>&amp;+s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lang w:val="es-AR"/>
                    </w:rPr>
                    <m:t>q</m:t>
                  </m:r>
                </m:e>
              </m:d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>c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lang w:val="es-AR"/>
                    </w:rPr>
                    <m:t>q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lang w:val="es-AR"/>
                    </w:rPr>
                    <m:t>0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lang w:val="es-AR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>&amp;+</m:t>
              </m:r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>1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lang w:val="es-AR"/>
                    </w:rPr>
                    <m:t>0</m:t>
                  </m:r>
                </m:e>
              </m:d>
            </m:e>
          </m:eqArr>
        </m:oMath>
      </m:oMathPara>
    </w:p>
    <w:p w:rsidR="00D5216A" w:rsidRDefault="00A51E78" w:rsidP="00273A4D">
      <w:pPr>
        <w:rPr>
          <w:sz w:val="16"/>
          <w:lang w:val="es-A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AR"/>
            </w:rPr>
            <m:t>M=</m:t>
          </m:r>
          <m:sSub>
            <m:sSub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A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16"/>
                  <w:lang w:val="es-A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6"/>
                      <w:lang w:val="es-AR"/>
                    </w:rPr>
                    <m:t>ozz</m:t>
                  </m:r>
                </m:sub>
              </m:sSub>
              <m:r>
                <w:rPr>
                  <w:rFonts w:ascii="Cambria Math" w:hAnsi="Cambria Math"/>
                  <w:sz w:val="16"/>
                  <w:lang w:val="es-AR"/>
                </w:rPr>
                <m:t>+</m:t>
              </m:r>
              <m:r>
                <w:rPr>
                  <w:rFonts w:ascii="Cambria Math" w:hAnsi="Cambria Math"/>
                  <w:sz w:val="16"/>
                  <w:lang w:val="es-AR"/>
                </w:rPr>
                <m:t xml:space="preserve">2 </m:t>
              </m:r>
              <m:r>
                <w:rPr>
                  <w:rFonts w:ascii="Cambria Math" w:hAnsi="Cambria Math"/>
                  <w:sz w:val="16"/>
                  <w:lang w:val="es-AR"/>
                </w:rPr>
                <m:t xml:space="preserve">a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lang w:val="es-AR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16"/>
                  <w:lang w:val="es-AR"/>
                </w:rPr>
                <m:t xml:space="preserve"> m+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6"/>
                      <w:lang w:val="es-A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lang w:val="es-AR"/>
                </w:rPr>
                <m:t xml:space="preserve"> m</m:t>
              </m:r>
            </m:e>
          </m:d>
        </m:oMath>
      </m:oMathPara>
    </w:p>
    <w:p w:rsidR="00D5216A" w:rsidRDefault="00D5216A" w:rsidP="00273A4D">
      <w:pPr>
        <w:rPr>
          <w:sz w:val="16"/>
          <w:lang w:val="es-AR"/>
        </w:rPr>
      </w:pPr>
      <w:r>
        <w:pict>
          <v:rect id="_x0000_i1029" style="width:0;height:1.5pt" o:hralign="center" o:hrstd="t" o:hr="t" fillcolor="#a0a0a0" stroked="f"/>
        </w:pict>
      </w:r>
    </w:p>
    <w:p w:rsidR="00D5216A" w:rsidRDefault="00D5216A" w:rsidP="00273A4D">
      <w:pPr>
        <w:rPr>
          <w:lang w:val="es-A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AR"/>
            </w:rPr>
            <m:t>C=</m:t>
          </m:r>
          <m:sSub>
            <m:sSub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lang w:val="es-AR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11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∂q</m:t>
                          </m:r>
                        </m:den>
                      </m:f>
                    </m:e>
                  </m:groupChr>
                </m:e>
                <m:lim>
                  <m:r>
                    <w:rPr>
                      <w:rFonts w:ascii="Cambria Math" w:hAnsi="Cambria Math"/>
                      <w:lang w:val="es-AR"/>
                    </w:rPr>
                    <m:t>=0</m:t>
                  </m:r>
                </m:lim>
              </m:limLow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s-AR"/>
                </w:rPr>
              </m:ctrlPr>
            </m:acc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</m:acc>
          <m:r>
            <w:rPr>
              <w:rFonts w:ascii="Cambria Math" w:hAnsi="Cambria Math"/>
              <w:lang w:val="es-AR"/>
            </w:rPr>
            <m:t>=0</m:t>
          </m:r>
        </m:oMath>
      </m:oMathPara>
    </w:p>
    <w:p w:rsidR="00D5216A" w:rsidRDefault="00D5216A" w:rsidP="00273A4D">
      <w:pPr>
        <w:rPr>
          <w:lang w:val="es-AR"/>
        </w:rPr>
      </w:pPr>
      <w:r>
        <w:pict>
          <v:rect id="_x0000_i1030" style="width:0;height:1.5pt" o:hralign="center" o:hrstd="t" o:hr="t" fillcolor="#a0a0a0" stroked="f"/>
        </w:pict>
      </w:r>
    </w:p>
    <w:p w:rsidR="007A30D0" w:rsidRDefault="007A30D0" w:rsidP="00D5216A">
      <w:pPr>
        <w:tabs>
          <w:tab w:val="left" w:pos="284"/>
        </w:tabs>
        <w:rPr>
          <w:b/>
          <w:lang w:val="es-AR"/>
        </w:rPr>
      </w:pPr>
    </w:p>
    <w:p w:rsidR="007A30D0" w:rsidRDefault="007A30D0" w:rsidP="00D5216A">
      <w:pPr>
        <w:tabs>
          <w:tab w:val="left" w:pos="284"/>
        </w:tabs>
        <w:rPr>
          <w:b/>
          <w:lang w:val="es-AR"/>
        </w:rPr>
      </w:pPr>
    </w:p>
    <w:p w:rsidR="007A30D0" w:rsidRDefault="007A30D0" w:rsidP="00D5216A">
      <w:pPr>
        <w:tabs>
          <w:tab w:val="left" w:pos="284"/>
        </w:tabs>
        <w:rPr>
          <w:b/>
          <w:lang w:val="es-AR"/>
        </w:rPr>
      </w:pPr>
    </w:p>
    <w:p w:rsidR="007A30D0" w:rsidRPr="007A30D0" w:rsidRDefault="007A30D0" w:rsidP="00D5216A">
      <w:pPr>
        <w:tabs>
          <w:tab w:val="left" w:pos="284"/>
        </w:tabs>
        <w:rPr>
          <w:lang w:val="es-AR"/>
        </w:rPr>
      </w:pPr>
      <w:r w:rsidRPr="007A30D0">
        <w:rPr>
          <w:lang w:val="es-AR"/>
        </w:rPr>
        <w:lastRenderedPageBreak/>
        <w:t>El último término relacionado con el torque cuando la velocidad es nula es:</w:t>
      </w:r>
    </w:p>
    <w:p w:rsidR="00D5216A" w:rsidRDefault="00D5216A" w:rsidP="00D5216A">
      <w:pPr>
        <w:tabs>
          <w:tab w:val="left" w:pos="284"/>
        </w:tabs>
        <w:rPr>
          <w:lang w:val="es-A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AR"/>
            </w:rPr>
            <m:t>G</m:t>
          </m:r>
          <m:r>
            <w:rPr>
              <w:rFonts w:ascii="Cambria Math" w:hAnsi="Cambria Math"/>
              <w:lang w:val="es-AR"/>
            </w:rPr>
            <m:t>=-m·</m:t>
          </m:r>
          <m:sSup>
            <m:sSupPr>
              <m:ctrlPr>
                <w:rPr>
                  <w:rFonts w:ascii="Cambria Math" w:hAnsi="Cambria Math"/>
                  <w:i/>
                  <w:lang w:val="es-A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g</m:t>
              </m:r>
            </m:e>
            <m:sup>
              <m:r>
                <w:rPr>
                  <w:rFonts w:ascii="Cambria Math" w:hAnsi="Cambria Math"/>
                  <w:lang w:val="es-AR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A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Cambria Math"/>
                  <w:lang w:val="es-AR"/>
                </w:rPr>
                <m:t>∂q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r</m:t>
              </m:r>
            </m:e>
            <m:sub>
              <m:r>
                <w:rPr>
                  <w:rFonts w:ascii="Cambria Math" w:hAnsi="Cambria Math"/>
                  <w:lang w:val="es-AR"/>
                </w:rPr>
                <m:t>g</m:t>
              </m:r>
            </m:sub>
          </m:sSub>
        </m:oMath>
      </m:oMathPara>
    </w:p>
    <w:p w:rsidR="00A51E78" w:rsidRDefault="00D5216A" w:rsidP="00273A4D">
      <w:pPr>
        <w:rPr>
          <w:lang w:val="es-AR"/>
        </w:rPr>
      </w:pPr>
      <m:oMathPara>
        <m:oMath>
          <m:r>
            <w:rPr>
              <w:rFonts w:ascii="Cambria Math" w:hAnsi="Cambria Math"/>
              <w:sz w:val="18"/>
              <w:lang w:val="es-AR"/>
            </w:rPr>
            <m:t xml:space="preserve">=-m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 xml:space="preserve">1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-a·s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 xml:space="preserve">   a·c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1</m:t>
                    </m:r>
                  </m:e>
                </m:mr>
              </m:m>
            </m:e>
          </m:d>
        </m:oMath>
      </m:oMathPara>
    </w:p>
    <w:p w:rsidR="00D5216A" w:rsidRDefault="00D5216A" w:rsidP="00273A4D">
      <w:pPr>
        <w:rPr>
          <w:lang w:val="es-AR"/>
        </w:rPr>
      </w:pPr>
      <m:oMathPara>
        <m:oMath>
          <m:r>
            <w:rPr>
              <w:rFonts w:ascii="Cambria Math" w:hAnsi="Cambria Math"/>
              <w:sz w:val="18"/>
              <w:lang w:val="es-AR"/>
            </w:rPr>
            <m:t xml:space="preserve">=-m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 xml:space="preserve">1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–s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-a</m:t>
                    </m:r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 xml:space="preserve">  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+a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</m:mr>
              </m:m>
            </m:e>
          </m:d>
        </m:oMath>
      </m:oMathPara>
    </w:p>
    <w:p w:rsidR="00576F77" w:rsidRDefault="0000567C" w:rsidP="0000567C">
      <w:pPr>
        <w:rPr>
          <w:sz w:val="18"/>
          <w:lang w:val="es-AR"/>
        </w:rPr>
      </w:pPr>
      <m:oMathPara>
        <m:oMath>
          <m:r>
            <w:rPr>
              <w:rFonts w:ascii="Cambria Math" w:hAnsi="Cambria Math"/>
              <w:sz w:val="18"/>
              <w:lang w:val="es-AR"/>
            </w:rPr>
            <m:t>=</m:t>
          </m:r>
          <m:r>
            <w:rPr>
              <w:rFonts w:ascii="Cambria Math" w:hAnsi="Cambria Math"/>
              <w:sz w:val="18"/>
              <w:lang w:val="es-AR"/>
            </w:rPr>
            <m:t xml:space="preserve">mg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18"/>
                  <w:lang w:val="es-AR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>q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es-AR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18"/>
                  <w:lang w:val="es-AR"/>
                </w:rPr>
                <m:t>-s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>q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es-AR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18"/>
                  <w:lang w:val="es-AR"/>
                </w:rPr>
                <m:t>+a 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>q</m:t>
                  </m:r>
                </m:e>
              </m:d>
            </m:e>
          </m:d>
        </m:oMath>
      </m:oMathPara>
    </w:p>
    <w:p w:rsidR="0000567C" w:rsidRPr="00D5216A" w:rsidRDefault="00576F77" w:rsidP="0000567C">
      <w:pPr>
        <w:rPr>
          <w:lang w:val="es-AR"/>
        </w:rPr>
      </w:pPr>
      <w:r>
        <w:pict>
          <v:rect id="_x0000_i1031" style="width:0;height:1.5pt" o:hralign="center" o:hrstd="t" o:hr="t" fillcolor="#a0a0a0" stroked="f"/>
        </w:pict>
      </w:r>
    </w:p>
    <w:p w:rsidR="0000567C" w:rsidRDefault="00576F77" w:rsidP="00273A4D">
      <w:pPr>
        <w:rPr>
          <w:lang w:val="es-AR"/>
        </w:rPr>
      </w:pPr>
      <w:r>
        <w:rPr>
          <w:lang w:val="es-AR"/>
        </w:rPr>
        <w:t>Finalmente colocamos todas las matrices en la ecuación para obtener:</w:t>
      </w:r>
    </w:p>
    <w:p w:rsidR="00576F77" w:rsidRPr="00576F77" w:rsidRDefault="00576F77" w:rsidP="00576F77">
      <w:pPr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τ=</m:t>
          </m:r>
          <m:r>
            <w:rPr>
              <w:rFonts w:ascii="Cambria Math" w:hAnsi="Cambria Math"/>
              <w:lang w:val="es-AR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lang w:val="es-AR"/>
                </w:rPr>
              </m:ctrlPr>
            </m:acc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</m:acc>
          <m:r>
            <w:rPr>
              <w:rFonts w:ascii="Cambria Math" w:hAnsi="Cambria Math"/>
              <w:lang w:val="es-AR"/>
            </w:rPr>
            <m:t>+C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AR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lang w:val="es-AR"/>
            </w:rPr>
            <m:t>q+G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</m:d>
        </m:oMath>
      </m:oMathPara>
    </w:p>
    <w:p w:rsidR="00576F77" w:rsidRDefault="00576F77" w:rsidP="00273A4D">
      <w:pPr>
        <w:rPr>
          <w:sz w:val="24"/>
          <w:lang w:val="es-AR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borderBoxPr>
            <m:e>
              <m:r>
                <w:rPr>
                  <w:rFonts w:ascii="Cambria Math" w:hAnsi="Cambria Math"/>
                  <w:sz w:val="24"/>
                  <w:lang w:val="es-AR"/>
                </w:rPr>
                <m:t>τ=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lang w:val="es-AR"/>
                        </w:rPr>
                        <m:t>ozz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lang w:val="es-AR"/>
                    </w:rPr>
                    <m:t xml:space="preserve">+2 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lang w:val="es-AR"/>
                    </w:rPr>
                    <m:t xml:space="preserve"> m+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lang w:val="es-A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lang w:val="es-AR"/>
                    </w:rPr>
                    <m:t xml:space="preserve"> m</m:t>
                  </m:r>
                </m:e>
              </m:d>
              <m:r>
                <w:rPr>
                  <w:rFonts w:ascii="Cambria Math" w:hAnsi="Cambria Math"/>
                  <w:sz w:val="18"/>
                  <w:lang w:val="es-AR"/>
                </w:rPr>
                <m:t xml:space="preserve"> 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18"/>
                  <w:lang w:val="es-AR"/>
                </w:rPr>
                <m:t>+</m:t>
              </m:r>
              <m:r>
                <w:rPr>
                  <w:rFonts w:ascii="Cambria Math" w:hAnsi="Cambria Math"/>
                  <w:sz w:val="18"/>
                  <w:lang w:val="es-AR"/>
                </w:rPr>
                <m:t>mg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q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es-AR"/>
                    </w:rPr>
                    <m:t>-s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q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es-AR"/>
                    </w:rPr>
                    <m:t>+a 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q</m:t>
                      </m:r>
                    </m:e>
                  </m:d>
                </m:e>
              </m:d>
            </m:e>
          </m:borderBox>
        </m:oMath>
      </m:oMathPara>
    </w:p>
    <w:p w:rsidR="00576F77" w:rsidRPr="00D5216A" w:rsidRDefault="00576F77" w:rsidP="00273A4D">
      <w:pPr>
        <w:rPr>
          <w:lang w:val="es-AR"/>
        </w:rPr>
      </w:pPr>
    </w:p>
    <w:sectPr w:rsidR="00576F77" w:rsidRPr="00D5216A" w:rsidSect="001E36FD">
      <w:footerReference w:type="default" r:id="rId12"/>
      <w:pgSz w:w="12240" w:h="15840"/>
      <w:pgMar w:top="709" w:right="616" w:bottom="851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15A" w:rsidRDefault="0025415A" w:rsidP="00E3110A">
      <w:pPr>
        <w:spacing w:after="0" w:line="240" w:lineRule="auto"/>
      </w:pPr>
      <w:r>
        <w:separator/>
      </w:r>
    </w:p>
  </w:endnote>
  <w:endnote w:type="continuationSeparator" w:id="1">
    <w:p w:rsidR="0025415A" w:rsidRDefault="0025415A" w:rsidP="00E31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-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2789938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745940" w:rsidRDefault="00745940">
            <w:pPr>
              <w:pStyle w:val="Piedepgin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A30D0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A30D0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45940" w:rsidRDefault="0074594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15A" w:rsidRDefault="0025415A" w:rsidP="00E3110A">
      <w:pPr>
        <w:spacing w:after="0" w:line="240" w:lineRule="auto"/>
      </w:pPr>
      <w:r>
        <w:separator/>
      </w:r>
    </w:p>
  </w:footnote>
  <w:footnote w:type="continuationSeparator" w:id="1">
    <w:p w:rsidR="0025415A" w:rsidRDefault="0025415A" w:rsidP="00E31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A329B"/>
    <w:multiLevelType w:val="hybridMultilevel"/>
    <w:tmpl w:val="43B6F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33B2B"/>
    <w:multiLevelType w:val="hybridMultilevel"/>
    <w:tmpl w:val="C7A228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C7A51"/>
    <w:rsid w:val="0000567C"/>
    <w:rsid w:val="00041BC5"/>
    <w:rsid w:val="00066D1D"/>
    <w:rsid w:val="000856B4"/>
    <w:rsid w:val="000B7213"/>
    <w:rsid w:val="000C46CB"/>
    <w:rsid w:val="000F230F"/>
    <w:rsid w:val="00103DF4"/>
    <w:rsid w:val="00110AD0"/>
    <w:rsid w:val="0012429A"/>
    <w:rsid w:val="001731D8"/>
    <w:rsid w:val="00177CD6"/>
    <w:rsid w:val="001A2293"/>
    <w:rsid w:val="001A30FF"/>
    <w:rsid w:val="001B19AB"/>
    <w:rsid w:val="001B55D1"/>
    <w:rsid w:val="001C1857"/>
    <w:rsid w:val="001C3BB1"/>
    <w:rsid w:val="001E36FD"/>
    <w:rsid w:val="001F7A8E"/>
    <w:rsid w:val="00202D4A"/>
    <w:rsid w:val="002037AC"/>
    <w:rsid w:val="0025415A"/>
    <w:rsid w:val="00265617"/>
    <w:rsid w:val="0026598F"/>
    <w:rsid w:val="00273A4D"/>
    <w:rsid w:val="002773D3"/>
    <w:rsid w:val="002A2F55"/>
    <w:rsid w:val="002F72D8"/>
    <w:rsid w:val="0030762A"/>
    <w:rsid w:val="0035159C"/>
    <w:rsid w:val="00365EB1"/>
    <w:rsid w:val="00366F11"/>
    <w:rsid w:val="00384765"/>
    <w:rsid w:val="003A21E8"/>
    <w:rsid w:val="003A3A7A"/>
    <w:rsid w:val="003B6B20"/>
    <w:rsid w:val="003F5871"/>
    <w:rsid w:val="004309A3"/>
    <w:rsid w:val="00440C06"/>
    <w:rsid w:val="00457E2C"/>
    <w:rsid w:val="0049011B"/>
    <w:rsid w:val="00493FCB"/>
    <w:rsid w:val="004B02C1"/>
    <w:rsid w:val="004B6588"/>
    <w:rsid w:val="004D65D0"/>
    <w:rsid w:val="004E180E"/>
    <w:rsid w:val="004F3107"/>
    <w:rsid w:val="005225E2"/>
    <w:rsid w:val="00537204"/>
    <w:rsid w:val="00541801"/>
    <w:rsid w:val="00576F77"/>
    <w:rsid w:val="005826B4"/>
    <w:rsid w:val="00586D7F"/>
    <w:rsid w:val="005B2D15"/>
    <w:rsid w:val="005D299F"/>
    <w:rsid w:val="005E297D"/>
    <w:rsid w:val="005E3F79"/>
    <w:rsid w:val="005E5CF1"/>
    <w:rsid w:val="005F4C9A"/>
    <w:rsid w:val="00603713"/>
    <w:rsid w:val="00655FCF"/>
    <w:rsid w:val="006577E6"/>
    <w:rsid w:val="0066043F"/>
    <w:rsid w:val="0066514A"/>
    <w:rsid w:val="00676817"/>
    <w:rsid w:val="00684A75"/>
    <w:rsid w:val="00684D9F"/>
    <w:rsid w:val="006A3778"/>
    <w:rsid w:val="006B358E"/>
    <w:rsid w:val="006B66CE"/>
    <w:rsid w:val="006B77ED"/>
    <w:rsid w:val="006E16A1"/>
    <w:rsid w:val="006E41BF"/>
    <w:rsid w:val="006E4346"/>
    <w:rsid w:val="00742ACF"/>
    <w:rsid w:val="00745940"/>
    <w:rsid w:val="00746A75"/>
    <w:rsid w:val="00752DA6"/>
    <w:rsid w:val="007559B1"/>
    <w:rsid w:val="00763A3F"/>
    <w:rsid w:val="00766837"/>
    <w:rsid w:val="00767CF2"/>
    <w:rsid w:val="0077283C"/>
    <w:rsid w:val="00780ED3"/>
    <w:rsid w:val="0078119D"/>
    <w:rsid w:val="00783DB9"/>
    <w:rsid w:val="00784F0B"/>
    <w:rsid w:val="007A30D0"/>
    <w:rsid w:val="007A43FE"/>
    <w:rsid w:val="007B7FE2"/>
    <w:rsid w:val="007C4662"/>
    <w:rsid w:val="007C7A51"/>
    <w:rsid w:val="007D4FE8"/>
    <w:rsid w:val="007E7FDD"/>
    <w:rsid w:val="007F314F"/>
    <w:rsid w:val="00843CF2"/>
    <w:rsid w:val="00851361"/>
    <w:rsid w:val="008A04FE"/>
    <w:rsid w:val="008B13F0"/>
    <w:rsid w:val="00911AA8"/>
    <w:rsid w:val="0091760B"/>
    <w:rsid w:val="00927FD8"/>
    <w:rsid w:val="00966FC4"/>
    <w:rsid w:val="00975CB8"/>
    <w:rsid w:val="009B7AC6"/>
    <w:rsid w:val="009C18F2"/>
    <w:rsid w:val="00A245A4"/>
    <w:rsid w:val="00A24E68"/>
    <w:rsid w:val="00A3590D"/>
    <w:rsid w:val="00A51E78"/>
    <w:rsid w:val="00A6048F"/>
    <w:rsid w:val="00A60CB4"/>
    <w:rsid w:val="00A80E3D"/>
    <w:rsid w:val="00A842E0"/>
    <w:rsid w:val="00AD7E2D"/>
    <w:rsid w:val="00B01F1B"/>
    <w:rsid w:val="00B144EF"/>
    <w:rsid w:val="00B368A4"/>
    <w:rsid w:val="00B4040F"/>
    <w:rsid w:val="00B57E24"/>
    <w:rsid w:val="00B86E5E"/>
    <w:rsid w:val="00B9674C"/>
    <w:rsid w:val="00B9700B"/>
    <w:rsid w:val="00BB3CEA"/>
    <w:rsid w:val="00BB5E87"/>
    <w:rsid w:val="00BC61C2"/>
    <w:rsid w:val="00BC6D5E"/>
    <w:rsid w:val="00BD10FB"/>
    <w:rsid w:val="00BD7DAB"/>
    <w:rsid w:val="00BE1098"/>
    <w:rsid w:val="00BE7129"/>
    <w:rsid w:val="00C20EE1"/>
    <w:rsid w:val="00C424A1"/>
    <w:rsid w:val="00C46364"/>
    <w:rsid w:val="00C75820"/>
    <w:rsid w:val="00C77C3A"/>
    <w:rsid w:val="00C77CF7"/>
    <w:rsid w:val="00C809CF"/>
    <w:rsid w:val="00CB63F5"/>
    <w:rsid w:val="00CD3476"/>
    <w:rsid w:val="00CF5E85"/>
    <w:rsid w:val="00D2578A"/>
    <w:rsid w:val="00D37A71"/>
    <w:rsid w:val="00D5216A"/>
    <w:rsid w:val="00D61F89"/>
    <w:rsid w:val="00D84F24"/>
    <w:rsid w:val="00DA53AB"/>
    <w:rsid w:val="00DE475C"/>
    <w:rsid w:val="00DF2BFC"/>
    <w:rsid w:val="00DF469F"/>
    <w:rsid w:val="00DF599E"/>
    <w:rsid w:val="00E1151B"/>
    <w:rsid w:val="00E26E62"/>
    <w:rsid w:val="00E30497"/>
    <w:rsid w:val="00E3110A"/>
    <w:rsid w:val="00E32ED8"/>
    <w:rsid w:val="00E41184"/>
    <w:rsid w:val="00E411CA"/>
    <w:rsid w:val="00E61E60"/>
    <w:rsid w:val="00EA0318"/>
    <w:rsid w:val="00EA2D83"/>
    <w:rsid w:val="00EA4471"/>
    <w:rsid w:val="00EC1311"/>
    <w:rsid w:val="00ED0295"/>
    <w:rsid w:val="00ED1AE7"/>
    <w:rsid w:val="00ED4B82"/>
    <w:rsid w:val="00EE7FB3"/>
    <w:rsid w:val="00EF50C9"/>
    <w:rsid w:val="00F060E3"/>
    <w:rsid w:val="00F21741"/>
    <w:rsid w:val="00F56794"/>
    <w:rsid w:val="00FD13C0"/>
    <w:rsid w:val="00FF2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 [194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2E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7C7A51"/>
    <w:pPr>
      <w:spacing w:after="0"/>
    </w:pPr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7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7A51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uentedeprrafopredeter"/>
    <w:rsid w:val="0053720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537204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537204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B9700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D61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61F89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BD7DAB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unhideWhenUsed/>
    <w:rsid w:val="00E31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110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31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10A"/>
    <w:rPr>
      <w:lang w:val="es-ES"/>
    </w:rPr>
  </w:style>
  <w:style w:type="table" w:styleId="Tablaconcuadrcula">
    <w:name w:val="Table Grid"/>
    <w:basedOn w:val="Tablanormal"/>
    <w:uiPriority w:val="59"/>
    <w:rsid w:val="001C3B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2A2F5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fontstyle41">
    <w:name w:val="fontstyle41"/>
    <w:basedOn w:val="Fuentedeprrafopredeter"/>
    <w:rsid w:val="007B7FE2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A30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ramiro.vera.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inaxd@gmail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-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D7893"/>
    <w:rsid w:val="000D7893"/>
    <w:rsid w:val="0039749C"/>
    <w:rsid w:val="005E744E"/>
    <w:rsid w:val="00CF2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4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749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797A1-6CDE-425D-8099-8DCD8CE4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3151</TotalTime>
  <Pages>5</Pages>
  <Words>867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leinaxd@outlook.es</cp:lastModifiedBy>
  <cp:revision>88</cp:revision>
  <cp:lastPrinted>2021-01-31T22:10:00Z</cp:lastPrinted>
  <dcterms:created xsi:type="dcterms:W3CDTF">2020-10-14T03:12:00Z</dcterms:created>
  <dcterms:modified xsi:type="dcterms:W3CDTF">2021-02-12T00:03:00Z</dcterms:modified>
</cp:coreProperties>
</file>