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752" w:rsidRDefault="001B6752">
      <w:r>
        <w:rPr>
          <w:noProof/>
          <w:lang w:val="es-ES"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3.05pt;margin-top:-5.6pt;width:459.75pt;height:0;z-index:251658240" o:connectortype="straight"/>
        </w:pict>
      </w:r>
      <w:r>
        <w:t xml:space="preserve">4. Hacer portable el uso de </w:t>
      </w:r>
      <w:proofErr w:type="spellStart"/>
      <w:r>
        <w:t>tickHooks</w:t>
      </w:r>
      <w:proofErr w:type="spellEnd"/>
      <w:r>
        <w:t xml:space="preserve"> &amp; </w:t>
      </w:r>
      <w:proofErr w:type="spellStart"/>
      <w:r>
        <w:t>LEDs</w:t>
      </w:r>
      <w:proofErr w:type="spellEnd"/>
      <w:r>
        <w:t xml:space="preserve"> c/</w:t>
      </w:r>
      <w:proofErr w:type="spellStart"/>
      <w:r>
        <w:t>sAPI</w:t>
      </w:r>
      <w:proofErr w:type="spellEnd"/>
      <w:r>
        <w:t xml:space="preserve"> </w:t>
      </w:r>
    </w:p>
    <w:p w:rsidR="001B6752" w:rsidRDefault="001B6752" w:rsidP="001B6752">
      <w:pPr>
        <w:ind w:firstLine="708"/>
      </w:pPr>
      <w:r>
        <w:t xml:space="preserve">a. Mediante compilación condicional, mantener en el archivo TP1.c </w:t>
      </w:r>
      <w:proofErr w:type="gramStart"/>
      <w:r>
        <w:t>los</w:t>
      </w:r>
      <w:proofErr w:type="gramEnd"/>
      <w:r>
        <w:t xml:space="preserve"> fuentes del TP1-1, TP1-2, TP1-3 y TP1-4</w:t>
      </w:r>
    </w:p>
    <w:p w:rsidR="001B6752" w:rsidRDefault="001B6752" w:rsidP="001B6752">
      <w:pPr>
        <w:ind w:firstLine="708"/>
      </w:pPr>
      <w:r>
        <w:t xml:space="preserve">b. Documentar la modificación la configuración del </w:t>
      </w:r>
      <w:proofErr w:type="spellStart"/>
      <w:r>
        <w:t>tickHook</w:t>
      </w:r>
      <w:proofErr w:type="spellEnd"/>
      <w:r>
        <w:t xml:space="preserve"> en función de la constante TICKRATE_MS (1mS/10mS/100mS)</w:t>
      </w:r>
    </w:p>
    <w:p w:rsidR="001B6752" w:rsidRDefault="001B6752" w:rsidP="001B6752">
      <w:pPr>
        <w:ind w:firstLine="708"/>
      </w:pPr>
      <w:r>
        <w:t xml:space="preserve"> c. Documentar la modificación el parpadeo del </w:t>
      </w:r>
      <w:proofErr w:type="spellStart"/>
      <w:r>
        <w:t>led</w:t>
      </w:r>
      <w:proofErr w:type="spellEnd"/>
      <w:r>
        <w:t xml:space="preserve"> en función de la constante LED_TOGGLE_MS (100mS/500mS/1000mS) </w:t>
      </w:r>
    </w:p>
    <w:p w:rsidR="009C4159" w:rsidRDefault="001B6752" w:rsidP="001B6752">
      <w:pPr>
        <w:ind w:firstLine="708"/>
      </w:pPr>
      <w:r>
        <w:rPr>
          <w:noProof/>
          <w:lang w:val="es-ES" w:eastAsia="es-ES"/>
        </w:rPr>
        <w:pict>
          <v:shape id="_x0000_s1027" type="#_x0000_t32" style="position:absolute;left:0;text-align:left;margin-left:-13.05pt;margin-top:42.05pt;width:459.75pt;height:0;z-index:251659264" o:connectortype="straight"/>
        </w:pict>
      </w:r>
      <w:r>
        <w:t xml:space="preserve">d. Modificar ejemplo de aplicación para soportar todos los </w:t>
      </w:r>
      <w:proofErr w:type="spellStart"/>
      <w:r>
        <w:t>LEDs</w:t>
      </w:r>
      <w:proofErr w:type="spellEnd"/>
      <w:r>
        <w:t xml:space="preserve"> (encender/apagar -500mS/500mS- uno a la vez en secuencia)</w:t>
      </w:r>
    </w:p>
    <w:p w:rsidR="001B6752" w:rsidRDefault="001B6752" w:rsidP="001B6752">
      <w:pPr>
        <w:ind w:firstLine="708"/>
      </w:pPr>
    </w:p>
    <w:p w:rsidR="001B6752" w:rsidRDefault="001B6752" w:rsidP="001B6752">
      <w:pPr>
        <w:pStyle w:val="Prrafodelista"/>
        <w:numPr>
          <w:ilvl w:val="0"/>
          <w:numId w:val="1"/>
        </w:numPr>
      </w:pPr>
      <w:r>
        <w:t>En Tp1.c</w:t>
      </w:r>
    </w:p>
    <w:p w:rsidR="001B6752" w:rsidRDefault="007C7B90" w:rsidP="001B6752">
      <w:pPr>
        <w:pStyle w:val="Prrafodelista"/>
        <w:numPr>
          <w:ilvl w:val="0"/>
          <w:numId w:val="1"/>
        </w:numPr>
      </w:pPr>
      <w:r>
        <w:t xml:space="preserve">Se definieron </w:t>
      </w:r>
      <w:proofErr w:type="spellStart"/>
      <w:r>
        <w:t>distintintas</w:t>
      </w:r>
      <w:proofErr w:type="spellEnd"/>
      <w:r>
        <w:t xml:space="preserve"> macros para el </w:t>
      </w:r>
      <w:proofErr w:type="spellStart"/>
      <w:r>
        <w:t>tickrate</w:t>
      </w:r>
      <w:proofErr w:type="spellEnd"/>
      <w:r>
        <w:t xml:space="preserve"> como se observa en la fig. 1</w:t>
      </w:r>
    </w:p>
    <w:p w:rsidR="007C7B90" w:rsidRDefault="007C7B90" w:rsidP="007C7B90">
      <w:r w:rsidRPr="007C7B90">
        <w:drawing>
          <wp:inline distT="0" distB="0" distL="0" distR="0">
            <wp:extent cx="5400040" cy="1046858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6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B80" w:rsidRDefault="00736B80" w:rsidP="00736B80">
      <w:pPr>
        <w:jc w:val="center"/>
      </w:pPr>
      <w:r>
        <w:t>Fig. 1</w:t>
      </w:r>
    </w:p>
    <w:p w:rsidR="007C7B90" w:rsidRDefault="007C7B90" w:rsidP="007C7B90">
      <w:r>
        <w:t xml:space="preserve">Para 10 ms y para 1 ms se observa que el ojo no puede captar las variaciones de los </w:t>
      </w:r>
      <w:proofErr w:type="spellStart"/>
      <w:r>
        <w:t>leds</w:t>
      </w:r>
      <w:proofErr w:type="spellEnd"/>
      <w:r>
        <w:t xml:space="preserve"> por lo que se ve siempre prendido.</w:t>
      </w:r>
    </w:p>
    <w:p w:rsidR="007C7B90" w:rsidRDefault="007C7B90" w:rsidP="007C7B90">
      <w:r>
        <w:t xml:space="preserve">Para 50 ms se observa que los </w:t>
      </w:r>
      <w:proofErr w:type="spellStart"/>
      <w:r>
        <w:t>led</w:t>
      </w:r>
      <w:proofErr w:type="spellEnd"/>
      <w:r>
        <w:t xml:space="preserve"> prenden y apagan cada 50 ms y el ojo es capaz de verlo</w:t>
      </w:r>
    </w:p>
    <w:p w:rsidR="007C7B90" w:rsidRDefault="007C7B90" w:rsidP="007C7B90">
      <w:r>
        <w:t xml:space="preserve">Para 100ms como se explico en el punto 3 anterior donde se vio por dentro las funciones de </w:t>
      </w:r>
      <w:proofErr w:type="spellStart"/>
      <w:r>
        <w:t>timer</w:t>
      </w:r>
      <w:proofErr w:type="spellEnd"/>
      <w:r>
        <w:t>. La misma posee un bloque condicional que solo admite tiempos entre 1 y 50 ms.</w:t>
      </w:r>
    </w:p>
    <w:p w:rsidR="00736B80" w:rsidRDefault="00736B80" w:rsidP="00736B80">
      <w:pPr>
        <w:pStyle w:val="Prrafodelista"/>
        <w:numPr>
          <w:ilvl w:val="0"/>
          <w:numId w:val="1"/>
        </w:numPr>
      </w:pPr>
      <w:r>
        <w:t>Para implementar lo buscado se declararon las siguientes macros como se ven en la figura 2</w:t>
      </w:r>
      <w:r w:rsidR="00BF5F89">
        <w:t xml:space="preserve"> </w:t>
      </w:r>
      <w:r>
        <w:t xml:space="preserve"> y se cambio el contenido de la función de </w:t>
      </w:r>
      <w:proofErr w:type="spellStart"/>
      <w:proofErr w:type="gramStart"/>
      <w:r>
        <w:t>tickHooks</w:t>
      </w:r>
      <w:proofErr w:type="spellEnd"/>
      <w:r>
        <w:t>(</w:t>
      </w:r>
      <w:proofErr w:type="gramEnd"/>
      <w:r>
        <w:t>)</w:t>
      </w:r>
      <w:r w:rsidR="00BF5F89">
        <w:t xml:space="preserve"> como se ve en la figura 3.</w:t>
      </w:r>
    </w:p>
    <w:p w:rsidR="00736B80" w:rsidRDefault="00736B80" w:rsidP="00736B80">
      <w:pPr>
        <w:pStyle w:val="Prrafodelista"/>
        <w:ind w:left="1068"/>
      </w:pPr>
    </w:p>
    <w:p w:rsidR="00736B80" w:rsidRDefault="00736B80" w:rsidP="00736B80">
      <w:pPr>
        <w:pStyle w:val="Prrafodelista"/>
        <w:ind w:left="0"/>
        <w:jc w:val="both"/>
      </w:pPr>
      <w:r>
        <w:rPr>
          <w:noProof/>
          <w:lang w:val="es-ES" w:eastAsia="es-ES"/>
        </w:rPr>
        <w:drawing>
          <wp:inline distT="0" distB="0" distL="0" distR="0">
            <wp:extent cx="5400040" cy="842066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2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B80" w:rsidRDefault="00736B80" w:rsidP="00736B80">
      <w:pPr>
        <w:jc w:val="center"/>
      </w:pPr>
      <w:r>
        <w:t>Fig. 2</w:t>
      </w:r>
    </w:p>
    <w:p w:rsidR="00BF5F89" w:rsidRDefault="00BF5F89" w:rsidP="00736B8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924425" cy="3381375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F89" w:rsidRDefault="00BF5F89" w:rsidP="00736B80">
      <w:pPr>
        <w:jc w:val="center"/>
      </w:pPr>
      <w:r>
        <w:t>Fig. 3</w:t>
      </w:r>
    </w:p>
    <w:p w:rsidR="00736B80" w:rsidRDefault="00736B80" w:rsidP="00736B80">
      <w:pPr>
        <w:pStyle w:val="Prrafodelista"/>
        <w:ind w:left="0"/>
        <w:jc w:val="center"/>
      </w:pPr>
    </w:p>
    <w:p w:rsidR="007C7B90" w:rsidRDefault="00BF5F89" w:rsidP="00BF5F89">
      <w:r>
        <w:t xml:space="preserve">La idea de esta modificación es que dado que la interrupción siempre </w:t>
      </w:r>
      <w:proofErr w:type="gramStart"/>
      <w:r>
        <w:t>varia</w:t>
      </w:r>
      <w:proofErr w:type="gramEnd"/>
      <w:r>
        <w:t xml:space="preserve"> en un rango menor a el cambio del </w:t>
      </w:r>
      <w:proofErr w:type="spellStart"/>
      <w:r>
        <w:t>led</w:t>
      </w:r>
      <w:proofErr w:type="spellEnd"/>
      <w:r>
        <w:t xml:space="preserve"> implementar un tipo de contador de las veces que se llamo la interrupción. Supongamos que se define como TICKRATE_MS  en 50ms, y yo quiero que el </w:t>
      </w:r>
      <w:proofErr w:type="spellStart"/>
      <w:r>
        <w:t>Led</w:t>
      </w:r>
      <w:proofErr w:type="spellEnd"/>
      <w:r>
        <w:t xml:space="preserve"> parpadee cada 500ms la idea </w:t>
      </w:r>
      <w:proofErr w:type="spellStart"/>
      <w:r>
        <w:t>seria</w:t>
      </w:r>
      <w:proofErr w:type="spellEnd"/>
      <w:r>
        <w:t xml:space="preserve"> que 50 ms seria mi unidad de tiempo, por ende, pasaran 10 ciclos de interrupciones hasta haber llegado a los 500ms. Cuando el sistema no llego a la condición de cambio seguirá aumentando a la variable </w:t>
      </w:r>
      <w:proofErr w:type="spellStart"/>
      <w:r>
        <w:t>cicleCounter</w:t>
      </w:r>
      <w:proofErr w:type="spellEnd"/>
      <w:r>
        <w:t xml:space="preserve"> y recién cuando llegue  reiniciara el contador.</w:t>
      </w:r>
    </w:p>
    <w:p w:rsidR="00BF5F89" w:rsidRDefault="00BF5F89" w:rsidP="00BF5F89">
      <w:r>
        <w:t xml:space="preserve">Se observa que en distintas constantes a veces no queda sincronizado dado que el </w:t>
      </w:r>
      <w:proofErr w:type="spellStart"/>
      <w:r>
        <w:t>delay</w:t>
      </w:r>
      <w:proofErr w:type="spellEnd"/>
      <w:r>
        <w:t xml:space="preserve"> de tiempo + la ejecución de las funciones hace que no sea exactamente divisible</w:t>
      </w:r>
      <w:r w:rsidR="00406175">
        <w:t xml:space="preserve"> y a veces comience a </w:t>
      </w:r>
      <w:proofErr w:type="spellStart"/>
      <w:r w:rsidR="00406175">
        <w:t>togglear</w:t>
      </w:r>
      <w:proofErr w:type="spellEnd"/>
      <w:r w:rsidR="00406175">
        <w:t xml:space="preserve"> otro </w:t>
      </w:r>
      <w:proofErr w:type="spellStart"/>
      <w:r w:rsidR="00406175">
        <w:t>led</w:t>
      </w:r>
      <w:proofErr w:type="spellEnd"/>
      <w:r w:rsidR="00406175">
        <w:t xml:space="preserve"> sin haber apagado al anterior.</w:t>
      </w:r>
    </w:p>
    <w:p w:rsidR="00406175" w:rsidRDefault="00406175" w:rsidP="00406175">
      <w:pPr>
        <w:pStyle w:val="Prrafodelista"/>
        <w:numPr>
          <w:ilvl w:val="0"/>
          <w:numId w:val="1"/>
        </w:numPr>
      </w:pPr>
      <w:r>
        <w:t>Realizado sobre Tp1.c</w:t>
      </w:r>
    </w:p>
    <w:sectPr w:rsidR="00406175" w:rsidSect="00042A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036FB"/>
    <w:multiLevelType w:val="hybridMultilevel"/>
    <w:tmpl w:val="702844C0"/>
    <w:lvl w:ilvl="0" w:tplc="1160D1B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6752"/>
    <w:rsid w:val="00042A56"/>
    <w:rsid w:val="001B6752"/>
    <w:rsid w:val="002639D1"/>
    <w:rsid w:val="002A42B0"/>
    <w:rsid w:val="00406175"/>
    <w:rsid w:val="00736B80"/>
    <w:rsid w:val="007C7B90"/>
    <w:rsid w:val="0098043B"/>
    <w:rsid w:val="00BF5F89"/>
    <w:rsid w:val="00C008D0"/>
    <w:rsid w:val="00D6740E"/>
    <w:rsid w:val="00F95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A56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675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C7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7B90"/>
    <w:rPr>
      <w:rFonts w:ascii="Tahoma" w:hAnsi="Tahoma" w:cs="Tahoma"/>
      <w:sz w:val="16"/>
      <w:szCs w:val="16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2019-09-24T03:47:00Z</dcterms:created>
  <dcterms:modified xsi:type="dcterms:W3CDTF">2019-09-24T06:28:00Z</dcterms:modified>
</cp:coreProperties>
</file>