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BDAE7">
      <w:pPr>
        <w:jc w:val="cente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pP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Hautes É</w:t>
      </w:r>
      <w:r>
        <w:rPr>
          <w:rFonts w:hint="default" w:ascii="Times New Roman" w:hAnsi="Times New Roman" w:eastAsia="Helvetica" w:cs="Times New Roman"/>
          <w:b/>
          <w:bCs/>
          <w:i w:val="0"/>
          <w:iCs w:val="0"/>
          <w:caps w:val="0"/>
          <w:color w:val="464649"/>
          <w:spacing w:val="0"/>
          <w:sz w:val="40"/>
          <w:szCs w:val="40"/>
          <w:shd w:val="clear" w:fill="FFFFFF"/>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cole</w:t>
      </w: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 xml:space="preserve"> des Sciences et Techniques de l'Ingénierie et du Management</w:t>
      </w:r>
    </w:p>
    <w:p w14:paraId="56C81DD6">
      <w:pPr>
        <w:jc w:val="center"/>
        <w:rPr>
          <w:rFonts w:hint="default"/>
          <w:lang w:val="fr-FR"/>
        </w:rPr>
      </w:pPr>
      <w:r>
        <w:rPr>
          <w:sz w:val="32"/>
          <w:szCs w:val="32"/>
        </w:rPr>
        <w:drawing>
          <wp:inline distT="0" distB="0" distL="114300" distR="114300">
            <wp:extent cx="2021205" cy="673735"/>
            <wp:effectExtent l="0" t="0" r="10795" b="12065"/>
            <wp:docPr id="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1"/>
                    <pic:cNvPicPr>
                      <a:picLocks noChangeAspect="1"/>
                    </pic:cNvPicPr>
                  </pic:nvPicPr>
                  <pic:blipFill>
                    <a:blip r:embed="rId4"/>
                    <a:stretch>
                      <a:fillRect/>
                    </a:stretch>
                  </pic:blipFill>
                  <pic:spPr>
                    <a:xfrm>
                      <a:off x="0" y="0"/>
                      <a:ext cx="2021205" cy="673735"/>
                    </a:xfrm>
                    <a:prstGeom prst="rect">
                      <a:avLst/>
                    </a:prstGeom>
                    <a:noFill/>
                    <a:ln>
                      <a:noFill/>
                    </a:ln>
                  </pic:spPr>
                </pic:pic>
              </a:graphicData>
            </a:graphic>
          </wp:inline>
        </w:drawing>
      </w:r>
    </w:p>
    <w:p w14:paraId="112E3B16">
      <w:pPr>
        <w:rPr>
          <w:rFonts w:hint="default"/>
          <w:lang w:val="fr-FR"/>
        </w:rPr>
      </w:pPr>
      <w:r>
        <w:rPr>
          <w:rFonts w:ascii="Times New Roman" w:hAnsi="Times New Roman" w:cs="Times New Roman"/>
        </w:rPr>
        <mc:AlternateContent>
          <mc:Choice Requires="wps">
            <w:drawing>
              <wp:anchor distT="18415" distB="18415" distL="18415" distR="18415" simplePos="0" relativeHeight="251659264" behindDoc="0" locked="0" layoutInCell="1" allowOverlap="1">
                <wp:simplePos x="0" y="0"/>
                <wp:positionH relativeFrom="column">
                  <wp:posOffset>1232535</wp:posOffset>
                </wp:positionH>
                <wp:positionV relativeFrom="paragraph">
                  <wp:posOffset>148590</wp:posOffset>
                </wp:positionV>
                <wp:extent cx="2929890" cy="19050"/>
                <wp:effectExtent l="0" t="13970" r="3810" b="17780"/>
                <wp:wrapNone/>
                <wp:docPr id="4" name="Ligne horizontale 2"/>
                <wp:cNvGraphicFramePr/>
                <a:graphic xmlns:a="http://schemas.openxmlformats.org/drawingml/2006/main">
                  <a:graphicData uri="http://schemas.microsoft.com/office/word/2010/wordprocessingShape">
                    <wps:wsp>
                      <wps:cNvCnPr/>
                      <wps:spPr>
                        <a:xfrm flipV="1">
                          <a:off x="0" y="0"/>
                          <a:ext cx="2929890" cy="19050"/>
                        </a:xfrm>
                        <a:prstGeom prst="line">
                          <a:avLst/>
                        </a:prstGeom>
                        <a:ln w="28575" cmpd="sng">
                          <a:solidFill>
                            <a:schemeClr val="accent1">
                              <a:shade val="50000"/>
                            </a:schemeClr>
                          </a:solidFill>
                          <a:prstDash val="solid"/>
                          <a:round/>
                        </a:ln>
                      </wps:spPr>
                      <wps:style>
                        <a:lnRef idx="0">
                          <a:scrgbClr r="0" g="0" b="0"/>
                        </a:lnRef>
                        <a:fillRef idx="0">
                          <a:scrgbClr r="0" g="0" b="0"/>
                        </a:fillRef>
                        <a:effectRef idx="0">
                          <a:scrgbClr r="0" g="0" b="0"/>
                        </a:effectRef>
                        <a:fontRef idx="minor"/>
                      </wps:style>
                      <wps:bodyPr/>
                    </wps:wsp>
                  </a:graphicData>
                </a:graphic>
              </wp:anchor>
            </w:drawing>
          </mc:Choice>
          <mc:Fallback>
            <w:pict>
              <v:line id="Ligne horizontale 2" o:spid="_x0000_s1026" o:spt="20" style="position:absolute;left:0pt;flip:y;margin-left:97.05pt;margin-top:11.7pt;height:1.5pt;width:230.7pt;z-index:251659264;mso-width-relative:page;mso-height-relative:page;" filled="f" stroked="t" coordsize="21600,21600" o:gfxdata="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YC29oAAAAJAQAA&#10;DwAAAAAAAAABACAAAAAiAAAAZHJzL2Rvd25yZXYueG1sUEsBAhQAFAAAAAgAh07iQOQFBcLeAQAA&#10;wAMAAA4AAAAAAAAAAQAgAAAAKQEAAGRycy9lMm9Eb2MueG1sUEsFBgAAAAAGAAYAWQEAAHkFAAAA&#10;AA==&#10;">
                <v:fill on="f" focussize="0,0"/>
                <v:stroke weight="2.25pt" color="#41719C [3204]" joinstyle="round"/>
                <v:imagedata o:title=""/>
                <o:lock v:ext="edit" aspectratio="f"/>
              </v:line>
            </w:pict>
          </mc:Fallback>
        </mc:AlternateContent>
      </w:r>
    </w:p>
    <w:p w14:paraId="592582C9">
      <w:pPr>
        <w:jc w:val="center"/>
        <w:rPr>
          <w:rFonts w:hint="default"/>
          <w:lang w:val="fr-FR"/>
        </w:rPr>
      </w:pPr>
      <w:r>
        <w:rPr>
          <w:rFonts w:hint="default"/>
          <w:lang w:val="fr-FR"/>
        </w:rPr>
        <w:drawing>
          <wp:inline distT="0" distB="0" distL="114300" distR="114300">
            <wp:extent cx="1143000" cy="1045845"/>
            <wp:effectExtent l="0" t="0" r="0" b="8255"/>
            <wp:docPr id="10" name="Image 10" descr="toque_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toque_aca"/>
                    <pic:cNvPicPr>
                      <a:picLocks noChangeAspect="1"/>
                    </pic:cNvPicPr>
                  </pic:nvPicPr>
                  <pic:blipFill>
                    <a:blip r:embed="rId5"/>
                    <a:stretch>
                      <a:fillRect/>
                    </a:stretch>
                  </pic:blipFill>
                  <pic:spPr>
                    <a:xfrm>
                      <a:off x="0" y="0"/>
                      <a:ext cx="1143000" cy="1045845"/>
                    </a:xfrm>
                    <a:prstGeom prst="rect">
                      <a:avLst/>
                    </a:prstGeom>
                  </pic:spPr>
                </pic:pic>
              </a:graphicData>
            </a:graphic>
          </wp:inline>
        </w:drawing>
      </w:r>
    </w:p>
    <w:p w14:paraId="55306B38">
      <w:pPr>
        <w:spacing w:line="360" w:lineRule="auto"/>
        <w:jc w:val="center"/>
        <w:rPr>
          <w:rFonts w:hint="default" w:ascii="Times New Roman" w:hAnsi="Times New Roman" w:cs="Times New Roman"/>
          <w:b/>
          <w:bCs/>
          <w:caps/>
          <w:color w:val="3465A4"/>
          <w:sz w:val="36"/>
          <w:szCs w:val="36"/>
          <w:lang w:val="fr-FR"/>
        </w:rPr>
      </w:pPr>
      <w:r>
        <w:rPr>
          <w:rFonts w:hint="default" w:ascii="Times New Roman" w:hAnsi="Times New Roman" w:cs="Times New Roman"/>
          <w:b/>
          <w:bCs/>
          <w:caps/>
          <w:color w:val="3465A4"/>
          <w:sz w:val="36"/>
          <w:szCs w:val="36"/>
          <w:lang w:val="fr-FR"/>
        </w:rPr>
        <w:t>PROJET D’EVALUATION :</w:t>
      </w:r>
    </w:p>
    <w:p w14:paraId="4AB7F55A">
      <w:pPr>
        <w:spacing w:line="360" w:lineRule="auto"/>
        <w:jc w:val="center"/>
        <w:rPr>
          <w:rFonts w:hint="default" w:ascii="Times New Roman" w:hAnsi="Times New Roman" w:cs="Times New Roman"/>
          <w:b w:val="0"/>
          <w:bCs w:val="0"/>
          <w:color w:val="000000" w:themeColor="text1"/>
          <w:sz w:val="24"/>
          <w:szCs w:val="24"/>
          <w:lang w:val="fr-FR"/>
          <w14:textFill>
            <w14:solidFill>
              <w14:schemeClr w14:val="tx1"/>
            </w14:solidFill>
          </w14:textFill>
        </w:rPr>
      </w:pPr>
      <w:r>
        <w:rPr>
          <w:rFonts w:hint="default" w:ascii="Times New Roman" w:hAnsi="Times New Roman" w:cs="Times New Roman"/>
          <w:b w:val="0"/>
          <w:bCs w:val="0"/>
          <w:caps/>
          <w:color w:val="000000" w:themeColor="text1"/>
          <w:sz w:val="36"/>
          <w:szCs w:val="36"/>
          <w:lang w:val="fr-FR"/>
          <w14:textFill>
            <w14:solidFill>
              <w14:schemeClr w14:val="tx1"/>
            </w14:solidFill>
          </w14:textFill>
        </w:rPr>
        <w:t>SYSTèMES I</w:t>
      </w:r>
      <w:r>
        <w:rPr>
          <w:rFonts w:hint="default" w:ascii="Times New Roman" w:hAnsi="Times New Roman" w:cs="Times New Roman"/>
          <w:b w:val="0"/>
          <w:bCs w:val="0"/>
          <w:color w:val="000000" w:themeColor="text1"/>
          <w:sz w:val="36"/>
          <w:szCs w:val="36"/>
          <w:lang w:val="fr-FR"/>
          <w14:textFill>
            <w14:solidFill>
              <w14:schemeClr w14:val="tx1"/>
            </w14:solidFill>
          </w14:textFill>
        </w:rPr>
        <w:t>oT</w:t>
      </w:r>
      <w:r>
        <w:rPr>
          <w:rFonts w:hint="default" w:ascii="Times New Roman" w:hAnsi="Times New Roman" w:cs="Times New Roman"/>
          <w:b w:val="0"/>
          <w:bCs w:val="0"/>
          <w:color w:val="000000" w:themeColor="text1"/>
          <w:sz w:val="24"/>
          <w:szCs w:val="24"/>
          <w:lang w:val="fr-FR"/>
          <w14:textFill>
            <w14:solidFill>
              <w14:schemeClr w14:val="tx1"/>
            </w14:solidFill>
          </w14:textFill>
        </w:rPr>
        <w:t xml:space="preserve"> </w:t>
      </w:r>
    </w:p>
    <w:p w14:paraId="11729CF2">
      <w:pPr>
        <w:spacing w:line="360" w:lineRule="auto"/>
        <w:jc w:val="center"/>
        <w:rPr>
          <w:rFonts w:hint="default" w:ascii="Times New Roman" w:hAnsi="Times New Roman" w:cs="Times New Roman"/>
          <w:b w:val="0"/>
          <w:bCs w:val="0"/>
          <w:color w:val="000000" w:themeColor="text1"/>
          <w:sz w:val="24"/>
          <w:szCs w:val="24"/>
          <w:lang w:val="fr-FR"/>
          <w14:textFill>
            <w14:solidFill>
              <w14:schemeClr w14:val="tx1"/>
            </w14:solidFill>
          </w14:textFill>
        </w:rPr>
      </w:pPr>
    </w:p>
    <w:p w14:paraId="20985898">
      <w:pPr>
        <w:bidi w:val="0"/>
        <w:ind w:firstLine="221" w:firstLineChars="50"/>
        <w:jc w:val="center"/>
        <w:rPr>
          <w:rFonts w:hint="default" w:ascii="Times New Roman" w:hAnsi="Times New Roman" w:cs="Times New Roman"/>
          <w:b/>
          <w:bCs/>
          <w:color w:val="auto"/>
          <w:sz w:val="44"/>
          <w:szCs w:val="44"/>
          <w:lang w:val="fr-FR"/>
        </w:rPr>
      </w:pPr>
      <w:r>
        <w:rPr>
          <w:rFonts w:hint="default" w:ascii="Times New Roman" w:hAnsi="Times New Roman" w:cs="Times New Roman"/>
          <w:b/>
          <w:bCs/>
          <w:color w:val="auto"/>
          <w:sz w:val="44"/>
          <w:szCs w:val="44"/>
          <w:lang w:val="fr-FR"/>
        </w:rPr>
        <w:t>Filière d’ingénieur :</w:t>
      </w:r>
    </w:p>
    <w:p w14:paraId="5D79E7FB">
      <w:pPr>
        <w:bidi w:val="0"/>
        <w:ind w:firstLine="105" w:firstLineChars="50"/>
        <w:jc w:val="both"/>
        <w:rPr>
          <w:rFonts w:hint="default"/>
          <w:lang w:val="fr-FR"/>
        </w:rPr>
      </w:pPr>
    </w:p>
    <w:p w14:paraId="4B4993B9">
      <w:pPr>
        <w:bidi w:val="0"/>
        <w:ind w:firstLine="105" w:firstLineChars="50"/>
        <w:jc w:val="both"/>
        <w:rPr>
          <w:rFonts w:hint="default"/>
          <w:lang w:val="fr-FR"/>
        </w:rPr>
      </w:pPr>
    </w:p>
    <w:p w14:paraId="3BBAB9FD">
      <w:pPr>
        <w:bidi w:val="0"/>
        <w:ind w:firstLine="105" w:firstLineChars="50"/>
        <w:jc w:val="both"/>
        <w:rPr>
          <w:rFonts w:hint="default"/>
          <w:lang w:val="fr-FR"/>
        </w:rPr>
      </w:pPr>
      <w:r>
        <w:rPr>
          <w:sz w:val="21"/>
        </w:rPr>
        <mc:AlternateContent>
          <mc:Choice Requires="wps">
            <w:drawing>
              <wp:anchor distT="0" distB="0" distL="114300" distR="114300" simplePos="0" relativeHeight="251661312" behindDoc="0" locked="0" layoutInCell="1" allowOverlap="1">
                <wp:simplePos x="0" y="0"/>
                <wp:positionH relativeFrom="column">
                  <wp:posOffset>1373505</wp:posOffset>
                </wp:positionH>
                <wp:positionV relativeFrom="paragraph">
                  <wp:posOffset>-182245</wp:posOffset>
                </wp:positionV>
                <wp:extent cx="2843530" cy="635000"/>
                <wp:effectExtent l="0" t="0" r="1270" b="0"/>
                <wp:wrapNone/>
                <wp:docPr id="7" name="Parchemin horizontal 7"/>
                <wp:cNvGraphicFramePr/>
                <a:graphic xmlns:a="http://schemas.openxmlformats.org/drawingml/2006/main">
                  <a:graphicData uri="http://schemas.microsoft.com/office/word/2010/wordprocessingShape">
                    <wps:wsp>
                      <wps:cNvSpPr/>
                      <wps:spPr>
                        <a:xfrm>
                          <a:off x="0" y="0"/>
                          <a:ext cx="2843530" cy="635000"/>
                        </a:xfrm>
                        <a:prstGeom prst="horizontalScroll">
                          <a:avLst/>
                        </a:prstGeom>
                      </wps:spPr>
                      <wps:style>
                        <a:lnRef idx="0">
                          <a:srgbClr val="FFFFFF"/>
                        </a:lnRef>
                        <a:fillRef idx="2">
                          <a:schemeClr val="accent1"/>
                        </a:fillRef>
                        <a:effectRef idx="0">
                          <a:srgbClr val="FFFFFF"/>
                        </a:effectRef>
                        <a:fontRef idx="minor">
                          <a:schemeClr val="lt1"/>
                        </a:fontRef>
                      </wps:style>
                      <wps:txbx>
                        <w:txbxContent>
                          <w:p w14:paraId="2300057E">
                            <w:pPr>
                              <w:jc w:val="center"/>
                              <w:rPr>
                                <w:rFonts w:hint="default" w:ascii="Times New Roman" w:hAnsi="Times New Roman" w:cs="Times New Roman"/>
                                <w:b/>
                                <w:bCs/>
                                <w:color w:val="000000" w:themeColor="text1"/>
                                <w:sz w:val="24"/>
                                <w:szCs w:val="24"/>
                                <w:lang w:val="fr-FR"/>
                                <w14:textFill>
                                  <w14:solidFill>
                                    <w14:schemeClr w14:val="tx1"/>
                                  </w14:solidFill>
                                </w14:textFill>
                              </w:rPr>
                            </w:pPr>
                            <w:r>
                              <w:rPr>
                                <w:rFonts w:hint="default" w:ascii="Times New Roman" w:hAnsi="Times New Roman" w:cs="Times New Roman"/>
                                <w:b/>
                                <w:bCs/>
                                <w:color w:val="000000" w:themeColor="text1"/>
                                <w:sz w:val="24"/>
                                <w:szCs w:val="24"/>
                                <w:lang w:val="fr-FR"/>
                                <w14:textFill>
                                  <w14:solidFill>
                                    <w14:schemeClr w14:val="tx1"/>
                                  </w14:solidFill>
                                </w14:textFill>
                              </w:rPr>
                              <w:t>Ingénierie Informatique &amp; Intélligence Artificielle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8" type="#_x0000_t98" style="position:absolute;left:0pt;margin-left:108.15pt;margin-top:-14.35pt;height:50pt;width:223.9pt;z-index:251661312;v-text-anchor:middle;mso-width-relative:page;mso-height-relative:page;" fillcolor="#B1CBE9 [3536]" filled="t" stroked="f" coordsize="21600,21600" o:gfxdata="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EHBzDTaAAAACgEA&#10;AA8AAAAAAAAAAQAgAAAAIgAAAGRycy9kb3ducmV2LnhtbFBLAQIUABQAAAAIAIdO4kBu9RdrwwIA&#10;ADEGAAAOAAAAAAAAAAEAIAAAACkBAABkcnMvZTJvRG9jLnhtbFBLBQYAAAAABgAGAFkBAABeBgAA&#10;AAA=&#10;" adj="2700">
                <v:fill type="gradient" on="t" color2="#92B9E4 [3376]" colors="0f #B1CBE9;32768f #A3C1E5;65536f #92B9E4" focus="100%" focussize="0,0" rotate="t">
                  <o:fill type="gradientUnscaled" v:ext="backwardCompatible"/>
                </v:fill>
                <v:stroke on="f"/>
                <v:imagedata o:title=""/>
                <o:lock v:ext="edit" aspectratio="f"/>
                <v:textbox>
                  <w:txbxContent>
                    <w:p w14:paraId="2300057E">
                      <w:pPr>
                        <w:jc w:val="center"/>
                        <w:rPr>
                          <w:rFonts w:hint="default" w:ascii="Times New Roman" w:hAnsi="Times New Roman" w:cs="Times New Roman"/>
                          <w:b/>
                          <w:bCs/>
                          <w:color w:val="000000" w:themeColor="text1"/>
                          <w:sz w:val="24"/>
                          <w:szCs w:val="24"/>
                          <w:lang w:val="fr-FR"/>
                          <w14:textFill>
                            <w14:solidFill>
                              <w14:schemeClr w14:val="tx1"/>
                            </w14:solidFill>
                          </w14:textFill>
                        </w:rPr>
                      </w:pPr>
                      <w:r>
                        <w:rPr>
                          <w:rFonts w:hint="default" w:ascii="Times New Roman" w:hAnsi="Times New Roman" w:cs="Times New Roman"/>
                          <w:b/>
                          <w:bCs/>
                          <w:color w:val="000000" w:themeColor="text1"/>
                          <w:sz w:val="24"/>
                          <w:szCs w:val="24"/>
                          <w:lang w:val="fr-FR"/>
                          <w14:textFill>
                            <w14:solidFill>
                              <w14:schemeClr w14:val="tx1"/>
                            </w14:solidFill>
                          </w14:textFill>
                        </w:rPr>
                        <w:t>Ingénierie Informatique &amp; Intélligence Artificielle</w:t>
                      </w:r>
                    </w:p>
                  </w:txbxContent>
                </v:textbox>
              </v:shape>
            </w:pict>
          </mc:Fallback>
        </mc:AlternateContent>
      </w:r>
    </w:p>
    <w:p w14:paraId="70F6E806">
      <w:pPr>
        <w:bidi w:val="0"/>
        <w:ind w:firstLine="105" w:firstLineChars="50"/>
        <w:jc w:val="both"/>
        <w:rPr>
          <w:rFonts w:hint="default"/>
          <w:lang w:val="fr-FR"/>
        </w:rPr>
      </w:pPr>
    </w:p>
    <w:p w14:paraId="3848BEFD">
      <w:pPr>
        <w:bidi w:val="0"/>
        <w:ind w:firstLine="105" w:firstLineChars="50"/>
        <w:jc w:val="both"/>
        <w:rPr>
          <w:rFonts w:hint="default"/>
          <w:lang w:val="fr-FR"/>
        </w:rPr>
      </w:pPr>
    </w:p>
    <w:p w14:paraId="2C7F498B">
      <w:pPr>
        <w:bidi w:val="0"/>
        <w:ind w:firstLine="105" w:firstLineChars="50"/>
        <w:jc w:val="both"/>
        <w:rPr>
          <w:rFonts w:hint="default"/>
          <w:lang w:val="fr-FR"/>
        </w:rPr>
      </w:pPr>
    </w:p>
    <w:p w14:paraId="4DD1C4EA">
      <w:pPr>
        <w:bidi w:val="0"/>
        <w:ind w:firstLine="105" w:firstLineChars="50"/>
        <w:jc w:val="both"/>
        <w:rPr>
          <w:rFonts w:hint="default"/>
          <w:lang w:val="fr-FR"/>
        </w:rPr>
      </w:pPr>
      <w:r>
        <w:rPr>
          <w:sz w:val="21"/>
        </w:rPr>
        <mc:AlternateContent>
          <mc:Choice Requires="wps">
            <w:drawing>
              <wp:anchor distT="0" distB="0" distL="114300" distR="114300" simplePos="0" relativeHeight="251660288" behindDoc="0" locked="0" layoutInCell="1" allowOverlap="1">
                <wp:simplePos x="0" y="0"/>
                <wp:positionH relativeFrom="column">
                  <wp:posOffset>52705</wp:posOffset>
                </wp:positionH>
                <wp:positionV relativeFrom="paragraph">
                  <wp:posOffset>-66040</wp:posOffset>
                </wp:positionV>
                <wp:extent cx="5217795" cy="1155065"/>
                <wp:effectExtent l="17145" t="17145" r="22860" b="21590"/>
                <wp:wrapNone/>
                <wp:docPr id="9" name="Zone de texte 9"/>
                <wp:cNvGraphicFramePr/>
                <a:graphic xmlns:a="http://schemas.openxmlformats.org/drawingml/2006/main">
                  <a:graphicData uri="http://schemas.microsoft.com/office/word/2010/wordprocessingShape">
                    <wps:wsp>
                      <wps:cNvSpPr txBox="1"/>
                      <wps:spPr>
                        <a:xfrm>
                          <a:off x="0" y="0"/>
                          <a:ext cx="5217795" cy="1155065"/>
                        </a:xfrm>
                        <a:prstGeom prst="rect">
                          <a:avLst/>
                        </a:prstGeom>
                        <a:solidFill>
                          <a:schemeClr val="lt1"/>
                        </a:solidFill>
                        <a:ln w="34925" cap="flat" cmpd="tri">
                          <a:solidFill>
                            <a:schemeClr val="accent1"/>
                          </a:solidFill>
                          <a:prstDash val="sysDot"/>
                          <a:bevel/>
                        </a:ln>
                      </wps:spPr>
                      <wps:style>
                        <a:lnRef idx="0">
                          <a:schemeClr val="accent1"/>
                        </a:lnRef>
                        <a:fillRef idx="0">
                          <a:schemeClr val="accent1"/>
                        </a:fillRef>
                        <a:effectRef idx="0">
                          <a:schemeClr val="accent1"/>
                        </a:effectRef>
                        <a:fontRef idx="minor">
                          <a:schemeClr val="dk1"/>
                        </a:fontRef>
                      </wps:style>
                      <wps:txbx>
                        <w:txbxContent>
                          <w:p w14:paraId="0AEE5909">
                            <w:pPr>
                              <w:rPr>
                                <w:rFonts w:hint="default" w:ascii="Times New Roman" w:hAnsi="Times New Roman" w:cs="Times New Roman"/>
                                <w:b/>
                                <w:bCs/>
                                <w:color w:val="4472C4" w:themeColor="accent5"/>
                                <w:sz w:val="28"/>
                                <w:szCs w:val="28"/>
                                <w:lang w:val="fr-FR"/>
                                <w14:reflection w14:blurRad="6350" w14:stA="53000" w14:stPos="0" w14:endA="300" w14:endPos="35500" w14:dist="0" w14:dir="5400000" w14:fadeDir="5400000" w14:sx="100000" w14:sy="-90000" w14:kx="0" w14:algn="bl"/>
                                <w14:textFill>
                                  <w14:solidFill>
                                    <w14:schemeClr w14:val="accent5"/>
                                  </w14:solidFill>
                                </w14:textFill>
                              </w:rPr>
                            </w:pPr>
                            <w:r>
                              <w:rPr>
                                <w:rFonts w:hint="default"/>
                                <w:b w:val="0"/>
                                <w:bCs w:val="0"/>
                                <w:sz w:val="52"/>
                                <w:szCs w:val="52"/>
                                <w:lang w:val="fr-FR"/>
                                <w14:textOutline w14:w="15875">
                                  <w14:solidFill>
                                    <w14:schemeClr w14:val="accent1"/>
                                  </w14:solidFill>
                                  <w14:round/>
                                </w14:textOutline>
                                <w14:textFill>
                                  <w14:noFill/>
                                </w14:textFill>
                              </w:rPr>
                              <w:t>Titre :</w:t>
                            </w:r>
                            <w:r>
                              <w:rPr>
                                <w:rFonts w:hint="default"/>
                                <w:b/>
                                <w:bCs/>
                                <w:sz w:val="52"/>
                                <w:szCs w:val="52"/>
                                <w:lang w:val="fr-FR"/>
                                <w14:textOutline w14:w="15875">
                                  <w14:solidFill>
                                    <w14:schemeClr w14:val="accent1"/>
                                  </w14:solidFill>
                                  <w14:round/>
                                </w14:textOutline>
                                <w14:textFill>
                                  <w14:noFill/>
                                </w14:textFill>
                              </w:rPr>
                              <w:t xml:space="preserve"> </w:t>
                            </w:r>
                            <w:r>
                              <w:rPr>
                                <w:rFonts w:hint="default" w:ascii="Times New Roman" w:hAnsi="Times New Roman" w:cs="Times New Roman"/>
                                <w:b/>
                                <w:bCs/>
                                <w:color w:val="4472C4" w:themeColor="accent5"/>
                                <w:sz w:val="28"/>
                                <w:szCs w:val="28"/>
                                <w:lang w:val="fr-FR"/>
                                <w14:reflection w14:blurRad="6350" w14:stA="53000" w14:stPos="0" w14:endA="300" w14:endPos="35500" w14:dist="0" w14:dir="5400000" w14:fadeDir="5400000" w14:sx="100000" w14:sy="-90000" w14:kx="0" w14:algn="bl"/>
                                <w14:textFill>
                                  <w14:solidFill>
                                    <w14:schemeClr w14:val="accent5"/>
                                  </w14:solidFill>
                                </w14:textFill>
                              </w:rPr>
                              <w:t xml:space="preserve">Monitoring accès et mouvements dataset: détection de présence, RFID simulé </w:t>
                            </w:r>
                          </w:p>
                          <w:p w14:paraId="6B5470C1">
                            <w:pPr>
                              <w:rPr>
                                <w:rFonts w:hint="default" w:ascii="Times New Roman" w:hAnsi="Times New Roman" w:cs="Times New Roman"/>
                                <w:lang w:val="fr-FR"/>
                              </w:rPr>
                            </w:pPr>
                          </w:p>
                          <w:p w14:paraId="625F4EF8">
                            <w:pPr>
                              <w:jc w:val="center"/>
                              <w:rPr>
                                <w:rFonts w:hint="default" w:ascii="Times New Roman" w:hAnsi="Times New Roman" w:cs="Times New Roman"/>
                                <w:b/>
                                <w:bCs/>
                                <w:color w:val="2E75B6" w:themeColor="accent1" w:themeShade="BF"/>
                                <w:sz w:val="28"/>
                                <w:szCs w:val="28"/>
                                <w:lang w:val="fr-FR"/>
                              </w:rPr>
                            </w:pPr>
                          </w:p>
                          <w:p w14:paraId="3ADDE77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5.2pt;height:90.95pt;width:410.85pt;z-index:251660288;mso-width-relative:page;mso-height-relative:page;" fillcolor="#FFFFFF [3201]" filled="t" stroked="t" coordsize="21600,21600" o:gfxdata="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OVGrm1wAAAAkBAAAPAAAAAAAAAAEAIAAAACIAAABkcnMvZG93bnJl&#10;di54bWxQSwECFAAUAAAACACHTuJA+m7MvHACAAD4BAAADgAAAAAAAAABACAAAAAmAQAAZHJzL2Uy&#10;b0RvYy54bWxQSwUGAAAAAAYABgBZAQAACAYAAAAA&#10;">
                <v:fill on="t" focussize="0,0"/>
                <v:stroke weight="2.75pt" color="#5B9BD5 [3204]" linestyle="thickBetweenThin" joinstyle="bevel" dashstyle="1 1"/>
                <v:imagedata o:title=""/>
                <o:lock v:ext="edit" aspectratio="f"/>
                <v:textbox>
                  <w:txbxContent>
                    <w:p w14:paraId="0AEE5909">
                      <w:pPr>
                        <w:rPr>
                          <w:rFonts w:hint="default" w:ascii="Times New Roman" w:hAnsi="Times New Roman" w:cs="Times New Roman"/>
                          <w:b/>
                          <w:bCs/>
                          <w:color w:val="4472C4" w:themeColor="accent5"/>
                          <w:sz w:val="28"/>
                          <w:szCs w:val="28"/>
                          <w:lang w:val="fr-FR"/>
                          <w14:reflection w14:blurRad="6350" w14:stA="53000" w14:stPos="0" w14:endA="300" w14:endPos="35500" w14:dist="0" w14:dir="5400000" w14:fadeDir="5400000" w14:sx="100000" w14:sy="-90000" w14:kx="0" w14:algn="bl"/>
                          <w14:textFill>
                            <w14:solidFill>
                              <w14:schemeClr w14:val="accent5"/>
                            </w14:solidFill>
                          </w14:textFill>
                        </w:rPr>
                      </w:pPr>
                      <w:r>
                        <w:rPr>
                          <w:rFonts w:hint="default"/>
                          <w:b w:val="0"/>
                          <w:bCs w:val="0"/>
                          <w:sz w:val="52"/>
                          <w:szCs w:val="52"/>
                          <w:lang w:val="fr-FR"/>
                          <w14:textOutline w14:w="15875">
                            <w14:solidFill>
                              <w14:schemeClr w14:val="accent1"/>
                            </w14:solidFill>
                            <w14:round/>
                          </w14:textOutline>
                          <w14:textFill>
                            <w14:noFill/>
                          </w14:textFill>
                        </w:rPr>
                        <w:t>Titre :</w:t>
                      </w:r>
                      <w:r>
                        <w:rPr>
                          <w:rFonts w:hint="default"/>
                          <w:b/>
                          <w:bCs/>
                          <w:sz w:val="52"/>
                          <w:szCs w:val="52"/>
                          <w:lang w:val="fr-FR"/>
                          <w14:textOutline w14:w="15875">
                            <w14:solidFill>
                              <w14:schemeClr w14:val="accent1"/>
                            </w14:solidFill>
                            <w14:round/>
                          </w14:textOutline>
                          <w14:textFill>
                            <w14:noFill/>
                          </w14:textFill>
                        </w:rPr>
                        <w:t xml:space="preserve"> </w:t>
                      </w:r>
                      <w:r>
                        <w:rPr>
                          <w:rFonts w:hint="default" w:ascii="Times New Roman" w:hAnsi="Times New Roman" w:cs="Times New Roman"/>
                          <w:b/>
                          <w:bCs/>
                          <w:color w:val="4472C4" w:themeColor="accent5"/>
                          <w:sz w:val="28"/>
                          <w:szCs w:val="28"/>
                          <w:lang w:val="fr-FR"/>
                          <w14:reflection w14:blurRad="6350" w14:stA="53000" w14:stPos="0" w14:endA="300" w14:endPos="35500" w14:dist="0" w14:dir="5400000" w14:fadeDir="5400000" w14:sx="100000" w14:sy="-90000" w14:kx="0" w14:algn="bl"/>
                          <w14:textFill>
                            <w14:solidFill>
                              <w14:schemeClr w14:val="accent5"/>
                            </w14:solidFill>
                          </w14:textFill>
                        </w:rPr>
                        <w:t xml:space="preserve">Monitoring accès et mouvements dataset: détection de présence, RFID simulé </w:t>
                      </w:r>
                    </w:p>
                    <w:p w14:paraId="6B5470C1">
                      <w:pPr>
                        <w:rPr>
                          <w:rFonts w:hint="default" w:ascii="Times New Roman" w:hAnsi="Times New Roman" w:cs="Times New Roman"/>
                          <w:lang w:val="fr-FR"/>
                        </w:rPr>
                      </w:pPr>
                    </w:p>
                    <w:p w14:paraId="625F4EF8">
                      <w:pPr>
                        <w:jc w:val="center"/>
                        <w:rPr>
                          <w:rFonts w:hint="default" w:ascii="Times New Roman" w:hAnsi="Times New Roman" w:cs="Times New Roman"/>
                          <w:b/>
                          <w:bCs/>
                          <w:color w:val="2E75B6" w:themeColor="accent1" w:themeShade="BF"/>
                          <w:sz w:val="28"/>
                          <w:szCs w:val="28"/>
                          <w:lang w:val="fr-FR"/>
                        </w:rPr>
                      </w:pPr>
                    </w:p>
                    <w:p w14:paraId="3ADDE772"/>
                  </w:txbxContent>
                </v:textbox>
              </v:shape>
            </w:pict>
          </mc:Fallback>
        </mc:AlternateContent>
      </w:r>
    </w:p>
    <w:p w14:paraId="58A76A20">
      <w:pPr>
        <w:bidi w:val="0"/>
        <w:ind w:firstLine="105" w:firstLineChars="50"/>
        <w:jc w:val="both"/>
        <w:rPr>
          <w:rFonts w:hint="default"/>
          <w:lang w:val="fr-FR"/>
        </w:rPr>
      </w:pPr>
    </w:p>
    <w:p w14:paraId="5052E52D">
      <w:pPr>
        <w:bidi w:val="0"/>
        <w:ind w:firstLine="105" w:firstLineChars="50"/>
        <w:jc w:val="both"/>
        <w:rPr>
          <w:rFonts w:hint="default"/>
          <w:lang w:val="fr-FR"/>
        </w:rPr>
      </w:pPr>
    </w:p>
    <w:p w14:paraId="04AFF3BD">
      <w:pPr>
        <w:bidi w:val="0"/>
        <w:ind w:firstLine="105" w:firstLineChars="50"/>
        <w:jc w:val="both"/>
        <w:rPr>
          <w:rFonts w:hint="default"/>
          <w:lang w:val="fr-FR"/>
        </w:rPr>
      </w:pPr>
    </w:p>
    <w:p w14:paraId="7D78141B">
      <w:pPr>
        <w:bidi w:val="0"/>
        <w:ind w:firstLine="105" w:firstLineChars="50"/>
        <w:jc w:val="both"/>
        <w:rPr>
          <w:rFonts w:hint="default"/>
          <w:lang w:val="fr-FR"/>
        </w:rPr>
      </w:pPr>
    </w:p>
    <w:p w14:paraId="68DAD399">
      <w:pPr>
        <w:bidi w:val="0"/>
        <w:jc w:val="both"/>
        <w:rPr>
          <w:rFonts w:hint="default"/>
          <w:lang w:val="fr-FR"/>
        </w:rPr>
      </w:pPr>
    </w:p>
    <w:p w14:paraId="51941637">
      <w:pPr>
        <w:bidi w:val="0"/>
        <w:jc w:val="both"/>
        <w:rPr>
          <w:rFonts w:hint="default"/>
          <w:lang w:val="fr-FR"/>
        </w:rPr>
      </w:pPr>
    </w:p>
    <w:p w14:paraId="5925C3A1">
      <w:pPr>
        <w:jc w:val="left"/>
        <w:rPr>
          <w:rFonts w:hint="default" w:ascii="Times New Roman" w:hAnsi="Times New Roman" w:cs="Times New Roman"/>
          <w:b/>
          <w:bCs/>
          <w:sz w:val="28"/>
          <w:szCs w:val="28"/>
          <w:lang w:val="fr-FR"/>
        </w:rPr>
      </w:pPr>
      <w:r>
        <w:rPr>
          <w:rFonts w:hint="default" w:ascii="Times New Roman" w:hAnsi="Times New Roman" w:cs="Times New Roman"/>
          <w:b/>
          <w:bCs/>
          <w:sz w:val="28"/>
          <w:szCs w:val="28"/>
          <w:lang w:val="fr-FR"/>
        </w:rPr>
        <w:t>PRÉSENTÉ PAR:</w:t>
      </w:r>
    </w:p>
    <w:p w14:paraId="5AAE9FDA">
      <w:pPr>
        <w:jc w:val="left"/>
        <w:rPr>
          <w:rFonts w:hint="default" w:ascii="Times New Roman" w:hAnsi="Times New Roman"/>
          <w:sz w:val="24"/>
          <w:szCs w:val="24"/>
          <w:lang w:val="fr-FR"/>
        </w:rPr>
      </w:pPr>
      <w:r>
        <w:rPr>
          <w:rFonts w:hint="default" w:ascii="Times New Roman" w:hAnsi="Times New Roman"/>
          <w:sz w:val="24"/>
          <w:szCs w:val="24"/>
          <w:lang w:val="fr-FR"/>
        </w:rPr>
        <w:t>Ramatoulaye DIAWANE</w:t>
      </w:r>
    </w:p>
    <w:p w14:paraId="1D85F437">
      <w:pPr>
        <w:jc w:val="left"/>
        <w:rPr>
          <w:rFonts w:hint="default" w:ascii="Times New Roman" w:hAnsi="Times New Roman"/>
          <w:sz w:val="24"/>
          <w:szCs w:val="24"/>
          <w:lang w:val="fr-FR"/>
        </w:rPr>
      </w:pPr>
      <w:r>
        <w:rPr>
          <w:rFonts w:hint="default" w:ascii="Times New Roman" w:hAnsi="Times New Roman"/>
          <w:sz w:val="24"/>
          <w:szCs w:val="24"/>
          <w:lang w:val="fr-FR"/>
        </w:rPr>
        <w:t>Audes Mariana MOUSSAVOU</w:t>
      </w:r>
    </w:p>
    <w:p w14:paraId="4E76F386">
      <w:pPr>
        <w:jc w:val="left"/>
        <w:rPr>
          <w:rFonts w:hint="default" w:ascii="Times New Roman" w:hAnsi="Times New Roman"/>
          <w:sz w:val="24"/>
          <w:szCs w:val="24"/>
          <w:lang w:val="fr-FR"/>
        </w:rPr>
      </w:pPr>
      <w:r>
        <w:rPr>
          <w:rFonts w:hint="default" w:ascii="Times New Roman" w:hAnsi="Times New Roman"/>
          <w:sz w:val="24"/>
          <w:szCs w:val="24"/>
          <w:lang w:val="fr-FR"/>
        </w:rPr>
        <w:t>Awa Aimée BENZEKRY</w:t>
      </w:r>
    </w:p>
    <w:p w14:paraId="402CFE26">
      <w:pPr>
        <w:jc w:val="left"/>
        <w:rPr>
          <w:rFonts w:hint="default" w:ascii="Times New Roman" w:hAnsi="Times New Roman"/>
          <w:b/>
          <w:bCs/>
          <w:sz w:val="24"/>
          <w:szCs w:val="24"/>
          <w:lang w:val="fr-FR"/>
        </w:rPr>
      </w:pPr>
      <w:r>
        <w:rPr>
          <w:rFonts w:hint="default" w:ascii="Times New Roman" w:hAnsi="Times New Roman"/>
          <w:sz w:val="24"/>
          <w:szCs w:val="24"/>
          <w:lang w:val="fr-FR"/>
        </w:rPr>
        <w:t xml:space="preserve">Stecy MOMBO AZZILE                    </w:t>
      </w:r>
      <w:r>
        <w:rPr>
          <w:rFonts w:hint="default" w:ascii="Times New Roman" w:hAnsi="Times New Roman"/>
          <w:sz w:val="24"/>
          <w:szCs w:val="24"/>
          <w:lang w:val="fr-FR"/>
        </w:rPr>
        <w:tab/>
      </w:r>
      <w:r>
        <w:rPr>
          <w:rFonts w:hint="default" w:ascii="Times New Roman" w:hAnsi="Times New Roman"/>
          <w:sz w:val="24"/>
          <w:szCs w:val="24"/>
          <w:lang w:val="fr-FR"/>
        </w:rPr>
        <w:tab/>
      </w:r>
      <w:r>
        <w:rPr>
          <w:rFonts w:hint="default" w:ascii="Times New Roman" w:hAnsi="Times New Roman"/>
          <w:sz w:val="24"/>
          <w:szCs w:val="24"/>
          <w:lang w:val="fr-FR"/>
        </w:rPr>
        <w:tab/>
      </w:r>
      <w:r>
        <w:rPr>
          <w:rFonts w:hint="default" w:ascii="Times New Roman" w:hAnsi="Times New Roman"/>
          <w:sz w:val="24"/>
          <w:szCs w:val="24"/>
          <w:lang w:val="fr-FR"/>
        </w:rPr>
        <w:tab/>
      </w:r>
      <w:r>
        <w:rPr>
          <w:rFonts w:hint="default" w:ascii="Times New Roman" w:hAnsi="Times New Roman"/>
          <w:sz w:val="24"/>
          <w:szCs w:val="24"/>
          <w:lang w:val="fr-FR"/>
        </w:rPr>
        <w:t xml:space="preserve"> </w:t>
      </w:r>
      <w:r>
        <w:rPr>
          <w:rFonts w:hint="default" w:ascii="Times New Roman" w:hAnsi="Times New Roman"/>
          <w:b/>
          <w:bCs/>
          <w:sz w:val="24"/>
          <w:szCs w:val="24"/>
          <w:lang w:val="fr-FR"/>
        </w:rPr>
        <w:t>ENCADRE PAR :</w:t>
      </w:r>
    </w:p>
    <w:p w14:paraId="434A3C45">
      <w:pPr>
        <w:spacing w:line="360" w:lineRule="auto"/>
        <w:ind w:left="2832" w:leftChars="0" w:firstLine="708" w:firstLineChars="0"/>
        <w:jc w:val="right"/>
        <w:rPr>
          <w:rFonts w:hint="default" w:ascii="Times New Roman" w:hAnsi="Times New Roman"/>
          <w:b w:val="0"/>
          <w:bCs w:val="0"/>
          <w:sz w:val="24"/>
          <w:szCs w:val="24"/>
          <w:lang w:val="fr-FR"/>
        </w:rPr>
      </w:pPr>
      <w:r>
        <w:rPr>
          <w:rFonts w:hint="default" w:ascii="Times New Roman" w:hAnsi="Times New Roman"/>
          <w:b w:val="0"/>
          <w:bCs w:val="0"/>
          <w:sz w:val="24"/>
          <w:szCs w:val="24"/>
          <w:lang w:val="fr-FR"/>
        </w:rPr>
        <w:t>BOUHADDOU Safae</w:t>
      </w:r>
    </w:p>
    <w:p w14:paraId="1B47DB24">
      <w:pPr>
        <w:spacing w:line="360" w:lineRule="auto"/>
        <w:jc w:val="center"/>
        <w:rPr>
          <w:rFonts w:hint="default" w:ascii="Times New Roman" w:hAnsi="Times New Roman"/>
          <w:b w:val="0"/>
          <w:bCs w:val="0"/>
          <w:sz w:val="24"/>
          <w:szCs w:val="24"/>
          <w:lang w:val="fr-FR"/>
        </w:rPr>
        <w:sectPr>
          <w:pgSz w:w="11906" w:h="16838"/>
          <w:pgMar w:top="1440" w:right="1800" w:bottom="1440" w:left="1800" w:header="851" w:footer="992" w:gutter="0"/>
          <w:pgBorders w:display="firstPage">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b w:val="0"/>
          <w:bCs w:val="0"/>
          <w:sz w:val="24"/>
          <w:szCs w:val="24"/>
          <w:lang w:val="fr-FR"/>
        </w:rPr>
        <w:t>Année : 2025 -2026</w:t>
      </w:r>
    </w:p>
    <w:p w14:paraId="458FACD4">
      <w:pPr>
        <w:pStyle w:val="2"/>
        <w:numPr>
          <w:ilvl w:val="0"/>
          <w:numId w:val="1"/>
        </w:numPr>
        <w:bidi w:val="0"/>
        <w:jc w:val="center"/>
        <w:rPr>
          <w:rFonts w:hint="default" w:ascii="Times New Roman" w:hAnsi="Times New Roman" w:cs="Times New Roman"/>
          <w:lang w:val="fr-FR"/>
        </w:rPr>
      </w:pPr>
      <w:r>
        <w:rPr>
          <w:rFonts w:hint="default" w:ascii="Times New Roman" w:hAnsi="Times New Roman" w:cs="Times New Roman"/>
          <w:lang w:val="fr-FR"/>
        </w:rPr>
        <w:t>INTRODUCTION</w:t>
      </w:r>
    </w:p>
    <w:p w14:paraId="49A0AF07">
      <w:pPr>
        <w:pStyle w:val="9"/>
        <w:keepNext w:val="0"/>
        <w:keepLines w:val="0"/>
        <w:widowControl/>
        <w:numPr>
          <w:ilvl w:val="1"/>
          <w:numId w:val="1"/>
        </w:numPr>
        <w:suppressLineNumbers w:val="0"/>
        <w:shd w:val="clear" w:fill="FFFFFF"/>
        <w:spacing w:before="160" w:beforeAutospacing="0" w:after="160" w:afterAutospacing="0" w:line="360" w:lineRule="auto"/>
        <w:ind w:left="0" w:right="0" w:firstLine="0"/>
        <w:rPr>
          <w:rFonts w:hint="default" w:ascii="Times New Roman" w:hAnsi="Times New Roman" w:eastAsia="Segoe UI" w:cs="Times New Roman"/>
          <w:i w:val="0"/>
          <w:iCs w:val="0"/>
          <w:caps w:val="0"/>
          <w:color w:val="0F1115"/>
          <w:spacing w:val="0"/>
          <w:sz w:val="24"/>
          <w:szCs w:val="24"/>
          <w:shd w:val="clear" w:fill="FFFFFF"/>
        </w:rPr>
      </w:pPr>
      <w:r>
        <w:rPr>
          <w:rStyle w:val="13"/>
          <w:rFonts w:hint="default" w:ascii="Times New Roman" w:hAnsi="Times New Roman" w:cs="Times New Roman"/>
          <w:sz w:val="28"/>
          <w:szCs w:val="28"/>
        </w:rPr>
        <w:t>Contexte et Enjeux</w:t>
      </w:r>
      <w:r>
        <w:rPr>
          <w:rFonts w:hint="default" w:ascii="Segoe UI" w:hAnsi="Segoe UI" w:eastAsia="Segoe UI" w:cs="Segoe UI"/>
          <w:i w:val="0"/>
          <w:iCs w:val="0"/>
          <w:caps w:val="0"/>
          <w:color w:val="0F1115"/>
          <w:spacing w:val="0"/>
          <w:sz w:val="16"/>
          <w:szCs w:val="16"/>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Dans un contexte où la sécurité des biens et des personnes ainsi que l’optimisation des espaces sont devenues critiques, la mise en place d’une solution de monitoring en temps réel s’impose. Ce projet vise à concevoir une infrastructure intelligente capable de :</w:t>
      </w:r>
    </w:p>
    <w:p w14:paraId="58EA7D08">
      <w:pPr>
        <w:pStyle w:val="9"/>
        <w:keepNext w:val="0"/>
        <w:keepLines w:val="0"/>
        <w:widowControl/>
        <w:numPr>
          <w:ilvl w:val="0"/>
          <w:numId w:val="2"/>
        </w:numPr>
        <w:suppressLineNumbers w:val="0"/>
        <w:shd w:val="clear" w:fill="FFFFFF"/>
        <w:spacing w:before="160" w:beforeAutospacing="0" w:after="160" w:afterAutospacing="0" w:line="360" w:lineRule="auto"/>
        <w:ind w:left="420" w:leftChars="0" w:right="0" w:rightChars="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Détecter la présence humaine dans des zones sensibles (bureaux, entrepôts, zones réservées) via des capteurs de mouvement (PIR, ultrason, etc.) ;</w:t>
      </w:r>
    </w:p>
    <w:p w14:paraId="3CADA3D7">
      <w:pPr>
        <w:pStyle w:val="9"/>
        <w:keepNext w:val="0"/>
        <w:keepLines w:val="0"/>
        <w:widowControl/>
        <w:numPr>
          <w:ilvl w:val="0"/>
          <w:numId w:val="2"/>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Contrôler et tracer les accès par badge RFID (simulation puis implémentation réelle) ;</w:t>
      </w:r>
    </w:p>
    <w:p w14:paraId="191C888A">
      <w:pPr>
        <w:pStyle w:val="9"/>
        <w:keepNext w:val="0"/>
        <w:keepLines w:val="0"/>
        <w:widowControl/>
        <w:numPr>
          <w:ilvl w:val="0"/>
          <w:numId w:val="2"/>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Remonter l’ensemble des événements vers une plateforme centralisée pour analyse, visualisation et alertes.</w:t>
      </w:r>
    </w:p>
    <w:p w14:paraId="524E01B7">
      <w:pPr>
        <w:pStyle w:val="9"/>
        <w:keepNext w:val="0"/>
        <w:keepLines w:val="0"/>
        <w:widowControl/>
        <w:suppressLineNumbers w:val="0"/>
        <w:shd w:val="clear" w:fill="FFFFFF"/>
        <w:spacing w:before="160" w:beforeAutospacing="0" w:after="160" w:afterAutospacing="0" w:line="360" w:lineRule="auto"/>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L’architecture proposée s’articule autour de microcontrôleurs (ESP32) équipés de modules RFID RC522 et de capteurs de présence, communiquant via MQTT vers un broker local. Les données seront stockées dans une base de données temporelle (InfluxDB) et visualisées sur un tableau de bord (Grafana).</w:t>
      </w:r>
    </w:p>
    <w:p w14:paraId="47420AB9">
      <w:pPr>
        <w:pStyle w:val="3"/>
        <w:bidi w:val="0"/>
        <w:rPr>
          <w:rFonts w:hint="default" w:ascii="Times New Roman" w:hAnsi="Times New Roman" w:cs="Times New Roman"/>
          <w:sz w:val="28"/>
          <w:szCs w:val="28"/>
        </w:rPr>
      </w:pPr>
      <w:r>
        <w:rPr>
          <w:rFonts w:hint="default" w:ascii="Times New Roman" w:hAnsi="Times New Roman" w:cs="Times New Roman"/>
          <w:sz w:val="28"/>
          <w:szCs w:val="28"/>
        </w:rPr>
        <w:t>1.2 Objectifs du Projet</w:t>
      </w:r>
    </w:p>
    <w:p w14:paraId="2D0FAE7B">
      <w:pPr>
        <w:pStyle w:val="9"/>
        <w:keepNext w:val="0"/>
        <w:keepLines w:val="0"/>
        <w:widowControl/>
        <w:numPr>
          <w:ilvl w:val="0"/>
          <w:numId w:val="3"/>
        </w:numPr>
        <w:suppressLineNumbers w:val="0"/>
        <w:spacing w:before="0" w:beforeAutospacing="0" w:after="0" w:afterAutospacing="0" w:line="360" w:lineRule="auto"/>
        <w:ind w:left="425" w:leftChars="0" w:right="0" w:hanging="425"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Désiloter les données :</w:t>
      </w:r>
      <w:r>
        <w:rPr>
          <w:rFonts w:hint="default" w:ascii="Times New Roman" w:hAnsi="Times New Roman" w:eastAsia="Segoe UI" w:cs="Times New Roman"/>
          <w:i w:val="0"/>
          <w:iCs w:val="0"/>
          <w:caps w:val="0"/>
          <w:color w:val="0F1115"/>
          <w:spacing w:val="0"/>
          <w:sz w:val="24"/>
          <w:szCs w:val="24"/>
          <w:shd w:val="clear" w:fill="FFFFFF"/>
        </w:rPr>
        <w:t> Faire communiquer un lecteur RFID simulé et des capteurs de présence sur un bus de données commun (MQTT).</w:t>
      </w:r>
    </w:p>
    <w:p w14:paraId="27F37FB7">
      <w:pPr>
        <w:pStyle w:val="9"/>
        <w:keepNext w:val="0"/>
        <w:keepLines w:val="0"/>
        <w:widowControl/>
        <w:numPr>
          <w:ilvl w:val="0"/>
          <w:numId w:val="3"/>
        </w:numPr>
        <w:suppressLineNumbers w:val="0"/>
        <w:spacing w:before="0" w:beforeAutospacing="0" w:after="0" w:afterAutospacing="0" w:line="360" w:lineRule="auto"/>
        <w:ind w:left="425" w:leftChars="0" w:right="0" w:hanging="425"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Valider l'architecture technique :</w:t>
      </w:r>
      <w:r>
        <w:rPr>
          <w:rFonts w:hint="default" w:ascii="Times New Roman" w:hAnsi="Times New Roman" w:eastAsia="Segoe UI" w:cs="Times New Roman"/>
          <w:i w:val="0"/>
          <w:iCs w:val="0"/>
          <w:caps w:val="0"/>
          <w:color w:val="0F1115"/>
          <w:spacing w:val="0"/>
          <w:sz w:val="24"/>
          <w:szCs w:val="24"/>
          <w:shd w:val="clear" w:fill="FFFFFF"/>
        </w:rPr>
        <w:t> Prouver la robustesse de la chaîne d'acquisition, de stockage (Time Series Database) et de visualisation (Dashboard).</w:t>
      </w:r>
    </w:p>
    <w:p w14:paraId="0C62FFC2">
      <w:pPr>
        <w:pStyle w:val="9"/>
        <w:keepNext w:val="0"/>
        <w:keepLines w:val="0"/>
        <w:widowControl/>
        <w:numPr>
          <w:ilvl w:val="0"/>
          <w:numId w:val="3"/>
        </w:numPr>
        <w:suppressLineNumbers w:val="0"/>
        <w:spacing w:before="0" w:beforeAutospacing="0" w:after="0" w:afterAutospacing="0" w:line="360" w:lineRule="auto"/>
        <w:ind w:left="425" w:leftChars="0" w:right="0" w:hanging="425"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Produire un livrable logiciel pré-hardware :</w:t>
      </w:r>
      <w:r>
        <w:rPr>
          <w:rFonts w:hint="default" w:ascii="Times New Roman" w:hAnsi="Times New Roman" w:eastAsia="Segoe UI" w:cs="Times New Roman"/>
          <w:i w:val="0"/>
          <w:iCs w:val="0"/>
          <w:caps w:val="0"/>
          <w:color w:val="0F1115"/>
          <w:spacing w:val="0"/>
          <w:sz w:val="24"/>
          <w:szCs w:val="24"/>
          <w:shd w:val="clear" w:fill="FFFFFF"/>
        </w:rPr>
        <w:t> Développer et tester 80% de la logique métier (détection d'intrusion, comptage, alertes) en avance de phase, en utilisant des jeux de données synthétiques et publics.</w:t>
      </w:r>
    </w:p>
    <w:p w14:paraId="5168FA4C">
      <w:pPr>
        <w:pStyle w:val="9"/>
        <w:keepNext w:val="0"/>
        <w:keepLines w:val="0"/>
        <w:widowControl/>
        <w:numPr>
          <w:ilvl w:val="0"/>
          <w:numId w:val="3"/>
        </w:numPr>
        <w:suppressLineNumbers w:val="0"/>
        <w:spacing w:before="0" w:beforeAutospacing="0" w:after="0" w:afterAutospacing="0" w:line="360" w:lineRule="auto"/>
        <w:ind w:left="425" w:leftChars="0" w:right="0" w:hanging="425" w:firstLineChars="0"/>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Réduire les risques d'intégration :</w:t>
      </w:r>
      <w:r>
        <w:rPr>
          <w:rFonts w:hint="default" w:ascii="Times New Roman" w:hAnsi="Times New Roman" w:eastAsia="Segoe UI" w:cs="Times New Roman"/>
          <w:i w:val="0"/>
          <w:iCs w:val="0"/>
          <w:caps w:val="0"/>
          <w:color w:val="0F1115"/>
          <w:spacing w:val="0"/>
          <w:sz w:val="24"/>
          <w:szCs w:val="24"/>
          <w:shd w:val="clear" w:fill="FFFFFF"/>
        </w:rPr>
        <w:t> Garantir que lorsque le hardware (ESP32, capteurs PIR, modules RC522) sera livré, son intégration se limitera à un branchement réseau et non à un débogage algorithmique.</w:t>
      </w:r>
    </w:p>
    <w:p w14:paraId="6381D25F">
      <w:pPr>
        <w:pStyle w:val="3"/>
        <w:bidi w:val="0"/>
        <w:rPr>
          <w:rFonts w:hint="default" w:ascii="Times New Roman" w:hAnsi="Times New Roman" w:cs="Times New Roman"/>
          <w:sz w:val="28"/>
          <w:szCs w:val="28"/>
          <w:lang w:val="fr-FR"/>
        </w:rPr>
      </w:pPr>
      <w:r>
        <w:rPr>
          <w:rFonts w:hint="default" w:ascii="Times New Roman" w:hAnsi="Times New Roman" w:cs="Times New Roman"/>
          <w:sz w:val="28"/>
          <w:szCs w:val="28"/>
          <w:lang w:val="fr-FR"/>
        </w:rPr>
        <w:t xml:space="preserve">1.3 </w:t>
      </w:r>
      <w:r>
        <w:rPr>
          <w:rFonts w:hint="default" w:ascii="Times New Roman" w:hAnsi="Times New Roman" w:cs="Times New Roman"/>
          <w:sz w:val="28"/>
          <w:szCs w:val="28"/>
        </w:rPr>
        <w:t>Périmètre Fonctionnel (MVP)</w:t>
      </w:r>
    </w:p>
    <w:p w14:paraId="15384C65">
      <w:pPr>
        <w:pStyle w:val="9"/>
        <w:keepNext w:val="0"/>
        <w:keepLines w:val="0"/>
        <w:widowControl/>
        <w:suppressLineNumbers w:val="0"/>
        <w:shd w:val="clear" w:fill="FFFFFF"/>
        <w:spacing w:before="160" w:beforeAutospacing="0" w:after="160" w:afterAutospacing="0" w:line="360" w:lineRule="auto"/>
        <w:ind w:left="0" w:right="0" w:firstLine="0"/>
      </w:pPr>
      <w:r>
        <w:rPr>
          <w:rFonts w:hint="default" w:ascii="Times New Roman" w:hAnsi="Times New Roman" w:eastAsia="Segoe UI" w:cs="Times New Roman"/>
          <w:i w:val="0"/>
          <w:iCs w:val="0"/>
          <w:caps w:val="0"/>
          <w:color w:val="0F1115"/>
          <w:spacing w:val="0"/>
          <w:sz w:val="24"/>
          <w:szCs w:val="24"/>
          <w:shd w:val="clear" w:fill="FFFFFF"/>
        </w:rPr>
        <w:t>Notre approche consiste à implémenter une solution de bout en bout, centrée sur les données. L'architecture reposera sur :</w:t>
      </w:r>
    </w:p>
    <w:p w14:paraId="254EDFEC">
      <w:pPr>
        <w:pStyle w:val="9"/>
        <w:keepNext w:val="0"/>
        <w:keepLines w:val="0"/>
        <w:widowControl/>
        <w:numPr>
          <w:ilvl w:val="0"/>
          <w:numId w:val="4"/>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Acquisition :</w:t>
      </w:r>
      <w:r>
        <w:rPr>
          <w:rFonts w:hint="default" w:ascii="Times New Roman" w:hAnsi="Times New Roman" w:eastAsia="Segoe UI" w:cs="Times New Roman"/>
          <w:i w:val="0"/>
          <w:iCs w:val="0"/>
          <w:caps w:val="0"/>
          <w:color w:val="0F1115"/>
          <w:spacing w:val="0"/>
          <w:sz w:val="24"/>
          <w:szCs w:val="24"/>
          <w:shd w:val="clear" w:fill="FFFFFF"/>
        </w:rPr>
        <w:t> Simulation d'un flux de données RFID (ID badge, zone, timestamp) et PIR (zone, état HAUT/BAS).</w:t>
      </w:r>
    </w:p>
    <w:p w14:paraId="25CB8E92">
      <w:pPr>
        <w:pStyle w:val="9"/>
        <w:keepNext w:val="0"/>
        <w:keepLines w:val="0"/>
        <w:widowControl/>
        <w:numPr>
          <w:ilvl w:val="0"/>
          <w:numId w:val="4"/>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Traitement :</w:t>
      </w:r>
      <w:r>
        <w:rPr>
          <w:rFonts w:hint="default" w:ascii="Times New Roman" w:hAnsi="Times New Roman" w:eastAsia="Segoe UI" w:cs="Times New Roman"/>
          <w:i w:val="0"/>
          <w:iCs w:val="0"/>
          <w:caps w:val="0"/>
          <w:color w:val="0F1115"/>
          <w:spacing w:val="0"/>
          <w:sz w:val="24"/>
          <w:szCs w:val="24"/>
          <w:shd w:val="clear" w:fill="FFFFFF"/>
        </w:rPr>
        <w:t> Corrélation simple (ex: "Mouvement détecté dans la zone A sans badge valide dans les 10 secondes précédentes" = alerte intrusion).</w:t>
      </w:r>
    </w:p>
    <w:p w14:paraId="6628205F">
      <w:pPr>
        <w:pStyle w:val="9"/>
        <w:keepNext w:val="0"/>
        <w:keepLines w:val="0"/>
        <w:widowControl/>
        <w:numPr>
          <w:ilvl w:val="0"/>
          <w:numId w:val="4"/>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Stockage :</w:t>
      </w:r>
      <w:r>
        <w:rPr>
          <w:rFonts w:hint="default" w:ascii="Times New Roman" w:hAnsi="Times New Roman" w:eastAsia="Segoe UI" w:cs="Times New Roman"/>
          <w:i w:val="0"/>
          <w:iCs w:val="0"/>
          <w:caps w:val="0"/>
          <w:color w:val="0F1115"/>
          <w:spacing w:val="0"/>
          <w:sz w:val="24"/>
          <w:szCs w:val="24"/>
          <w:shd w:val="clear" w:fill="FFFFFF"/>
        </w:rPr>
        <w:t> Toutes les données brutes et événements corrélés horodatés.</w:t>
      </w:r>
    </w:p>
    <w:p w14:paraId="0E26A599">
      <w:pPr>
        <w:pStyle w:val="9"/>
        <w:keepNext w:val="0"/>
        <w:keepLines w:val="0"/>
        <w:widowControl/>
        <w:numPr>
          <w:ilvl w:val="0"/>
          <w:numId w:val="4"/>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Restitution :</w:t>
      </w:r>
      <w:r>
        <w:rPr>
          <w:rFonts w:hint="default" w:ascii="Times New Roman" w:hAnsi="Times New Roman" w:eastAsia="Segoe UI" w:cs="Times New Roman"/>
          <w:i w:val="0"/>
          <w:iCs w:val="0"/>
          <w:caps w:val="0"/>
          <w:color w:val="0F1115"/>
          <w:spacing w:val="0"/>
          <w:sz w:val="24"/>
          <w:szCs w:val="24"/>
          <w:shd w:val="clear" w:fill="FFFFFF"/>
        </w:rPr>
        <w:t> Dashboard temps réel avec historique des passages, état actuel des zones, et flux d'alertes.</w:t>
      </w:r>
    </w:p>
    <w:p w14:paraId="48C117D5">
      <w:pPr>
        <w:pStyle w:val="9"/>
        <w:keepNext w:val="0"/>
        <w:keepLines w:val="0"/>
        <w:widowControl/>
        <w:suppressLineNumbers w:val="0"/>
        <w:shd w:val="clear" w:fill="FFFFFF"/>
        <w:spacing w:before="160" w:beforeAutospacing="0" w:after="160" w:afterAutospacing="0" w:line="360" w:lineRule="auto"/>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La phase initiale, objet de la présente demande, consiste à valider la chaîne de traitement logicielle via l'utilisation de jeux de données synthétiques ou publics, en parallèle de la conception du hardware.</w:t>
      </w:r>
    </w:p>
    <w:p w14:paraId="1333A51B">
      <w:pPr>
        <w:pStyle w:val="2"/>
        <w:bidi w:val="0"/>
        <w:rPr>
          <w:rFonts w:hint="default" w:ascii="Times New Roman" w:hAnsi="Times New Roman" w:cs="Times New Roman"/>
          <w:sz w:val="32"/>
          <w:szCs w:val="32"/>
        </w:rPr>
      </w:pPr>
      <w:r>
        <w:rPr>
          <w:rFonts w:hint="default" w:ascii="Times New Roman" w:hAnsi="Times New Roman" w:cs="Times New Roman"/>
          <w:sz w:val="32"/>
          <w:szCs w:val="32"/>
        </w:rPr>
        <w:t>2. ARCHITECTURE TECHNIQUE PRÉVISIONNELLE</w:t>
      </w:r>
    </w:p>
    <w:p w14:paraId="3C0ED1C5">
      <w:pPr>
        <w:pStyle w:val="9"/>
        <w:keepNext w:val="0"/>
        <w:keepLines w:val="0"/>
        <w:widowControl/>
        <w:suppressLineNumbers w:val="0"/>
        <w:shd w:val="clear" w:fill="FFFFFF"/>
        <w:spacing w:before="160" w:beforeAutospacing="0" w:after="160" w:afterAutospacing="0" w:line="360" w:lineRule="auto"/>
        <w:ind w:left="0" w:right="0" w:firstLine="0"/>
        <w:rPr>
          <w:rFonts w:hint="default" w:ascii="Times New Roman" w:hAnsi="Times New Roman" w:eastAsia="Segoe UI" w:cs="Times New Roman"/>
          <w:i w:val="0"/>
          <w:iCs w:val="0"/>
          <w:caps w:val="0"/>
          <w:color w:val="0F1115"/>
          <w:spacing w:val="0"/>
          <w:sz w:val="24"/>
          <w:szCs w:val="24"/>
          <w:shd w:val="clear" w:fill="FFFFFF"/>
          <w:lang w:val="fr-FR"/>
        </w:rPr>
      </w:pPr>
      <w:r>
        <w:rPr>
          <w:rFonts w:hint="default" w:ascii="Times New Roman" w:hAnsi="Times New Roman" w:eastAsia="Segoe UI" w:cs="Times New Roman"/>
          <w:i w:val="0"/>
          <w:iCs w:val="0"/>
          <w:caps w:val="0"/>
          <w:color w:val="0F1115"/>
          <w:spacing w:val="0"/>
          <w:sz w:val="24"/>
          <w:szCs w:val="24"/>
          <w:shd w:val="clear" w:fill="FFFFFF"/>
          <w:lang w:val="fr-FR"/>
        </w:rPr>
        <w:drawing>
          <wp:inline distT="0" distB="0" distL="114300" distR="114300">
            <wp:extent cx="6240780" cy="1835150"/>
            <wp:effectExtent l="0" t="0" r="7620" b="6350"/>
            <wp:docPr id="2" name="Image 2" descr="deepseek_mermaid_20260308_bbb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deepseek_mermaid_20260308_bbbf84"/>
                    <pic:cNvPicPr>
                      <a:picLocks noChangeAspect="1"/>
                    </pic:cNvPicPr>
                  </pic:nvPicPr>
                  <pic:blipFill>
                    <a:blip r:embed="rId6"/>
                    <a:stretch>
                      <a:fillRect/>
                    </a:stretch>
                  </pic:blipFill>
                  <pic:spPr>
                    <a:xfrm>
                      <a:off x="0" y="0"/>
                      <a:ext cx="6240780" cy="1835150"/>
                    </a:xfrm>
                    <a:prstGeom prst="rect">
                      <a:avLst/>
                    </a:prstGeom>
                  </pic:spPr>
                </pic:pic>
              </a:graphicData>
            </a:graphic>
          </wp:inline>
        </w:drawing>
      </w:r>
    </w:p>
    <w:p w14:paraId="2B76A5F5">
      <w:pPr>
        <w:bidi w:val="0"/>
        <w:spacing w:line="360" w:lineRule="auto"/>
        <w:jc w:val="center"/>
        <w:rPr>
          <w:rFonts w:hint="default" w:ascii="Times New Roman" w:hAnsi="Times New Roman" w:cs="Times New Roman"/>
          <w:sz w:val="24"/>
          <w:szCs w:val="24"/>
          <w:lang w:val="fr-FR"/>
        </w:rPr>
      </w:pPr>
      <w:r>
        <w:rPr>
          <w:rFonts w:hint="default" w:ascii="Times New Roman" w:hAnsi="Times New Roman" w:cs="Times New Roman"/>
          <w:sz w:val="24"/>
          <w:szCs w:val="24"/>
          <w:lang w:val="fr-FR"/>
        </w:rPr>
        <w:t>Figure 1 : Schéma de l’archtecture complète du projet</w:t>
      </w:r>
    </w:p>
    <w:p w14:paraId="67EC7392">
      <w:pPr>
        <w:pStyle w:val="9"/>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Choix technologiques justifiés :</w:t>
      </w:r>
    </w:p>
    <w:p w14:paraId="7AE8771C">
      <w:pPr>
        <w:pStyle w:val="9"/>
        <w:keepNext w:val="0"/>
        <w:keepLines w:val="0"/>
        <w:widowControl/>
        <w:numPr>
          <w:ilvl w:val="0"/>
          <w:numId w:val="5"/>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Broker MQTT (Mosquitto) :</w:t>
      </w:r>
      <w:r>
        <w:rPr>
          <w:rFonts w:hint="default" w:ascii="Times New Roman" w:hAnsi="Times New Roman" w:eastAsia="Segoe UI" w:cs="Times New Roman"/>
          <w:i w:val="0"/>
          <w:iCs w:val="0"/>
          <w:caps w:val="0"/>
          <w:color w:val="0F1115"/>
          <w:spacing w:val="0"/>
          <w:sz w:val="24"/>
          <w:szCs w:val="24"/>
          <w:shd w:val="clear" w:fill="FFFFFF"/>
        </w:rPr>
        <w:t> Standard de l'industrie pour l'IoT, léger, parfait pour les événements asynchrones.</w:t>
      </w:r>
    </w:p>
    <w:p w14:paraId="4F10326C">
      <w:pPr>
        <w:pStyle w:val="9"/>
        <w:keepNext w:val="0"/>
        <w:keepLines w:val="0"/>
        <w:widowControl/>
        <w:numPr>
          <w:ilvl w:val="0"/>
          <w:numId w:val="5"/>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InfluxDB :</w:t>
      </w:r>
      <w:r>
        <w:rPr>
          <w:rFonts w:hint="default" w:ascii="Times New Roman" w:hAnsi="Times New Roman" w:eastAsia="Segoe UI" w:cs="Times New Roman"/>
          <w:i w:val="0"/>
          <w:iCs w:val="0"/>
          <w:caps w:val="0"/>
          <w:color w:val="0F1115"/>
          <w:spacing w:val="0"/>
          <w:sz w:val="24"/>
          <w:szCs w:val="24"/>
          <w:shd w:val="clear" w:fill="FFFFFF"/>
        </w:rPr>
        <w:t> Base de données temps réel optimisée pour ce type de données (tags: zone, badge_id; fields: état).</w:t>
      </w:r>
    </w:p>
    <w:p w14:paraId="20607F21">
      <w:pPr>
        <w:pStyle w:val="9"/>
        <w:keepNext w:val="0"/>
        <w:keepLines w:val="0"/>
        <w:widowControl/>
        <w:numPr>
          <w:ilvl w:val="0"/>
          <w:numId w:val="5"/>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Node-RED :</w:t>
      </w:r>
      <w:r>
        <w:rPr>
          <w:rFonts w:hint="default" w:ascii="Times New Roman" w:hAnsi="Times New Roman" w:eastAsia="Segoe UI" w:cs="Times New Roman"/>
          <w:i w:val="0"/>
          <w:iCs w:val="0"/>
          <w:caps w:val="0"/>
          <w:color w:val="0F1115"/>
          <w:spacing w:val="0"/>
          <w:sz w:val="24"/>
          <w:szCs w:val="24"/>
          <w:shd w:val="clear" w:fill="FFFFFF"/>
        </w:rPr>
        <w:t> Outil de glisser-déposer idéal pour le prototypage de flux logiques, permettant à l'équipe de modifier les règles de corrélation sans recompiler.</w:t>
      </w:r>
    </w:p>
    <w:p w14:paraId="30B2ADEB">
      <w:pPr>
        <w:pStyle w:val="9"/>
        <w:keepNext w:val="0"/>
        <w:keepLines w:val="0"/>
        <w:widowControl/>
        <w:numPr>
          <w:ilvl w:val="0"/>
          <w:numId w:val="5"/>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lang w:val="fr-FR"/>
        </w:rPr>
      </w:pPr>
      <w:r>
        <w:rPr>
          <w:rStyle w:val="7"/>
          <w:rFonts w:hint="default" w:ascii="Times New Roman" w:hAnsi="Times New Roman" w:eastAsia="Segoe UI" w:cs="Times New Roman"/>
          <w:b/>
          <w:bCs/>
          <w:i w:val="0"/>
          <w:iCs w:val="0"/>
          <w:caps w:val="0"/>
          <w:color w:val="0F1115"/>
          <w:spacing w:val="0"/>
          <w:sz w:val="24"/>
          <w:szCs w:val="24"/>
          <w:shd w:val="clear" w:fill="FFFFFF"/>
        </w:rPr>
        <w:t>Simulateur Python :</w:t>
      </w:r>
      <w:r>
        <w:rPr>
          <w:rFonts w:hint="default" w:ascii="Times New Roman" w:hAnsi="Times New Roman" w:eastAsia="Segoe UI" w:cs="Times New Roman"/>
          <w:i w:val="0"/>
          <w:iCs w:val="0"/>
          <w:caps w:val="0"/>
          <w:color w:val="0F1115"/>
          <w:spacing w:val="0"/>
          <w:sz w:val="24"/>
          <w:szCs w:val="24"/>
          <w:shd w:val="clear" w:fill="FFFFFF"/>
        </w:rPr>
        <w:t> Flexibilité maximale pour parser des datasets hétérogènes et contrôler finement le flux.</w:t>
      </w:r>
    </w:p>
    <w:p w14:paraId="6AF5BF55">
      <w:pPr>
        <w:bidi w:val="0"/>
        <w:spacing w:line="360" w:lineRule="auto"/>
        <w:jc w:val="left"/>
        <w:rPr>
          <w:rFonts w:hint="default"/>
          <w:lang w:val="fr-FR"/>
        </w:rPr>
      </w:pPr>
    </w:p>
    <w:p w14:paraId="36205514">
      <w:pPr>
        <w:pStyle w:val="2"/>
        <w:bidi w:val="0"/>
        <w:rPr>
          <w:rFonts w:hint="default" w:ascii="Times New Roman" w:hAnsi="Times New Roman" w:cs="Times New Roman"/>
          <w:sz w:val="36"/>
          <w:szCs w:val="36"/>
        </w:rPr>
      </w:pPr>
      <w:r>
        <w:rPr>
          <w:rFonts w:hint="default" w:ascii="Times New Roman" w:hAnsi="Times New Roman" w:cs="Times New Roman"/>
          <w:sz w:val="36"/>
          <w:szCs w:val="36"/>
        </w:rPr>
        <w:t>3. PLAN DE CHARGE DÉTAILLÉ</w:t>
      </w:r>
    </w:p>
    <w:p w14:paraId="08253A1B">
      <w:pPr>
        <w:pStyle w:val="4"/>
        <w:keepNext w:val="0"/>
        <w:keepLines w:val="0"/>
        <w:widowControl/>
        <w:suppressLineNumbers w:val="0"/>
        <w:shd w:val="clear" w:fill="FFFFFF"/>
        <w:spacing w:before="320" w:beforeAutospacing="0" w:after="160" w:afterAutospacing="0" w:line="360" w:lineRule="auto"/>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Lot A : Fondations Logicielles &amp; Simulation</w:t>
      </w:r>
    </w:p>
    <w:p w14:paraId="155809CC">
      <w:pPr>
        <w:pStyle w:val="9"/>
        <w:keepNext w:val="0"/>
        <w:keepLines w:val="0"/>
        <w:widowControl/>
        <w:numPr>
          <w:ilvl w:val="0"/>
          <w:numId w:val="6"/>
        </w:numPr>
        <w:suppressLineNumbers w:val="0"/>
        <w:spacing w:before="0" w:beforeAutospacing="0" w:after="8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 xml:space="preserve">A1. Spécification des trames de données (J1-J2) </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Définir le format JSON exact qui circulera sur MQTT. Exemple :</w:t>
      </w:r>
    </w:p>
    <w:p w14:paraId="0E556396">
      <w:pPr>
        <w:pStyle w:val="9"/>
        <w:keepNext w:val="0"/>
        <w:keepLines w:val="0"/>
        <w:widowControl/>
        <w:numPr>
          <w:ilvl w:val="0"/>
          <w:numId w:val="7"/>
        </w:numPr>
        <w:suppressLineNumbers w:val="0"/>
        <w:spacing w:before="0" w:beforeAutospacing="0" w:after="0" w:afterAutospacing="0" w:line="360" w:lineRule="auto"/>
        <w:ind w:left="840" w:leftChars="0" w:right="0" w:hanging="420" w:firstLineChars="0"/>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0F1115"/>
          <w:spacing w:val="0"/>
          <w:sz w:val="24"/>
          <w:szCs w:val="24"/>
          <w:bdr w:val="none" w:color="auto" w:sz="0" w:space="0"/>
          <w:shd w:val="clear" w:fill="EBEEF2"/>
        </w:rPr>
        <w:t>{ "type": "rfid", "zone": "ENTREE_A", "badge_id": "ABC123", "timestamp": 1678901234 }</w:t>
      </w:r>
    </w:p>
    <w:p w14:paraId="77DD2400">
      <w:pPr>
        <w:pStyle w:val="9"/>
        <w:keepNext w:val="0"/>
        <w:keepLines w:val="0"/>
        <w:widowControl/>
        <w:numPr>
          <w:ilvl w:val="0"/>
          <w:numId w:val="7"/>
        </w:numPr>
        <w:suppressLineNumbers w:val="0"/>
        <w:spacing w:before="0" w:beforeAutospacing="0" w:after="0" w:afterAutospacing="0" w:line="360" w:lineRule="auto"/>
        <w:ind w:left="840" w:leftChars="0" w:right="0" w:hanging="420" w:firstLineChars="0"/>
        <w:rPr>
          <w:rFonts w:hint="default" w:ascii="Times New Roman" w:hAnsi="Times New Roman" w:cs="Times New Roman"/>
          <w:sz w:val="24"/>
          <w:szCs w:val="24"/>
        </w:rPr>
      </w:pPr>
      <w:r>
        <w:rPr>
          <w:rStyle w:val="6"/>
          <w:rFonts w:hint="default" w:ascii="Times New Roman" w:hAnsi="Times New Roman" w:eastAsia="Consolas" w:cs="Times New Roman"/>
          <w:i w:val="0"/>
          <w:iCs w:val="0"/>
          <w:caps w:val="0"/>
          <w:color w:val="0F1115"/>
          <w:spacing w:val="0"/>
          <w:sz w:val="24"/>
          <w:szCs w:val="24"/>
          <w:bdr w:val="none" w:color="auto" w:sz="0" w:space="0"/>
          <w:shd w:val="clear" w:fill="EBEEF2"/>
        </w:rPr>
        <w:t>{ "type": "pir", "zone": "COULOIR_B", "state": 1, "timestamp": 1678901235 }</w:t>
      </w:r>
    </w:p>
    <w:p w14:paraId="0677A71C">
      <w:pPr>
        <w:pStyle w:val="9"/>
        <w:keepNext w:val="0"/>
        <w:keepLines w:val="0"/>
        <w:widowControl/>
        <w:numPr>
          <w:ilvl w:val="0"/>
          <w:numId w:val="8"/>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 xml:space="preserve">A2. Recherche &amp; sourcing du dataset (J3-J5) </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(Voir section 4 ci-dessous)</w:t>
      </w:r>
    </w:p>
    <w:p w14:paraId="79E69814">
      <w:pPr>
        <w:pStyle w:val="9"/>
        <w:keepNext w:val="0"/>
        <w:keepLines w:val="0"/>
        <w:widowControl/>
        <w:numPr>
          <w:ilvl w:val="0"/>
          <w:numId w:val="8"/>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 xml:space="preserve">A3. Développement du simulateur (J6-J12) </w:t>
      </w:r>
      <w:r>
        <w:rPr>
          <w:rStyle w:val="7"/>
          <w:rFonts w:hint="default" w:ascii="Times New Roman" w:hAnsi="Times New Roman" w:eastAsia="Segoe UI" w:cs="Times New Roman"/>
          <w:b/>
          <w:bCs/>
          <w:i w:val="0"/>
          <w:iCs w:val="0"/>
          <w:caps w:val="0"/>
          <w:color w:val="0F1115"/>
          <w:spacing w:val="0"/>
          <w:sz w:val="24"/>
          <w:szCs w:val="24"/>
          <w:shd w:val="clear" w:fill="FFFFFF"/>
        </w:rPr>
        <w:t>:</w:t>
      </w:r>
      <w:r>
        <w:rPr>
          <w:rFonts w:hint="default" w:ascii="Times New Roman" w:hAnsi="Times New Roman" w:eastAsia="Segoe UI" w:cs="Times New Roman"/>
          <w:i w:val="0"/>
          <w:iCs w:val="0"/>
          <w:caps w:val="0"/>
          <w:color w:val="0F1115"/>
          <w:spacing w:val="0"/>
          <w:sz w:val="24"/>
          <w:szCs w:val="24"/>
          <w:shd w:val="clear" w:fill="FFFFFF"/>
        </w:rPr>
        <w:t> Script Python qui lit le dataset et publie les messages MQTT avec le bon timing. Doit pouvoir fonctionner en mode "accéléré" (speed factor) pour les tests.</w:t>
      </w:r>
    </w:p>
    <w:p w14:paraId="52999617">
      <w:pPr>
        <w:pStyle w:val="9"/>
        <w:keepNext w:val="0"/>
        <w:keepLines w:val="0"/>
        <w:widowControl/>
        <w:numPr>
          <w:ilvl w:val="0"/>
          <w:numId w:val="8"/>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A4. Mise en place de la stack Backend (J6-J15)</w:t>
      </w:r>
      <w:r>
        <w:rPr>
          <w:rStyle w:val="7"/>
          <w:rFonts w:hint="default" w:ascii="Times New Roman" w:hAnsi="Times New Roman" w:eastAsia="Segoe UI" w:cs="Times New Roman"/>
          <w:b/>
          <w:bCs/>
          <w:i w:val="0"/>
          <w:iCs w:val="0"/>
          <w:caps w:val="0"/>
          <w:color w:val="0F1115"/>
          <w:spacing w:val="0"/>
          <w:sz w:val="24"/>
          <w:szCs w:val="24"/>
          <w:shd w:val="clear" w:fill="FFFFFF"/>
        </w:rPr>
        <w:t xml:space="preserve"> :</w:t>
      </w:r>
      <w:r>
        <w:rPr>
          <w:rFonts w:hint="default" w:ascii="Times New Roman" w:hAnsi="Times New Roman" w:eastAsia="Segoe UI" w:cs="Times New Roman"/>
          <w:i w:val="0"/>
          <w:iCs w:val="0"/>
          <w:caps w:val="0"/>
          <w:color w:val="0F1115"/>
          <w:spacing w:val="0"/>
          <w:sz w:val="24"/>
          <w:szCs w:val="24"/>
          <w:shd w:val="clear" w:fill="FFFFFF"/>
        </w:rPr>
        <w:t> Installation et configuration de Mosquitto, Node-RED, InfluxDB et Grafana (idéalement via Docker pour la reproductibilité).</w:t>
      </w:r>
    </w:p>
    <w:p w14:paraId="48C75468">
      <w:pPr>
        <w:pStyle w:val="9"/>
        <w:keepNext w:val="0"/>
        <w:keepLines w:val="0"/>
        <w:widowControl/>
        <w:numPr>
          <w:ilvl w:val="0"/>
          <w:numId w:val="8"/>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A5. Création du Dashboard v1 (J16-J21)</w:t>
      </w:r>
      <w:r>
        <w:rPr>
          <w:rStyle w:val="7"/>
          <w:rFonts w:hint="default" w:ascii="Times New Roman" w:hAnsi="Times New Roman" w:eastAsia="Segoe UI" w:cs="Times New Roman"/>
          <w:b/>
          <w:bCs/>
          <w:i w:val="0"/>
          <w:iCs w:val="0"/>
          <w:caps w:val="0"/>
          <w:color w:val="0F1115"/>
          <w:spacing w:val="0"/>
          <w:sz w:val="24"/>
          <w:szCs w:val="24"/>
          <w:shd w:val="clear" w:fill="FFFFFF"/>
        </w:rPr>
        <w:t xml:space="preserve"> :</w:t>
      </w:r>
      <w:r>
        <w:rPr>
          <w:rFonts w:hint="default" w:ascii="Times New Roman" w:hAnsi="Times New Roman" w:eastAsia="Segoe UI" w:cs="Times New Roman"/>
          <w:i w:val="0"/>
          <w:iCs w:val="0"/>
          <w:caps w:val="0"/>
          <w:color w:val="0F1115"/>
          <w:spacing w:val="0"/>
          <w:sz w:val="24"/>
          <w:szCs w:val="24"/>
          <w:shd w:val="clear" w:fill="FFFFFF"/>
        </w:rPr>
        <w:t> Visualisation des passages RFID et des états PIR. Mise en place d'une alerte simple (ex: mouvement hors horaire de travail).</w:t>
      </w:r>
    </w:p>
    <w:p w14:paraId="48291C76">
      <w:pPr>
        <w:pStyle w:val="4"/>
        <w:keepNext w:val="0"/>
        <w:keepLines w:val="0"/>
        <w:widowControl/>
        <w:suppressLineNumbers w:val="0"/>
        <w:shd w:val="clear" w:fill="FFFFFF"/>
        <w:spacing w:before="320" w:beforeAutospacing="0" w:after="160" w:afterAutospacing="0" w:line="360" w:lineRule="auto"/>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Lot B : Conception Hardware &amp; Firmware (Équipe Hardware - Dès réception composants)</w:t>
      </w:r>
    </w:p>
    <w:p w14:paraId="665374C8">
      <w:pPr>
        <w:pStyle w:val="9"/>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b w:val="0"/>
          <w:bCs w:val="0"/>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B1. Étude des datasheets</w:t>
      </w:r>
      <w:r>
        <w:rPr>
          <w:rFonts w:hint="default" w:ascii="Times New Roman" w:hAnsi="Times New Roman" w:eastAsia="Segoe UI" w:cs="Times New Roman"/>
          <w:b w:val="0"/>
          <w:bCs w:val="0"/>
          <w:i w:val="0"/>
          <w:iCs w:val="0"/>
          <w:caps w:val="0"/>
          <w:color w:val="0F1115"/>
          <w:spacing w:val="0"/>
          <w:sz w:val="24"/>
          <w:szCs w:val="24"/>
          <w:shd w:val="clear" w:fill="FFFFFF"/>
        </w:rPr>
        <w:t> (ESP32, RC522, HC-SR501).</w:t>
      </w:r>
    </w:p>
    <w:p w14:paraId="3D83C99E">
      <w:pPr>
        <w:pStyle w:val="9"/>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b w:val="0"/>
          <w:bCs w:val="0"/>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B2. Montage sur breadboard et tests unitaires</w:t>
      </w:r>
      <w:r>
        <w:rPr>
          <w:rFonts w:hint="default" w:ascii="Times New Roman" w:hAnsi="Times New Roman" w:eastAsia="Segoe UI" w:cs="Times New Roman"/>
          <w:b w:val="0"/>
          <w:bCs w:val="0"/>
          <w:i w:val="0"/>
          <w:iCs w:val="0"/>
          <w:caps w:val="0"/>
          <w:color w:val="0F1115"/>
          <w:spacing w:val="0"/>
          <w:sz w:val="24"/>
          <w:szCs w:val="24"/>
          <w:shd w:val="clear" w:fill="FFFFFF"/>
        </w:rPr>
        <w:t> (lecture RFID, détection PIR).</w:t>
      </w:r>
    </w:p>
    <w:p w14:paraId="109D0655">
      <w:pPr>
        <w:pStyle w:val="9"/>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B3. Développement du firmware</w:t>
      </w:r>
      <w:r>
        <w:rPr>
          <w:rFonts w:hint="default" w:ascii="Times New Roman" w:hAnsi="Times New Roman" w:eastAsia="Segoe UI" w:cs="Times New Roman"/>
          <w:b w:val="0"/>
          <w:bCs w:val="0"/>
          <w:i w:val="0"/>
          <w:iCs w:val="0"/>
          <w:caps w:val="0"/>
          <w:color w:val="0F1115"/>
          <w:spacing w:val="0"/>
          <w:sz w:val="24"/>
          <w:szCs w:val="24"/>
          <w:shd w:val="clear" w:fill="FFFFFF"/>
        </w:rPr>
        <w:t xml:space="preserve"> avec connexion Wi-Fi et publication MQTT sur le </w:t>
      </w:r>
      <w:r>
        <w:rPr>
          <w:rFonts w:hint="default" w:ascii="Times New Roman" w:hAnsi="Times New Roman" w:eastAsia="Segoe UI" w:cs="Times New Roman"/>
          <w:i w:val="0"/>
          <w:iCs w:val="0"/>
          <w:caps w:val="0"/>
          <w:color w:val="0F1115"/>
          <w:spacing w:val="0"/>
          <w:sz w:val="24"/>
          <w:szCs w:val="24"/>
          <w:shd w:val="clear" w:fill="FFFFFF"/>
        </w:rPr>
        <w:t>même broker que la simulation.</w:t>
      </w:r>
    </w:p>
    <w:p w14:paraId="7F88F75B">
      <w:pPr>
        <w:pStyle w:val="4"/>
        <w:keepNext w:val="0"/>
        <w:keepLines w:val="0"/>
        <w:widowControl/>
        <w:suppressLineNumbers w:val="0"/>
        <w:shd w:val="clear" w:fill="FFFFFF"/>
        <w:spacing w:before="320" w:beforeAutospacing="0" w:after="160" w:afterAutospacing="0" w:line="360" w:lineRule="auto"/>
        <w:ind w:left="0" w:right="0" w:firstLine="0"/>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Lot C : Intégration &amp; Validation Système (Équipe complète)</w:t>
      </w:r>
    </w:p>
    <w:p w14:paraId="0E442B5F">
      <w:pPr>
        <w:pStyle w:val="9"/>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b w:val="0"/>
          <w:bCs w:val="0"/>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C1. Brancher le hardware</w:t>
      </w:r>
      <w:r>
        <w:rPr>
          <w:rFonts w:hint="default" w:ascii="Times New Roman" w:hAnsi="Times New Roman" w:eastAsia="Segoe UI" w:cs="Times New Roman"/>
          <w:b w:val="0"/>
          <w:bCs w:val="0"/>
          <w:i w:val="0"/>
          <w:iCs w:val="0"/>
          <w:caps w:val="0"/>
          <w:color w:val="0F1115"/>
          <w:spacing w:val="0"/>
          <w:sz w:val="24"/>
          <w:szCs w:val="24"/>
          <w:shd w:val="clear" w:fill="FFFFFF"/>
        </w:rPr>
        <w:t> à la place du simulateur.</w:t>
      </w:r>
    </w:p>
    <w:p w14:paraId="1F78C5CB">
      <w:pPr>
        <w:pStyle w:val="9"/>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b w:val="0"/>
          <w:bCs w:val="0"/>
          <w:sz w:val="24"/>
          <w:szCs w:val="24"/>
        </w:rPr>
      </w:pPr>
      <w:r>
        <w:rPr>
          <w:rStyle w:val="7"/>
          <w:rFonts w:hint="default" w:ascii="Times New Roman" w:hAnsi="Times New Roman" w:eastAsia="Segoe UI" w:cs="Times New Roman"/>
          <w:b w:val="0"/>
          <w:bCs w:val="0"/>
          <w:i w:val="0"/>
          <w:iCs w:val="0"/>
          <w:caps w:val="0"/>
          <w:color w:val="0F1115"/>
          <w:spacing w:val="0"/>
          <w:sz w:val="24"/>
          <w:szCs w:val="24"/>
          <w:shd w:val="clear" w:fill="FFFFFF"/>
        </w:rPr>
        <w:t>C2. Valider la non-régression</w:t>
      </w:r>
      <w:r>
        <w:rPr>
          <w:rFonts w:hint="default" w:ascii="Times New Roman" w:hAnsi="Times New Roman" w:eastAsia="Segoe UI" w:cs="Times New Roman"/>
          <w:b w:val="0"/>
          <w:bCs w:val="0"/>
          <w:i w:val="0"/>
          <w:iCs w:val="0"/>
          <w:caps w:val="0"/>
          <w:color w:val="0F1115"/>
          <w:spacing w:val="0"/>
          <w:sz w:val="24"/>
          <w:szCs w:val="24"/>
          <w:shd w:val="clear" w:fill="FFFFFF"/>
        </w:rPr>
        <w:t> : les dashboards et alertes doivent fonctionner à l'identique.</w:t>
      </w:r>
    </w:p>
    <w:p w14:paraId="23E70320">
      <w:pPr>
        <w:pStyle w:val="9"/>
        <w:keepNext w:val="0"/>
        <w:keepLines w:val="0"/>
        <w:widowControl/>
        <w:numPr>
          <w:ilvl w:val="0"/>
          <w:numId w:val="9"/>
        </w:numPr>
        <w:suppressLineNumbers w:val="0"/>
        <w:spacing w:before="0" w:beforeAutospacing="0" w:after="0" w:afterAutospacing="0" w:line="360" w:lineRule="auto"/>
        <w:ind w:left="420" w:leftChars="0" w:right="0" w:hanging="420" w:firstLineChars="0"/>
        <w:rPr>
          <w:rFonts w:hint="default" w:ascii="Times New Roman" w:hAnsi="Times New Roman" w:cs="Times New Roman"/>
          <w:sz w:val="24"/>
          <w:szCs w:val="24"/>
          <w:lang w:val="fr-FR"/>
        </w:rPr>
      </w:pPr>
      <w:r>
        <w:rPr>
          <w:rStyle w:val="7"/>
          <w:rFonts w:hint="default" w:ascii="Times New Roman" w:hAnsi="Times New Roman" w:eastAsia="Segoe UI" w:cs="Times New Roman"/>
          <w:b w:val="0"/>
          <w:bCs w:val="0"/>
          <w:i w:val="0"/>
          <w:iCs w:val="0"/>
          <w:caps w:val="0"/>
          <w:color w:val="0F1115"/>
          <w:spacing w:val="0"/>
          <w:sz w:val="24"/>
          <w:szCs w:val="24"/>
          <w:shd w:val="clear" w:fill="FFFFFF"/>
        </w:rPr>
        <w:t>C3. Tests d'endurance</w:t>
      </w:r>
      <w:r>
        <w:rPr>
          <w:rFonts w:hint="default" w:ascii="Times New Roman" w:hAnsi="Times New Roman" w:eastAsia="Segoe UI" w:cs="Times New Roman"/>
          <w:b w:val="0"/>
          <w:bCs w:val="0"/>
          <w:i w:val="0"/>
          <w:iCs w:val="0"/>
          <w:caps w:val="0"/>
          <w:color w:val="0F1115"/>
          <w:spacing w:val="0"/>
          <w:sz w:val="24"/>
          <w:szCs w:val="24"/>
          <w:shd w:val="clear" w:fill="FFFFFF"/>
        </w:rPr>
        <w:t> : lai</w:t>
      </w:r>
      <w:r>
        <w:rPr>
          <w:rFonts w:hint="default" w:ascii="Times New Roman" w:hAnsi="Times New Roman" w:eastAsia="Segoe UI" w:cs="Times New Roman"/>
          <w:i w:val="0"/>
          <w:iCs w:val="0"/>
          <w:caps w:val="0"/>
          <w:color w:val="0F1115"/>
          <w:spacing w:val="0"/>
          <w:sz w:val="24"/>
          <w:szCs w:val="24"/>
          <w:shd w:val="clear" w:fill="FFFFFF"/>
        </w:rPr>
        <w:t>sser tourner 48h pour vérifier la stabilité.</w:t>
      </w:r>
    </w:p>
    <w:p w14:paraId="6E6BD325">
      <w:pPr>
        <w:bidi w:val="0"/>
        <w:jc w:val="left"/>
        <w:rPr>
          <w:rFonts w:hint="default"/>
          <w:lang w:val="fr-FR"/>
        </w:rPr>
      </w:pPr>
    </w:p>
    <w:p w14:paraId="7A537FBD">
      <w:pPr>
        <w:pStyle w:val="2"/>
        <w:bidi w:val="0"/>
        <w:rPr>
          <w:rFonts w:hint="default" w:ascii="Times New Roman" w:hAnsi="Times New Roman" w:cs="Times New Roman"/>
          <w:sz w:val="36"/>
          <w:szCs w:val="36"/>
        </w:rPr>
      </w:pPr>
      <w:r>
        <w:rPr>
          <w:rFonts w:hint="default" w:ascii="Times New Roman" w:hAnsi="Times New Roman" w:cs="Times New Roman"/>
          <w:sz w:val="36"/>
          <w:szCs w:val="36"/>
        </w:rPr>
        <w:t>4. STRATÉGIE DE SOURCING DE DATASET</w:t>
      </w:r>
    </w:p>
    <w:p w14:paraId="402FA8F9">
      <w:pPr>
        <w:bidi w:val="0"/>
        <w:jc w:val="left"/>
        <w:rPr>
          <w:rFonts w:hint="default"/>
          <w:lang w:val="fr-FR"/>
        </w:rPr>
      </w:pPr>
      <w:bookmarkStart w:id="0" w:name="_GoBack"/>
      <w:bookmarkEnd w:id="0"/>
    </w:p>
    <w:p w14:paraId="18CC042C">
      <w:pPr>
        <w:bidi w:val="0"/>
        <w:jc w:val="left"/>
        <w:rPr>
          <w:rFonts w:hint="default"/>
          <w:lang w:val="fr-FR"/>
        </w:rPr>
      </w:pPr>
    </w:p>
    <w:p w14:paraId="227A6C6A">
      <w:pPr>
        <w:bidi w:val="0"/>
        <w:jc w:val="left"/>
        <w:rPr>
          <w:rFonts w:hint="default"/>
          <w:lang w:val="fr-FR"/>
        </w:rPr>
      </w:pPr>
    </w:p>
    <w:p w14:paraId="1C925D1A">
      <w:pPr>
        <w:bidi w:val="0"/>
        <w:jc w:val="left"/>
        <w:rPr>
          <w:rFonts w:hint="default"/>
          <w:lang w:val="fr-FR"/>
        </w:rPr>
      </w:pPr>
    </w:p>
    <w:p w14:paraId="53A64166">
      <w:pPr>
        <w:bidi w:val="0"/>
        <w:jc w:val="left"/>
        <w:rPr>
          <w:rFonts w:hint="default"/>
          <w:lang w:val="fr-FR"/>
        </w:rPr>
      </w:pPr>
    </w:p>
    <w:p w14:paraId="07D4CA4F">
      <w:pPr>
        <w:bidi w:val="0"/>
        <w:jc w:val="left"/>
        <w:rPr>
          <w:rFonts w:hint="default"/>
          <w:lang w:val="fr-FR"/>
        </w:rPr>
      </w:pPr>
    </w:p>
    <w:p w14:paraId="683B7894">
      <w:pPr>
        <w:bidi w:val="0"/>
        <w:jc w:val="left"/>
        <w:rPr>
          <w:rFonts w:hint="default"/>
          <w:lang w:val="fr-FR"/>
        </w:rPr>
      </w:pPr>
    </w:p>
    <w:p w14:paraId="44028196">
      <w:pPr>
        <w:bidi w:val="0"/>
        <w:jc w:val="left"/>
        <w:rPr>
          <w:rFonts w:hint="default"/>
          <w:lang w:val="fr-FR"/>
        </w:rPr>
      </w:pPr>
    </w:p>
    <w:p w14:paraId="1C2151D8">
      <w:pPr>
        <w:bidi w:val="0"/>
        <w:jc w:val="left"/>
        <w:rPr>
          <w:rFonts w:hint="default"/>
          <w:lang w:val="fr-FR"/>
        </w:rPr>
      </w:pPr>
    </w:p>
    <w:p w14:paraId="63349823">
      <w:pPr>
        <w:bidi w:val="0"/>
        <w:jc w:val="left"/>
        <w:rPr>
          <w:rFonts w:hint="default"/>
          <w:lang w:val="fr-FR"/>
        </w:rPr>
      </w:pPr>
    </w:p>
    <w:p w14:paraId="0E951726">
      <w:pPr>
        <w:bidi w:val="0"/>
        <w:jc w:val="left"/>
        <w:rPr>
          <w:rFonts w:hint="default"/>
          <w:lang w:val="fr-FR"/>
        </w:rPr>
      </w:pPr>
    </w:p>
    <w:p w14:paraId="28DFCABA">
      <w:pPr>
        <w:bidi w:val="0"/>
        <w:jc w:val="left"/>
        <w:rPr>
          <w:rFonts w:hint="default"/>
          <w:lang w:val="fr-FR"/>
        </w:rPr>
      </w:pPr>
    </w:p>
    <w:p w14:paraId="541C7959">
      <w:pPr>
        <w:bidi w:val="0"/>
        <w:jc w:val="left"/>
        <w:rPr>
          <w:rFonts w:hint="default"/>
          <w:lang w:val="fr-FR"/>
        </w:rPr>
      </w:pPr>
    </w:p>
    <w:sectPr>
      <w:pgSz w:w="11906" w:h="16838"/>
      <w:pgMar w:top="1440" w:right="1800" w:bottom="1440" w:left="1800" w:header="851" w:footer="992" w:gutter="0"/>
      <w:pgBorders w:display="first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Pristina">
    <w:panose1 w:val="03060402040406080204"/>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AEC07"/>
    <w:multiLevelType w:val="singleLevel"/>
    <w:tmpl w:val="915AEC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DF6082C"/>
    <w:multiLevelType w:val="singleLevel"/>
    <w:tmpl w:val="BDF608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0BC5378"/>
    <w:multiLevelType w:val="multilevel"/>
    <w:tmpl w:val="C0BC5378"/>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D189BFCC"/>
    <w:multiLevelType w:val="singleLevel"/>
    <w:tmpl w:val="D189BF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1DDE815"/>
    <w:multiLevelType w:val="singleLevel"/>
    <w:tmpl w:val="11DDE8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D9BE4E3"/>
    <w:multiLevelType w:val="singleLevel"/>
    <w:tmpl w:val="2D9BE4E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6">
    <w:nsid w:val="4A509F75"/>
    <w:multiLevelType w:val="singleLevel"/>
    <w:tmpl w:val="4A509F75"/>
    <w:lvl w:ilvl="0" w:tentative="0">
      <w:start w:val="1"/>
      <w:numFmt w:val="lowerLetter"/>
      <w:lvlText w:val="%1)"/>
      <w:lvlJc w:val="left"/>
      <w:pPr>
        <w:tabs>
          <w:tab w:val="left" w:pos="425"/>
        </w:tabs>
        <w:ind w:left="425" w:leftChars="0" w:hanging="425" w:firstLineChars="0"/>
      </w:pPr>
      <w:rPr>
        <w:rFonts w:hint="default"/>
      </w:rPr>
    </w:lvl>
  </w:abstractNum>
  <w:abstractNum w:abstractNumId="7">
    <w:nsid w:val="608AEB14"/>
    <w:multiLevelType w:val="singleLevel"/>
    <w:tmpl w:val="608AEB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4D1F7EB"/>
    <w:multiLevelType w:val="singleLevel"/>
    <w:tmpl w:val="64D1F7E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7"/>
  </w:num>
  <w:num w:numId="3">
    <w:abstractNumId w:val="6"/>
  </w:num>
  <w:num w:numId="4">
    <w:abstractNumId w:val="4"/>
  </w:num>
  <w:num w:numId="5">
    <w:abstractNumId w:val="8"/>
  </w:num>
  <w:num w:numId="6">
    <w:abstractNumId w:val="1"/>
  </w:num>
  <w:num w:numId="7">
    <w:abstractNumId w:val="5"/>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0E75C4"/>
    <w:rsid w:val="0EB25320"/>
    <w:rsid w:val="1B251C0F"/>
    <w:rsid w:val="20187C92"/>
    <w:rsid w:val="26CC584B"/>
    <w:rsid w:val="5F0E7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8" w:lineRule="auto"/>
      <w:outlineLvl w:val="0"/>
    </w:pPr>
    <w:rPr>
      <w:b/>
      <w:bCs/>
      <w:kern w:val="44"/>
      <w:sz w:val="44"/>
      <w:szCs w:val="44"/>
    </w:rPr>
  </w:style>
  <w:style w:type="paragraph" w:styleId="3">
    <w:name w:val="heading 2"/>
    <w:next w:val="1"/>
    <w:link w:val="13"/>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character" w:styleId="8">
    <w:name w:val="Emphasis"/>
    <w:qFormat/>
    <w:uiPriority w:val="0"/>
    <w:rPr>
      <w:i/>
      <w:iCs/>
    </w:rPr>
  </w:style>
  <w:style w:type="paragraph" w:styleId="9">
    <w:name w:val="Normal (Web)"/>
    <w:basedOn w:val="1"/>
    <w:uiPriority w:val="0"/>
    <w:rPr>
      <w:sz w:val="24"/>
      <w:szCs w:val="24"/>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customStyle="1" w:styleId="13">
    <w:name w:val="Titre 2 Char"/>
    <w:link w:val="3"/>
    <w:uiPriority w:val="0"/>
    <w:rPr>
      <w:rFonts w:ascii="Arial" w:hAnsi="Arial" w:eastAsia="黑体"/>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2026-03-01T13:47:00Z</dcterms:created>
  <dc:creator>GHOST</dc:creator>
  <cp:lastModifiedBy>GHOST</cp:lastModifiedBy>
  <dcterms:modified xsi:type="dcterms:W3CDTF">2026-03-08T14:35:38Z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FF4F333B9C8B4B61AE44A8A307FBE60D_11</vt:lpwstr>
  </property>
</Properties>
</file>