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A3DF49">
      <w:pPr>
        <w:rPr>
          <w:rFonts w:hint="default" w:ascii="Times New Roman" w:hAnsi="Times New Roman" w:cs="Times New Roman"/>
          <w:b/>
          <w:bCs/>
          <w:sz w:val="40"/>
          <w:szCs w:val="40"/>
          <w:lang w:val="fr-FR"/>
        </w:rPr>
      </w:pPr>
      <w:r>
        <w:rPr>
          <w:sz w:val="40"/>
        </w:rPr>
        <mc:AlternateContent>
          <mc:Choice Requires="wps">
            <w:drawing>
              <wp:anchor distT="0" distB="0" distL="114300" distR="114300" simplePos="0" relativeHeight="251663360" behindDoc="0" locked="0" layoutInCell="1" allowOverlap="1">
                <wp:simplePos x="0" y="0"/>
                <wp:positionH relativeFrom="column">
                  <wp:posOffset>127000</wp:posOffset>
                </wp:positionH>
                <wp:positionV relativeFrom="paragraph">
                  <wp:posOffset>-143510</wp:posOffset>
                </wp:positionV>
                <wp:extent cx="5568315" cy="794385"/>
                <wp:effectExtent l="0" t="0" r="0" b="0"/>
                <wp:wrapNone/>
                <wp:docPr id="10" name="Zone de texte 10"/>
                <wp:cNvGraphicFramePr/>
                <a:graphic xmlns:a="http://schemas.openxmlformats.org/drawingml/2006/main">
                  <a:graphicData uri="http://schemas.microsoft.com/office/word/2010/wordprocessingShape">
                    <wps:wsp>
                      <wps:cNvSpPr txBox="1"/>
                      <wps:spPr>
                        <a:xfrm>
                          <a:off x="2768600" y="882015"/>
                          <a:ext cx="5568315" cy="794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pt;margin-top:-11.3pt;height:62.55pt;width:438.45pt;z-index:251663360;mso-width-relative:page;mso-height-relative:page;" filled="f" stroked="f" coordsize="21600,21600" o:gfxdata="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AOo49kAAAAKAQAADwAAAAAAAAABACAAAAAiAAAAZHJz&#10;L2Rvd25yZXYueG1sUEsBAhQAFAAAAAgAh07iQODeuqM8AgAAdwQAAA4AAAAAAAAAAQAgAAAAKAEA&#10;AGRycy9lMm9Eb2MueG1sUEsFBgAAAAAGAAYAWQEAANYFAAAAAA==&#10;">
                <v:fill on="f" focussize="0,0"/>
                <v:stroke on="f" weight="0.5pt"/>
                <v:imagedata o:title=""/>
                <o:lock v:ext="edit" aspectratio="f"/>
                <v:textbo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v:textbox>
              </v:shape>
            </w:pict>
          </mc:Fallback>
        </mc:AlternateContent>
      </w:r>
      <w:r>
        <w:rPr>
          <w:sz w:val="40"/>
        </w:rPr>
        <mc:AlternateContent>
          <mc:Choice Requires="wps">
            <w:drawing>
              <wp:anchor distT="0" distB="0" distL="114300" distR="114300" simplePos="0" relativeHeight="251660288" behindDoc="0" locked="0" layoutInCell="1" allowOverlap="1">
                <wp:simplePos x="0" y="0"/>
                <wp:positionH relativeFrom="column">
                  <wp:posOffset>1530985</wp:posOffset>
                </wp:positionH>
                <wp:positionV relativeFrom="paragraph">
                  <wp:posOffset>-81280</wp:posOffset>
                </wp:positionV>
                <wp:extent cx="1828800" cy="1828800"/>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DC072D">
                            <w:pPr>
                              <w:rPr>
                                <w:rFonts w:hint="default"/>
                                <w:lang w:val="fr-FR"/>
                              </w:rPr>
                            </w:pP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20.55pt;margin-top:-6.4pt;height:144pt;width:144pt;mso-wrap-distance-bottom:0pt;mso-wrap-distance-left:9pt;mso-wrap-distance-right:9pt;mso-wrap-distance-top:0pt;mso-wrap-style:none;z-index:251660288;mso-width-relative:page;mso-height-relative:page;" filled="f" stroked="f" coordsize="21600,21600" o:gfxdata="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WbD/tkAAAALAQAADwAAAAAAAAABACAAAAAiAAAAZHJzL2Rvd25yZXYueG1sUEsBAhQA&#10;FAAAAAgAh07iQIy2FuYqAgAAaQQAAA4AAAAAAAAAAQAgAAAAKAEAAGRycy9lMm9Eb2MueG1sUEsF&#10;BgAAAAAGAAYAWQEAAMQFAAAAAA==&#10;">
                <v:fill on="f" focussize="0,0"/>
                <v:stroke on="f" weight="0.5pt"/>
                <v:imagedata o:title=""/>
                <o:lock v:ext="edit" aspectratio="f"/>
                <v:textbox style="mso-fit-shape-to-text:t;">
                  <w:txbxContent>
                    <w:p w14:paraId="56DC072D">
                      <w:pPr>
                        <w:rPr>
                          <w:rFonts w:hint="default"/>
                          <w:lang w:val="fr-FR"/>
                        </w:rPr>
                      </w:pPr>
                    </w:p>
                  </w:txbxContent>
                </v:textbox>
                <w10:wrap type="square"/>
              </v:shape>
            </w:pict>
          </mc:Fallback>
        </mc:AlternateContent>
      </w:r>
    </w:p>
    <w:p w14:paraId="7CC65E72">
      <w:pPr>
        <w:rPr>
          <w:rFonts w:hint="default" w:ascii="Times New Roman" w:hAnsi="Times New Roman" w:cs="Times New Roman"/>
          <w:b/>
          <w:bCs/>
          <w:sz w:val="40"/>
          <w:szCs w:val="40"/>
          <w:lang w:val="fr-FR"/>
        </w:rPr>
      </w:pPr>
    </w:p>
    <w:p w14:paraId="1826A1DE">
      <w:pPr>
        <w:jc w:val="center"/>
        <w:rPr>
          <w:sz w:val="32"/>
          <w:szCs w:val="32"/>
        </w:rPr>
      </w:pPr>
      <w:r>
        <w:rPr>
          <w:sz w:val="32"/>
          <w:szCs w:val="32"/>
        </w:rPr>
        <w:drawing>
          <wp:inline distT="0" distB="0" distL="114300" distR="114300">
            <wp:extent cx="2287270" cy="762635"/>
            <wp:effectExtent l="0" t="0" r="11430"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5"/>
                    <a:stretch>
                      <a:fillRect/>
                    </a:stretch>
                  </pic:blipFill>
                  <pic:spPr>
                    <a:xfrm>
                      <a:off x="0" y="0"/>
                      <a:ext cx="2287270" cy="762635"/>
                    </a:xfrm>
                    <a:prstGeom prst="rect">
                      <a:avLst/>
                    </a:prstGeom>
                    <a:noFill/>
                    <a:ln>
                      <a:noFill/>
                    </a:ln>
                  </pic:spPr>
                </pic:pic>
              </a:graphicData>
            </a:graphic>
          </wp:inline>
        </w:drawing>
      </w:r>
    </w:p>
    <w:p w14:paraId="7623F5A0">
      <w:pPr>
        <w:jc w:val="center"/>
        <w:rPr>
          <w:rFonts w:hint="default"/>
          <w:sz w:val="32"/>
          <w:szCs w:val="32"/>
          <w:lang w:val="fr-FR"/>
        </w:rPr>
      </w:pPr>
      <w:r>
        <w:rPr>
          <w:rFonts w:ascii="Times New Roman" w:hAnsi="Times New Roman" w:cs="Times New Roman"/>
        </w:rPr>
        <mc:AlternateContent>
          <mc:Choice Requires="wps">
            <w:drawing>
              <wp:anchor distT="18415" distB="18415" distL="18415" distR="18415" simplePos="0" relativeHeight="251661312" behindDoc="0" locked="0" layoutInCell="1" allowOverlap="1">
                <wp:simplePos x="0" y="0"/>
                <wp:positionH relativeFrom="column">
                  <wp:posOffset>1270635</wp:posOffset>
                </wp:positionH>
                <wp:positionV relativeFrom="paragraph">
                  <wp:posOffset>240030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100.05pt;margin-top:18.9pt;height:1.5pt;width:230.7pt;z-index:251661312;mso-width-relative:page;mso-height-relative:page;" filled="f" stroked="t" coordsize="21600,21600" o:gfxdata="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nrgYu2QAAAAkBAAAP&#10;AAAAAAAAAAEAIAAAACIAAABkcnMvZG93bnJldi54bWxQSwECFAAUAAAACACHTuJA5AUFwt4BAADA&#10;AwAADgAAAAAAAAABACAAAAAoAQAAZHJzL2Uyb0RvYy54bWxQSwUGAAAAAAYABgBZAQAAeAUAAAAA&#10;">
                <v:fill on="f" focussize="0,0"/>
                <v:stroke weight="2.25pt" color="#41719C [3204]" joinstyle="round"/>
                <v:imagedata o:title=""/>
                <o:lock v:ext="edit" aspectratio="f"/>
              </v:line>
            </w:pict>
          </mc:Fallback>
        </mc:AlternateContent>
      </w:r>
    </w:p>
    <w:p w14:paraId="55306B38">
      <w:pPr>
        <w:spacing w:line="360" w:lineRule="auto"/>
        <w:jc w:val="center"/>
        <w:rPr>
          <w:rFonts w:hint="default" w:ascii="Times New Roman" w:hAnsi="Times New Roman" w:cs="Times New Roman"/>
          <w:b/>
          <w:bCs/>
          <w:caps/>
          <w:color w:val="3465A4"/>
          <w:sz w:val="24"/>
          <w:szCs w:val="24"/>
          <w:lang w:val="fr-FR"/>
        </w:rPr>
      </w:pPr>
      <w:r>
        <w:rPr>
          <w:rFonts w:hint="default" w:ascii="Times New Roman" w:hAnsi="Times New Roman" w:cs="Times New Roman"/>
          <w:b/>
          <w:bCs/>
          <w:caps/>
          <w:color w:val="3465A4"/>
          <w:sz w:val="24"/>
          <w:szCs w:val="24"/>
          <w:lang w:val="fr-FR"/>
        </w:rPr>
        <w:t>TRAVAUX PRATIQUES</w:t>
      </w:r>
    </w:p>
    <w:p w14:paraId="66520E86">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Sécurité des réseaux et protocoles</w:t>
      </w:r>
    </w:p>
    <w:p w14:paraId="16E91409">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594C8AAD">
      <w:pPr>
        <w:pStyle w:val="3"/>
        <w:bidi w:val="0"/>
        <w:jc w:val="center"/>
        <w:rPr>
          <w:rFonts w:hint="default" w:ascii="Times New Roman" w:hAnsi="Times New Roman"/>
          <w:b/>
          <w:bCs/>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3465A4"/>
          <w:sz w:val="24"/>
          <w:szCs w:val="24"/>
          <w:lang w:val="fr-FR"/>
        </w:rPr>
        <w:drawing>
          <wp:anchor distT="0" distB="0" distL="114300" distR="114300" simplePos="0" relativeHeight="251665408" behindDoc="1" locked="0" layoutInCell="1" allowOverlap="1">
            <wp:simplePos x="0" y="0"/>
            <wp:positionH relativeFrom="column">
              <wp:posOffset>781685</wp:posOffset>
            </wp:positionH>
            <wp:positionV relativeFrom="paragraph">
              <wp:posOffset>35560</wp:posOffset>
            </wp:positionV>
            <wp:extent cx="3963670" cy="1210310"/>
            <wp:effectExtent l="0" t="0" r="11430" b="8890"/>
            <wp:wrapNone/>
            <wp:docPr id="27" name="Image 27" descr="211065562-cloud-storage-technology-integrated-digital-web-concept-background-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211065562-cloud-storage-technology-integrated-digital-web-concept-background-vector"/>
                    <pic:cNvPicPr>
                      <a:picLocks noChangeAspect="1"/>
                    </pic:cNvPicPr>
                  </pic:nvPicPr>
                  <pic:blipFill>
                    <a:blip r:embed="rId6"/>
                    <a:stretch>
                      <a:fillRect/>
                    </a:stretch>
                  </pic:blipFill>
                  <pic:spPr>
                    <a:xfrm>
                      <a:off x="0" y="0"/>
                      <a:ext cx="3963670" cy="1210310"/>
                    </a:xfrm>
                    <a:prstGeom prst="rect">
                      <a:avLst/>
                    </a:prstGeom>
                  </pic:spPr>
                </pic:pic>
              </a:graphicData>
            </a:graphic>
          </wp:anchor>
        </w:drawing>
      </w:r>
      <w:r>
        <w:rPr>
          <w:rFonts w:hint="default" w:ascii="Times New Roman" w:hAnsi="Times New Roman"/>
          <w:b/>
          <w:bCs/>
          <w:caps/>
          <w:color w:val="000000" w:themeColor="text1"/>
          <w:sz w:val="24"/>
          <w:szCs w:val="24"/>
          <w:lang w:val="fr-FR"/>
          <w14:textFill>
            <w14:solidFill>
              <w14:schemeClr w14:val="tx1"/>
            </w14:solidFill>
          </w14:textFill>
        </w:rPr>
        <w:t xml:space="preserve">Filière d’ingénieur : </w:t>
      </w:r>
    </w:p>
    <w:p w14:paraId="7D544077">
      <w:pPr>
        <w:jc w:val="center"/>
        <w:rPr>
          <w:rFonts w:hint="default"/>
          <w:lang w:val="fr-FR"/>
        </w:rPr>
      </w:pPr>
      <w:r>
        <w:rPr>
          <w:rFonts w:hint="default" w:ascii="Times New Roman" w:hAnsi="Times New Roman" w:cs="Times New Roman"/>
          <w:sz w:val="24"/>
          <w:szCs w:val="24"/>
          <w:lang w:val="fr-FR"/>
        </w:rPr>
        <w:t>Ingénierie Informatique &amp; Intélligence Artificielle (IIIA)</w:t>
      </w:r>
    </w:p>
    <w:p w14:paraId="5CD66317">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25786CB2">
      <w:pPr>
        <w:spacing w:line="360" w:lineRule="auto"/>
        <w:jc w:val="center"/>
        <w:rPr>
          <w:rFonts w:hint="default" w:ascii="Times New Roman" w:hAnsi="Times New Roman" w:cs="Times New Roman"/>
          <w:b/>
          <w:bCs/>
          <w:caps/>
          <w:color w:val="3465A4"/>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-40640</wp:posOffset>
                </wp:positionH>
                <wp:positionV relativeFrom="paragraph">
                  <wp:posOffset>274320</wp:posOffset>
                </wp:positionV>
                <wp:extent cx="5622925" cy="748030"/>
                <wp:effectExtent l="34925" t="34925" r="44450" b="42545"/>
                <wp:wrapNone/>
                <wp:docPr id="6" name="Zone de texte 6"/>
                <wp:cNvGraphicFramePr/>
                <a:graphic xmlns:a="http://schemas.openxmlformats.org/drawingml/2006/main">
                  <a:graphicData uri="http://schemas.microsoft.com/office/word/2010/wordprocessingShape">
                    <wps:wsp>
                      <wps:cNvSpPr txBox="1"/>
                      <wps:spPr>
                        <a:xfrm>
                          <a:off x="1060450" y="5949315"/>
                          <a:ext cx="5622925" cy="748030"/>
                        </a:xfrm>
                        <a:prstGeom prst="rect">
                          <a:avLst/>
                        </a:prstGeom>
                        <a:ln w="69850" cap="flat" cmpd="sng">
                          <a:solidFill>
                            <a:schemeClr val="accent1"/>
                          </a:solidFill>
                          <a:prstDash val="solid"/>
                          <a:round/>
                        </a:ln>
                      </wps:spPr>
                      <wps:style>
                        <a:lnRef idx="3">
                          <a:schemeClr val="accent1"/>
                        </a:lnRef>
                        <a:fillRef idx="0">
                          <a:srgbClr val="FFFFFF"/>
                        </a:fillRef>
                        <a:effectRef idx="0">
                          <a:srgbClr val="FFFFFF"/>
                        </a:effectRef>
                        <a:fontRef idx="minor">
                          <a:schemeClr val="tx1"/>
                        </a:fontRef>
                      </wps:style>
                      <wps:txb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21.6pt;height:58.9pt;width:442.75pt;z-index:251662336;mso-width-relative:page;mso-height-relative:page;" filled="f" stroked="t" coordsize="21600,21600" o:gfxdata="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EwC/+tcAAAAJAQAADwAAAAAAAAABACAAAAAiAAAA&#10;ZHJzL2Rvd25yZXYueG1sUEsBAhQAFAAAAAgAh07iQFNyk6p6AgAA5AQAAA4AAAAAAAAAAQAgAAAA&#10;JgEAAGRycy9lMm9Eb2MueG1sUEsFBgAAAAAGAAYAWQEAABIGAAAAAA==&#10;">
                <v:fill on="f" focussize="0,0"/>
                <v:stroke weight="5.5pt" color="#5B9BD5 [3204]" miterlimit="8" joinstyle="round"/>
                <v:imagedata o:title=""/>
                <o:lock v:ext="edit" aspectratio="f"/>
                <v:textbo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v:textbox>
              </v:shape>
            </w:pict>
          </mc:Fallback>
        </mc:AlternateContent>
      </w:r>
    </w:p>
    <w:p w14:paraId="648203ED">
      <w:pPr>
        <w:spacing w:line="360" w:lineRule="auto"/>
        <w:jc w:val="center"/>
        <w:rPr>
          <w:rFonts w:hint="default" w:ascii="Times New Roman" w:hAnsi="Times New Roman" w:cs="Times New Roman"/>
          <w:b/>
          <w:bCs/>
          <w:caps/>
          <w:color w:val="3465A4"/>
          <w:sz w:val="24"/>
          <w:szCs w:val="24"/>
          <w:lang w:val="fr-FR"/>
        </w:rPr>
      </w:pPr>
    </w:p>
    <w:p w14:paraId="7086E6B3">
      <w:pPr>
        <w:spacing w:line="360" w:lineRule="auto"/>
        <w:jc w:val="center"/>
        <w:rPr>
          <w:rFonts w:hint="default" w:ascii="Times New Roman" w:hAnsi="Times New Roman" w:cs="Times New Roman"/>
          <w:b/>
          <w:bCs/>
          <w:caps/>
          <w:color w:val="3465A4"/>
          <w:sz w:val="24"/>
          <w:szCs w:val="24"/>
          <w:lang w:val="fr-FR"/>
        </w:rPr>
      </w:pPr>
    </w:p>
    <w:p w14:paraId="5E6F1657">
      <w:pPr>
        <w:spacing w:line="360" w:lineRule="auto"/>
        <w:jc w:val="center"/>
        <w:rPr>
          <w:rFonts w:hint="default" w:ascii="Times New Roman" w:hAnsi="Times New Roman" w:cs="Times New Roman"/>
          <w:b/>
          <w:bCs/>
          <w:caps/>
          <w:color w:val="3465A4"/>
          <w:sz w:val="24"/>
          <w:szCs w:val="24"/>
          <w:lang w:val="fr-FR"/>
        </w:rPr>
      </w:pPr>
    </w:p>
    <w:p w14:paraId="1881AE7D">
      <w:pPr>
        <w:spacing w:line="360" w:lineRule="auto"/>
        <w:jc w:val="center"/>
        <w:rPr>
          <w:rFonts w:hint="default" w:ascii="Times New Roman" w:hAnsi="Times New Roman" w:cs="Times New Roman"/>
          <w:b/>
          <w:bCs/>
          <w:caps/>
          <w:color w:val="3465A4"/>
          <w:sz w:val="24"/>
          <w:szCs w:val="24"/>
          <w:lang w:val="fr-FR"/>
        </w:rPr>
      </w:pPr>
    </w:p>
    <w:p w14:paraId="0F016F77">
      <w:pPr>
        <w:spacing w:line="360" w:lineRule="auto"/>
        <w:jc w:val="both"/>
        <w:rPr>
          <w:rFonts w:hint="default" w:ascii="Times New Roman" w:hAnsi="Times New Roman" w:cs="Times New Roman"/>
          <w:b/>
          <w:bCs/>
          <w:caps/>
          <w:color w:val="3465A4"/>
          <w:sz w:val="24"/>
          <w:szCs w:val="24"/>
          <w:lang w:val="fr-FR"/>
        </w:rPr>
      </w:pPr>
      <w:r>
        <w:drawing>
          <wp:inline distT="0" distB="0" distL="114300" distR="114300">
            <wp:extent cx="2038350" cy="1320800"/>
            <wp:effectExtent l="0" t="0" r="6350" b="0"/>
            <wp:docPr id="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
                    <pic:cNvPicPr>
                      <a:picLocks noChangeAspect="1"/>
                    </pic:cNvPicPr>
                  </pic:nvPicPr>
                  <pic:blipFill>
                    <a:blip r:embed="rId7"/>
                    <a:stretch>
                      <a:fillRect/>
                    </a:stretch>
                  </pic:blipFill>
                  <pic:spPr>
                    <a:xfrm>
                      <a:off x="0" y="0"/>
                      <a:ext cx="2038350" cy="1320800"/>
                    </a:xfrm>
                    <a:prstGeom prst="rect">
                      <a:avLst/>
                    </a:prstGeom>
                    <a:noFill/>
                    <a:ln>
                      <a:noFill/>
                    </a:ln>
                  </pic:spPr>
                </pic:pic>
              </a:graphicData>
            </a:graphic>
          </wp:inline>
        </w:drawing>
      </w:r>
      <w:r>
        <w:rPr>
          <w:rFonts w:hint="default"/>
          <w:lang w:val="fr-FR"/>
        </w:rPr>
        <w:tab/>
      </w:r>
      <w:r>
        <w:rPr>
          <w:rFonts w:hint="default"/>
          <w:lang w:val="fr-FR"/>
        </w:rPr>
        <w:tab/>
      </w:r>
      <w:r>
        <w:rPr>
          <w:rFonts w:hint="default"/>
          <w:lang w:val="fr-FR"/>
        </w:rPr>
        <w:tab/>
      </w:r>
      <w:r>
        <w:drawing>
          <wp:inline distT="0" distB="0" distL="114300" distR="114300">
            <wp:extent cx="1752600" cy="1009650"/>
            <wp:effectExtent l="0" t="0" r="0" b="6350"/>
            <wp:docPr id="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
                    <pic:cNvPicPr>
                      <a:picLocks noChangeAspect="1"/>
                    </pic:cNvPicPr>
                  </pic:nvPicPr>
                  <pic:blipFill>
                    <a:blip r:embed="rId8"/>
                    <a:stretch>
                      <a:fillRect/>
                    </a:stretch>
                  </pic:blipFill>
                  <pic:spPr>
                    <a:xfrm>
                      <a:off x="0" y="0"/>
                      <a:ext cx="1752600" cy="1009650"/>
                    </a:xfrm>
                    <a:prstGeom prst="rect">
                      <a:avLst/>
                    </a:prstGeom>
                    <a:noFill/>
                    <a:ln>
                      <a:noFill/>
                    </a:ln>
                  </pic:spPr>
                </pic:pic>
              </a:graphicData>
            </a:graphic>
          </wp:inline>
        </w:drawing>
      </w:r>
    </w:p>
    <w:p w14:paraId="1ECCE179">
      <w:pPr>
        <w:spacing w:line="360" w:lineRule="auto"/>
        <w:jc w:val="both"/>
        <w:rPr>
          <w:rFonts w:hint="default" w:ascii="Times New Roman" w:hAnsi="Times New Roman" w:cs="Times New Roman"/>
          <w:b/>
          <w:bCs/>
          <w:caps/>
          <w:color w:val="3465A4"/>
          <w:sz w:val="24"/>
          <w:szCs w:val="24"/>
          <w:lang w:val="fr-FR"/>
        </w:rPr>
      </w:pPr>
    </w:p>
    <w:p w14:paraId="100D4C72">
      <w:pPr>
        <w:spacing w:line="360" w:lineRule="auto"/>
        <w:jc w:val="both"/>
        <w:rPr>
          <w:rFonts w:hint="default" w:ascii="Times New Roman" w:hAnsi="Times New Roman" w:cs="Times New Roman"/>
          <w:b/>
          <w:bCs/>
          <w:caps/>
          <w:color w:val="3465A4"/>
          <w:sz w:val="24"/>
          <w:szCs w:val="24"/>
          <w:lang w:val="fr-FR"/>
        </w:rPr>
      </w:pPr>
    </w:p>
    <w:p w14:paraId="3021158D">
      <w:pPr>
        <w:spacing w:line="360" w:lineRule="auto"/>
        <w:jc w:val="both"/>
        <w:rPr>
          <w:rFonts w:hint="default" w:ascii="Times New Roman" w:hAnsi="Times New Roman" w:cs="Times New Roman"/>
          <w:b/>
          <w:bCs/>
          <w:caps/>
          <w:color w:val="3465A4"/>
          <w:sz w:val="24"/>
          <w:szCs w:val="24"/>
          <w:lang w:val="fr-FR"/>
        </w:rPr>
      </w:pPr>
    </w:p>
    <w:p w14:paraId="19BE4878">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000000" w:themeColor="text1"/>
          <w:sz w:val="24"/>
          <w:szCs w:val="24"/>
          <w:lang w:val="fr-FR"/>
          <w14:textFill>
            <w14:solidFill>
              <w14:schemeClr w14:val="tx1"/>
            </w14:solidFill>
          </w14:textFill>
        </w:rPr>
        <w:t xml:space="preserve">Présenté par:  </w:t>
      </w:r>
      <w:r>
        <w:rPr>
          <w:rFonts w:hint="default" w:ascii="Times New Roman" w:hAnsi="Times New Roman" w:cs="Times New Roman"/>
          <w:b w:val="0"/>
          <w:bCs w:val="0"/>
          <w:caps/>
          <w:color w:val="000000" w:themeColor="text1"/>
          <w:sz w:val="24"/>
          <w:szCs w:val="24"/>
          <w:lang w:val="fr-FR"/>
          <w14:textFill>
            <w14:solidFill>
              <w14:schemeClr w14:val="tx1"/>
            </w14:solidFill>
          </w14:textFill>
        </w:rPr>
        <w:t xml:space="preserve">                                                              </w:t>
      </w:r>
      <w:r>
        <w:rPr>
          <w:rFonts w:hint="default" w:ascii="Times New Roman" w:hAnsi="Times New Roman" w:cs="Times New Roman"/>
          <w:b/>
          <w:bCs/>
          <w:caps/>
          <w:color w:val="000000" w:themeColor="text1"/>
          <w:sz w:val="24"/>
          <w:szCs w:val="24"/>
          <w:lang w:val="fr-FR"/>
          <w14:textFill>
            <w14:solidFill>
              <w14:schemeClr w14:val="tx1"/>
            </w14:solidFill>
          </w14:textFill>
        </w:rPr>
        <w:t xml:space="preserve"> </w:t>
      </w:r>
      <w:r>
        <w:rPr>
          <w:rFonts w:hint="default" w:ascii="Times New Roman" w:hAnsi="Times New Roman"/>
          <w:b/>
          <w:bCs/>
          <w:caps/>
          <w:color w:val="000000" w:themeColor="text1"/>
          <w:sz w:val="24"/>
          <w:szCs w:val="24"/>
          <w:lang w:val="fr-FR"/>
          <w14:textFill>
            <w14:solidFill>
              <w14:schemeClr w14:val="tx1"/>
            </w14:solidFill>
          </w14:textFill>
        </w:rPr>
        <w:t>Encadré par :</w:t>
      </w:r>
    </w:p>
    <w:p w14:paraId="50BD253F">
      <w:pPr>
        <w:spacing w:line="360" w:lineRule="auto"/>
        <w:jc w:val="both"/>
        <w:rPr>
          <w:rFonts w:hint="default" w:ascii="Times New Roman" w:hAnsi="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DIAWANE R</w:t>
      </w:r>
      <w:r>
        <w:rPr>
          <w:rFonts w:hint="default" w:ascii="Times New Roman" w:hAnsi="Times New Roman" w:cs="Times New Roman"/>
          <w:b w:val="0"/>
          <w:bCs w:val="0"/>
          <w:color w:val="000000" w:themeColor="text1"/>
          <w:sz w:val="24"/>
          <w:szCs w:val="24"/>
          <w:lang w:val="fr-FR"/>
          <w14:textFill>
            <w14:solidFill>
              <w14:schemeClr w14:val="tx1"/>
            </w14:solidFill>
          </w14:textFill>
        </w:rPr>
        <w:t>amatoulaye</w:t>
      </w:r>
      <w:r>
        <w:rPr>
          <w:rFonts w:hint="default" w:ascii="Times New Roman" w:hAnsi="Times New Roman" w:cs="Times New Roman"/>
          <w:b w:val="0"/>
          <w:bCs w:val="0"/>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b w:val="0"/>
          <w:bCs w:val="0"/>
          <w:caps/>
          <w:color w:val="000000" w:themeColor="text1"/>
          <w:sz w:val="24"/>
          <w:szCs w:val="24"/>
          <w:lang w:val="fr-FR"/>
          <w14:textFill>
            <w14:solidFill>
              <w14:schemeClr w14:val="tx1"/>
            </w14:solidFill>
          </w14:textFill>
        </w:rPr>
        <w:t>Prof.A</w:t>
      </w:r>
      <w:r>
        <w:rPr>
          <w:rFonts w:hint="default" w:ascii="Times New Roman" w:hAnsi="Times New Roman"/>
          <w:b w:val="0"/>
          <w:bCs w:val="0"/>
          <w:color w:val="000000" w:themeColor="text1"/>
          <w:sz w:val="24"/>
          <w:szCs w:val="24"/>
          <w:lang w:val="fr-FR"/>
          <w14:textFill>
            <w14:solidFill>
              <w14:schemeClr w14:val="tx1"/>
            </w14:solidFill>
          </w14:textFill>
        </w:rPr>
        <w:t>zeddine</w:t>
      </w:r>
      <w:r>
        <w:rPr>
          <w:rFonts w:hint="default" w:ascii="Times New Roman" w:hAnsi="Times New Roman"/>
          <w:b w:val="0"/>
          <w:bCs w:val="0"/>
          <w:caps/>
          <w:color w:val="000000" w:themeColor="text1"/>
          <w:sz w:val="24"/>
          <w:szCs w:val="24"/>
          <w:lang w:val="fr-FR"/>
          <w14:textFill>
            <w14:solidFill>
              <w14:schemeClr w14:val="tx1"/>
            </w14:solidFill>
          </w14:textFill>
        </w:rPr>
        <w:t xml:space="preserve"> KHIAT</w:t>
      </w:r>
    </w:p>
    <w:p w14:paraId="68CDF41A">
      <w:pPr>
        <w:spacing w:line="360" w:lineRule="auto"/>
        <w:jc w:val="center"/>
        <w:rPr>
          <w:rFonts w:hint="default" w:ascii="Times New Roman" w:hAnsi="Times New Roman"/>
          <w:b w:val="0"/>
          <w:bCs w:val="0"/>
          <w:caps/>
          <w:color w:val="000000" w:themeColor="text1"/>
          <w:sz w:val="22"/>
          <w:szCs w:val="22"/>
          <w:lang w:val="fr-FR"/>
          <w14:textFill>
            <w14:solidFill>
              <w14:schemeClr w14:val="tx1"/>
            </w14:solidFill>
          </w14:textFill>
        </w:rPr>
      </w:pPr>
      <w:r>
        <w:rPr>
          <w:rFonts w:hint="default" w:ascii="Times New Roman" w:hAnsi="Times New Roman"/>
          <w:b w:val="0"/>
          <w:bCs w:val="0"/>
          <w:caps/>
          <w:color w:val="000000" w:themeColor="text1"/>
          <w:sz w:val="22"/>
          <w:szCs w:val="22"/>
          <w:lang w:val="fr-FR"/>
          <w14:textFill>
            <w14:solidFill>
              <w14:schemeClr w14:val="tx1"/>
            </w14:solidFill>
          </w14:textFill>
        </w:rPr>
        <w:t>A</w:t>
      </w:r>
      <w:r>
        <w:rPr>
          <w:rFonts w:hint="default" w:ascii="Times New Roman" w:hAnsi="Times New Roman"/>
          <w:b w:val="0"/>
          <w:bCs w:val="0"/>
          <w:color w:val="000000" w:themeColor="text1"/>
          <w:sz w:val="22"/>
          <w:szCs w:val="22"/>
          <w:lang w:val="fr-FR"/>
          <w14:textFill>
            <w14:solidFill>
              <w14:schemeClr w14:val="tx1"/>
            </w14:solidFill>
          </w14:textFill>
        </w:rPr>
        <w:t>nnée universitaire</w:t>
      </w:r>
      <w:r>
        <w:rPr>
          <w:rFonts w:hint="default" w:ascii="Times New Roman" w:hAnsi="Times New Roman"/>
          <w:b w:val="0"/>
          <w:bCs w:val="0"/>
          <w:caps/>
          <w:color w:val="000000" w:themeColor="text1"/>
          <w:sz w:val="22"/>
          <w:szCs w:val="22"/>
          <w:lang w:val="fr-FR"/>
          <w14:textFill>
            <w14:solidFill>
              <w14:schemeClr w14:val="tx1"/>
            </w14:solidFill>
          </w14:textFill>
        </w:rPr>
        <w:t xml:space="preserve"> : 2025-2026</w:t>
      </w:r>
    </w:p>
    <w:p w14:paraId="2FF577F9">
      <w:pPr>
        <w:pStyle w:val="2"/>
        <w:numPr>
          <w:ilvl w:val="0"/>
          <w:numId w:val="1"/>
        </w:numPr>
        <w:bidi w:val="0"/>
        <w:jc w:val="center"/>
        <w:rPr>
          <w:rFonts w:hint="default" w:ascii="Times New Roman" w:hAnsi="Times New Roman" w:cs="Times New Roman"/>
          <w:lang w:val="fr-FR"/>
        </w:rPr>
      </w:pPr>
      <w:r>
        <w:rPr>
          <w:rFonts w:hint="default" w:ascii="Times New Roman" w:hAnsi="Times New Roman" w:cs="Times New Roman"/>
          <w:lang w:val="fr-FR"/>
        </w:rPr>
        <w:t>Introduction</w:t>
      </w:r>
    </w:p>
    <w:p w14:paraId="316C1948">
      <w:pPr>
        <w:pStyle w:val="12"/>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Dans un paysage technologique où la disponibilité et la scalabilité des services sont devenues critiques, les entreprises doivent s'appuyer sur des infrastructures à la fois flexibles et robustes. Ce projet s'inscrit dans cette dynamique de modernisation, visant à mettre en place une architecture capable de répondre aux exigences de la production actuelle.</w:t>
      </w:r>
    </w:p>
    <w:p w14:paraId="3447E9A9">
      <w:pPr>
        <w:pStyle w:val="12"/>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L'objectif principal est de déployer une solution complète allant de l'hébergement cloud à la surveillance proactive, en passant par la conteneurisation des applications pour garantir une portabilité maximale.</w:t>
      </w:r>
    </w:p>
    <w:p w14:paraId="11C6CE9E">
      <w:pPr>
        <w:pStyle w:val="4"/>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Présentation de la Stack Technique</w:t>
      </w:r>
    </w:p>
    <w:p w14:paraId="3748FC36">
      <w:pPr>
        <w:pStyle w:val="12"/>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Pour répondre à ces enjeux, nous avons articulé notre solution autour de trois piliers technologiques majeurs :</w:t>
      </w:r>
    </w:p>
    <w:p w14:paraId="6F0F0C95">
      <w:pPr>
        <w:pStyle w:val="12"/>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AWS (Amazon Web Services) :</w:t>
      </w:r>
      <w:r>
        <w:rPr>
          <w:rFonts w:hint="default" w:ascii="Times New Roman" w:hAnsi="Times New Roman" w:cs="Times New Roman"/>
          <w:sz w:val="22"/>
          <w:szCs w:val="22"/>
        </w:rPr>
        <w:t xml:space="preserve"> Choisi comme fournisseur Cloud pour sa puissance de calcul et sa flexibilité. Il nous permet de provisionner des ressources à la demande et de garantir une haute disponibilité via son infrastructure mondiale.</w:t>
      </w:r>
    </w:p>
    <w:p w14:paraId="0C0105A0">
      <w:pPr>
        <w:pStyle w:val="12"/>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Docker :</w:t>
      </w:r>
      <w:r>
        <w:rPr>
          <w:rFonts w:hint="default" w:ascii="Times New Roman" w:hAnsi="Times New Roman" w:cs="Times New Roman"/>
          <w:sz w:val="22"/>
          <w:szCs w:val="22"/>
        </w:rPr>
        <w:t xml:space="preserve"> Utilisé pour la conteneurisation. En isolant les applications et leurs dépendances dans des conteneurs, nous assurons une cohérence parfaite entre les environnements de développement, de test et de production, tout en simplifiant le déploiement.</w:t>
      </w:r>
    </w:p>
    <w:p w14:paraId="72080B4A">
      <w:pPr>
        <w:pStyle w:val="12"/>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Zabbix :</w:t>
      </w:r>
      <w:r>
        <w:rPr>
          <w:rFonts w:hint="default" w:ascii="Times New Roman" w:hAnsi="Times New Roman" w:cs="Times New Roman"/>
          <w:sz w:val="22"/>
          <w:szCs w:val="22"/>
        </w:rPr>
        <w:t xml:space="preserve"> Cette solution de monitoring "Enterprise-class" a été retenue pour sa capacité à surveiller en temps réel l'état de santé de nos serveurs et de nos conteneurs. Elle nous permet d'anticiper les pannes grâce à un système d'alerting performant.</w:t>
      </w:r>
    </w:p>
    <w:p w14:paraId="6F93C6D7">
      <w:pPr>
        <w:spacing w:line="360" w:lineRule="auto"/>
        <w:jc w:val="left"/>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L'objectif de ce projet est de lever ces barrières en déployant une </w:t>
      </w:r>
      <w:r>
        <w:rPr>
          <w:rFonts w:hint="default" w:ascii="Times New Roman" w:hAnsi="Times New Roman" w:eastAsia="SimSun" w:cs="Times New Roman"/>
          <w:b w:val="0"/>
          <w:bCs w:val="0"/>
          <w:sz w:val="22"/>
          <w:szCs w:val="22"/>
        </w:rPr>
        <w:t>infrastructure de monitoring centralisée sur AWS</w:t>
      </w:r>
      <w:r>
        <w:rPr>
          <w:rFonts w:hint="default" w:ascii="Times New Roman" w:hAnsi="Times New Roman" w:eastAsia="SimSun" w:cs="Times New Roman"/>
          <w:sz w:val="22"/>
          <w:szCs w:val="22"/>
        </w:rPr>
        <w:t>. Cette solution doit permettre de collecter, d'analyser et de visualiser les données de performance de l'ensemble du parc, quel que soit l'OS, depuis un point d'entrée unique.</w:t>
      </w:r>
    </w:p>
    <w:p w14:paraId="6B364475">
      <w:pPr>
        <w:spacing w:line="360" w:lineRule="auto"/>
        <w:jc w:val="left"/>
        <w:rPr>
          <w:rFonts w:hint="default" w:ascii="Times New Roman" w:hAnsi="Times New Roman" w:eastAsia="SimSun" w:cs="Times New Roman"/>
          <w:sz w:val="22"/>
          <w:szCs w:val="22"/>
        </w:rPr>
      </w:pPr>
      <w:r>
        <w:rPr>
          <w:rFonts w:hint="default" w:ascii="Times New Roman" w:hAnsi="Times New Roman" w:eastAsia="SimSun"/>
          <w:sz w:val="22"/>
          <w:szCs w:val="22"/>
        </w:rPr>
        <w:t>Lien du dépôt GitHub</w:t>
      </w:r>
      <w:r>
        <w:rPr>
          <w:rFonts w:hint="default" w:ascii="Times New Roman" w:hAnsi="Times New Roman" w:eastAsia="SimSun"/>
          <w:sz w:val="22"/>
          <w:szCs w:val="22"/>
          <w:lang w:val="fr-FR"/>
        </w:rPr>
        <w:t xml:space="preserve"> : </w:t>
      </w:r>
      <w:r>
        <w:rPr>
          <w:rFonts w:hint="default" w:ascii="Times New Roman" w:hAnsi="Times New Roman" w:eastAsia="SimSun"/>
          <w:sz w:val="22"/>
          <w:szCs w:val="22"/>
        </w:rPr>
        <w:t>https://github.com/Ramadiaw12/Project_Zabbix_AWS</w:t>
      </w:r>
    </w:p>
    <w:p w14:paraId="3AE7574F">
      <w:pPr>
        <w:spacing w:line="360" w:lineRule="auto"/>
        <w:jc w:val="left"/>
        <w:rPr>
          <w:rFonts w:hint="default" w:ascii="Times New Roman" w:hAnsi="Times New Roman" w:eastAsia="SimSun" w:cs="Times New Roman"/>
          <w:sz w:val="22"/>
          <w:szCs w:val="22"/>
        </w:rPr>
      </w:pPr>
      <w:r>
        <w:rPr>
          <w:sz w:val="22"/>
        </w:rPr>
        <mc:AlternateContent>
          <mc:Choice Requires="wps">
            <w:drawing>
              <wp:anchor distT="0" distB="0" distL="114300" distR="114300" simplePos="0" relativeHeight="251664384" behindDoc="0" locked="0" layoutInCell="1" allowOverlap="1">
                <wp:simplePos x="0" y="0"/>
                <wp:positionH relativeFrom="column">
                  <wp:posOffset>276225</wp:posOffset>
                </wp:positionH>
                <wp:positionV relativeFrom="paragraph">
                  <wp:posOffset>27940</wp:posOffset>
                </wp:positionV>
                <wp:extent cx="4779010" cy="581025"/>
                <wp:effectExtent l="0" t="0" r="8890" b="3175"/>
                <wp:wrapNone/>
                <wp:docPr id="15" name="Zone de texte 15"/>
                <wp:cNvGraphicFramePr/>
                <a:graphic xmlns:a="http://schemas.openxmlformats.org/drawingml/2006/main">
                  <a:graphicData uri="http://schemas.microsoft.com/office/word/2010/wordprocessingShape">
                    <wps:wsp>
                      <wps:cNvSpPr txBox="1"/>
                      <wps:spPr>
                        <a:xfrm>
                          <a:off x="1569720" y="1109345"/>
                          <a:ext cx="4779010" cy="581025"/>
                        </a:xfrm>
                        <a:prstGeom prst="rect">
                          <a:avLst/>
                        </a:prstGeom>
                        <a:gradFill flip="none">
                          <a:gsLst>
                            <a:gs pos="0">
                              <a:schemeClr val="accent1">
                                <a:lumMod val="5000"/>
                                <a:lumOff val="95000"/>
                              </a:schemeClr>
                            </a:gs>
                            <a:gs pos="36000">
                              <a:schemeClr val="accent1">
                                <a:lumMod val="45000"/>
                                <a:lumOff val="55000"/>
                                <a:alpha val="82000"/>
                              </a:schemeClr>
                            </a:gs>
                            <a:gs pos="83000">
                              <a:schemeClr val="accent1">
                                <a:lumMod val="45000"/>
                                <a:lumOff val="55000"/>
                              </a:schemeClr>
                            </a:gs>
                            <a:gs pos="100000">
                              <a:schemeClr val="accent1">
                                <a:lumMod val="30000"/>
                                <a:lumOff val="70000"/>
                              </a:schemeClr>
                            </a:gs>
                          </a:gsLst>
                          <a:lin ang="5400000" scaled="0"/>
                        </a:gradFill>
                        <a:ln w="6350">
                          <a:noFill/>
                        </a:ln>
                      </wps:spPr>
                      <wps:style>
                        <a:lnRef idx="0">
                          <a:schemeClr val="accent1"/>
                        </a:lnRef>
                        <a:fillRef idx="0">
                          <a:schemeClr val="accent1"/>
                        </a:fillRef>
                        <a:effectRef idx="0">
                          <a:schemeClr val="accent1"/>
                        </a:effectRef>
                        <a:fontRef idx="minor">
                          <a:schemeClr val="dk1"/>
                        </a:fontRef>
                      </wps:style>
                      <wps:txb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5pt;margin-top:2.2pt;height:45.75pt;width:376.3pt;z-index:251664384;mso-width-relative:page;mso-height-relative:page;" fillcolor="#F7FAFD [180]" filled="t" stroked="f" coordsize="21600,21600" o:gfxdata="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">
                <v:fill type="gradient" on="t" color2="#CEE1F2 [980]" colors="0f #F7FAFD;23593f #B5D2EC;54395f #B5D2EC;65536f #CEE1F2" focus="100%" focussize="0,0" rotate="t">
                  <o:fill type="gradientUnscaled" v:ext="backwardCompatible"/>
                </v:fill>
                <v:stroke on="f" weight="0.5pt"/>
                <v:imagedata o:title=""/>
                <o:lock v:ext="edit" aspectratio="f"/>
                <v:textbo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v:textbox>
              </v:shape>
            </w:pict>
          </mc:Fallback>
        </mc:AlternateContent>
      </w:r>
    </w:p>
    <w:p w14:paraId="6E0BF6BF">
      <w:pPr>
        <w:spacing w:line="360" w:lineRule="auto"/>
        <w:jc w:val="left"/>
        <w:rPr>
          <w:rFonts w:hint="default" w:ascii="Times New Roman" w:hAnsi="Times New Roman" w:eastAsia="SimSun" w:cs="Times New Roman"/>
          <w:sz w:val="22"/>
          <w:szCs w:val="22"/>
        </w:rPr>
      </w:pPr>
    </w:p>
    <w:p w14:paraId="0CA532FC">
      <w:pPr>
        <w:spacing w:line="360" w:lineRule="auto"/>
        <w:jc w:val="left"/>
        <w:rPr>
          <w:rFonts w:hint="default" w:ascii="Times New Roman" w:hAnsi="Times New Roman" w:eastAsia="SimSun" w:cs="Times New Roman"/>
          <w:sz w:val="22"/>
          <w:szCs w:val="22"/>
        </w:rPr>
      </w:pPr>
    </w:p>
    <w:p w14:paraId="5816085B">
      <w:pPr>
        <w:spacing w:line="360" w:lineRule="auto"/>
        <w:jc w:val="center"/>
        <w:rPr>
          <w:rFonts w:hint="default" w:ascii="Times New Roman" w:hAnsi="Times New Roman" w:eastAsia="SimSun" w:cs="Times New Roman"/>
          <w:sz w:val="22"/>
          <w:szCs w:val="22"/>
        </w:rPr>
      </w:pPr>
      <w:r>
        <w:drawing>
          <wp:inline distT="0" distB="0" distL="114300" distR="114300">
            <wp:extent cx="4704715" cy="4698365"/>
            <wp:effectExtent l="0" t="0" r="6985" b="635"/>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pic:cNvPicPr>
                  </pic:nvPicPr>
                  <pic:blipFill>
                    <a:blip r:embed="rId9"/>
                    <a:stretch>
                      <a:fillRect/>
                    </a:stretch>
                  </pic:blipFill>
                  <pic:spPr>
                    <a:xfrm>
                      <a:off x="0" y="0"/>
                      <a:ext cx="4704715" cy="4698365"/>
                    </a:xfrm>
                    <a:prstGeom prst="rect">
                      <a:avLst/>
                    </a:prstGeom>
                    <a:noFill/>
                    <a:ln>
                      <a:noFill/>
                    </a:ln>
                  </pic:spPr>
                </pic:pic>
              </a:graphicData>
            </a:graphic>
          </wp:inline>
        </w:drawing>
      </w:r>
    </w:p>
    <w:p w14:paraId="01F1167D">
      <w:pPr>
        <w:spacing w:line="360" w:lineRule="auto"/>
        <w:jc w:val="left"/>
        <w:rPr>
          <w:rFonts w:hint="default" w:ascii="Times New Roman" w:hAnsi="Times New Roman" w:eastAsia="SimSun" w:cs="Times New Roman"/>
          <w:sz w:val="22"/>
          <w:szCs w:val="22"/>
        </w:rPr>
      </w:pPr>
    </w:p>
    <w:p w14:paraId="36653600">
      <w:pPr>
        <w:spacing w:line="360" w:lineRule="auto"/>
        <w:jc w:val="left"/>
        <w:rPr>
          <w:rFonts w:hint="default" w:ascii="Times New Roman" w:hAnsi="Times New Roman" w:eastAsia="SimSun" w:cs="Times New Roman"/>
          <w:sz w:val="22"/>
          <w:szCs w:val="22"/>
        </w:rPr>
      </w:pPr>
    </w:p>
    <w:p w14:paraId="50716C62">
      <w:pPr>
        <w:spacing w:line="360" w:lineRule="auto"/>
        <w:jc w:val="left"/>
        <w:rPr>
          <w:rFonts w:hint="default" w:ascii="Times New Roman" w:hAnsi="Times New Roman" w:eastAsia="SimSun" w:cs="Times New Roman"/>
          <w:sz w:val="22"/>
          <w:szCs w:val="22"/>
        </w:rPr>
      </w:pPr>
    </w:p>
    <w:p w14:paraId="29961934">
      <w:pPr>
        <w:spacing w:line="360" w:lineRule="auto"/>
        <w:jc w:val="left"/>
        <w:rPr>
          <w:rFonts w:hint="default" w:ascii="Times New Roman" w:hAnsi="Times New Roman" w:eastAsia="SimSun" w:cs="Times New Roman"/>
          <w:sz w:val="22"/>
          <w:szCs w:val="22"/>
        </w:rPr>
      </w:pPr>
    </w:p>
    <w:p w14:paraId="58AE3F55">
      <w:pPr>
        <w:spacing w:line="360" w:lineRule="auto"/>
        <w:jc w:val="left"/>
        <w:rPr>
          <w:rFonts w:hint="default" w:ascii="Times New Roman" w:hAnsi="Times New Roman" w:eastAsia="SimSun" w:cs="Times New Roman"/>
          <w:sz w:val="22"/>
          <w:szCs w:val="22"/>
        </w:rPr>
      </w:pPr>
    </w:p>
    <w:p w14:paraId="7E7D0D96">
      <w:pPr>
        <w:spacing w:line="360" w:lineRule="auto"/>
        <w:jc w:val="left"/>
        <w:rPr>
          <w:rFonts w:hint="default" w:ascii="Times New Roman" w:hAnsi="Times New Roman" w:eastAsia="SimSun" w:cs="Times New Roman"/>
          <w:sz w:val="22"/>
          <w:szCs w:val="22"/>
        </w:rPr>
      </w:pPr>
    </w:p>
    <w:p w14:paraId="09C03D30">
      <w:pPr>
        <w:spacing w:line="360" w:lineRule="auto"/>
        <w:jc w:val="left"/>
        <w:rPr>
          <w:rFonts w:hint="default" w:ascii="Times New Roman" w:hAnsi="Times New Roman" w:eastAsia="SimSun" w:cs="Times New Roman"/>
          <w:sz w:val="22"/>
          <w:szCs w:val="22"/>
        </w:rPr>
      </w:pPr>
    </w:p>
    <w:p w14:paraId="72CB6BB5">
      <w:pPr>
        <w:spacing w:line="360" w:lineRule="auto"/>
        <w:jc w:val="left"/>
        <w:rPr>
          <w:rFonts w:hint="default" w:ascii="Times New Roman" w:hAnsi="Times New Roman" w:eastAsia="SimSun" w:cs="Times New Roman"/>
          <w:sz w:val="22"/>
          <w:szCs w:val="22"/>
        </w:rPr>
      </w:pPr>
    </w:p>
    <w:p w14:paraId="63430292">
      <w:pPr>
        <w:spacing w:line="360" w:lineRule="auto"/>
        <w:jc w:val="left"/>
        <w:rPr>
          <w:rFonts w:hint="default" w:ascii="Times New Roman" w:hAnsi="Times New Roman" w:eastAsia="SimSun" w:cs="Times New Roman"/>
          <w:sz w:val="22"/>
          <w:szCs w:val="22"/>
        </w:rPr>
      </w:pPr>
    </w:p>
    <w:p w14:paraId="314E9A62">
      <w:pPr>
        <w:spacing w:line="360" w:lineRule="auto"/>
        <w:jc w:val="left"/>
        <w:rPr>
          <w:rFonts w:hint="default" w:ascii="Times New Roman" w:hAnsi="Times New Roman" w:eastAsia="SimSun" w:cs="Times New Roman"/>
          <w:sz w:val="22"/>
          <w:szCs w:val="22"/>
        </w:rPr>
      </w:pPr>
    </w:p>
    <w:p w14:paraId="5B19735C">
      <w:pPr>
        <w:spacing w:line="360" w:lineRule="auto"/>
        <w:jc w:val="left"/>
        <w:rPr>
          <w:rFonts w:hint="default" w:ascii="Times New Roman" w:hAnsi="Times New Roman" w:eastAsia="SimSun" w:cs="Times New Roman"/>
          <w:sz w:val="22"/>
          <w:szCs w:val="22"/>
        </w:rPr>
      </w:pPr>
    </w:p>
    <w:p w14:paraId="1D9A7F02">
      <w:pPr>
        <w:pStyle w:val="2"/>
        <w:numPr>
          <w:ilvl w:val="0"/>
          <w:numId w:val="1"/>
        </w:numPr>
        <w:bidi w:val="0"/>
        <w:jc w:val="center"/>
        <w:rPr>
          <w:rFonts w:hint="default" w:ascii="Times New Roman" w:hAnsi="Times New Roman" w:cs="Times New Roman"/>
        </w:rPr>
      </w:pPr>
      <w:r>
        <w:rPr>
          <w:rFonts w:hint="default" w:ascii="Times New Roman" w:hAnsi="Times New Roman" w:cs="Times New Roman"/>
        </w:rPr>
        <w:t>Architecture Réseau</w:t>
      </w:r>
    </w:p>
    <w:p w14:paraId="0621E476">
      <w:pPr>
        <w:pStyle w:val="3"/>
        <w:numPr>
          <w:ilvl w:val="1"/>
          <w:numId w:val="1"/>
        </w:numPr>
        <w:bidi w:val="0"/>
        <w:rPr>
          <w:rFonts w:hint="default"/>
          <w:u w:val="none"/>
          <w:lang w:val="fr-FR"/>
        </w:rPr>
      </w:pPr>
      <w:r>
        <w:rPr>
          <w:rFonts w:hint="default" w:ascii="Times New Roman" w:hAnsi="Times New Roman" w:cs="Times New Roman"/>
          <w:u w:val="none"/>
          <w:lang w:val="fr-FR"/>
        </w:rPr>
        <w:t>Schéma du VPC</w:t>
      </w:r>
    </w:p>
    <w:p w14:paraId="397B3BE2">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du VPC</w:t>
      </w:r>
    </w:p>
    <w:p w14:paraId="61E5B76A">
      <w:pPr>
        <w:numPr>
          <w:ilvl w:val="0"/>
          <w:numId w:val="0"/>
        </w:numPr>
        <w:ind w:leftChars="0"/>
      </w:pPr>
      <w:r>
        <w:rPr>
          <w:rFonts w:hint="default" w:ascii="Times New Roman" w:hAnsi="Times New Roman" w:eastAsia="Segoe UI" w:cs="Times New Roman"/>
          <w:i w:val="0"/>
          <w:iCs w:val="0"/>
          <w:caps w:val="0"/>
          <w:color w:val="0F1115"/>
          <w:spacing w:val="0"/>
          <w:sz w:val="22"/>
          <w:szCs w:val="22"/>
          <w:shd w:val="clear" w:fill="FFFFFF"/>
        </w:rPr>
        <w:t>Le VPC (Virtual Private Cloud) </w:t>
      </w:r>
      <w:r>
        <w:rPr>
          <w:rFonts w:hint="default" w:ascii="Times New Roman" w:hAnsi="Times New Roman" w:eastAsia="Arial" w:cs="Times New Roman"/>
          <w:b/>
          <w:bCs/>
          <w:i w:val="0"/>
          <w:iCs w:val="0"/>
          <w:caps w:val="0"/>
          <w:color w:val="0F141A"/>
          <w:spacing w:val="0"/>
          <w:sz w:val="24"/>
          <w:szCs w:val="24"/>
          <w:shd w:val="clear" w:fill="FCFCFD"/>
        </w:rPr>
        <w:t>MyVPC-Project-vpc</w:t>
      </w:r>
      <w:r>
        <w:rPr>
          <w:rFonts w:hint="default" w:ascii="Times New Roman" w:hAnsi="Times New Roman" w:eastAsia="Segoe UI" w:cs="Times New Roman"/>
          <w:i w:val="0"/>
          <w:iCs w:val="0"/>
          <w:caps w:val="0"/>
          <w:color w:val="0F1115"/>
          <w:spacing w:val="0"/>
          <w:sz w:val="22"/>
          <w:szCs w:val="22"/>
          <w:shd w:val="clear" w:fill="FFFFFF"/>
        </w:rPr>
        <w:t> a été créé pour isoler et sécuriser les ressources cloud dans un environnement réseau privé et contrôlé. Il constitue le fondement de l'infrastructure réseau du projet.</w:t>
      </w:r>
    </w:p>
    <w:p w14:paraId="1117F1AA">
      <w:pPr>
        <w:pStyle w:val="12"/>
        <w:keepNext w:val="0"/>
        <w:keepLines w:val="0"/>
        <w:widowControl/>
        <w:numPr>
          <w:ilvl w:val="0"/>
          <w:numId w:val="3"/>
        </w:numPr>
        <w:suppressLineNumbers w:val="0"/>
        <w:tabs>
          <w:tab w:val="clear" w:pos="420"/>
        </w:tabs>
        <w:spacing w:before="0" w:beforeAutospacing="0" w:after="8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CIDR IPv4</w:t>
      </w:r>
      <w:r>
        <w:rPr>
          <w:rFonts w:hint="default" w:ascii="Times New Roman" w:hAnsi="Times New Roman" w:eastAsia="Segoe UI" w:cs="Times New Roman"/>
          <w:i w:val="0"/>
          <w:iCs w:val="0"/>
          <w:caps w:val="0"/>
          <w:color w:val="0F1115"/>
          <w:spacing w:val="0"/>
          <w:sz w:val="22"/>
          <w:szCs w:val="22"/>
          <w:shd w:val="clear" w:fill="FFFFFF"/>
        </w:rPr>
        <w:t> :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10.0.0.0/16</w:t>
      </w:r>
      <w:r>
        <w:rPr>
          <w:rFonts w:hint="default" w:ascii="Times New Roman" w:hAnsi="Times New Roman" w:eastAsia="Segoe UI" w:cs="Times New Roman"/>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Ce bloc offre </w:t>
      </w:r>
      <w:r>
        <w:rPr>
          <w:rStyle w:val="9"/>
          <w:rFonts w:hint="default" w:ascii="Times New Roman" w:hAnsi="Times New Roman" w:eastAsia="Segoe UI" w:cs="Times New Roman"/>
          <w:b/>
          <w:bCs/>
          <w:i w:val="0"/>
          <w:iCs w:val="0"/>
          <w:caps w:val="0"/>
          <w:color w:val="0F1115"/>
          <w:spacing w:val="0"/>
          <w:sz w:val="22"/>
          <w:szCs w:val="22"/>
          <w:shd w:val="clear" w:fill="FFFFFF"/>
        </w:rPr>
        <w:t>65 536 adresses IP privées</w:t>
      </w:r>
      <w:r>
        <w:rPr>
          <w:rFonts w:hint="default" w:ascii="Times New Roman" w:hAnsi="Times New Roman" w:eastAsia="Segoe UI" w:cs="Times New Roman"/>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Cela permet de :</w:t>
      </w:r>
    </w:p>
    <w:p w14:paraId="3263BA40">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Créer de nombreux sous-réseaux dans différentes zones de disponibilité.</w:t>
      </w:r>
    </w:p>
    <w:p w14:paraId="73D960F8">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Segmenter l’infrastructure (public, privé, base de données, etc.).</w:t>
      </w:r>
    </w:p>
    <w:p w14:paraId="4D9F5694">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Éviter les conflits d’adressage avec d’autres réseaux (VPN, peering, on-premise).</w:t>
      </w:r>
    </w:p>
    <w:p w14:paraId="2DBE1B03">
      <w:pPr>
        <w:pStyle w:val="12"/>
        <w:keepNext w:val="0"/>
        <w:keepLines w:val="0"/>
        <w:widowControl/>
        <w:numPr>
          <w:ilvl w:val="0"/>
          <w:numId w:val="4"/>
        </w:numPr>
        <w:suppressLineNumbers w:val="0"/>
        <w:spacing w:before="0" w:beforeAutospacing="0" w:after="0" w:afterAutospacing="0"/>
        <w:ind w:left="420" w:leftChars="0" w:right="0" w:hanging="420" w:firstLineChars="0"/>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ACL réseau principal</w:t>
      </w:r>
      <w:r>
        <w:rPr>
          <w:rFonts w:hint="default" w:ascii="Times New Roman" w:hAnsi="Times New Roman" w:eastAsia="Segoe UI" w:cs="Times New Roman"/>
          <w:i w:val="0"/>
          <w:iCs w:val="0"/>
          <w:caps w:val="0"/>
          <w:color w:val="0F1115"/>
          <w:spacing w:val="0"/>
          <w:sz w:val="22"/>
          <w:szCs w:val="22"/>
          <w:shd w:val="clear" w:fill="FFFFFF"/>
        </w:rPr>
        <w:t> : </w:t>
      </w:r>
      <w:r>
        <w:rPr>
          <w:rFonts w:ascii="Consolas" w:hAnsi="Consolas" w:eastAsia="Consolas" w:cs="Consolas"/>
          <w:b/>
          <w:bCs/>
          <w:i w:val="0"/>
          <w:iCs w:val="0"/>
          <w:caps w:val="0"/>
          <w:color w:val="0F1115"/>
          <w:spacing w:val="0"/>
          <w:sz w:val="14"/>
          <w:szCs w:val="14"/>
          <w:shd w:val="clear" w:fill="EBEEF2"/>
        </w:rPr>
        <w:t>acl-ofc5d2950c096cc2</w:t>
      </w:r>
      <w:r>
        <w:rPr>
          <w:rFonts w:ascii="Consolas" w:hAnsi="Consolas" w:eastAsia="Consolas" w:cs="Consolas"/>
          <w:i w:val="0"/>
          <w:iCs w:val="0"/>
          <w:caps w:val="0"/>
          <w:color w:val="0F1115"/>
          <w:spacing w:val="0"/>
          <w:sz w:val="14"/>
          <w:szCs w:val="14"/>
          <w:shd w:val="clear" w:fill="EBEEF2"/>
        </w:rPr>
        <w:t>c</w:t>
      </w:r>
      <w:r>
        <w:rPr>
          <w:rFonts w:hint="default" w:ascii="Times New Roman" w:hAnsi="Times New Roman" w:eastAsia="Segoe UI" w:cs="Times New Roman"/>
          <w:i w:val="0"/>
          <w:iCs w:val="0"/>
          <w:caps w:val="0"/>
          <w:color w:val="0F1115"/>
          <w:spacing w:val="0"/>
          <w:sz w:val="22"/>
          <w:szCs w:val="22"/>
          <w:shd w:val="clear" w:fill="FFFFFF"/>
        </w:rPr>
        <w:t xml:space="preserve"> Il s'agit de la </w:t>
      </w:r>
      <w:r>
        <w:rPr>
          <w:rStyle w:val="9"/>
          <w:rFonts w:hint="default" w:ascii="Times New Roman" w:hAnsi="Times New Roman" w:eastAsia="Segoe UI" w:cs="Times New Roman"/>
          <w:b w:val="0"/>
          <w:bCs w:val="0"/>
          <w:i w:val="0"/>
          <w:iCs w:val="0"/>
          <w:caps w:val="0"/>
          <w:color w:val="0F1115"/>
          <w:spacing w:val="0"/>
          <w:sz w:val="22"/>
          <w:szCs w:val="22"/>
          <w:shd w:val="clear" w:fill="FFFFFF"/>
        </w:rPr>
        <w:t>Network ACL (NACL)</w:t>
      </w:r>
      <w:r>
        <w:rPr>
          <w:rFonts w:hint="default" w:ascii="Times New Roman" w:hAnsi="Times New Roman" w:eastAsia="Segoe UI" w:cs="Times New Roman"/>
          <w:i w:val="0"/>
          <w:iCs w:val="0"/>
          <w:caps w:val="0"/>
          <w:color w:val="0F1115"/>
          <w:spacing w:val="0"/>
          <w:sz w:val="22"/>
          <w:szCs w:val="22"/>
          <w:shd w:val="clear" w:fill="FFFFFF"/>
        </w:rPr>
        <w:t> par défaut. C'est un pare-feu </w:t>
      </w:r>
      <w:r>
        <w:rPr>
          <w:rStyle w:val="9"/>
          <w:rFonts w:hint="default" w:ascii="Times New Roman" w:hAnsi="Times New Roman" w:eastAsia="Segoe UI" w:cs="Times New Roman"/>
          <w:b w:val="0"/>
          <w:bCs w:val="0"/>
          <w:i w:val="0"/>
          <w:iCs w:val="0"/>
          <w:caps w:val="0"/>
          <w:color w:val="0F1115"/>
          <w:spacing w:val="0"/>
          <w:sz w:val="22"/>
          <w:szCs w:val="22"/>
          <w:shd w:val="clear" w:fill="FFFFFF"/>
        </w:rPr>
        <w:t>stateless</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(sans état) qui agit au niveau du sous-réseau. Elle contrôle le trafic entrant et sortant des sous-réseaux en se basant sur des règles de numéros de ports, protocoles et adresses IP.</w:t>
      </w:r>
    </w:p>
    <w:p w14:paraId="055980F3">
      <w:pPr>
        <w:pStyle w:val="12"/>
        <w:keepNext w:val="0"/>
        <w:keepLines w:val="0"/>
        <w:widowControl/>
        <w:numPr>
          <w:ilvl w:val="0"/>
          <w:numId w:val="4"/>
        </w:numPr>
        <w:suppressLineNumbers w:val="0"/>
        <w:spacing w:before="0" w:beforeAutospacing="0" w:after="0" w:afterAutospacing="0"/>
        <w:ind w:left="420" w:leftChars="0" w:right="0" w:hanging="420" w:firstLineChars="0"/>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Bloquer l'accès public : Désactivé</w:t>
      </w:r>
      <w:r>
        <w:rPr>
          <w:rFonts w:hint="default" w:ascii="Times New Roman" w:hAnsi="Times New Roman" w:eastAsia="Segoe UI" w:cs="Times New Roman"/>
          <w:i w:val="0"/>
          <w:iCs w:val="0"/>
          <w:caps w:val="0"/>
          <w:color w:val="0F1115"/>
          <w:spacing w:val="0"/>
          <w:sz w:val="22"/>
          <w:szCs w:val="22"/>
          <w:shd w:val="clear" w:fill="FFFFFF"/>
        </w:rPr>
        <w:t>. Cela signifie qu'aucun blocage global au niveau du VPC n'empêche la création de ressources publiques. La responsabilité de l'ouverture des ports (SSH/22, RDP/3389, HTTP/80, HTTPS/443, etc.) revient donc aux </w:t>
      </w:r>
      <w:r>
        <w:rPr>
          <w:rStyle w:val="9"/>
          <w:rFonts w:hint="default" w:ascii="Times New Roman" w:hAnsi="Times New Roman" w:eastAsia="Segoe UI" w:cs="Times New Roman"/>
          <w:b/>
          <w:bCs/>
          <w:i w:val="0"/>
          <w:iCs w:val="0"/>
          <w:caps w:val="0"/>
          <w:color w:val="0F1115"/>
          <w:spacing w:val="0"/>
          <w:sz w:val="22"/>
          <w:szCs w:val="22"/>
          <w:shd w:val="clear" w:fill="FFFFFF"/>
        </w:rPr>
        <w:t>Groupes de sécurité (Security Groups)</w:t>
      </w:r>
      <w:r>
        <w:rPr>
          <w:rFonts w:hint="default" w:ascii="Times New Roman" w:hAnsi="Times New Roman" w:eastAsia="Segoe UI" w:cs="Times New Roman"/>
          <w:i w:val="0"/>
          <w:iCs w:val="0"/>
          <w:caps w:val="0"/>
          <w:color w:val="0F1115"/>
          <w:spacing w:val="0"/>
          <w:sz w:val="22"/>
          <w:szCs w:val="22"/>
          <w:shd w:val="clear" w:fill="FFFFFF"/>
        </w:rPr>
        <w:t> attachés directement aux ressources (EC2, RDS, etc.) et aux </w:t>
      </w:r>
      <w:r>
        <w:rPr>
          <w:rStyle w:val="9"/>
          <w:rFonts w:hint="default" w:ascii="Times New Roman" w:hAnsi="Times New Roman" w:eastAsia="Segoe UI" w:cs="Times New Roman"/>
          <w:b/>
          <w:bCs/>
          <w:i w:val="0"/>
          <w:iCs w:val="0"/>
          <w:caps w:val="0"/>
          <w:color w:val="0F1115"/>
          <w:spacing w:val="0"/>
          <w:sz w:val="22"/>
          <w:szCs w:val="22"/>
          <w:shd w:val="clear" w:fill="FFFFFF"/>
        </w:rPr>
        <w:t>routes</w:t>
      </w:r>
      <w:r>
        <w:rPr>
          <w:rFonts w:hint="default" w:ascii="Times New Roman" w:hAnsi="Times New Roman" w:eastAsia="Segoe UI" w:cs="Times New Roman"/>
          <w:i w:val="0"/>
          <w:iCs w:val="0"/>
          <w:caps w:val="0"/>
          <w:color w:val="0F1115"/>
          <w:spacing w:val="0"/>
          <w:sz w:val="22"/>
          <w:szCs w:val="22"/>
          <w:shd w:val="clear" w:fill="FFFFFF"/>
        </w:rPr>
        <w:t> pointant vers une Internet Gateway</w:t>
      </w:r>
      <w:r>
        <w:rPr>
          <w:rFonts w:hint="default" w:eastAsia="Segoe UI" w:cs="Times New Roman"/>
          <w:i w:val="0"/>
          <w:iCs w:val="0"/>
          <w:caps w:val="0"/>
          <w:color w:val="0F1115"/>
          <w:spacing w:val="0"/>
          <w:sz w:val="22"/>
          <w:szCs w:val="22"/>
          <w:shd w:val="clear" w:fill="FFFFFF"/>
          <w:lang w:val="fr-FR"/>
        </w:rPr>
        <w:t>.</w:t>
      </w:r>
    </w:p>
    <w:p w14:paraId="1D55C921">
      <w:r>
        <w:drawing>
          <wp:inline distT="0" distB="0" distL="114300" distR="114300">
            <wp:extent cx="5268595" cy="2286000"/>
            <wp:effectExtent l="0" t="0" r="1905" b="0"/>
            <wp:docPr id="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pic:cNvPicPr>
                      <a:picLocks noChangeAspect="1"/>
                    </pic:cNvPicPr>
                  </pic:nvPicPr>
                  <pic:blipFill>
                    <a:blip r:embed="rId10"/>
                    <a:stretch>
                      <a:fillRect/>
                    </a:stretch>
                  </pic:blipFill>
                  <pic:spPr>
                    <a:xfrm>
                      <a:off x="0" y="0"/>
                      <a:ext cx="5268595" cy="2286000"/>
                    </a:xfrm>
                    <a:prstGeom prst="rect">
                      <a:avLst/>
                    </a:prstGeom>
                    <a:noFill/>
                    <a:ln>
                      <a:noFill/>
                    </a:ln>
                  </pic:spPr>
                </pic:pic>
              </a:graphicData>
            </a:graphic>
          </wp:inline>
        </w:drawing>
      </w:r>
    </w:p>
    <w:p w14:paraId="656A7A13">
      <w:pPr>
        <w:spacing w:line="360" w:lineRule="auto"/>
        <w:jc w:val="center"/>
        <w:rPr>
          <w:rFonts w:hint="default"/>
          <w:lang w:val="fr-FR"/>
        </w:rPr>
      </w:pPr>
      <w:r>
        <w:rPr>
          <w:rFonts w:hint="default" w:ascii="Times New Roman" w:hAnsi="Times New Roman" w:cs="Times New Roman"/>
          <w:sz w:val="24"/>
          <w:szCs w:val="24"/>
          <w:lang w:val="fr-FR"/>
        </w:rPr>
        <w:t>Figure 1 : interface du VPC</w:t>
      </w:r>
    </w:p>
    <w:p w14:paraId="1E9E7AED">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du Subnet Public</w:t>
      </w:r>
    </w:p>
    <w:p w14:paraId="4076F629">
      <w:pPr>
        <w:spacing w:line="240" w:lineRule="auto"/>
        <w:jc w:val="left"/>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 sous-réseau appartient au VPC </w:t>
      </w:r>
      <w:r>
        <w:rPr>
          <w:rFonts w:hint="default" w:ascii="Times New Roman" w:hAnsi="Times New Roman" w:eastAsia="Arial" w:cs="Times New Roman"/>
          <w:b/>
          <w:bCs/>
          <w:i w:val="0"/>
          <w:iCs w:val="0"/>
          <w:caps w:val="0"/>
          <w:color w:val="0F141A"/>
          <w:spacing w:val="0"/>
          <w:sz w:val="24"/>
          <w:szCs w:val="24"/>
          <w:shd w:val="clear" w:fill="FCFCFD"/>
        </w:rPr>
        <w:t>MyVPC-Project-vpc</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b w:val="0"/>
          <w:bCs w:val="0"/>
          <w:i w:val="0"/>
          <w:iCs w:val="0"/>
          <w:caps w:val="0"/>
          <w:color w:val="0F1115"/>
          <w:spacing w:val="0"/>
          <w:sz w:val="22"/>
          <w:szCs w:val="22"/>
          <w:highlight w:val="lightGray"/>
          <w:shd w:val="clear" w:fill="FFFFFF"/>
        </w:rPr>
        <w:t>(</w:t>
      </w:r>
      <w:r>
        <w:rPr>
          <w:rStyle w:val="8"/>
          <w:rFonts w:hint="default" w:ascii="Times New Roman" w:hAnsi="Times New Roman" w:eastAsia="Consolas" w:cs="Times New Roman"/>
          <w:b/>
          <w:bCs/>
          <w:i w:val="0"/>
          <w:iCs w:val="0"/>
          <w:caps w:val="0"/>
          <w:color w:val="0F1115"/>
          <w:spacing w:val="0"/>
          <w:sz w:val="22"/>
          <w:szCs w:val="22"/>
          <w:highlight w:val="lightGray"/>
          <w:shd w:val="clear" w:fill="EBEEF2"/>
        </w:rPr>
        <w:t>vpc-</w:t>
      </w:r>
      <w:r>
        <w:rPr>
          <w:rFonts w:hint="default" w:ascii="Times New Roman" w:hAnsi="Times New Roman" w:eastAsia="Arial" w:cs="Times New Roman"/>
          <w:b/>
          <w:bCs/>
          <w:i w:val="0"/>
          <w:iCs w:val="0"/>
          <w:caps w:val="0"/>
          <w:color w:val="0F141A"/>
          <w:spacing w:val="0"/>
          <w:sz w:val="24"/>
          <w:szCs w:val="24"/>
          <w:highlight w:val="lightGray"/>
          <w:shd w:val="clear" w:fill="FCFCFD"/>
        </w:rPr>
        <w:t>0ef9a22543f09de9f</w:t>
      </w:r>
      <w:r>
        <w:rPr>
          <w:rFonts w:hint="default" w:ascii="Times New Roman" w:hAnsi="Times New Roman" w:eastAsia="Segoe UI" w:cs="Times New Roman"/>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Il constitue une </w:t>
      </w:r>
      <w:r>
        <w:rPr>
          <w:rStyle w:val="9"/>
          <w:rFonts w:hint="default" w:ascii="Times New Roman" w:hAnsi="Times New Roman" w:eastAsia="Segoe UI" w:cs="Times New Roman"/>
          <w:b/>
          <w:bCs/>
          <w:i w:val="0"/>
          <w:iCs w:val="0"/>
          <w:caps w:val="0"/>
          <w:color w:val="0F1115"/>
          <w:spacing w:val="0"/>
          <w:sz w:val="22"/>
          <w:szCs w:val="22"/>
          <w:shd w:val="clear" w:fill="FFFFFF"/>
        </w:rPr>
        <w:t>partition logique du réseau</w:t>
      </w:r>
      <w:r>
        <w:rPr>
          <w:rFonts w:hint="default" w:ascii="Times New Roman" w:hAnsi="Times New Roman" w:eastAsia="Segoe UI" w:cs="Times New Roman"/>
          <w:i w:val="0"/>
          <w:iCs w:val="0"/>
          <w:caps w:val="0"/>
          <w:color w:val="0F1115"/>
          <w:spacing w:val="0"/>
          <w:sz w:val="22"/>
          <w:szCs w:val="22"/>
          <w:shd w:val="clear" w:fill="FFFFFF"/>
        </w:rPr>
        <w:t> permettant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d'organiser et de sécuriser le déploiement</w:t>
      </w:r>
      <w:r>
        <w:rPr>
          <w:rFonts w:hint="default" w:ascii="Times New Roman" w:hAnsi="Times New Roman" w:eastAsia="Segoe UI" w:cs="Times New Roman"/>
          <w:i w:val="0"/>
          <w:iCs w:val="0"/>
          <w:caps w:val="0"/>
          <w:color w:val="0F1115"/>
          <w:spacing w:val="0"/>
          <w:sz w:val="22"/>
          <w:szCs w:val="22"/>
          <w:shd w:val="clear" w:fill="FFFFFF"/>
          <w:lang w:val="fr-FR"/>
        </w:rPr>
        <w:t xml:space="preserve"> des </w:t>
      </w:r>
      <w:r>
        <w:rPr>
          <w:rFonts w:hint="default" w:ascii="Times New Roman" w:hAnsi="Times New Roman" w:eastAsia="Segoe UI" w:cs="Times New Roman"/>
          <w:i w:val="0"/>
          <w:iCs w:val="0"/>
          <w:caps w:val="0"/>
          <w:color w:val="0F1115"/>
          <w:spacing w:val="0"/>
          <w:sz w:val="22"/>
          <w:szCs w:val="22"/>
          <w:shd w:val="clear" w:fill="FFFFFF"/>
        </w:rPr>
        <w:t>ressources.</w:t>
      </w:r>
    </w:p>
    <w:p w14:paraId="3D072DF6">
      <w:pPr>
        <w:spacing w:line="240" w:lineRule="auto"/>
        <w:jc w:val="left"/>
      </w:pPr>
      <w:r>
        <w:drawing>
          <wp:inline distT="0" distB="0" distL="114300" distR="114300">
            <wp:extent cx="5273675" cy="2213610"/>
            <wp:effectExtent l="0" t="0" r="9525" b="8890"/>
            <wp:docPr id="1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
                    <pic:cNvPicPr>
                      <a:picLocks noChangeAspect="1"/>
                    </pic:cNvPicPr>
                  </pic:nvPicPr>
                  <pic:blipFill>
                    <a:blip r:embed="rId11"/>
                    <a:stretch>
                      <a:fillRect/>
                    </a:stretch>
                  </pic:blipFill>
                  <pic:spPr>
                    <a:xfrm>
                      <a:off x="0" y="0"/>
                      <a:ext cx="5273675" cy="2213610"/>
                    </a:xfrm>
                    <a:prstGeom prst="rect">
                      <a:avLst/>
                    </a:prstGeom>
                    <a:noFill/>
                    <a:ln>
                      <a:noFill/>
                    </a:ln>
                  </pic:spPr>
                </pic:pic>
              </a:graphicData>
            </a:graphic>
          </wp:inline>
        </w:drawing>
      </w:r>
    </w:p>
    <w:p w14:paraId="0DF4F402">
      <w:pPr>
        <w:spacing w:line="360" w:lineRule="auto"/>
        <w:jc w:val="center"/>
      </w:pPr>
      <w:r>
        <w:rPr>
          <w:rFonts w:hint="default" w:ascii="Times New Roman" w:hAnsi="Times New Roman" w:cs="Times New Roman"/>
          <w:sz w:val="24"/>
          <w:szCs w:val="24"/>
          <w:lang w:val="fr-FR"/>
        </w:rPr>
        <w:t>Figure 2 : Création d’un sous-réseaux public</w:t>
      </w:r>
    </w:p>
    <w:p w14:paraId="0121C2D5">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de la Gateway Internet</w:t>
      </w:r>
    </w:p>
    <w:p w14:paraId="7D4A35CF">
      <w:pPr>
        <w:pStyle w:val="12"/>
        <w:keepNext w:val="0"/>
        <w:keepLines w:val="0"/>
        <w:widowControl/>
        <w:suppressLineNumbers w:val="0"/>
        <w:shd w:val="clear" w:fill="FFFFFF"/>
        <w:spacing w:before="160" w:beforeAutospacing="0" w:after="160" w:afterAutospacing="0" w:line="240" w:lineRule="auto"/>
        <w:ind w:left="0" w:right="0" w:firstLine="0"/>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La passerelle Internet</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Arial" w:cs="Times New Roman"/>
          <w:b/>
          <w:bCs/>
          <w:i w:val="0"/>
          <w:iCs w:val="0"/>
          <w:caps w:val="0"/>
          <w:color w:val="0F141A"/>
          <w:spacing w:val="0"/>
          <w:sz w:val="22"/>
          <w:szCs w:val="22"/>
          <w:shd w:val="clear" w:fill="FCFCFD"/>
        </w:rPr>
        <w:t>MyVPC-Project-vpc</w:t>
      </w:r>
      <w:r>
        <w:rPr>
          <w:rStyle w:val="9"/>
          <w:rFonts w:hint="default" w:ascii="Times New Roman" w:hAnsi="Times New Roman" w:eastAsia="Segoe UI" w:cs="Times New Roman"/>
          <w:b/>
          <w:bCs/>
          <w:i w:val="0"/>
          <w:iCs w:val="0"/>
          <w:caps w:val="0"/>
          <w:color w:val="0F1115"/>
          <w:spacing w:val="0"/>
          <w:sz w:val="22"/>
          <w:szCs w:val="22"/>
          <w:shd w:val="clear" w:fill="FFFFFF"/>
        </w:rPr>
        <w:t>-</w:t>
      </w:r>
      <w:r>
        <w:rPr>
          <w:rStyle w:val="9"/>
          <w:rFonts w:hint="default" w:ascii="Times New Roman" w:hAnsi="Times New Roman" w:eastAsia="Segoe UI" w:cs="Times New Roman"/>
          <w:b/>
          <w:bCs/>
          <w:i w:val="0"/>
          <w:iCs w:val="0"/>
          <w:caps w:val="0"/>
          <w:color w:val="0F1115"/>
          <w:spacing w:val="0"/>
          <w:sz w:val="22"/>
          <w:szCs w:val="22"/>
          <w:shd w:val="clear" w:fill="FFFFFF"/>
          <w:lang w:val="fr-FR"/>
        </w:rPr>
        <w:t>MyI</w:t>
      </w:r>
      <w:r>
        <w:rPr>
          <w:rStyle w:val="9"/>
          <w:rFonts w:hint="default" w:ascii="Times New Roman" w:hAnsi="Times New Roman" w:eastAsia="Segoe UI" w:cs="Times New Roman"/>
          <w:b/>
          <w:bCs/>
          <w:i w:val="0"/>
          <w:iCs w:val="0"/>
          <w:caps w:val="0"/>
          <w:color w:val="0F1115"/>
          <w:spacing w:val="0"/>
          <w:sz w:val="22"/>
          <w:szCs w:val="22"/>
          <w:shd w:val="clear" w:fill="FFFFFF"/>
        </w:rPr>
        <w:t>gw</w:t>
      </w:r>
      <w:r>
        <w:rPr>
          <w:rFonts w:hint="default" w:ascii="Times New Roman" w:hAnsi="Times New Roman" w:eastAsia="Segoe UI" w:cs="Times New Roman"/>
          <w:i w:val="0"/>
          <w:iCs w:val="0"/>
          <w:caps w:val="0"/>
          <w:color w:val="0F1115"/>
          <w:spacing w:val="0"/>
          <w:sz w:val="22"/>
          <w:szCs w:val="22"/>
          <w:shd w:val="clear" w:fill="FFFFFF"/>
        </w:rPr>
        <w:t> est le </w:t>
      </w:r>
      <w:r>
        <w:rPr>
          <w:rStyle w:val="9"/>
          <w:rFonts w:hint="default" w:ascii="Times New Roman" w:hAnsi="Times New Roman" w:eastAsia="Segoe UI" w:cs="Times New Roman"/>
          <w:b w:val="0"/>
          <w:bCs w:val="0"/>
          <w:i w:val="0"/>
          <w:iCs w:val="0"/>
          <w:caps w:val="0"/>
          <w:color w:val="0F1115"/>
          <w:spacing w:val="0"/>
          <w:sz w:val="22"/>
          <w:szCs w:val="22"/>
          <w:shd w:val="clear" w:fill="FFFFFF"/>
        </w:rPr>
        <w:t>point d'entrée/sortie du VPC vers Internet</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b w:val="0"/>
          <w:bCs w:val="0"/>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Elle permet :</w:t>
      </w:r>
    </w:p>
    <w:p w14:paraId="79893C67">
      <w:pPr>
        <w:pStyle w:val="12"/>
        <w:keepNext w:val="0"/>
        <w:keepLines w:val="0"/>
        <w:widowControl/>
        <w:numPr>
          <w:ilvl w:val="0"/>
          <w:numId w:val="5"/>
        </w:numPr>
        <w:suppressLineNumbers w:val="0"/>
        <w:spacing w:before="0" w:beforeAutospacing="0" w:after="0" w:afterAutospacing="0" w:line="240" w:lineRule="auto"/>
        <w:ind w:left="420" w:leftChars="0" w:right="0" w:hanging="420" w:firstLineChars="0"/>
        <w:rPr>
          <w:rFonts w:hint="default" w:ascii="Times New Roman" w:hAnsi="Times New Roman" w:eastAsia="Segoe UI" w:cs="Times New Roman"/>
          <w:i w:val="0"/>
          <w:iCs w:val="0"/>
          <w:caps w:val="0"/>
          <w:color w:val="0F1115"/>
          <w:spacing w:val="0"/>
          <w:sz w:val="22"/>
          <w:szCs w:val="22"/>
          <w:shd w:val="clear" w:fill="FFFFFF"/>
          <w:lang w:val="fr-FR"/>
        </w:rPr>
      </w:pPr>
      <w:r>
        <w:rPr>
          <w:rStyle w:val="9"/>
          <w:rFonts w:hint="default" w:ascii="Times New Roman" w:hAnsi="Times New Roman" w:eastAsia="Segoe UI" w:cs="Times New Roman"/>
          <w:b w:val="0"/>
          <w:bCs w:val="0"/>
          <w:i w:val="0"/>
          <w:iCs w:val="0"/>
          <w:caps w:val="0"/>
          <w:color w:val="0F1115"/>
          <w:spacing w:val="0"/>
          <w:sz w:val="22"/>
          <w:szCs w:val="22"/>
          <w:shd w:val="clear" w:fill="FFFFFF"/>
        </w:rPr>
        <w:t>Aux ressources du VPC</w:t>
      </w:r>
      <w:r>
        <w:rPr>
          <w:rFonts w:hint="default" w:ascii="Times New Roman" w:hAnsi="Times New Roman" w:eastAsia="Segoe UI" w:cs="Times New Roman"/>
          <w:i w:val="0"/>
          <w:iCs w:val="0"/>
          <w:caps w:val="0"/>
          <w:color w:val="0F1115"/>
          <w:spacing w:val="0"/>
          <w:sz w:val="22"/>
          <w:szCs w:val="22"/>
          <w:shd w:val="clear" w:fill="FFFFFF"/>
        </w:rPr>
        <w:t> de communiquer avec Internet (trafic sortant)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302B848A">
      <w:pPr>
        <w:pStyle w:val="12"/>
        <w:keepNext w:val="0"/>
        <w:keepLines w:val="0"/>
        <w:widowControl/>
        <w:numPr>
          <w:ilvl w:val="0"/>
          <w:numId w:val="5"/>
        </w:numPr>
        <w:suppressLineNumbers w:val="0"/>
        <w:spacing w:before="0" w:beforeAutospacing="0" w:after="0" w:afterAutospacing="0" w:line="240" w:lineRule="auto"/>
        <w:ind w:left="420" w:leftChars="0" w:right="0" w:hanging="420" w:firstLineChars="0"/>
        <w:rPr>
          <w:rFonts w:hint="default" w:ascii="Times New Roman" w:hAnsi="Times New Roman" w:eastAsia="Segoe UI" w:cs="Times New Roman"/>
          <w:i w:val="0"/>
          <w:iCs w:val="0"/>
          <w:caps w:val="0"/>
          <w:color w:val="0F1115"/>
          <w:spacing w:val="0"/>
          <w:sz w:val="22"/>
          <w:szCs w:val="22"/>
          <w:shd w:val="clear" w:fill="FFFFFF"/>
          <w:lang w:val="fr-FR"/>
        </w:rPr>
      </w:pPr>
      <w:r>
        <w:rPr>
          <w:rStyle w:val="9"/>
          <w:rFonts w:hint="default" w:ascii="Times New Roman" w:hAnsi="Times New Roman" w:eastAsia="Segoe UI" w:cs="Times New Roman"/>
          <w:b w:val="0"/>
          <w:bCs w:val="0"/>
          <w:i w:val="0"/>
          <w:iCs w:val="0"/>
          <w:caps w:val="0"/>
          <w:color w:val="0F1115"/>
          <w:spacing w:val="0"/>
          <w:sz w:val="22"/>
          <w:szCs w:val="22"/>
          <w:shd w:val="clear" w:fill="FFFFFF"/>
        </w:rPr>
        <w:t>À Internet</w:t>
      </w:r>
      <w:r>
        <w:rPr>
          <w:rFonts w:hint="default" w:ascii="Times New Roman" w:hAnsi="Times New Roman" w:eastAsia="Segoe UI" w:cs="Times New Roman"/>
          <w:i w:val="0"/>
          <w:iCs w:val="0"/>
          <w:caps w:val="0"/>
          <w:color w:val="0F1115"/>
          <w:spacing w:val="0"/>
          <w:sz w:val="22"/>
          <w:szCs w:val="22"/>
          <w:shd w:val="clear" w:fill="FFFFFF"/>
        </w:rPr>
        <w:t> d'atteindre les ressources publiques du VPC (trafic entrant)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360704E8">
      <w:pPr>
        <w:pStyle w:val="12"/>
        <w:keepNext w:val="0"/>
        <w:keepLines w:val="0"/>
        <w:widowControl/>
        <w:numPr>
          <w:ilvl w:val="0"/>
          <w:numId w:val="5"/>
        </w:numPr>
        <w:suppressLineNumbers w:val="0"/>
        <w:spacing w:before="0" w:beforeAutospacing="0" w:after="0" w:afterAutospacing="0" w:line="240" w:lineRule="auto"/>
        <w:ind w:left="420" w:leftChars="0" w:right="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val="0"/>
          <w:bCs w:val="0"/>
          <w:i w:val="0"/>
          <w:iCs w:val="0"/>
          <w:caps w:val="0"/>
          <w:color w:val="0F1115"/>
          <w:spacing w:val="0"/>
          <w:sz w:val="22"/>
          <w:szCs w:val="22"/>
          <w:shd w:val="clear" w:fill="FFFFFF"/>
        </w:rPr>
        <w:t>La traduction d'adresses NAT</w:t>
      </w:r>
      <w:r>
        <w:rPr>
          <w:rFonts w:hint="default" w:ascii="Times New Roman" w:hAnsi="Times New Roman" w:eastAsia="Segoe UI" w:cs="Times New Roman"/>
          <w:i w:val="0"/>
          <w:iCs w:val="0"/>
          <w:caps w:val="0"/>
          <w:color w:val="0F1115"/>
          <w:spacing w:val="0"/>
          <w:sz w:val="22"/>
          <w:szCs w:val="22"/>
          <w:shd w:val="clear" w:fill="FFFFFF"/>
        </w:rPr>
        <w:t> entre les IP privées et l'IP publique de la passerelle</w:t>
      </w:r>
    </w:p>
    <w:p w14:paraId="54B1C3F2">
      <w:pPr>
        <w:spacing w:line="360" w:lineRule="auto"/>
        <w:jc w:val="left"/>
      </w:pPr>
      <w:r>
        <w:drawing>
          <wp:inline distT="0" distB="0" distL="114300" distR="114300">
            <wp:extent cx="5264785" cy="2248535"/>
            <wp:effectExtent l="0" t="0" r="5715" b="12065"/>
            <wp:docPr id="2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4"/>
                    <pic:cNvPicPr>
                      <a:picLocks noChangeAspect="1"/>
                    </pic:cNvPicPr>
                  </pic:nvPicPr>
                  <pic:blipFill>
                    <a:blip r:embed="rId12"/>
                    <a:stretch>
                      <a:fillRect/>
                    </a:stretch>
                  </pic:blipFill>
                  <pic:spPr>
                    <a:xfrm>
                      <a:off x="0" y="0"/>
                      <a:ext cx="5264785" cy="2248535"/>
                    </a:xfrm>
                    <a:prstGeom prst="rect">
                      <a:avLst/>
                    </a:prstGeom>
                    <a:noFill/>
                    <a:ln>
                      <a:noFill/>
                    </a:ln>
                  </pic:spPr>
                </pic:pic>
              </a:graphicData>
            </a:graphic>
          </wp:inline>
        </w:drawing>
      </w:r>
    </w:p>
    <w:p w14:paraId="7F18FF7F">
      <w:pPr>
        <w:spacing w:line="360" w:lineRule="auto"/>
        <w:jc w:val="center"/>
        <w:rPr>
          <w:rFonts w:hint="default"/>
          <w:lang w:val="fr-FR"/>
        </w:rPr>
      </w:pPr>
      <w:r>
        <w:rPr>
          <w:rFonts w:hint="default" w:ascii="Times New Roman" w:hAnsi="Times New Roman" w:cs="Times New Roman"/>
          <w:sz w:val="24"/>
          <w:szCs w:val="24"/>
          <w:lang w:val="fr-FR"/>
        </w:rPr>
        <w:t>Figure 3 : Création de internet Gateway</w:t>
      </w:r>
    </w:p>
    <w:p w14:paraId="2A38FDE0">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Configuration de la Route Table</w:t>
      </w:r>
    </w:p>
    <w:p w14:paraId="2E52F08D">
      <w:pPr>
        <w:spacing w:line="360" w:lineRule="auto"/>
        <w:jc w:val="left"/>
      </w:pPr>
      <w:r>
        <w:rPr>
          <w:rFonts w:hint="default" w:ascii="Times New Roman" w:hAnsi="Times New Roman" w:eastAsia="Segoe UI" w:cs="Times New Roman"/>
          <w:i w:val="0"/>
          <w:iCs w:val="0"/>
          <w:caps w:val="0"/>
          <w:color w:val="0F1115"/>
          <w:spacing w:val="0"/>
          <w:sz w:val="22"/>
          <w:szCs w:val="22"/>
          <w:shd w:val="clear" w:fill="FFFFFF"/>
        </w:rPr>
        <w:t>La table de routage </w:t>
      </w: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rtb-06b66335da95b654a</w:t>
      </w:r>
      <w:r>
        <w:rPr>
          <w:rFonts w:hint="default" w:ascii="Times New Roman" w:hAnsi="Times New Roman" w:eastAsia="Segoe UI" w:cs="Times New Roman"/>
          <w:i w:val="0"/>
          <w:iCs w:val="0"/>
          <w:caps w:val="0"/>
          <w:color w:val="0F1115"/>
          <w:spacing w:val="0"/>
          <w:sz w:val="22"/>
          <w:szCs w:val="22"/>
          <w:shd w:val="clear" w:fill="FFFFFF"/>
        </w:rPr>
        <w:t> est associée au sous-réseau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Elle contient deux routes : une route locale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10.0.0.0/16</w:t>
      </w:r>
      <w:r>
        <w:rPr>
          <w:rFonts w:hint="default" w:ascii="Times New Roman" w:hAnsi="Times New Roman" w:eastAsia="Segoe UI" w:cs="Times New Roman"/>
          <w:i w:val="0"/>
          <w:iCs w:val="0"/>
          <w:caps w:val="0"/>
          <w:color w:val="0F1115"/>
          <w:spacing w:val="0"/>
          <w:sz w:val="22"/>
          <w:szCs w:val="22"/>
          <w:shd w:val="clear" w:fill="FFFFFF"/>
        </w:rPr>
        <w:t> pour la communication interne sur </w:t>
      </w:r>
      <w:r>
        <w:rPr>
          <w:rStyle w:val="9"/>
          <w:rFonts w:hint="default" w:ascii="Times New Roman" w:hAnsi="Times New Roman" w:eastAsia="Segoe UI" w:cs="Times New Roman"/>
          <w:b/>
          <w:bCs/>
          <w:i w:val="0"/>
          <w:iCs w:val="0"/>
          <w:caps w:val="0"/>
          <w:color w:val="0F1115"/>
          <w:spacing w:val="0"/>
          <w:sz w:val="22"/>
          <w:szCs w:val="22"/>
          <w:shd w:val="clear" w:fill="FFFFFF"/>
        </w:rPr>
        <w:t>tous les ports</w:t>
      </w:r>
      <w:r>
        <w:rPr>
          <w:rFonts w:hint="default" w:ascii="Times New Roman" w:hAnsi="Times New Roman" w:eastAsia="Segoe UI" w:cs="Times New Roman"/>
          <w:i w:val="0"/>
          <w:iCs w:val="0"/>
          <w:caps w:val="0"/>
          <w:color w:val="0F1115"/>
          <w:spacing w:val="0"/>
          <w:sz w:val="22"/>
          <w:szCs w:val="22"/>
          <w:shd w:val="clear" w:fill="FFFFFF"/>
        </w:rPr>
        <w:t>, et une route par défaut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0.0.0.0/0</w:t>
      </w:r>
      <w:r>
        <w:rPr>
          <w:rFonts w:hint="default" w:ascii="Times New Roman" w:hAnsi="Times New Roman" w:eastAsia="Segoe UI" w:cs="Times New Roman"/>
          <w:i w:val="0"/>
          <w:iCs w:val="0"/>
          <w:caps w:val="0"/>
          <w:color w:val="0F1115"/>
          <w:spacing w:val="0"/>
          <w:sz w:val="22"/>
          <w:szCs w:val="22"/>
          <w:shd w:val="clear" w:fill="FFFFFF"/>
        </w:rPr>
        <w:t> vers l'Internet Gateway </w:t>
      </w: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igw-0b6e26d81ff44708f</w:t>
      </w:r>
      <w:r>
        <w:rPr>
          <w:rFonts w:hint="default" w:ascii="Times New Roman" w:hAnsi="Times New Roman" w:eastAsia="Segoe UI" w:cs="Times New Roman"/>
          <w:i w:val="0"/>
          <w:iCs w:val="0"/>
          <w:caps w:val="0"/>
          <w:color w:val="0F1115"/>
          <w:spacing w:val="0"/>
          <w:sz w:val="22"/>
          <w:szCs w:val="22"/>
          <w:shd w:val="clear" w:fill="FFFFFF"/>
        </w:rPr>
        <w:t> qui permet l'accès à Internet. Cette configuration rend le sous-réseau </w:t>
      </w:r>
      <w:r>
        <w:rPr>
          <w:rStyle w:val="9"/>
          <w:rFonts w:hint="default" w:ascii="Times New Roman" w:hAnsi="Times New Roman" w:eastAsia="Segoe UI" w:cs="Times New Roman"/>
          <w:b/>
          <w:bCs/>
          <w:i w:val="0"/>
          <w:iCs w:val="0"/>
          <w:caps w:val="0"/>
          <w:color w:val="0F1115"/>
          <w:spacing w:val="0"/>
          <w:sz w:val="22"/>
          <w:szCs w:val="22"/>
          <w:shd w:val="clear" w:fill="FFFFFF"/>
        </w:rPr>
        <w:t>public</w:t>
      </w:r>
      <w:r>
        <w:rPr>
          <w:rFonts w:hint="default" w:ascii="Times New Roman" w:hAnsi="Times New Roman" w:eastAsia="Segoe UI" w:cs="Times New Roman"/>
          <w:i w:val="0"/>
          <w:iCs w:val="0"/>
          <w:caps w:val="0"/>
          <w:color w:val="0F1115"/>
          <w:spacing w:val="0"/>
          <w:sz w:val="22"/>
          <w:szCs w:val="22"/>
          <w:shd w:val="clear" w:fill="FFFFFF"/>
        </w:rPr>
        <w:t> et conditionne la possibilité d'ouvrir des ports spécifiques (SSH/22, HTTP/80, etc.) via les groupes de sécurité.</w:t>
      </w:r>
      <w:r>
        <w:drawing>
          <wp:inline distT="0" distB="0" distL="114300" distR="114300">
            <wp:extent cx="5267960" cy="2294890"/>
            <wp:effectExtent l="0" t="0" r="2540" b="381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
                    <pic:cNvPicPr>
                      <a:picLocks noChangeAspect="1"/>
                    </pic:cNvPicPr>
                  </pic:nvPicPr>
                  <pic:blipFill>
                    <a:blip r:embed="rId13"/>
                    <a:stretch>
                      <a:fillRect/>
                    </a:stretch>
                  </pic:blipFill>
                  <pic:spPr>
                    <a:xfrm>
                      <a:off x="0" y="0"/>
                      <a:ext cx="5267960" cy="2294890"/>
                    </a:xfrm>
                    <a:prstGeom prst="rect">
                      <a:avLst/>
                    </a:prstGeom>
                    <a:noFill/>
                    <a:ln>
                      <a:noFill/>
                    </a:ln>
                  </pic:spPr>
                </pic:pic>
              </a:graphicData>
            </a:graphic>
          </wp:inline>
        </w:drawing>
      </w:r>
    </w:p>
    <w:p w14:paraId="59F1FA28">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Figure 4 : Instance Rahma-Zabbix-Server en cours d’éxécution sur AWS EC2</w:t>
      </w:r>
    </w:p>
    <w:p w14:paraId="37014DED">
      <w:pPr>
        <w:spacing w:line="360" w:lineRule="auto"/>
        <w:jc w:val="center"/>
        <w:rPr>
          <w:rFonts w:hint="default" w:ascii="Times New Roman" w:hAnsi="Times New Roman" w:cs="Times New Roman"/>
          <w:sz w:val="24"/>
          <w:szCs w:val="24"/>
          <w:lang w:val="fr-FR"/>
        </w:rPr>
      </w:pPr>
    </w:p>
    <w:p w14:paraId="07A75C81">
      <w:pPr>
        <w:spacing w:line="360" w:lineRule="auto"/>
        <w:jc w:val="center"/>
        <w:rPr>
          <w:rFonts w:hint="default" w:ascii="Times New Roman" w:hAnsi="Times New Roman" w:cs="Times New Roman"/>
          <w:sz w:val="24"/>
          <w:szCs w:val="24"/>
          <w:lang w:val="fr-FR"/>
        </w:rPr>
      </w:pPr>
    </w:p>
    <w:p w14:paraId="2B2A385C">
      <w:pPr>
        <w:spacing w:line="360" w:lineRule="auto"/>
        <w:jc w:val="center"/>
      </w:pPr>
      <w:r>
        <w:drawing>
          <wp:inline distT="0" distB="0" distL="114300" distR="114300">
            <wp:extent cx="2575560" cy="3045460"/>
            <wp:effectExtent l="0" t="0" r="2540" b="254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
                    <pic:cNvPicPr>
                      <a:picLocks noChangeAspect="1"/>
                    </pic:cNvPicPr>
                  </pic:nvPicPr>
                  <pic:blipFill>
                    <a:blip r:embed="rId14"/>
                    <a:stretch>
                      <a:fillRect/>
                    </a:stretch>
                  </pic:blipFill>
                  <pic:spPr>
                    <a:xfrm>
                      <a:off x="0" y="0"/>
                      <a:ext cx="2575560" cy="3045460"/>
                    </a:xfrm>
                    <a:prstGeom prst="rect">
                      <a:avLst/>
                    </a:prstGeom>
                    <a:noFill/>
                    <a:ln>
                      <a:noFill/>
                    </a:ln>
                  </pic:spPr>
                </pic:pic>
              </a:graphicData>
            </a:graphic>
          </wp:inline>
        </w:drawing>
      </w:r>
    </w:p>
    <w:p w14:paraId="6773001D">
      <w:pPr>
        <w:spacing w:line="360" w:lineRule="auto"/>
        <w:jc w:val="center"/>
        <w:rPr>
          <w:rStyle w:val="9"/>
          <w:rFonts w:hint="default" w:ascii="Times New Roman" w:hAnsi="Times New Roman" w:eastAsia="Segoe UI" w:cs="Times New Roman"/>
          <w:b/>
          <w:bCs/>
          <w:caps w:val="0"/>
          <w:color w:val="0F1115"/>
          <w:spacing w:val="0"/>
          <w:sz w:val="22"/>
          <w:szCs w:val="22"/>
          <w:shd w:val="clear" w:fill="FFFFFF"/>
        </w:rPr>
      </w:pPr>
      <w:r>
        <w:rPr>
          <w:rStyle w:val="9"/>
          <w:rFonts w:hint="default" w:ascii="Times New Roman" w:hAnsi="Times New Roman" w:eastAsia="Segoe UI" w:cs="Times New Roman"/>
          <w:b/>
          <w:bCs/>
          <w:caps w:val="0"/>
          <w:color w:val="0F1115"/>
          <w:spacing w:val="0"/>
          <w:sz w:val="22"/>
          <w:szCs w:val="22"/>
          <w:shd w:val="clear" w:fill="FFFFFF"/>
        </w:rPr>
        <w:t>Schéma récapitulatif de l'architecture complète</w:t>
      </w:r>
    </w:p>
    <w:p w14:paraId="7A7F95E1">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 schéma illustre une</w:t>
      </w:r>
      <w:r>
        <w:rPr>
          <w:rFonts w:hint="default" w:ascii="Times New Roman" w:hAnsi="Times New Roman" w:eastAsia="Segoe UI" w:cs="Times New Roman"/>
          <w:b w:val="0"/>
          <w:bCs w:val="0"/>
          <w:i w:val="0"/>
          <w:iCs w:val="0"/>
          <w:caps w:val="0"/>
          <w:color w:val="0F1115"/>
          <w:spacing w:val="0"/>
          <w:sz w:val="22"/>
          <w:szCs w:val="22"/>
          <w:shd w:val="clear" w:fill="FFFFFF"/>
        </w:rPr>
        <w:t> </w:t>
      </w:r>
      <w:r>
        <w:rPr>
          <w:rStyle w:val="9"/>
          <w:rFonts w:hint="default" w:ascii="Times New Roman" w:hAnsi="Times New Roman" w:eastAsia="Segoe UI" w:cs="Times New Roman"/>
          <w:b w:val="0"/>
          <w:bCs w:val="0"/>
          <w:i w:val="0"/>
          <w:iCs w:val="0"/>
          <w:caps w:val="0"/>
          <w:color w:val="0F1115"/>
          <w:spacing w:val="0"/>
          <w:sz w:val="22"/>
          <w:szCs w:val="22"/>
          <w:shd w:val="clear" w:fill="FFFFFF"/>
        </w:rPr>
        <w:t>infrastructure réseau saine, fonctionnelle et conforme aux bonnes pratiques AWS</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b w:val="0"/>
          <w:bCs w:val="0"/>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Chaque composant est </w:t>
      </w:r>
      <w:r>
        <w:rPr>
          <w:rStyle w:val="9"/>
          <w:rFonts w:hint="default" w:ascii="Times New Roman" w:hAnsi="Times New Roman" w:eastAsia="Segoe UI" w:cs="Times New Roman"/>
          <w:b w:val="0"/>
          <w:bCs w:val="0"/>
          <w:i w:val="0"/>
          <w:iCs w:val="0"/>
          <w:caps w:val="0"/>
          <w:color w:val="0F1115"/>
          <w:spacing w:val="0"/>
          <w:sz w:val="22"/>
          <w:szCs w:val="22"/>
          <w:shd w:val="clear" w:fill="FFFFFF"/>
        </w:rPr>
        <w:t>correctement positionné, paramétré et interconnecté</w:t>
      </w:r>
      <w:r>
        <w:rPr>
          <w:rFonts w:hint="default" w:ascii="Times New Roman" w:hAnsi="Times New Roman" w:eastAsia="Segoe UI" w:cs="Times New Roman"/>
          <w:i w:val="0"/>
          <w:iCs w:val="0"/>
          <w:caps w:val="0"/>
          <w:color w:val="0F1115"/>
          <w:spacing w:val="0"/>
          <w:sz w:val="22"/>
          <w:szCs w:val="22"/>
          <w:shd w:val="clear" w:fill="FFFFFF"/>
        </w:rPr>
        <w:t>.</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L'architecture remplit son objectif : </w:t>
      </w:r>
      <w:r>
        <w:rPr>
          <w:rStyle w:val="9"/>
          <w:rFonts w:hint="default" w:ascii="Times New Roman" w:hAnsi="Times New Roman" w:eastAsia="Segoe UI" w:cs="Times New Roman"/>
          <w:b w:val="0"/>
          <w:bCs w:val="0"/>
          <w:i w:val="0"/>
          <w:iCs w:val="0"/>
          <w:caps w:val="0"/>
          <w:color w:val="0F1115"/>
          <w:spacing w:val="0"/>
          <w:sz w:val="22"/>
          <w:szCs w:val="22"/>
          <w:shd w:val="clear" w:fill="FFFFFF"/>
        </w:rPr>
        <w:t>fournir un environnement réseau maîtrisé</w:t>
      </w:r>
      <w:r>
        <w:rPr>
          <w:rFonts w:hint="default" w:ascii="Times New Roman" w:hAnsi="Times New Roman" w:eastAsia="Segoe UI" w:cs="Times New Roman"/>
          <w:i w:val="0"/>
          <w:iCs w:val="0"/>
          <w:caps w:val="0"/>
          <w:color w:val="0F1115"/>
          <w:spacing w:val="0"/>
          <w:sz w:val="22"/>
          <w:szCs w:val="22"/>
          <w:shd w:val="clear" w:fill="FFFFFF"/>
        </w:rPr>
        <w:t> pour le déploiement de ressources de laboratoire, tout en </w:t>
      </w:r>
      <w:r>
        <w:rPr>
          <w:rStyle w:val="9"/>
          <w:rFonts w:hint="default" w:ascii="Times New Roman" w:hAnsi="Times New Roman" w:eastAsia="Segoe UI" w:cs="Times New Roman"/>
          <w:b w:val="0"/>
          <w:bCs w:val="0"/>
          <w:i w:val="0"/>
          <w:iCs w:val="0"/>
          <w:caps w:val="0"/>
          <w:color w:val="0F1115"/>
          <w:spacing w:val="0"/>
          <w:sz w:val="22"/>
          <w:szCs w:val="22"/>
          <w:shd w:val="clear" w:fill="FFFFFF"/>
        </w:rPr>
        <w:t>laissant la place à une montée en</w:t>
      </w:r>
      <w:r>
        <w:rPr>
          <w:rStyle w:val="9"/>
          <w:rFonts w:hint="default" w:ascii="Times New Roman" w:hAnsi="Times New Roman" w:eastAsia="Segoe UI" w:cs="Times New Roman"/>
          <w:b/>
          <w:bCs/>
          <w:i w:val="0"/>
          <w:iCs w:val="0"/>
          <w:caps w:val="0"/>
          <w:color w:val="0F1115"/>
          <w:spacing w:val="0"/>
          <w:sz w:val="22"/>
          <w:szCs w:val="22"/>
          <w:shd w:val="clear" w:fill="FFFFFF"/>
        </w:rPr>
        <w:t xml:space="preserve"> </w:t>
      </w:r>
      <w:r>
        <w:rPr>
          <w:rStyle w:val="9"/>
          <w:rFonts w:hint="default" w:ascii="Times New Roman" w:hAnsi="Times New Roman" w:eastAsia="Segoe UI" w:cs="Times New Roman"/>
          <w:b w:val="0"/>
          <w:bCs w:val="0"/>
          <w:i w:val="0"/>
          <w:iCs w:val="0"/>
          <w:caps w:val="0"/>
          <w:color w:val="0F1115"/>
          <w:spacing w:val="0"/>
          <w:sz w:val="22"/>
          <w:szCs w:val="22"/>
          <w:shd w:val="clear" w:fill="FFFFFF"/>
        </w:rPr>
        <w:t>charge</w:t>
      </w:r>
      <w:r>
        <w:rPr>
          <w:rFonts w:hint="default" w:ascii="Times New Roman" w:hAnsi="Times New Roman" w:eastAsia="Segoe UI" w:cs="Times New Roman"/>
          <w:b w:val="0"/>
          <w:bCs w:val="0"/>
          <w:i w:val="0"/>
          <w:iCs w:val="0"/>
          <w:caps w:val="0"/>
          <w:color w:val="0F1115"/>
          <w:spacing w:val="0"/>
          <w:sz w:val="22"/>
          <w:szCs w:val="22"/>
          <w:shd w:val="clear" w:fill="FFFFFF"/>
        </w:rPr>
        <w:t> et à un </w:t>
      </w:r>
      <w:r>
        <w:rPr>
          <w:rStyle w:val="9"/>
          <w:rFonts w:hint="default" w:ascii="Times New Roman" w:hAnsi="Times New Roman" w:eastAsia="Segoe UI" w:cs="Times New Roman"/>
          <w:b w:val="0"/>
          <w:bCs w:val="0"/>
          <w:i w:val="0"/>
          <w:iCs w:val="0"/>
          <w:caps w:val="0"/>
          <w:color w:val="0F1115"/>
          <w:spacing w:val="0"/>
          <w:sz w:val="22"/>
          <w:szCs w:val="22"/>
          <w:shd w:val="clear" w:fill="FFFFFF"/>
        </w:rPr>
        <w:t>renforcement de la résilience</w:t>
      </w:r>
      <w:r>
        <w:rPr>
          <w:rFonts w:hint="default" w:ascii="Times New Roman" w:hAnsi="Times New Roman" w:eastAsia="Segoe UI" w:cs="Times New Roman"/>
          <w:i w:val="0"/>
          <w:iCs w:val="0"/>
          <w:caps w:val="0"/>
          <w:color w:val="0F1115"/>
          <w:spacing w:val="0"/>
          <w:sz w:val="22"/>
          <w:szCs w:val="22"/>
          <w:shd w:val="clear" w:fill="FFFFFF"/>
        </w:rPr>
        <w:t>.</w:t>
      </w:r>
    </w:p>
    <w:p w14:paraId="573412E7">
      <w:pPr>
        <w:pStyle w:val="3"/>
        <w:numPr>
          <w:ilvl w:val="1"/>
          <w:numId w:val="1"/>
        </w:numPr>
        <w:bidi w:val="0"/>
        <w:spacing w:line="240" w:lineRule="auto"/>
        <w:rPr>
          <w:rFonts w:hint="default"/>
        </w:rPr>
      </w:pPr>
      <w:r>
        <w:rPr>
          <w:rFonts w:hint="default" w:ascii="Times New Roman" w:hAnsi="Times New Roman" w:cs="Times New Roman"/>
          <w:lang w:val="fr-FR"/>
        </w:rPr>
        <w:t>Configuration des  Security Groups</w:t>
      </w:r>
    </w:p>
    <w:p w14:paraId="23586207">
      <w:pPr>
        <w:pStyle w:val="4"/>
        <w:keepNext w:val="0"/>
        <w:keepLines w:val="0"/>
        <w:widowControl/>
        <w:suppressLineNumbers w:val="0"/>
        <w:shd w:val="clear" w:fill="FFFFFF"/>
        <w:spacing w:before="320" w:beforeAutospacing="0" w:after="160" w:afterAutospacing="0" w:line="240" w:lineRule="auto"/>
        <w:ind w:left="0" w:right="0" w:firstLine="0"/>
      </w:pPr>
      <w:r>
        <w:rPr>
          <w:rFonts w:hint="default" w:ascii="Segoe UI" w:hAnsi="Segoe UI" w:eastAsia="Segoe UI" w:cs="Segoe UI"/>
          <w:b/>
          <w:bCs/>
          <w:caps w:val="0"/>
          <w:color w:val="0F1115"/>
          <w:spacing w:val="0"/>
          <w:sz w:val="20"/>
          <w:szCs w:val="20"/>
          <w:shd w:val="clear" w:fill="FFFFFF"/>
          <w:lang w:val="fr-FR"/>
        </w:rPr>
        <w:t xml:space="preserve">2.2.1 </w:t>
      </w:r>
      <w:r>
        <w:rPr>
          <w:rFonts w:hint="default" w:ascii="Times New Roman" w:hAnsi="Times New Roman" w:eastAsia="Segoe UI" w:cs="Times New Roman"/>
          <w:b/>
          <w:bCs/>
          <w:caps w:val="0"/>
          <w:color w:val="0F1115"/>
          <w:spacing w:val="0"/>
          <w:sz w:val="20"/>
          <w:szCs w:val="20"/>
          <w:shd w:val="clear" w:fill="FFFFFF"/>
        </w:rPr>
        <w:t>Security Group pour le Serveur Zabbix</w:t>
      </w:r>
    </w:p>
    <w:p w14:paraId="274ECFAA">
      <w:pPr>
        <w:spacing w:line="360" w:lineRule="auto"/>
        <w:jc w:val="left"/>
      </w:pPr>
      <w:r>
        <w:drawing>
          <wp:inline distT="0" distB="0" distL="114300" distR="114300">
            <wp:extent cx="5266690" cy="2430780"/>
            <wp:effectExtent l="0" t="0" r="3810" b="7620"/>
            <wp:docPr id="2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6"/>
                    <pic:cNvPicPr>
                      <a:picLocks noChangeAspect="1"/>
                    </pic:cNvPicPr>
                  </pic:nvPicPr>
                  <pic:blipFill>
                    <a:blip r:embed="rId15"/>
                    <a:stretch>
                      <a:fillRect/>
                    </a:stretch>
                  </pic:blipFill>
                  <pic:spPr>
                    <a:xfrm>
                      <a:off x="0" y="0"/>
                      <a:ext cx="5266690" cy="2430780"/>
                    </a:xfrm>
                    <a:prstGeom prst="rect">
                      <a:avLst/>
                    </a:prstGeom>
                    <a:noFill/>
                    <a:ln>
                      <a:noFill/>
                    </a:ln>
                  </pic:spPr>
                </pic:pic>
              </a:graphicData>
            </a:graphic>
          </wp:inline>
        </w:drawing>
      </w:r>
    </w:p>
    <w:p w14:paraId="2176A3E3">
      <w:pPr>
        <w:spacing w:line="360" w:lineRule="auto"/>
        <w:jc w:val="center"/>
        <w:rPr>
          <w:rFonts w:hint="default" w:ascii="Segoe UI" w:hAnsi="Segoe UI" w:eastAsia="Segoe UI" w:cs="Segoe UI"/>
          <w:b w:val="0"/>
          <w:bCs w:val="0"/>
          <w:caps w:val="0"/>
          <w:color w:val="0F1115"/>
          <w:spacing w:val="0"/>
          <w:sz w:val="20"/>
          <w:szCs w:val="20"/>
          <w:shd w:val="clear" w:fill="FFFFFF"/>
        </w:rPr>
      </w:pPr>
      <w:r>
        <w:rPr>
          <w:rFonts w:hint="default" w:ascii="Times New Roman" w:hAnsi="Times New Roman" w:cs="Times New Roman"/>
          <w:sz w:val="24"/>
          <w:szCs w:val="24"/>
          <w:lang w:val="fr-FR"/>
        </w:rPr>
        <w:t>Figure 5 : Création g</w:t>
      </w:r>
      <w:r>
        <w:rPr>
          <w:rFonts w:hint="default" w:ascii="Segoe UI" w:hAnsi="Segoe UI" w:eastAsia="Segoe UI" w:cs="Segoe UI"/>
          <w:b w:val="0"/>
          <w:bCs w:val="0"/>
          <w:caps w:val="0"/>
          <w:color w:val="0F1115"/>
          <w:spacing w:val="0"/>
          <w:sz w:val="20"/>
          <w:szCs w:val="20"/>
          <w:shd w:val="clear" w:fill="FFFFFF"/>
        </w:rPr>
        <w:t>roup</w:t>
      </w:r>
      <w:r>
        <w:rPr>
          <w:rFonts w:hint="default" w:ascii="Segoe UI" w:hAnsi="Segoe UI" w:eastAsia="Segoe UI" w:cs="Segoe UI"/>
          <w:b w:val="0"/>
          <w:bCs w:val="0"/>
          <w:caps w:val="0"/>
          <w:color w:val="0F1115"/>
          <w:spacing w:val="0"/>
          <w:sz w:val="20"/>
          <w:szCs w:val="20"/>
          <w:shd w:val="clear" w:fill="FFFFFF"/>
          <w:lang w:val="fr-FR"/>
        </w:rPr>
        <w:t>e</w:t>
      </w:r>
      <w:r>
        <w:rPr>
          <w:rFonts w:hint="default" w:ascii="Segoe UI" w:hAnsi="Segoe UI" w:eastAsia="Segoe UI" w:cs="Segoe UI"/>
          <w:b w:val="0"/>
          <w:bCs w:val="0"/>
          <w:caps w:val="0"/>
          <w:color w:val="0F1115"/>
          <w:spacing w:val="0"/>
          <w:sz w:val="20"/>
          <w:szCs w:val="20"/>
          <w:shd w:val="clear" w:fill="FFFFFF"/>
        </w:rPr>
        <w:t xml:space="preserve"> pour le Serveur Zabbix</w:t>
      </w:r>
    </w:p>
    <w:p w14:paraId="3332B72A">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val="0"/>
          <w:bCs w:val="0"/>
          <w:i w:val="0"/>
          <w:iCs w:val="0"/>
          <w:caps w:val="0"/>
          <w:color w:val="0F1115"/>
          <w:spacing w:val="0"/>
          <w:sz w:val="22"/>
          <w:szCs w:val="22"/>
          <w:shd w:val="clear" w:fill="FFFFFF"/>
        </w:rPr>
      </w:pPr>
      <w:r>
        <w:rPr>
          <w:rFonts w:hint="default" w:ascii="Times New Roman" w:hAnsi="Times New Roman" w:eastAsia="Segoe UI" w:cs="Times New Roman"/>
          <w:b w:val="0"/>
          <w:bCs w:val="0"/>
          <w:i w:val="0"/>
          <w:iCs w:val="0"/>
          <w:caps w:val="0"/>
          <w:color w:val="0F1115"/>
          <w:spacing w:val="0"/>
          <w:sz w:val="22"/>
          <w:szCs w:val="22"/>
          <w:shd w:val="clear" w:fill="FFFFFF"/>
        </w:rPr>
        <w:t>Le groupe de sécurité </w:t>
      </w: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Zabbix-Server-SG</w:t>
      </w:r>
      <w:r>
        <w:rPr>
          <w:rFonts w:hint="default" w:ascii="Times New Roman" w:hAnsi="Times New Roman" w:eastAsia="Segoe UI" w:cs="Times New Roman"/>
          <w:b w:val="0"/>
          <w:bCs w:val="0"/>
          <w:i w:val="0"/>
          <w:iCs w:val="0"/>
          <w:caps w:val="0"/>
          <w:color w:val="0F1115"/>
          <w:spacing w:val="0"/>
          <w:sz w:val="22"/>
          <w:szCs w:val="22"/>
          <w:shd w:val="clear" w:fill="FFFFFF"/>
        </w:rPr>
        <w:t> est configuré pour autoriser le trafic entrant sur le </w:t>
      </w:r>
      <w:r>
        <w:rPr>
          <w:rStyle w:val="9"/>
          <w:rFonts w:hint="default" w:ascii="Times New Roman" w:hAnsi="Times New Roman" w:eastAsia="Segoe UI" w:cs="Times New Roman"/>
          <w:b w:val="0"/>
          <w:bCs w:val="0"/>
          <w:i w:val="0"/>
          <w:iCs w:val="0"/>
          <w:caps w:val="0"/>
          <w:color w:val="0F1115"/>
          <w:spacing w:val="0"/>
          <w:sz w:val="22"/>
          <w:szCs w:val="22"/>
          <w:shd w:val="clear" w:fill="FFFFFF"/>
        </w:rPr>
        <w:t>port 10051 (TCP)</w:t>
      </w:r>
      <w:r>
        <w:rPr>
          <w:rFonts w:hint="default" w:ascii="Times New Roman" w:hAnsi="Times New Roman" w:eastAsia="Segoe UI" w:cs="Times New Roman"/>
          <w:b w:val="0"/>
          <w:bCs w:val="0"/>
          <w:i w:val="0"/>
          <w:iCs w:val="0"/>
          <w:caps w:val="0"/>
          <w:color w:val="0F1115"/>
          <w:spacing w:val="0"/>
          <w:sz w:val="22"/>
          <w:szCs w:val="22"/>
          <w:shd w:val="clear" w:fill="FFFFFF"/>
        </w:rPr>
        <w:t>, ce qui permet aux </w:t>
      </w:r>
      <w:r>
        <w:rPr>
          <w:rStyle w:val="9"/>
          <w:rFonts w:hint="default" w:ascii="Times New Roman" w:hAnsi="Times New Roman" w:eastAsia="Segoe UI" w:cs="Times New Roman"/>
          <w:b w:val="0"/>
          <w:bCs w:val="0"/>
          <w:i w:val="0"/>
          <w:iCs w:val="0"/>
          <w:caps w:val="0"/>
          <w:color w:val="0F1115"/>
          <w:spacing w:val="0"/>
          <w:sz w:val="22"/>
          <w:szCs w:val="22"/>
          <w:shd w:val="clear" w:fill="FFFFFF"/>
        </w:rPr>
        <w:t>agents Zabbix</w:t>
      </w:r>
      <w:r>
        <w:rPr>
          <w:rFonts w:hint="default" w:ascii="Times New Roman" w:hAnsi="Times New Roman" w:eastAsia="Segoe UI" w:cs="Times New Roman"/>
          <w:b w:val="0"/>
          <w:bCs w:val="0"/>
          <w:i w:val="0"/>
          <w:iCs w:val="0"/>
          <w:caps w:val="0"/>
          <w:color w:val="0F1115"/>
          <w:spacing w:val="0"/>
          <w:sz w:val="22"/>
          <w:szCs w:val="22"/>
          <w:shd w:val="clear" w:fill="FFFFFF"/>
        </w:rPr>
        <w:t> (Linux et Windows) d'envoyer leurs métriques vers le serveur. Les autres règles entrantes doivent inclure </w:t>
      </w:r>
      <w:r>
        <w:rPr>
          <w:rStyle w:val="9"/>
          <w:rFonts w:hint="default" w:ascii="Times New Roman" w:hAnsi="Times New Roman" w:eastAsia="Segoe UI" w:cs="Times New Roman"/>
          <w:b w:val="0"/>
          <w:bCs w:val="0"/>
          <w:i w:val="0"/>
          <w:iCs w:val="0"/>
          <w:caps w:val="0"/>
          <w:color w:val="0F1115"/>
          <w:spacing w:val="0"/>
          <w:sz w:val="22"/>
          <w:szCs w:val="22"/>
          <w:shd w:val="clear" w:fill="FFFFFF"/>
        </w:rPr>
        <w:t>SSH (22)</w:t>
      </w:r>
      <w:r>
        <w:rPr>
          <w:rFonts w:hint="default" w:ascii="Times New Roman" w:hAnsi="Times New Roman" w:eastAsia="Segoe UI" w:cs="Times New Roman"/>
          <w:b w:val="0"/>
          <w:bCs w:val="0"/>
          <w:i w:val="0"/>
          <w:iCs w:val="0"/>
          <w:caps w:val="0"/>
          <w:color w:val="0F1115"/>
          <w:spacing w:val="0"/>
          <w:sz w:val="22"/>
          <w:szCs w:val="22"/>
          <w:shd w:val="clear" w:fill="FFFFFF"/>
        </w:rPr>
        <w:t> pour l'administration et </w:t>
      </w:r>
      <w:r>
        <w:rPr>
          <w:rStyle w:val="9"/>
          <w:rFonts w:hint="default" w:ascii="Times New Roman" w:hAnsi="Times New Roman" w:eastAsia="Segoe UI" w:cs="Times New Roman"/>
          <w:b w:val="0"/>
          <w:bCs w:val="0"/>
          <w:i w:val="0"/>
          <w:iCs w:val="0"/>
          <w:caps w:val="0"/>
          <w:color w:val="0F1115"/>
          <w:spacing w:val="0"/>
          <w:sz w:val="22"/>
          <w:szCs w:val="22"/>
          <w:shd w:val="clear" w:fill="FFFFFF"/>
        </w:rPr>
        <w:t>HTTP/HTTPS (80/443)</w:t>
      </w:r>
      <w:r>
        <w:rPr>
          <w:rFonts w:hint="default" w:ascii="Times New Roman" w:hAnsi="Times New Roman" w:eastAsia="Segoe UI" w:cs="Times New Roman"/>
          <w:b w:val="0"/>
          <w:bCs w:val="0"/>
          <w:i w:val="0"/>
          <w:iCs w:val="0"/>
          <w:caps w:val="0"/>
          <w:color w:val="0F1115"/>
          <w:spacing w:val="0"/>
          <w:sz w:val="22"/>
          <w:szCs w:val="22"/>
          <w:shd w:val="clear" w:fill="FFFFFF"/>
        </w:rPr>
        <w:t> pour l'accès à l'interface web. En sortie, le serveur doit pouvoir joindre les agents sur le </w:t>
      </w:r>
      <w:r>
        <w:rPr>
          <w:rStyle w:val="9"/>
          <w:rFonts w:hint="default" w:ascii="Times New Roman" w:hAnsi="Times New Roman" w:eastAsia="Segoe UI" w:cs="Times New Roman"/>
          <w:b w:val="0"/>
          <w:bCs w:val="0"/>
          <w:i w:val="0"/>
          <w:iCs w:val="0"/>
          <w:caps w:val="0"/>
          <w:color w:val="0F1115"/>
          <w:spacing w:val="0"/>
          <w:sz w:val="22"/>
          <w:szCs w:val="22"/>
          <w:shd w:val="clear" w:fill="FFFFFF"/>
        </w:rPr>
        <w:t>port 10050</w:t>
      </w:r>
      <w:r>
        <w:rPr>
          <w:rFonts w:hint="default" w:ascii="Times New Roman" w:hAnsi="Times New Roman" w:eastAsia="Segoe UI" w:cs="Times New Roman"/>
          <w:b w:val="0"/>
          <w:bCs w:val="0"/>
          <w:i w:val="0"/>
          <w:iCs w:val="0"/>
          <w:caps w:val="0"/>
          <w:color w:val="0F1115"/>
          <w:spacing w:val="0"/>
          <w:sz w:val="22"/>
          <w:szCs w:val="22"/>
          <w:shd w:val="clear" w:fill="FFFFFF"/>
        </w:rPr>
        <w:t> (mode actif) et accéder aux dépôts de paquets (ports 80/443) pour ses mises à jour. Cette configuration assure la collecte centralisée des métriques depuis l'ensemble des clients, quel que soit leur système d'exploitation.</w:t>
      </w:r>
    </w:p>
    <w:p w14:paraId="74FCFA9A">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 xml:space="preserve"> </w:t>
      </w:r>
      <w:r>
        <w:rPr>
          <w:rFonts w:hint="default" w:ascii="Times New Roman" w:hAnsi="Times New Roman" w:eastAsia="Segoe UI" w:cs="Times New Roman"/>
          <w:b/>
          <w:bCs/>
          <w:caps w:val="0"/>
          <w:color w:val="0F1115"/>
          <w:spacing w:val="0"/>
          <w:sz w:val="24"/>
          <w:szCs w:val="24"/>
          <w:shd w:val="clear" w:fill="FFFFFF"/>
        </w:rPr>
        <w:t>Security Group pour les Clients</w:t>
      </w:r>
    </w:p>
    <w:p w14:paraId="56421747">
      <w:pPr>
        <w:spacing w:line="360" w:lineRule="auto"/>
        <w:jc w:val="left"/>
      </w:pPr>
      <w:r>
        <w:drawing>
          <wp:inline distT="0" distB="0" distL="114300" distR="114300">
            <wp:extent cx="4154805" cy="1894205"/>
            <wp:effectExtent l="0" t="0" r="10795" b="10795"/>
            <wp:docPr id="2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7"/>
                    <pic:cNvPicPr>
                      <a:picLocks noChangeAspect="1"/>
                    </pic:cNvPicPr>
                  </pic:nvPicPr>
                  <pic:blipFill>
                    <a:blip r:embed="rId16"/>
                    <a:stretch>
                      <a:fillRect/>
                    </a:stretch>
                  </pic:blipFill>
                  <pic:spPr>
                    <a:xfrm>
                      <a:off x="0" y="0"/>
                      <a:ext cx="4154805" cy="1894205"/>
                    </a:xfrm>
                    <a:prstGeom prst="rect">
                      <a:avLst/>
                    </a:prstGeom>
                    <a:noFill/>
                    <a:ln>
                      <a:noFill/>
                    </a:ln>
                  </pic:spPr>
                </pic:pic>
              </a:graphicData>
            </a:graphic>
          </wp:inline>
        </w:drawing>
      </w:r>
    </w:p>
    <w:p w14:paraId="2ECCCAEE">
      <w:pPr>
        <w:spacing w:line="360" w:lineRule="auto"/>
        <w:jc w:val="center"/>
        <w:rPr>
          <w:rFonts w:hint="default"/>
          <w:lang w:val="fr-FR"/>
        </w:rPr>
      </w:pPr>
      <w:r>
        <w:rPr>
          <w:rFonts w:hint="default" w:ascii="Times New Roman" w:hAnsi="Times New Roman" w:cs="Times New Roman"/>
          <w:sz w:val="24"/>
          <w:szCs w:val="24"/>
          <w:lang w:val="fr-FR"/>
        </w:rPr>
        <w:t>Figure 6 : Création groupe sécurity pour les clients</w:t>
      </w:r>
    </w:p>
    <w:p w14:paraId="4F43A2C6">
      <w:pPr>
        <w:pStyle w:val="12"/>
        <w:keepNext w:val="0"/>
        <w:keepLines w:val="0"/>
        <w:widowControl/>
        <w:suppressLineNumbers w:val="0"/>
        <w:shd w:val="clear" w:fill="FFFFFF"/>
        <w:spacing w:before="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groupe de sécurité </w:t>
      </w: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zabbix-clients-sg</w:t>
      </w:r>
      <w:r>
        <w:rPr>
          <w:rFonts w:hint="default" w:ascii="Times New Roman" w:hAnsi="Times New Roman" w:eastAsia="Segoe UI" w:cs="Times New Roman"/>
          <w:i w:val="0"/>
          <w:iCs w:val="0"/>
          <w:caps w:val="0"/>
          <w:color w:val="0F1115"/>
          <w:spacing w:val="0"/>
          <w:sz w:val="22"/>
          <w:szCs w:val="22"/>
          <w:shd w:val="clear" w:fill="FFFFFF"/>
        </w:rPr>
        <w:t> est dédié aux </w:t>
      </w:r>
      <w:r>
        <w:rPr>
          <w:rStyle w:val="9"/>
          <w:rFonts w:hint="default" w:ascii="Times New Roman" w:hAnsi="Times New Roman" w:eastAsia="Segoe UI" w:cs="Times New Roman"/>
          <w:b/>
          <w:bCs/>
          <w:i w:val="0"/>
          <w:iCs w:val="0"/>
          <w:caps w:val="0"/>
          <w:color w:val="0F1115"/>
          <w:spacing w:val="0"/>
          <w:sz w:val="22"/>
          <w:szCs w:val="22"/>
          <w:shd w:val="clear" w:fill="FFFFFF"/>
        </w:rPr>
        <w:t>clients Zabbix (Linux et Windows)</w:t>
      </w:r>
      <w:r>
        <w:rPr>
          <w:rFonts w:hint="default" w:ascii="Times New Roman" w:hAnsi="Times New Roman" w:eastAsia="Segoe UI" w:cs="Times New Roman"/>
          <w:i w:val="0"/>
          <w:iCs w:val="0"/>
          <w:caps w:val="0"/>
          <w:color w:val="0F1115"/>
          <w:spacing w:val="0"/>
          <w:sz w:val="22"/>
          <w:szCs w:val="22"/>
          <w:shd w:val="clear" w:fill="FFFFFF"/>
        </w:rPr>
        <w:t>. Il autorise actuellement l'accès SSH (port 22) pour l'administration des clients Linux. Pour un fonctionnement complet, il doit également autoriser :</w:t>
      </w:r>
    </w:p>
    <w:p w14:paraId="026FC442">
      <w:pPr>
        <w:pStyle w:val="12"/>
        <w:keepNext w:val="0"/>
        <w:keepLines w:val="0"/>
        <w:widowControl/>
        <w:numPr>
          <w:ilvl w:val="0"/>
          <w:numId w:val="6"/>
        </w:numPr>
        <w:suppressLineNumbers w:val="0"/>
        <w:spacing w:before="0" w:beforeAutospacing="0" w:after="0" w:afterAutospacing="0"/>
        <w:ind w:left="420" w:leftChars="0" w:right="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Le trafic entrant sur le port 10050</w:t>
      </w:r>
      <w:r>
        <w:rPr>
          <w:rFonts w:hint="default" w:ascii="Times New Roman" w:hAnsi="Times New Roman" w:eastAsia="Segoe UI" w:cs="Times New Roman"/>
          <w:i w:val="0"/>
          <w:iCs w:val="0"/>
          <w:caps w:val="0"/>
          <w:color w:val="0F1115"/>
          <w:spacing w:val="0"/>
          <w:sz w:val="22"/>
          <w:szCs w:val="22"/>
          <w:shd w:val="clear" w:fill="FFFFFF"/>
        </w:rPr>
        <w:t> (provenant du serveur Zabbix) pour le mode actif.</w:t>
      </w:r>
    </w:p>
    <w:p w14:paraId="7FF38A64">
      <w:pPr>
        <w:pStyle w:val="12"/>
        <w:keepNext w:val="0"/>
        <w:keepLines w:val="0"/>
        <w:widowControl/>
        <w:numPr>
          <w:ilvl w:val="0"/>
          <w:numId w:val="6"/>
        </w:numPr>
        <w:suppressLineNumbers w:val="0"/>
        <w:spacing w:before="0" w:beforeAutospacing="0" w:after="0" w:afterAutospacing="0"/>
        <w:ind w:left="420" w:leftChars="0" w:right="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Le trafic entrant sur le port 3389 (RDP)</w:t>
      </w:r>
      <w:r>
        <w:rPr>
          <w:rFonts w:hint="default" w:ascii="Times New Roman" w:hAnsi="Times New Roman" w:eastAsia="Segoe UI" w:cs="Times New Roman"/>
          <w:i w:val="0"/>
          <w:iCs w:val="0"/>
          <w:caps w:val="0"/>
          <w:color w:val="0F1115"/>
          <w:spacing w:val="0"/>
          <w:sz w:val="22"/>
          <w:szCs w:val="22"/>
          <w:shd w:val="clear" w:fill="FFFFFF"/>
        </w:rPr>
        <w:t> pour l'administration des clients Windows.</w:t>
      </w:r>
    </w:p>
    <w:p w14:paraId="72F2643B">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 sortie, les clients doivent pouvoir :</w:t>
      </w:r>
    </w:p>
    <w:p w14:paraId="255EEAFB">
      <w:pPr>
        <w:pStyle w:val="12"/>
        <w:keepNext w:val="0"/>
        <w:keepLines w:val="0"/>
        <w:widowControl/>
        <w:numPr>
          <w:ilvl w:val="0"/>
          <w:numId w:val="6"/>
        </w:numPr>
        <w:suppressLineNumbers w:val="0"/>
        <w:spacing w:before="0" w:beforeAutospacing="0" w:after="0" w:afterAutospacing="0"/>
        <w:ind w:left="420" w:leftChars="0" w:right="0" w:hanging="420" w:firstLineChars="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Envoyer leurs métriques vers le serveur Zabbix sur le </w:t>
      </w:r>
      <w:r>
        <w:rPr>
          <w:rStyle w:val="9"/>
          <w:rFonts w:hint="default" w:ascii="Times New Roman" w:hAnsi="Times New Roman" w:eastAsia="Segoe UI" w:cs="Times New Roman"/>
          <w:b/>
          <w:bCs/>
          <w:i w:val="0"/>
          <w:iCs w:val="0"/>
          <w:caps w:val="0"/>
          <w:color w:val="0F1115"/>
          <w:spacing w:val="0"/>
          <w:sz w:val="22"/>
          <w:szCs w:val="22"/>
          <w:shd w:val="clear" w:fill="FFFFFF"/>
        </w:rPr>
        <w:t>port 10051</w:t>
      </w:r>
      <w:r>
        <w:rPr>
          <w:rFonts w:hint="default" w:ascii="Times New Roman" w:hAnsi="Times New Roman" w:eastAsia="Segoe UI" w:cs="Times New Roman"/>
          <w:i w:val="0"/>
          <w:iCs w:val="0"/>
          <w:caps w:val="0"/>
          <w:color w:val="0F1115"/>
          <w:spacing w:val="0"/>
          <w:sz w:val="22"/>
          <w:szCs w:val="22"/>
          <w:shd w:val="clear" w:fill="FFFFFF"/>
        </w:rPr>
        <w:t>.</w:t>
      </w:r>
    </w:p>
    <w:p w14:paraId="55CBBFA5">
      <w:pPr>
        <w:pStyle w:val="12"/>
        <w:keepNext w:val="0"/>
        <w:keepLines w:val="0"/>
        <w:widowControl/>
        <w:numPr>
          <w:ilvl w:val="0"/>
          <w:numId w:val="6"/>
        </w:numPr>
        <w:suppressLineNumbers w:val="0"/>
        <w:spacing w:before="0" w:beforeAutospacing="0" w:after="0" w:afterAutospacing="0"/>
        <w:ind w:left="420" w:leftChars="0" w:right="0" w:hanging="420" w:firstLineChars="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Accéder aux dépôts de paquets (ports 80/443) pour les mises à jour.</w:t>
      </w:r>
    </w:p>
    <w:p w14:paraId="09EEB19F">
      <w:pPr>
        <w:pStyle w:val="12"/>
        <w:keepNext w:val="0"/>
        <w:keepLines w:val="0"/>
        <w:widowControl/>
        <w:suppressLineNumbers w:val="0"/>
        <w:shd w:val="clear" w:fill="FFFFFF"/>
        <w:spacing w:before="160" w:beforeAutospacing="0" w:after="0" w:afterAutospacing="0"/>
        <w:ind w:left="0" w:right="0" w:firstLine="0"/>
      </w:pPr>
      <w:r>
        <w:rPr>
          <w:rFonts w:hint="default" w:ascii="Times New Roman" w:hAnsi="Times New Roman" w:eastAsia="Segoe UI" w:cs="Times New Roman"/>
          <w:i w:val="0"/>
          <w:iCs w:val="0"/>
          <w:caps w:val="0"/>
          <w:color w:val="0F1115"/>
          <w:spacing w:val="0"/>
          <w:sz w:val="22"/>
          <w:szCs w:val="22"/>
          <w:shd w:val="clear" w:fill="FFFFFF"/>
        </w:rPr>
        <w:t>Cette configuration garantit la </w:t>
      </w:r>
      <w:r>
        <w:rPr>
          <w:rStyle w:val="9"/>
          <w:rFonts w:hint="default" w:ascii="Times New Roman" w:hAnsi="Times New Roman" w:eastAsia="Segoe UI" w:cs="Times New Roman"/>
          <w:b/>
          <w:bCs/>
          <w:i w:val="0"/>
          <w:iCs w:val="0"/>
          <w:caps w:val="0"/>
          <w:color w:val="0F1115"/>
          <w:spacing w:val="0"/>
          <w:sz w:val="22"/>
          <w:szCs w:val="22"/>
          <w:shd w:val="clear" w:fill="FFFFFF"/>
        </w:rPr>
        <w:t>supervision centralisée</w:t>
      </w:r>
      <w:r>
        <w:rPr>
          <w:rFonts w:hint="default" w:ascii="Times New Roman" w:hAnsi="Times New Roman" w:eastAsia="Segoe UI" w:cs="Times New Roman"/>
          <w:i w:val="0"/>
          <w:iCs w:val="0"/>
          <w:caps w:val="0"/>
          <w:color w:val="0F1115"/>
          <w:spacing w:val="0"/>
          <w:sz w:val="22"/>
          <w:szCs w:val="22"/>
          <w:shd w:val="clear" w:fill="FFFFFF"/>
        </w:rPr>
        <w:t> de l'ensemble des clients, tout en permettant leur administration et leur maintenance, quel que soit le système d'exploitation.</w:t>
      </w:r>
    </w:p>
    <w:p w14:paraId="13CD1DB6">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b/>
          <w:bCs/>
          <w:caps w:val="0"/>
          <w:color w:val="0F1115"/>
          <w:spacing w:val="0"/>
          <w:sz w:val="24"/>
          <w:szCs w:val="24"/>
          <w:shd w:val="clear" w:fill="FFFFFF"/>
        </w:rPr>
      </w:pP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.3</w:t>
      </w:r>
      <w:r>
        <w:rPr>
          <w:rFonts w:hint="default" w:ascii="Segoe UI" w:hAnsi="Segoe UI" w:eastAsia="Segoe UI" w:cs="Segoe UI"/>
          <w:b/>
          <w:bCs/>
          <w:caps w:val="0"/>
          <w:color w:val="0F1115"/>
          <w:spacing w:val="0"/>
          <w:sz w:val="20"/>
          <w:szCs w:val="20"/>
          <w:shd w:val="clear" w:fill="FFFFFF"/>
        </w:rPr>
        <w:t xml:space="preserve"> </w:t>
      </w:r>
      <w:r>
        <w:rPr>
          <w:rFonts w:hint="default" w:ascii="Times New Roman" w:hAnsi="Times New Roman" w:eastAsia="Segoe UI"/>
          <w:b/>
          <w:bCs/>
          <w:caps w:val="0"/>
          <w:color w:val="0F1115"/>
          <w:spacing w:val="0"/>
          <w:sz w:val="24"/>
          <w:szCs w:val="24"/>
          <w:shd w:val="clear" w:fill="FFFFFF"/>
        </w:rPr>
        <w:t>Schémas de l’Architecture Finale</w:t>
      </w:r>
    </w:p>
    <w:p w14:paraId="55BC5C8D">
      <w:pPr>
        <w:rPr>
          <w:rFonts w:hint="default" w:ascii="Times New Roman" w:hAnsi="Times New Roman" w:cs="Times New Roman"/>
          <w:sz w:val="22"/>
          <w:szCs w:val="22"/>
        </w:rPr>
      </w:pPr>
      <w:r>
        <w:rPr>
          <w:rFonts w:hint="default" w:ascii="Times New Roman" w:hAnsi="Times New Roman" w:cs="Times New Roman"/>
          <w:sz w:val="22"/>
          <w:szCs w:val="22"/>
        </w:rPr>
        <w:t>Voici les visualisations de l’infrastructure :</w:t>
      </w:r>
    </w:p>
    <w:p w14:paraId="007510B0">
      <w:pPr>
        <w:spacing w:line="360" w:lineRule="auto"/>
        <w:jc w:val="left"/>
      </w:pPr>
      <w:r>
        <w:drawing>
          <wp:inline distT="0" distB="0" distL="114300" distR="114300">
            <wp:extent cx="5273040" cy="2494280"/>
            <wp:effectExtent l="0" t="0" r="10160" b="7620"/>
            <wp:docPr id="52"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25"/>
                    <pic:cNvPicPr>
                      <a:picLocks noChangeAspect="1"/>
                    </pic:cNvPicPr>
                  </pic:nvPicPr>
                  <pic:blipFill>
                    <a:blip r:embed="rId17"/>
                    <a:stretch>
                      <a:fillRect/>
                    </a:stretch>
                  </pic:blipFill>
                  <pic:spPr>
                    <a:xfrm>
                      <a:off x="0" y="0"/>
                      <a:ext cx="5273040" cy="2494280"/>
                    </a:xfrm>
                    <a:prstGeom prst="rect">
                      <a:avLst/>
                    </a:prstGeom>
                    <a:noFill/>
                    <a:ln>
                      <a:noFill/>
                    </a:ln>
                  </pic:spPr>
                </pic:pic>
              </a:graphicData>
            </a:graphic>
          </wp:inline>
        </w:drawing>
      </w:r>
    </w:p>
    <w:p w14:paraId="79D9365C">
      <w:pPr>
        <w:spacing w:line="360" w:lineRule="auto"/>
        <w:jc w:val="left"/>
      </w:pPr>
      <w:r>
        <w:drawing>
          <wp:inline distT="0" distB="0" distL="114300" distR="114300">
            <wp:extent cx="5272405" cy="2214880"/>
            <wp:effectExtent l="0" t="0" r="10795" b="7620"/>
            <wp:docPr id="53"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6"/>
                    <pic:cNvPicPr>
                      <a:picLocks noChangeAspect="1"/>
                    </pic:cNvPicPr>
                  </pic:nvPicPr>
                  <pic:blipFill>
                    <a:blip r:embed="rId18"/>
                    <a:stretch>
                      <a:fillRect/>
                    </a:stretch>
                  </pic:blipFill>
                  <pic:spPr>
                    <a:xfrm>
                      <a:off x="0" y="0"/>
                      <a:ext cx="5272405" cy="2214880"/>
                    </a:xfrm>
                    <a:prstGeom prst="rect">
                      <a:avLst/>
                    </a:prstGeom>
                    <a:noFill/>
                    <a:ln>
                      <a:noFill/>
                    </a:ln>
                  </pic:spPr>
                </pic:pic>
              </a:graphicData>
            </a:graphic>
          </wp:inline>
        </w:drawing>
      </w:r>
    </w:p>
    <w:p w14:paraId="00889938">
      <w:pPr>
        <w:spacing w:line="360" w:lineRule="auto"/>
        <w:jc w:val="center"/>
        <w:rPr>
          <w:rFonts w:hint="default" w:ascii="Times New Roman" w:hAnsi="Times New Roman" w:cs="Times New Roman"/>
          <w:sz w:val="22"/>
          <w:szCs w:val="22"/>
          <w:lang w:val="fr-FR"/>
        </w:rPr>
      </w:pPr>
      <w:r>
        <w:rPr>
          <w:rFonts w:hint="default" w:ascii="Times New Roman" w:hAnsi="Times New Roman" w:cs="Times New Roman"/>
          <w:sz w:val="22"/>
          <w:szCs w:val="22"/>
          <w:lang w:val="fr-FR"/>
        </w:rPr>
        <w:t>Figure 7 :</w:t>
      </w:r>
      <w:r>
        <w:rPr>
          <w:rStyle w:val="10"/>
          <w:rFonts w:hint="default" w:ascii="Times New Roman" w:hAnsi="Times New Roman" w:eastAsia="Segoe UI" w:cs="Times New Roman"/>
          <w:caps w:val="0"/>
          <w:color w:val="0F1115"/>
          <w:spacing w:val="0"/>
          <w:sz w:val="22"/>
          <w:szCs w:val="22"/>
          <w:shd w:val="clear" w:fill="FFFFFF"/>
        </w:rPr>
        <w:t xml:space="preserve"> </w:t>
      </w:r>
      <w:r>
        <w:rPr>
          <w:rStyle w:val="10"/>
          <w:rFonts w:hint="default" w:ascii="Times New Roman" w:hAnsi="Times New Roman" w:eastAsia="Segoe UI" w:cs="Times New Roman"/>
          <w:i w:val="0"/>
          <w:iCs w:val="0"/>
          <w:caps w:val="0"/>
          <w:color w:val="0F1115"/>
          <w:spacing w:val="0"/>
          <w:sz w:val="22"/>
          <w:szCs w:val="22"/>
          <w:shd w:val="clear" w:fill="FFFFFF"/>
        </w:rPr>
        <w:t>Visualisation des sous-réseaux créés dans la zone de disponibilité </w:t>
      </w: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us-east-1a</w:t>
      </w:r>
      <w:r>
        <w:rPr>
          <w:rStyle w:val="10"/>
          <w:rFonts w:hint="default" w:ascii="Times New Roman" w:hAnsi="Times New Roman" w:eastAsia="Segoe UI" w:cs="Times New Roman"/>
          <w:i w:val="0"/>
          <w:iCs w:val="0"/>
          <w:caps w:val="0"/>
          <w:color w:val="0F1115"/>
          <w:spacing w:val="0"/>
          <w:sz w:val="22"/>
          <w:szCs w:val="22"/>
          <w:shd w:val="clear" w:fill="FFFFFF"/>
        </w:rPr>
        <w:t> et aperçu des tables de routage associées au VPC</w:t>
      </w:r>
      <w:r>
        <w:rPr>
          <w:rStyle w:val="10"/>
          <w:rFonts w:hint="default" w:ascii="Times New Roman" w:hAnsi="Times New Roman" w:eastAsia="Segoe UI" w:cs="Times New Roman"/>
          <w:b/>
          <w:bCs/>
          <w:i w:val="0"/>
          <w:iCs w:val="0"/>
          <w:caps w:val="0"/>
          <w:color w:val="0F1115"/>
          <w:spacing w:val="0"/>
          <w:sz w:val="22"/>
          <w:szCs w:val="22"/>
          <w:shd w:val="clear" w:fill="FFFFFF"/>
        </w:rPr>
        <w:t> </w:t>
      </w: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MyVPC-Projec</w:t>
      </w: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lang w:val="fr-FR"/>
        </w:rPr>
        <w:t>t</w:t>
      </w:r>
    </w:p>
    <w:p w14:paraId="499A7CF8">
      <w:pPr>
        <w:pStyle w:val="12"/>
        <w:keepNext w:val="0"/>
        <w:keepLines w:val="0"/>
        <w:widowControl/>
        <w:suppressLineNumbers w:val="0"/>
        <w:shd w:val="clear" w:fill="FFFFFF"/>
        <w:spacing w:before="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Cette capture d'écran, issue de la console Amazon Web Services (AWS), illustre l'état de notre infrastructure réseau après la phase de création des composants de base.</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On distingue en premier lieu la section </w:t>
      </w:r>
      <w:r>
        <w:rPr>
          <w:rStyle w:val="9"/>
          <w:rFonts w:hint="default" w:ascii="Times New Roman" w:hAnsi="Times New Roman" w:eastAsia="Segoe UI" w:cs="Times New Roman"/>
          <w:b/>
          <w:bCs/>
          <w:i w:val="0"/>
          <w:iCs w:val="0"/>
          <w:caps w:val="0"/>
          <w:color w:val="0F1115"/>
          <w:spacing w:val="0"/>
          <w:sz w:val="22"/>
          <w:szCs w:val="22"/>
          <w:shd w:val="clear" w:fill="FFFFFF"/>
        </w:rPr>
        <w:t>Sous-réseaux (1)</w:t>
      </w:r>
      <w:r>
        <w:rPr>
          <w:rFonts w:hint="default" w:ascii="Times New Roman" w:hAnsi="Times New Roman" w:eastAsia="Segoe UI" w:cs="Times New Roman"/>
          <w:i w:val="0"/>
          <w:iCs w:val="0"/>
          <w:caps w:val="0"/>
          <w:color w:val="0F1115"/>
          <w:spacing w:val="0"/>
          <w:sz w:val="22"/>
          <w:szCs w:val="22"/>
          <w:shd w:val="clear" w:fill="FFFFFF"/>
        </w:rPr>
        <w:t> qui confirme la création d'un sous-réseau public nommé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déployé dans la zone de disponibilité </w:t>
      </w: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us-east-1a</w:t>
      </w:r>
      <w:r>
        <w:rPr>
          <w:rFonts w:hint="default" w:ascii="Times New Roman" w:hAnsi="Times New Roman" w:eastAsia="Segoe UI" w:cs="Times New Roman"/>
          <w:i w:val="0"/>
          <w:iCs w:val="0"/>
          <w:caps w:val="0"/>
          <w:color w:val="0F1115"/>
          <w:spacing w:val="0"/>
          <w:sz w:val="22"/>
          <w:szCs w:val="22"/>
          <w:shd w:val="clear" w:fill="FFFFFF"/>
        </w:rPr>
        <w:t>. Ce sous-réseau est destiné à héberger des ressources accessibles depuis internet (comme un serveur bastion ou un load balancer).</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La seconde partie de la capture liste les </w:t>
      </w:r>
      <w:r>
        <w:rPr>
          <w:rStyle w:val="9"/>
          <w:rFonts w:hint="default" w:ascii="Times New Roman" w:hAnsi="Times New Roman" w:eastAsia="Segoe UI" w:cs="Times New Roman"/>
          <w:b/>
          <w:bCs/>
          <w:i w:val="0"/>
          <w:iCs w:val="0"/>
          <w:caps w:val="0"/>
          <w:color w:val="0F1115"/>
          <w:spacing w:val="0"/>
          <w:sz w:val="22"/>
          <w:szCs w:val="22"/>
          <w:shd w:val="clear" w:fill="FFFFFF"/>
        </w:rPr>
        <w:t>Tables de routage (5)</w:t>
      </w:r>
      <w:r>
        <w:rPr>
          <w:rFonts w:hint="default" w:ascii="Times New Roman" w:hAnsi="Times New Roman" w:eastAsia="Segoe UI" w:cs="Times New Roman"/>
          <w:i w:val="0"/>
          <w:iCs w:val="0"/>
          <w:caps w:val="0"/>
          <w:color w:val="0F1115"/>
          <w:spacing w:val="0"/>
          <w:sz w:val="22"/>
          <w:szCs w:val="22"/>
          <w:shd w:val="clear" w:fill="FFFFFF"/>
        </w:rPr>
        <w:t> associées à notre VPC. On y retrouve notamment :</w:t>
      </w:r>
    </w:p>
    <w:p w14:paraId="12368198">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MyVPC-Project-rtb-public</w:t>
      </w:r>
      <w:r>
        <w:rPr>
          <w:rFonts w:hint="default" w:ascii="Times New Roman" w:hAnsi="Times New Roman" w:eastAsia="Segoe UI" w:cs="Times New Roman"/>
          <w:i w:val="0"/>
          <w:iCs w:val="0"/>
          <w:caps w:val="0"/>
          <w:color w:val="0F1115"/>
          <w:spacing w:val="0"/>
          <w:sz w:val="22"/>
          <w:szCs w:val="22"/>
          <w:shd w:val="clear" w:fill="FFFFFF"/>
        </w:rPr>
        <w:t> : La table de routage publique.</w:t>
      </w:r>
    </w:p>
    <w:p w14:paraId="6437EA45">
      <w:pPr>
        <w:pStyle w:val="12"/>
        <w:keepNext w:val="0"/>
        <w:keepLines w:val="0"/>
        <w:widowControl/>
        <w:suppressLineNumbers w:val="0"/>
        <w:spacing w:before="0" w:beforeAutospacing="0" w:after="0" w:afterAutospacing="0"/>
        <w:ind w:left="0" w:right="0"/>
        <w:rPr>
          <w:rFonts w:hint="default"/>
          <w:lang w:val="fr-FR"/>
        </w:rPr>
      </w:pP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MyVPC-Project-rtb-private1-us-east-1a</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w:t>
      </w: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private2-us-east-1b</w:t>
      </w:r>
      <w:r>
        <w:rPr>
          <w:rFonts w:hint="default" w:ascii="Times New Roman" w:hAnsi="Times New Roman" w:eastAsia="Segoe UI" w:cs="Times New Roman"/>
          <w:i w:val="0"/>
          <w:iCs w:val="0"/>
          <w:caps w:val="0"/>
          <w:color w:val="0F1115"/>
          <w:spacing w:val="0"/>
          <w:sz w:val="22"/>
          <w:szCs w:val="22"/>
          <w:shd w:val="clear" w:fill="FFFFFF"/>
        </w:rPr>
        <w:t> : Les tables de routage pour les sous-réseaux privés.</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Le détail de la table publique</w:t>
      </w:r>
      <w:r>
        <w:rPr>
          <w:rFonts w:hint="default" w:ascii="Times New Roman" w:hAnsi="Times New Roman" w:eastAsia="Segoe UI" w:cs="Times New Roman"/>
          <w:b/>
          <w:bCs/>
          <w:i w:val="0"/>
          <w:iCs w:val="0"/>
          <w:caps w:val="0"/>
          <w:color w:val="0F1115"/>
          <w:spacing w:val="0"/>
          <w:sz w:val="22"/>
          <w:szCs w:val="22"/>
          <w:shd w:val="clear" w:fill="FFFFFF"/>
        </w:rPr>
        <w:t> </w:t>
      </w: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[Public-Route-Table]</w:t>
      </w:r>
      <w:r>
        <w:rPr>
          <w:rFonts w:hint="default" w:ascii="Times New Roman" w:hAnsi="Times New Roman" w:eastAsia="Segoe UI" w:cs="Times New Roman"/>
          <w:b/>
          <w:bCs/>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est particulièrement important. Elle est associée à un sous-réseau (notre </w:t>
      </w:r>
      <w:r>
        <w:rPr>
          <w:rStyle w:val="8"/>
          <w:rFonts w:hint="default" w:ascii="Times New Roman" w:hAnsi="Times New Roman" w:eastAsia="Consolas" w:cs="Times New Roman"/>
          <w:b/>
          <w:bCs/>
          <w:i w:val="0"/>
          <w:iCs w:val="0"/>
          <w:caps w:val="0"/>
          <w:color w:val="0F1115"/>
          <w:spacing w:val="0"/>
          <w:sz w:val="22"/>
          <w:szCs w:val="22"/>
          <w:bdr w:val="none" w:color="auto" w:sz="0" w:space="0"/>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et contient </w:t>
      </w:r>
      <w:r>
        <w:rPr>
          <w:rStyle w:val="9"/>
          <w:rFonts w:hint="default" w:ascii="Times New Roman" w:hAnsi="Times New Roman" w:eastAsia="Segoe UI" w:cs="Times New Roman"/>
          <w:b/>
          <w:bCs/>
          <w:i w:val="0"/>
          <w:iCs w:val="0"/>
          <w:caps w:val="0"/>
          <w:color w:val="0F1115"/>
          <w:spacing w:val="0"/>
          <w:sz w:val="22"/>
          <w:szCs w:val="22"/>
          <w:shd w:val="clear" w:fill="FFFFFF"/>
        </w:rPr>
        <w:t>deux itinéraires</w:t>
      </w:r>
      <w:r>
        <w:rPr>
          <w:rFonts w:hint="default" w:ascii="Times New Roman" w:hAnsi="Times New Roman" w:eastAsia="Segoe UI" w:cs="Times New Roman"/>
          <w:i w:val="0"/>
          <w:iCs w:val="0"/>
          <w:caps w:val="0"/>
          <w:color w:val="0F1115"/>
          <w:spacing w:val="0"/>
          <w:sz w:val="22"/>
          <w:szCs w:val="22"/>
          <w:shd w:val="clear" w:fill="FFFFFF"/>
        </w:rPr>
        <w:t>. Outre la route locale par défaut (permettant la communication interne au VPC), elle inclut très probablement une route pointant vers une </w:t>
      </w:r>
      <w:r>
        <w:rPr>
          <w:rStyle w:val="9"/>
          <w:rFonts w:hint="default" w:ascii="Times New Roman" w:hAnsi="Times New Roman" w:eastAsia="Segoe UI" w:cs="Times New Roman"/>
          <w:b/>
          <w:bCs/>
          <w:i w:val="0"/>
          <w:iCs w:val="0"/>
          <w:caps w:val="0"/>
          <w:color w:val="0F1115"/>
          <w:spacing w:val="0"/>
          <w:sz w:val="22"/>
          <w:szCs w:val="22"/>
          <w:shd w:val="clear" w:fill="FFFFFF"/>
        </w:rPr>
        <w:t>Internet Gateway (Passerelle Internet)</w:t>
      </w:r>
      <w:r>
        <w:rPr>
          <w:rFonts w:hint="default" w:ascii="Times New Roman" w:hAnsi="Times New Roman" w:eastAsia="Segoe UI" w:cs="Times New Roman"/>
          <w:i w:val="0"/>
          <w:iCs w:val="0"/>
          <w:caps w:val="0"/>
          <w:color w:val="0F1115"/>
          <w:spacing w:val="0"/>
          <w:sz w:val="22"/>
          <w:szCs w:val="22"/>
          <w:shd w:val="clear" w:fill="FFFFFF"/>
        </w:rPr>
        <w:t>, ce qui caractérise sa nature 'publique'. Cette configuration est cruciale pour permettre aux ressources situées dans ce sous-réseau de communiquer avec l'extérieur.</w:t>
      </w:r>
    </w:p>
    <w:p w14:paraId="70A0AAFD">
      <w:pPr>
        <w:pStyle w:val="2"/>
        <w:numPr>
          <w:ilvl w:val="0"/>
          <w:numId w:val="1"/>
        </w:numPr>
        <w:bidi w:val="0"/>
        <w:ind w:left="0" w:leftChars="0" w:firstLine="0" w:firstLineChars="0"/>
        <w:rPr>
          <w:rFonts w:hint="default" w:ascii="Times New Roman" w:hAnsi="Times New Roman" w:cs="Times New Roman"/>
          <w:b/>
          <w:bCs/>
          <w:lang w:val="fr-FR"/>
        </w:rPr>
      </w:pPr>
      <w:r>
        <w:rPr>
          <w:rFonts w:hint="default" w:ascii="Times New Roman" w:hAnsi="Times New Roman" w:cs="Times New Roman"/>
          <w:b/>
          <w:bCs/>
          <w:lang w:val="fr-FR"/>
        </w:rPr>
        <w:t>Architecture des Instances EC2</w:t>
      </w:r>
    </w:p>
    <w:p w14:paraId="4D86489C">
      <w:pPr>
        <w:pStyle w:val="4"/>
        <w:keepNext w:val="0"/>
        <w:keepLines w:val="0"/>
        <w:widowControl/>
        <w:numPr>
          <w:ilvl w:val="0"/>
          <w:numId w:val="0"/>
        </w:numPr>
        <w:suppressLineNumbers w:val="0"/>
        <w:shd w:val="clear" w:fill="FFFFFF"/>
        <w:spacing w:before="320" w:beforeAutospacing="0" w:after="160" w:afterAutospacing="0" w:line="300" w:lineRule="atLeast"/>
        <w:ind w:leftChars="0" w:right="0" w:rightChars="0"/>
        <w:outlineLvl w:val="2"/>
        <w:rPr>
          <w:rFonts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lang w:val="fr-FR"/>
        </w:rPr>
        <w:t xml:space="preserve">3.1 </w:t>
      </w:r>
      <w:r>
        <w:rPr>
          <w:rFonts w:hint="default" w:ascii="Times New Roman" w:hAnsi="Times New Roman" w:eastAsia="Segoe UI" w:cs="Times New Roman"/>
          <w:b/>
          <w:bCs/>
          <w:caps w:val="0"/>
          <w:color w:val="0F1115"/>
          <w:spacing w:val="0"/>
          <w:sz w:val="24"/>
          <w:szCs w:val="24"/>
          <w:shd w:val="clear" w:fill="FFFFFF"/>
        </w:rPr>
        <w:t>Serveur Zabbix (Ubuntu)</w:t>
      </w:r>
    </w:p>
    <w:p w14:paraId="45298DAA">
      <w:pPr>
        <w:rPr>
          <w:rFonts w:hint="default" w:ascii="Times New Roman" w:hAnsi="Times New Roman" w:cs="Times New Roman"/>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L'inspection de l'instance </w:t>
      </w:r>
      <w:r>
        <w:rPr>
          <w:rStyle w:val="8"/>
          <w:rFonts w:hint="default" w:ascii="Times New Roman" w:hAnsi="Times New Roman" w:eastAsia="Consolas" w:cs="Times New Roman"/>
          <w:i w:val="0"/>
          <w:iCs w:val="0"/>
          <w:caps w:val="0"/>
          <w:color w:val="0F1115"/>
          <w:spacing w:val="0"/>
          <w:sz w:val="22"/>
          <w:szCs w:val="22"/>
          <w:shd w:val="clear" w:fill="EBEEF2"/>
        </w:rPr>
        <w:t>Rahma-Zabbix-Server</w:t>
      </w:r>
      <w:r>
        <w:rPr>
          <w:rFonts w:hint="default" w:ascii="Times New Roman" w:hAnsi="Times New Roman" w:eastAsia="Segoe UI" w:cs="Times New Roman"/>
          <w:i w:val="0"/>
          <w:iCs w:val="0"/>
          <w:caps w:val="0"/>
          <w:color w:val="0F1115"/>
          <w:spacing w:val="0"/>
          <w:sz w:val="22"/>
          <w:szCs w:val="22"/>
          <w:shd w:val="clear" w:fill="FFFFFF"/>
        </w:rPr>
        <w:t> (i-0b4fd6b3b64a9a7a1) a permis d'identifier ses caractéristiques techniques et son exposition réseau. L'instance est de type t3.large, en état d'exécution, et associée au VPC vpc-07cc5bb694081364. Elle dispose d'une adresse IPv4 privée (172.31.26.232) ainsi que d'une adresse IPv4 publique (34.229.18.146) accessible depuis Internet. Cette exposition directe, combinée à un DNS public résolvable, constitue un point de vigilance majeur. Il conviendrait d'évaluer la nécessité de cette adresse publique et, le cas échéant, de privilégier un accès via un bastion ou un VPN pour réduire la surface d'attaque.</w:t>
      </w:r>
    </w:p>
    <w:p w14:paraId="166632FF">
      <w:r>
        <w:drawing>
          <wp:inline distT="0" distB="0" distL="114300" distR="114300">
            <wp:extent cx="5266690" cy="2307590"/>
            <wp:effectExtent l="0" t="0" r="3810" b="381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19"/>
                    <a:stretch>
                      <a:fillRect/>
                    </a:stretch>
                  </pic:blipFill>
                  <pic:spPr>
                    <a:xfrm>
                      <a:off x="0" y="0"/>
                      <a:ext cx="5266690" cy="2307590"/>
                    </a:xfrm>
                    <a:prstGeom prst="rect">
                      <a:avLst/>
                    </a:prstGeom>
                    <a:noFill/>
                    <a:ln>
                      <a:noFill/>
                    </a:ln>
                  </pic:spPr>
                </pic:pic>
              </a:graphicData>
            </a:graphic>
          </wp:inline>
        </w:drawing>
      </w:r>
    </w:p>
    <w:p w14:paraId="3A64DAD2">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Figure 8 : Instance Rahma-Zabbix-Server en cours d’éxécution sur AWS EC2</w:t>
      </w:r>
    </w:p>
    <w:p w14:paraId="71293567">
      <w:pPr>
        <w:spacing w:line="360" w:lineRule="auto"/>
        <w:jc w:val="center"/>
        <w:rPr>
          <w:rFonts w:hint="default" w:ascii="Times New Roman" w:hAnsi="Times New Roman" w:cs="Times New Roman"/>
          <w:sz w:val="24"/>
          <w:szCs w:val="24"/>
          <w:lang w:val="fr-FR"/>
        </w:rPr>
      </w:pPr>
    </w:p>
    <w:p w14:paraId="3B352DE3">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Times New Roman" w:hAnsi="Times New Roman" w:cs="Times New Roman"/>
          <w:sz w:val="24"/>
          <w:szCs w:val="24"/>
          <w:lang w:val="fr-FR"/>
        </w:rPr>
        <w:t xml:space="preserve">3.2 </w:t>
      </w:r>
      <w:r>
        <w:rPr>
          <w:rFonts w:hint="default" w:ascii="Segoe UI" w:hAnsi="Segoe UI" w:eastAsia="Segoe UI" w:cs="Segoe UI"/>
          <w:b/>
          <w:bCs/>
          <w:caps w:val="0"/>
          <w:color w:val="0F1115"/>
          <w:spacing w:val="0"/>
          <w:sz w:val="20"/>
          <w:szCs w:val="20"/>
          <w:shd w:val="clear" w:fill="FFFFFF"/>
        </w:rPr>
        <w:t> Client Linux (Ubuntu)</w:t>
      </w:r>
    </w:p>
    <w:p w14:paraId="6095B06F">
      <w:pPr>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L'audit des ressources AWS a porté sur deux groupes de sécurité et deux instances EC2. Le groupe de sécurité </w:t>
      </w:r>
      <w:r>
        <w:rPr>
          <w:rStyle w:val="8"/>
          <w:rFonts w:hint="default" w:ascii="Times New Roman" w:hAnsi="Times New Roman" w:eastAsia="Consolas" w:cs="Times New Roman"/>
          <w:i w:val="0"/>
          <w:iCs w:val="0"/>
          <w:caps w:val="0"/>
          <w:color w:val="0F1115"/>
          <w:spacing w:val="0"/>
          <w:sz w:val="22"/>
          <w:szCs w:val="22"/>
          <w:shd w:val="clear" w:fill="EBEEF2"/>
        </w:rPr>
        <w:t>Zabbix-Server-SG</w:t>
      </w:r>
      <w:r>
        <w:rPr>
          <w:rFonts w:hint="default" w:ascii="Times New Roman" w:hAnsi="Times New Roman" w:eastAsia="Segoe UI" w:cs="Times New Roman"/>
          <w:i w:val="0"/>
          <w:iCs w:val="0"/>
          <w:caps w:val="0"/>
          <w:color w:val="0F1115"/>
          <w:spacing w:val="0"/>
          <w:sz w:val="22"/>
          <w:szCs w:val="22"/>
          <w:shd w:val="clear" w:fill="FFFFFF"/>
        </w:rPr>
        <w:t> autorise le trafic sur le port 10051 (Zabbix), tandis que le groupe </w:t>
      </w:r>
      <w:r>
        <w:rPr>
          <w:rFonts w:hint="default" w:ascii="Times New Roman" w:hAnsi="Times New Roman" w:eastAsia="Segoe UI" w:cs="Times New Roman"/>
          <w:b/>
          <w:bCs/>
          <w:i w:val="0"/>
          <w:iCs w:val="0"/>
          <w:caps w:val="0"/>
          <w:color w:val="0F1115"/>
          <w:spacing w:val="0"/>
          <w:sz w:val="22"/>
          <w:szCs w:val="22"/>
          <w:highlight w:val="none"/>
          <w:shd w:val="clear" w:fill="FFFFFF"/>
          <w:lang w:val="fr-FR"/>
        </w:rPr>
        <w:t>zabbix-client-sg</w:t>
      </w:r>
      <w:r>
        <w:rPr>
          <w:rFonts w:hint="default" w:ascii="Times New Roman" w:hAnsi="Times New Roman" w:eastAsia="Segoe UI" w:cs="Times New Roman"/>
          <w:b/>
          <w:bCs/>
          <w:i w:val="0"/>
          <w:iCs w:val="0"/>
          <w:caps w:val="0"/>
          <w:color w:val="0F1115"/>
          <w:spacing w:val="0"/>
          <w:sz w:val="22"/>
          <w:szCs w:val="22"/>
          <w:highlight w:val="none"/>
          <w:shd w:val="clear" w:fill="FFFFFF"/>
        </w:rPr>
        <w:t> </w:t>
      </w:r>
      <w:r>
        <w:rPr>
          <w:rFonts w:hint="default" w:ascii="Times New Roman" w:hAnsi="Times New Roman" w:eastAsia="Segoe UI" w:cs="Times New Roman"/>
          <w:i w:val="0"/>
          <w:iCs w:val="0"/>
          <w:caps w:val="0"/>
          <w:color w:val="0F1115"/>
          <w:spacing w:val="0"/>
          <w:sz w:val="22"/>
          <w:szCs w:val="22"/>
          <w:shd w:val="clear" w:fill="FFFFFF"/>
        </w:rPr>
        <w:t>ouvre le port 22 (SSH) vers les clients. Parallèlement, les instances </w:t>
      </w:r>
      <w:r>
        <w:rPr>
          <w:rStyle w:val="8"/>
          <w:rFonts w:hint="default" w:ascii="Times New Roman" w:hAnsi="Times New Roman" w:eastAsia="Consolas" w:cs="Times New Roman"/>
          <w:b/>
          <w:bCs/>
          <w:i w:val="0"/>
          <w:iCs w:val="0"/>
          <w:caps w:val="0"/>
          <w:color w:val="0F1115"/>
          <w:spacing w:val="0"/>
          <w:sz w:val="22"/>
          <w:szCs w:val="22"/>
          <w:shd w:val="clear" w:fill="EBEEF2"/>
        </w:rPr>
        <w:t>Rahma-Zabbix-Server</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b/>
          <w:bCs/>
          <w:i w:val="0"/>
          <w:iCs w:val="0"/>
          <w:caps w:val="0"/>
          <w:color w:val="0F1115"/>
          <w:spacing w:val="0"/>
          <w:sz w:val="22"/>
          <w:szCs w:val="22"/>
          <w:shd w:val="clear" w:fill="EBEEF2"/>
        </w:rPr>
        <w:t>Rahma-Zabbix-Client-Windows</w:t>
      </w:r>
      <w:r>
        <w:rPr>
          <w:rFonts w:hint="default" w:ascii="Times New Roman" w:hAnsi="Times New Roman" w:eastAsia="Segoe UI" w:cs="Times New Roman"/>
          <w:i w:val="0"/>
          <w:iCs w:val="0"/>
          <w:caps w:val="0"/>
          <w:color w:val="0F1115"/>
          <w:spacing w:val="0"/>
          <w:sz w:val="22"/>
          <w:szCs w:val="22"/>
          <w:shd w:val="clear" w:fill="FFFFFF"/>
        </w:rPr>
        <w:t> sont toutes deux exposées publiquement avec des adresses IPv4 et DNS publics accessibles depuis Internet. Cette configuration cumulée (ports sensibles + exposition directe) présente un risque de sécurité significatif. Il est recommandé de supprimer les adresses IP publiques non indispensables et de restreindre les règles entrantes aux seules sources autorisées.</w:t>
      </w:r>
    </w:p>
    <w:p w14:paraId="7F5E1CB4">
      <w:r>
        <w:drawing>
          <wp:inline distT="0" distB="0" distL="114300" distR="114300">
            <wp:extent cx="5273675" cy="2435860"/>
            <wp:effectExtent l="0" t="0" r="9525" b="2540"/>
            <wp:docPr id="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5"/>
                    <pic:cNvPicPr>
                      <a:picLocks noChangeAspect="1"/>
                    </pic:cNvPicPr>
                  </pic:nvPicPr>
                  <pic:blipFill>
                    <a:blip r:embed="rId20"/>
                    <a:stretch>
                      <a:fillRect/>
                    </a:stretch>
                  </pic:blipFill>
                  <pic:spPr>
                    <a:xfrm>
                      <a:off x="0" y="0"/>
                      <a:ext cx="5273675" cy="2435860"/>
                    </a:xfrm>
                    <a:prstGeom prst="rect">
                      <a:avLst/>
                    </a:prstGeom>
                    <a:noFill/>
                    <a:ln>
                      <a:noFill/>
                    </a:ln>
                  </pic:spPr>
                </pic:pic>
              </a:graphicData>
            </a:graphic>
          </wp:inline>
        </w:drawing>
      </w:r>
    </w:p>
    <w:p w14:paraId="39A1B7AE">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Figure 9: Instance Rahma-Zabbix-client- Linux en cours d’éxécution sur AWS EC2</w:t>
      </w:r>
    </w:p>
    <w:p w14:paraId="061F9EFE">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lang w:val="fr-FR"/>
        </w:rPr>
        <w:t xml:space="preserve">3.3 </w:t>
      </w:r>
      <w:r>
        <w:rPr>
          <w:rFonts w:hint="default" w:ascii="Segoe UI" w:hAnsi="Segoe UI" w:eastAsia="Segoe UI" w:cs="Segoe UI"/>
          <w:b/>
          <w:bCs/>
          <w:caps w:val="0"/>
          <w:color w:val="0F1115"/>
          <w:spacing w:val="0"/>
          <w:sz w:val="20"/>
          <w:szCs w:val="20"/>
          <w:shd w:val="clear" w:fill="FFFFFF"/>
        </w:rPr>
        <w:t xml:space="preserve">Client Windows </w:t>
      </w:r>
    </w:p>
    <w:p w14:paraId="72FC738F">
      <w:pPr>
        <w:rPr>
          <w:rFonts w:hint="default" w:ascii="Times New Roman" w:hAnsi="Times New Roman" w:cs="Times New Roman"/>
          <w:b w:val="0"/>
          <w:bCs w:val="0"/>
          <w:sz w:val="22"/>
          <w:szCs w:val="22"/>
        </w:rPr>
      </w:pPr>
      <w:r>
        <w:rPr>
          <w:rFonts w:hint="default" w:ascii="Times New Roman" w:hAnsi="Times New Roman" w:eastAsia="Segoe UI" w:cs="Times New Roman"/>
          <w:i w:val="0"/>
          <w:iCs w:val="0"/>
          <w:caps w:val="0"/>
          <w:color w:val="0F1115"/>
          <w:spacing w:val="0"/>
          <w:sz w:val="22"/>
          <w:szCs w:val="22"/>
          <w:shd w:val="clear" w:fill="FFFFFF"/>
        </w:rPr>
        <w:t>L'instance </w:t>
      </w:r>
      <w:r>
        <w:rPr>
          <w:rStyle w:val="8"/>
          <w:rFonts w:hint="default" w:ascii="Times New Roman" w:hAnsi="Times New Roman" w:eastAsia="Consolas" w:cs="Times New Roman"/>
          <w:i w:val="0"/>
          <w:iCs w:val="0"/>
          <w:caps w:val="0"/>
          <w:color w:val="0F1115"/>
          <w:spacing w:val="0"/>
          <w:sz w:val="22"/>
          <w:szCs w:val="22"/>
          <w:shd w:val="clear" w:fill="EBEEF2"/>
        </w:rPr>
        <w:t>Rahma-Zabbix-Client-Linux</w:t>
      </w:r>
      <w:r>
        <w:rPr>
          <w:rFonts w:hint="default" w:ascii="Times New Roman" w:hAnsi="Times New Roman" w:eastAsia="Segoe UI" w:cs="Times New Roman"/>
          <w:i w:val="0"/>
          <w:iCs w:val="0"/>
          <w:caps w:val="0"/>
          <w:color w:val="0F1115"/>
          <w:spacing w:val="0"/>
          <w:sz w:val="22"/>
          <w:szCs w:val="22"/>
          <w:shd w:val="clear" w:fill="FFFFFF"/>
        </w:rPr>
        <w:t> (i-0f1c50f3a880c7809), de type t3.medium, est en cours d'exécution dans le même VPC que les précédentes. Elle expose une adresse IPv4 publique (54.197.156.228) et un DNS public résolvable, sans nécessité apparente. Cette configuration, combinée à la règle SSH ouverte dans le groupe de sécurité des clients Zabbix, élargit la surface d'attaque et expose l'administration système à des risques d'accès non autorisés. La généralisation de cette exposition sur l'ensemble des ressources analysées justifie une refonte du cloisonnement réseau.</w:t>
      </w:r>
    </w:p>
    <w:p w14:paraId="34EC1CF0">
      <w:r>
        <w:drawing>
          <wp:inline distT="0" distB="0" distL="114300" distR="114300">
            <wp:extent cx="5273675" cy="2408555"/>
            <wp:effectExtent l="0" t="0" r="9525" b="4445"/>
            <wp:docPr id="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6"/>
                    <pic:cNvPicPr>
                      <a:picLocks noChangeAspect="1"/>
                    </pic:cNvPicPr>
                  </pic:nvPicPr>
                  <pic:blipFill>
                    <a:blip r:embed="rId21"/>
                    <a:stretch>
                      <a:fillRect/>
                    </a:stretch>
                  </pic:blipFill>
                  <pic:spPr>
                    <a:xfrm>
                      <a:off x="0" y="0"/>
                      <a:ext cx="5273675" cy="2408555"/>
                    </a:xfrm>
                    <a:prstGeom prst="rect">
                      <a:avLst/>
                    </a:prstGeom>
                    <a:noFill/>
                    <a:ln>
                      <a:noFill/>
                    </a:ln>
                  </pic:spPr>
                </pic:pic>
              </a:graphicData>
            </a:graphic>
          </wp:inline>
        </w:drawing>
      </w:r>
    </w:p>
    <w:p w14:paraId="6EB89C64">
      <w:pPr>
        <w:spacing w:line="360" w:lineRule="auto"/>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Figur 10 : Instance Rahma-Zabbix-Client-Windows en cours d’éxécution sur AWS EC2</w:t>
      </w:r>
    </w:p>
    <w:p w14:paraId="17CE28A8">
      <w:pPr>
        <w:spacing w:line="360" w:lineRule="auto"/>
        <w:jc w:val="center"/>
        <w:rPr>
          <w:rFonts w:hint="default" w:ascii="Times New Roman" w:hAnsi="Times New Roman" w:cs="Times New Roman"/>
          <w:sz w:val="24"/>
          <w:szCs w:val="24"/>
          <w:lang w:val="fr-FR"/>
        </w:rPr>
      </w:pPr>
    </w:p>
    <w:p w14:paraId="0A272FD5">
      <w:pPr>
        <w:spacing w:line="360" w:lineRule="auto"/>
        <w:jc w:val="center"/>
        <w:rPr>
          <w:rFonts w:hint="default" w:ascii="Times New Roman" w:hAnsi="Times New Roman" w:cs="Times New Roman"/>
          <w:sz w:val="24"/>
          <w:szCs w:val="24"/>
          <w:lang w:val="fr-FR"/>
        </w:rPr>
      </w:pPr>
    </w:p>
    <w:p w14:paraId="2F974556">
      <w:pPr>
        <w:spacing w:line="360" w:lineRule="auto"/>
        <w:jc w:val="center"/>
        <w:rPr>
          <w:rFonts w:hint="default" w:ascii="Times New Roman" w:hAnsi="Times New Roman" w:cs="Times New Roman"/>
          <w:sz w:val="24"/>
          <w:szCs w:val="24"/>
          <w:lang w:val="fr-FR"/>
        </w:rPr>
      </w:pPr>
    </w:p>
    <w:p w14:paraId="4A1D2D7B">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lang w:val="fr-FR"/>
        </w:rPr>
        <w:t>3.4 Tableau récapitulatif des ressources</w:t>
      </w:r>
      <w:r>
        <w:rPr>
          <w:rFonts w:hint="default" w:ascii="Segoe UI" w:hAnsi="Segoe UI" w:eastAsia="Segoe UI" w:cs="Segoe UI"/>
          <w:b/>
          <w:bCs/>
          <w:caps w:val="0"/>
          <w:color w:val="0F1115"/>
          <w:spacing w:val="0"/>
          <w:sz w:val="20"/>
          <w:szCs w:val="20"/>
          <w:shd w:val="clear" w:fill="FFFFFF"/>
        </w:rPr>
        <w:t xml:space="preserve"> </w:t>
      </w:r>
    </w:p>
    <w:p w14:paraId="3CA26C84">
      <w:pPr>
        <w:rPr>
          <w:rFonts w:hint="default" w:ascii="Segoe UI" w:hAnsi="Segoe UI" w:eastAsia="Segoe UI" w:cs="Segoe UI"/>
          <w:b/>
          <w:bCs/>
          <w:caps w:val="0"/>
          <w:color w:val="0F1115"/>
          <w:spacing w:val="0"/>
          <w:sz w:val="20"/>
          <w:szCs w:val="20"/>
          <w:shd w:val="clear" w:fill="FFFFFF"/>
        </w:rPr>
      </w:pP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075F2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73F4916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Rôle</w:t>
            </w:r>
          </w:p>
        </w:tc>
        <w:tc>
          <w:tcPr>
            <w:tcW w:w="2130" w:type="dxa"/>
            <w:vAlign w:val="center"/>
          </w:tcPr>
          <w:p w14:paraId="314D1783">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Type d’instance</w:t>
            </w:r>
          </w:p>
        </w:tc>
        <w:tc>
          <w:tcPr>
            <w:tcW w:w="2131" w:type="dxa"/>
            <w:vAlign w:val="center"/>
          </w:tcPr>
          <w:p w14:paraId="32F31179">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Système d’Exploitation</w:t>
            </w:r>
          </w:p>
        </w:tc>
        <w:tc>
          <w:tcPr>
            <w:tcW w:w="2131" w:type="dxa"/>
            <w:vAlign w:val="center"/>
          </w:tcPr>
          <w:p w14:paraId="0D20D2DE">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Usage / Fonction</w:t>
            </w:r>
          </w:p>
        </w:tc>
      </w:tr>
      <w:tr w14:paraId="4DCE4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4EC55B29">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Serveur Zabbix</w:t>
            </w:r>
          </w:p>
        </w:tc>
        <w:tc>
          <w:tcPr>
            <w:tcW w:w="2130" w:type="dxa"/>
            <w:vAlign w:val="center"/>
          </w:tcPr>
          <w:p w14:paraId="0469BC8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t3.large</w:t>
            </w:r>
          </w:p>
        </w:tc>
        <w:tc>
          <w:tcPr>
            <w:tcW w:w="2131" w:type="dxa"/>
            <w:vAlign w:val="center"/>
          </w:tcPr>
          <w:p w14:paraId="0FE7B6D8">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Ubuntu 22.04 LTS</w:t>
            </w:r>
          </w:p>
        </w:tc>
        <w:tc>
          <w:tcPr>
            <w:tcW w:w="2131" w:type="dxa"/>
            <w:vAlign w:val="center"/>
          </w:tcPr>
          <w:p w14:paraId="7C0CB0E0">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Serveur Docker &amp; Dashboard</w:t>
            </w:r>
          </w:p>
        </w:tc>
      </w:tr>
      <w:tr w14:paraId="786FE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0EF2F8BF">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Client Linux</w:t>
            </w:r>
          </w:p>
        </w:tc>
        <w:tc>
          <w:tcPr>
            <w:tcW w:w="2130" w:type="dxa"/>
            <w:vAlign w:val="center"/>
          </w:tcPr>
          <w:p w14:paraId="0348B3E8">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t3.medium</w:t>
            </w:r>
          </w:p>
        </w:tc>
        <w:tc>
          <w:tcPr>
            <w:tcW w:w="2131" w:type="dxa"/>
            <w:vAlign w:val="center"/>
          </w:tcPr>
          <w:p w14:paraId="4DF862C7">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Ubuntu 22.04 LTS</w:t>
            </w:r>
          </w:p>
        </w:tc>
        <w:tc>
          <w:tcPr>
            <w:tcW w:w="2131" w:type="dxa"/>
            <w:vAlign w:val="center"/>
          </w:tcPr>
          <w:p w14:paraId="692F50F5">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Monitoring Agent Linux</w:t>
            </w:r>
          </w:p>
        </w:tc>
      </w:tr>
      <w:tr w14:paraId="4F423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710BAA1F">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Client Windows</w:t>
            </w:r>
          </w:p>
        </w:tc>
        <w:tc>
          <w:tcPr>
            <w:tcW w:w="2130" w:type="dxa"/>
            <w:vAlign w:val="center"/>
          </w:tcPr>
          <w:p w14:paraId="5FC04F9C">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t3.large</w:t>
            </w:r>
          </w:p>
        </w:tc>
        <w:tc>
          <w:tcPr>
            <w:tcW w:w="2131" w:type="dxa"/>
            <w:vAlign w:val="center"/>
          </w:tcPr>
          <w:p w14:paraId="7C2D967F">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Windows Server 2022</w:t>
            </w:r>
          </w:p>
        </w:tc>
        <w:tc>
          <w:tcPr>
            <w:tcW w:w="2131" w:type="dxa"/>
            <w:vAlign w:val="center"/>
          </w:tcPr>
          <w:p w14:paraId="57D8658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Monitoring Agent Windows</w:t>
            </w:r>
          </w:p>
        </w:tc>
      </w:tr>
    </w:tbl>
    <w:p w14:paraId="2C48F417">
      <w:pPr>
        <w:rPr>
          <w:rFonts w:hint="default" w:ascii="Segoe UI" w:hAnsi="Segoe UI" w:eastAsia="Segoe UI" w:cs="Segoe UI"/>
          <w:b/>
          <w:bCs/>
          <w:caps w:val="0"/>
          <w:color w:val="0F1115"/>
          <w:spacing w:val="0"/>
          <w:sz w:val="20"/>
          <w:szCs w:val="20"/>
          <w:shd w:val="clear" w:fill="FFFFFF"/>
          <w:lang w:val="fr-FR"/>
        </w:rPr>
      </w:pPr>
    </w:p>
    <w:p w14:paraId="42CC4D2E">
      <w:pPr>
        <w:jc w:val="center"/>
        <w:rPr>
          <w:rFonts w:hint="default" w:ascii="Times New Roman" w:hAnsi="Times New Roman" w:eastAsia="Segoe UI" w:cs="Times New Roman"/>
          <w:i w:val="0"/>
          <w:iCs w:val="0"/>
          <w:caps w:val="0"/>
          <w:spacing w:val="0"/>
          <w:sz w:val="22"/>
          <w:szCs w:val="22"/>
        </w:rPr>
      </w:pPr>
      <w:r>
        <w:rPr>
          <w:rFonts w:hint="default" w:ascii="Times New Roman" w:hAnsi="Times New Roman" w:cs="Times New Roman"/>
          <w:b/>
          <w:bCs/>
          <w:lang w:val="fr-FR"/>
        </w:rPr>
        <w:t xml:space="preserve">Tableau 1: </w:t>
      </w:r>
      <w:r>
        <w:rPr>
          <w:rFonts w:hint="default" w:ascii="Times New Roman" w:hAnsi="Times New Roman" w:cs="Times New Roman"/>
          <w:b w:val="0"/>
          <w:bCs w:val="0"/>
          <w:lang w:val="fr-FR"/>
        </w:rPr>
        <w:t>Tableau récapitulatif des instances EC2</w:t>
      </w:r>
    </w:p>
    <w:p w14:paraId="55C324CF">
      <w:pPr>
        <w:rPr>
          <w:rFonts w:hint="default" w:ascii="Times New Roman" w:hAnsi="Times New Roman" w:cs="Times New Roman"/>
          <w:b/>
          <w:bCs/>
          <w:sz w:val="22"/>
          <w:szCs w:val="22"/>
          <w:lang w:val="fr-FR"/>
        </w:rPr>
      </w:pPr>
      <w:r>
        <w:rPr>
          <w:rFonts w:hint="default" w:ascii="Times New Roman" w:hAnsi="Times New Roman" w:eastAsia="Segoe UI" w:cs="Times New Roman"/>
          <w:i w:val="0"/>
          <w:iCs w:val="0"/>
          <w:caps w:val="0"/>
          <w:spacing w:val="0"/>
          <w:sz w:val="22"/>
          <w:szCs w:val="22"/>
        </w:rPr>
        <w:t>Cette architecture repose sur trois instances EC2 distinctes, permettant une séparation claire des rôles et une meilleure gestion des ressources. L’instance</w:t>
      </w:r>
      <w:r>
        <w:rPr>
          <w:rFonts w:hint="default" w:ascii="Times New Roman" w:hAnsi="Times New Roman" w:eastAsia="Segoe UI" w:cs="Times New Roman"/>
          <w:i w:val="0"/>
          <w:iCs w:val="0"/>
          <w:caps w:val="0"/>
          <w:spacing w:val="0"/>
          <w:sz w:val="22"/>
          <w:szCs w:val="22"/>
          <w:lang w:val="fr-FR"/>
        </w:rPr>
        <w:t xml:space="preserve"> Zabbix server,</w:t>
      </w:r>
      <w:r>
        <w:rPr>
          <w:rFonts w:hint="default" w:ascii="Times New Roman" w:hAnsi="Times New Roman" w:eastAsia="Segoe UI" w:cs="Times New Roman"/>
          <w:i w:val="0"/>
          <w:iCs w:val="0"/>
          <w:caps w:val="0"/>
          <w:spacing w:val="0"/>
          <w:sz w:val="22"/>
          <w:szCs w:val="22"/>
        </w:rPr>
        <w:t xml:space="preserve"> de type </w:t>
      </w:r>
      <w:r>
        <w:rPr>
          <w:rFonts w:hint="default" w:ascii="Times New Roman" w:hAnsi="Times New Roman" w:eastAsia="Segoe UI" w:cs="Times New Roman"/>
          <w:b/>
          <w:bCs/>
          <w:i w:val="0"/>
          <w:iCs w:val="0"/>
          <w:caps w:val="0"/>
          <w:spacing w:val="0"/>
          <w:sz w:val="22"/>
          <w:szCs w:val="22"/>
          <w:lang w:val="fr-FR"/>
        </w:rPr>
        <w:t>t3.large,</w:t>
      </w:r>
      <w:r>
        <w:rPr>
          <w:rFonts w:hint="default" w:ascii="Times New Roman" w:hAnsi="Times New Roman" w:eastAsia="Segoe UI" w:cs="Times New Roman"/>
          <w:i w:val="0"/>
          <w:iCs w:val="0"/>
          <w:caps w:val="0"/>
          <w:spacing w:val="0"/>
          <w:sz w:val="22"/>
          <w:szCs w:val="22"/>
        </w:rPr>
        <w:t xml:space="preserve"> fournit la puissance de calcul et la mémoire nécessaires pour héberger le serveur de supervision et sa base de données via Docker. Le </w:t>
      </w:r>
      <w:r>
        <w:rPr>
          <w:rFonts w:hint="default" w:ascii="Times New Roman" w:hAnsi="Times New Roman" w:eastAsia="Segoe UI" w:cs="Times New Roman"/>
          <w:i w:val="0"/>
          <w:iCs w:val="0"/>
          <w:caps w:val="0"/>
          <w:spacing w:val="0"/>
          <w:sz w:val="22"/>
          <w:szCs w:val="22"/>
          <w:lang w:val="fr-FR"/>
        </w:rPr>
        <w:t>client linux</w:t>
      </w:r>
      <w:r>
        <w:rPr>
          <w:rFonts w:hint="default" w:ascii="Times New Roman" w:hAnsi="Times New Roman" w:eastAsia="Segoe UI" w:cs="Times New Roman"/>
          <w:i w:val="0"/>
          <w:iCs w:val="0"/>
          <w:caps w:val="0"/>
          <w:spacing w:val="0"/>
          <w:sz w:val="22"/>
          <w:szCs w:val="22"/>
        </w:rPr>
        <w:t> utilise une configuration </w:t>
      </w:r>
      <w:r>
        <w:rPr>
          <w:rFonts w:hint="default" w:ascii="Times New Roman" w:hAnsi="Times New Roman" w:eastAsia="Segoe UI" w:cs="Times New Roman"/>
          <w:b/>
          <w:bCs/>
          <w:i w:val="0"/>
          <w:iCs w:val="0"/>
          <w:caps w:val="0"/>
          <w:spacing w:val="0"/>
          <w:sz w:val="22"/>
          <w:szCs w:val="22"/>
          <w:lang w:val="fr-FR"/>
        </w:rPr>
        <w:t>t3.medium</w:t>
      </w:r>
      <w:r>
        <w:rPr>
          <w:rFonts w:hint="default" w:ascii="Times New Roman" w:hAnsi="Times New Roman" w:eastAsia="Segoe UI" w:cs="Times New Roman"/>
          <w:i w:val="0"/>
          <w:iCs w:val="0"/>
          <w:caps w:val="0"/>
          <w:spacing w:val="0"/>
          <w:sz w:val="22"/>
          <w:szCs w:val="22"/>
        </w:rPr>
        <w:t> suffisante pour simuler un poste ou un serveur de production classique à superviser. Enfin, le </w:t>
      </w:r>
      <w:r>
        <w:rPr>
          <w:rFonts w:hint="default" w:ascii="Times New Roman" w:hAnsi="Times New Roman" w:eastAsia="Segoe UI" w:cs="Times New Roman"/>
          <w:i w:val="0"/>
          <w:iCs w:val="0"/>
          <w:caps w:val="0"/>
          <w:spacing w:val="0"/>
          <w:sz w:val="22"/>
          <w:szCs w:val="22"/>
          <w:lang w:val="fr-FR"/>
        </w:rPr>
        <w:t>clients windows</w:t>
      </w:r>
      <w:r>
        <w:rPr>
          <w:rFonts w:hint="default" w:ascii="Times New Roman" w:hAnsi="Times New Roman" w:eastAsia="Segoe UI" w:cs="Times New Roman"/>
          <w:i w:val="0"/>
          <w:iCs w:val="0"/>
          <w:caps w:val="0"/>
          <w:spacing w:val="0"/>
          <w:sz w:val="22"/>
          <w:szCs w:val="22"/>
        </w:rPr>
        <w:t>, également en </w:t>
      </w:r>
      <w:r>
        <w:rPr>
          <w:rFonts w:hint="default" w:ascii="Times New Roman" w:hAnsi="Times New Roman" w:eastAsia="Segoe UI" w:cs="Times New Roman"/>
          <w:b/>
          <w:bCs/>
          <w:i w:val="0"/>
          <w:iCs w:val="0"/>
          <w:caps w:val="0"/>
          <w:spacing w:val="0"/>
          <w:sz w:val="22"/>
          <w:szCs w:val="22"/>
          <w:lang w:val="fr-FR"/>
        </w:rPr>
        <w:t>t3.large</w:t>
      </w:r>
      <w:r>
        <w:rPr>
          <w:rFonts w:hint="default" w:ascii="Times New Roman" w:hAnsi="Times New Roman" w:eastAsia="Segoe UI" w:cs="Times New Roman"/>
          <w:i w:val="0"/>
          <w:iCs w:val="0"/>
          <w:caps w:val="0"/>
          <w:spacing w:val="0"/>
          <w:sz w:val="22"/>
          <w:szCs w:val="22"/>
        </w:rPr>
        <w:t>, garantit des performances stables, notamment à cause des besoins plus élevés du système d’exploitation Windows Server.</w:t>
      </w:r>
    </w:p>
    <w:p w14:paraId="77E758CF">
      <w:pPr>
        <w:rPr>
          <w:rFonts w:hint="default" w:ascii="Times New Roman" w:hAnsi="Times New Roman" w:cs="Times New Roman"/>
          <w:b/>
          <w:bCs/>
          <w:sz w:val="22"/>
          <w:szCs w:val="22"/>
          <w:lang w:val="fr-FR"/>
        </w:rPr>
      </w:pPr>
      <w:r>
        <w:rPr>
          <w:rFonts w:hint="default" w:ascii="Times New Roman" w:hAnsi="Times New Roman" w:eastAsia="Segoe UI" w:cs="Times New Roman"/>
          <w:i w:val="0"/>
          <w:iCs w:val="0"/>
          <w:caps w:val="0"/>
          <w:spacing w:val="0"/>
          <w:sz w:val="22"/>
          <w:szCs w:val="22"/>
        </w:rPr>
        <w:t>En conclusion, cette répartition des ressources permet d’obtenir un environnement réaliste et équilibré pour la mise en place et le test d’une solution Zabbix complète, assurant à la fois performance, fiabilité et évolutivité</w:t>
      </w:r>
      <w:r>
        <w:rPr>
          <w:rFonts w:hint="default" w:ascii="Times New Roman" w:hAnsi="Times New Roman" w:eastAsia="Segoe UI" w:cs="Times New Roman"/>
          <w:i w:val="0"/>
          <w:iCs w:val="0"/>
          <w:caps w:val="0"/>
          <w:spacing w:val="0"/>
          <w:sz w:val="22"/>
          <w:szCs w:val="22"/>
          <w:lang w:val="fr-FR"/>
        </w:rPr>
        <w:t>.</w:t>
      </w:r>
    </w:p>
    <w:p w14:paraId="7EDD08DC">
      <w:r>
        <w:drawing>
          <wp:inline distT="0" distB="0" distL="114300" distR="114300">
            <wp:extent cx="5270500" cy="920115"/>
            <wp:effectExtent l="0" t="0" r="0" b="6985"/>
            <wp:docPr id="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6"/>
                    <pic:cNvPicPr>
                      <a:picLocks noChangeAspect="1"/>
                    </pic:cNvPicPr>
                  </pic:nvPicPr>
                  <pic:blipFill>
                    <a:blip r:embed="rId22"/>
                    <a:stretch>
                      <a:fillRect/>
                    </a:stretch>
                  </pic:blipFill>
                  <pic:spPr>
                    <a:xfrm>
                      <a:off x="0" y="0"/>
                      <a:ext cx="5270500" cy="920115"/>
                    </a:xfrm>
                    <a:prstGeom prst="rect">
                      <a:avLst/>
                    </a:prstGeom>
                    <a:noFill/>
                    <a:ln>
                      <a:noFill/>
                    </a:ln>
                  </pic:spPr>
                </pic:pic>
              </a:graphicData>
            </a:graphic>
          </wp:inline>
        </w:drawing>
      </w:r>
    </w:p>
    <w:p w14:paraId="0213691A">
      <w:pPr>
        <w:jc w:val="center"/>
        <w:rPr>
          <w:rFonts w:hint="default" w:ascii="Times New Roman" w:hAnsi="Times New Roman" w:cs="Times New Roman"/>
          <w:b/>
          <w:bCs/>
          <w:lang w:val="fr-FR"/>
        </w:rPr>
      </w:pPr>
      <w:r>
        <w:rPr>
          <w:rFonts w:hint="default" w:ascii="Times New Roman" w:hAnsi="Times New Roman" w:cs="Times New Roman"/>
          <w:sz w:val="22"/>
          <w:szCs w:val="22"/>
          <w:lang w:val="fr-FR"/>
        </w:rPr>
        <w:t>Figure 11 : Capture d’écran des instances EC2 en état “Running” dans la console AWS</w:t>
      </w:r>
    </w:p>
    <w:p w14:paraId="44D4B65D">
      <w:pPr>
        <w:pStyle w:val="2"/>
        <w:numPr>
          <w:ilvl w:val="0"/>
          <w:numId w:val="1"/>
        </w:numPr>
        <w:bidi w:val="0"/>
        <w:ind w:left="0" w:leftChars="0" w:firstLine="0" w:firstLineChars="0"/>
        <w:rPr>
          <w:rFonts w:hint="default" w:ascii="Times New Roman" w:hAnsi="Times New Roman" w:cs="Times New Roman"/>
          <w:b/>
          <w:bCs/>
          <w:lang w:val="fr-FR"/>
        </w:rPr>
      </w:pPr>
      <w:r>
        <w:rPr>
          <w:rFonts w:hint="default" w:ascii="Times New Roman" w:hAnsi="Times New Roman" w:cs="Times New Roman"/>
          <w:b/>
          <w:bCs/>
          <w:lang w:val="fr-FR"/>
        </w:rPr>
        <w:t xml:space="preserve">Déploiement du Serveur Zabbix </w:t>
      </w:r>
    </w:p>
    <w:p w14:paraId="417EC62A">
      <w:pPr>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Cette partie du projet a consisté à déployer et configurer l’ensemble des composants nécessaires au fonctionnement de Zabbix au sein d’un environnement AWS. Les travaux ont inclus la création des instances EC2, l’application des groupes de sécurité, l’installation des services serveur et agents, ainsi que la vérification des communications et des règles de filtrage. L’objectif était de bâtir une infrastructure de supervision fonctionnelle, sécurisée et conforme aux bonnes pratiques d’administration système et cloud</w:t>
      </w:r>
    </w:p>
    <w:p w14:paraId="62EB7A7D">
      <w:pPr>
        <w:numPr>
          <w:ilvl w:val="1"/>
          <w:numId w:val="1"/>
        </w:numPr>
        <w:ind w:left="0" w:leftChars="0" w:firstLine="0" w:firstLineChars="0"/>
        <w:rPr>
          <w:rFonts w:hint="default" w:ascii="Times New Roman" w:hAnsi="Times New Roman"/>
          <w:b/>
          <w:bCs/>
          <w:sz w:val="24"/>
          <w:szCs w:val="24"/>
          <w:lang w:val="fr-FR"/>
        </w:rPr>
      </w:pPr>
      <w:r>
        <w:rPr>
          <w:rFonts w:hint="default" w:ascii="Times New Roman" w:hAnsi="Times New Roman"/>
          <w:b/>
          <w:bCs/>
          <w:sz w:val="24"/>
          <w:szCs w:val="24"/>
          <w:lang w:val="fr-FR"/>
        </w:rPr>
        <w:t>Installation de Docker et Docker-Compose</w:t>
      </w:r>
    </w:p>
    <w:p w14:paraId="7A6B1148">
      <w:pPr>
        <w:numPr>
          <w:ilvl w:val="0"/>
          <w:numId w:val="0"/>
        </w:numPr>
        <w:ind w:leftChars="0"/>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capture illustre la phase d'installation et de configuration de Docker sur le serveur Zabbix (instance </w:t>
      </w:r>
      <w:r>
        <w:rPr>
          <w:rFonts w:hint="default" w:ascii="Times New Roman" w:hAnsi="Times New Roman" w:eastAsia="Segoe UI" w:cs="Times New Roman"/>
          <w:i w:val="0"/>
          <w:iCs w:val="0"/>
          <w:caps w:val="0"/>
          <w:color w:val="0F1115"/>
          <w:spacing w:val="0"/>
          <w:sz w:val="22"/>
          <w:szCs w:val="22"/>
          <w:shd w:val="clear" w:fill="FFFFFF"/>
          <w:lang w:val="fr-FR"/>
        </w:rPr>
        <w:t>Rahma-zabbix-server</w:t>
      </w:r>
      <w:r>
        <w:rPr>
          <w:rFonts w:hint="default" w:ascii="Times New Roman" w:hAnsi="Times New Roman" w:eastAsia="Segoe UI" w:cs="Times New Roman"/>
          <w:i w:val="0"/>
          <w:iCs w:val="0"/>
          <w:caps w:val="0"/>
          <w:color w:val="0F1115"/>
          <w:spacing w:val="0"/>
          <w:sz w:val="22"/>
          <w:szCs w:val="22"/>
          <w:shd w:val="clear" w:fill="FFFFFF"/>
        </w:rPr>
        <w:t>). Les commandes exécutées montrent le déploiement des paquet</w:t>
      </w:r>
      <w:r>
        <w:rPr>
          <w:rFonts w:hint="default" w:ascii="Times New Roman" w:hAnsi="Times New Roman" w:eastAsia="Segoe UI" w:cs="Times New Roman"/>
          <w:i w:val="0"/>
          <w:iCs w:val="0"/>
          <w:caps w:val="0"/>
          <w:color w:val="0F1115"/>
          <w:spacing w:val="0"/>
          <w:sz w:val="22"/>
          <w:szCs w:val="22"/>
          <w:shd w:val="clear" w:fill="FFFFFF"/>
          <w:lang w:val="fr-FR"/>
        </w:rPr>
        <w:t xml:space="preserve"> docker.io e</w:t>
      </w:r>
      <w:r>
        <w:rPr>
          <w:rFonts w:hint="default" w:ascii="Times New Roman" w:hAnsi="Times New Roman" w:eastAsia="Segoe UI" w:cs="Times New Roman"/>
          <w:i w:val="0"/>
          <w:iCs w:val="0"/>
          <w:caps w:val="0"/>
          <w:color w:val="0F1115"/>
          <w:spacing w:val="0"/>
          <w:sz w:val="22"/>
          <w:szCs w:val="22"/>
          <w:shd w:val="clear" w:fill="FFFFFF"/>
        </w:rPr>
        <w:t>t </w:t>
      </w:r>
      <w:r>
        <w:rPr>
          <w:rFonts w:hint="default" w:ascii="Times New Roman" w:hAnsi="Times New Roman" w:eastAsia="Segoe UI" w:cs="Times New Roman"/>
          <w:i w:val="0"/>
          <w:iCs w:val="0"/>
          <w:caps w:val="0"/>
          <w:color w:val="0F1115"/>
          <w:spacing w:val="0"/>
          <w:sz w:val="22"/>
          <w:szCs w:val="22"/>
          <w:shd w:val="clear" w:fill="FFFFFF"/>
          <w:lang w:val="fr-FR"/>
        </w:rPr>
        <w:t>docker-compose</w:t>
      </w:r>
      <w:r>
        <w:rPr>
          <w:rFonts w:hint="default" w:ascii="Times New Roman" w:hAnsi="Times New Roman" w:eastAsia="Segoe UI" w:cs="Times New Roman"/>
          <w:i w:val="0"/>
          <w:iCs w:val="0"/>
          <w:caps w:val="0"/>
          <w:color w:val="0F1115"/>
          <w:spacing w:val="0"/>
          <w:sz w:val="22"/>
          <w:szCs w:val="22"/>
          <w:shd w:val="clear" w:fill="FFFFFF"/>
        </w:rPr>
        <w:t>, la création du groupe</w:t>
      </w:r>
      <w:r>
        <w:rPr>
          <w:rFonts w:hint="default" w:ascii="Times New Roman" w:hAnsi="Times New Roman" w:eastAsia="Segoe UI" w:cs="Times New Roman"/>
          <w:i w:val="0"/>
          <w:iCs w:val="0"/>
          <w:caps w:val="0"/>
          <w:color w:val="0F1115"/>
          <w:spacing w:val="0"/>
          <w:sz w:val="22"/>
          <w:szCs w:val="22"/>
          <w:shd w:val="clear" w:fill="FFFFFF"/>
          <w:lang w:val="fr-FR"/>
        </w:rPr>
        <w:t xml:space="preserve"> docker</w:t>
      </w:r>
      <w:r>
        <w:rPr>
          <w:rFonts w:hint="default" w:ascii="Times New Roman" w:hAnsi="Times New Roman" w:eastAsia="Segoe UI" w:cs="Times New Roman"/>
          <w:i w:val="0"/>
          <w:iCs w:val="0"/>
          <w:caps w:val="0"/>
          <w:color w:val="0F1115"/>
          <w:spacing w:val="0"/>
          <w:sz w:val="22"/>
          <w:szCs w:val="22"/>
          <w:shd w:val="clear" w:fill="FFFFFF"/>
        </w:rPr>
        <w:t> , ainsi que l'ajout de l'utilisateur </w:t>
      </w:r>
      <w:r>
        <w:rPr>
          <w:rFonts w:hint="default" w:ascii="Times New Roman" w:hAnsi="Times New Roman" w:eastAsia="Segoe UI" w:cs="Times New Roman"/>
          <w:i w:val="0"/>
          <w:iCs w:val="0"/>
          <w:caps w:val="0"/>
          <w:color w:val="0F1115"/>
          <w:spacing w:val="0"/>
          <w:sz w:val="22"/>
          <w:szCs w:val="22"/>
          <w:shd w:val="clear" w:fill="FFFFFF"/>
          <w:lang w:val="fr-FR"/>
        </w:rPr>
        <w:t>ubuntu</w:t>
      </w:r>
      <w:r>
        <w:rPr>
          <w:rFonts w:hint="default" w:ascii="Times New Roman" w:hAnsi="Times New Roman" w:eastAsia="Segoe UI" w:cs="Times New Roman"/>
          <w:i w:val="0"/>
          <w:iCs w:val="0"/>
          <w:caps w:val="0"/>
          <w:color w:val="0F1115"/>
          <w:spacing w:val="0"/>
          <w:sz w:val="22"/>
          <w:szCs w:val="22"/>
          <w:shd w:val="clear" w:fill="FFFFFF"/>
        </w:rPr>
        <w:t> à ce groupe pour lui permettre d'exécuter des conteneurs sans privilèges root. L'activation et le démarrage du service Docker via</w:t>
      </w:r>
      <w:r>
        <w:rPr>
          <w:rFonts w:hint="default" w:ascii="Times New Roman" w:hAnsi="Times New Roman" w:eastAsia="Segoe UI" w:cs="Times New Roman"/>
          <w:i w:val="0"/>
          <w:iCs w:val="0"/>
          <w:caps w:val="0"/>
          <w:color w:val="0F1115"/>
          <w:spacing w:val="0"/>
          <w:sz w:val="22"/>
          <w:szCs w:val="22"/>
          <w:shd w:val="clear" w:fill="FFFFFF"/>
          <w:lang w:val="fr-FR"/>
        </w:rPr>
        <w:t xml:space="preserve"> systemcl </w:t>
      </w:r>
      <w:r>
        <w:rPr>
          <w:rFonts w:hint="default" w:ascii="Times New Roman" w:hAnsi="Times New Roman" w:eastAsia="Segoe UI" w:cs="Times New Roman"/>
          <w:i w:val="0"/>
          <w:iCs w:val="0"/>
          <w:caps w:val="0"/>
          <w:color w:val="0F1115"/>
          <w:spacing w:val="0"/>
          <w:sz w:val="22"/>
          <w:szCs w:val="22"/>
          <w:shd w:val="clear" w:fill="FFFFFF"/>
        </w:rPr>
        <w:t>confirment la prise en compte de la configuration. Cette étape prépare l'environnement pour un déploiement conteneurisé de Zabbix, conformément aux pratiques d'infrastructure moderne et d'isolation des services.</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D057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9FF5601">
            <w:pPr>
              <w:numPr>
                <w:ilvl w:val="0"/>
                <w:numId w:val="0"/>
              </w:numPr>
              <w:rPr>
                <w:rFonts w:hint="default" w:ascii="Times New Roman" w:hAnsi="Times New Roman" w:eastAsia="Segoe UI"/>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update</w:t>
            </w:r>
          </w:p>
          <w:p w14:paraId="0447E623">
            <w:pPr>
              <w:numPr>
                <w:ilvl w:val="0"/>
                <w:numId w:val="0"/>
              </w:numPr>
              <w:rPr>
                <w:rFonts w:hint="default" w:ascii="Times New Roman" w:hAnsi="Times New Roman" w:eastAsia="Segoe UI" w:cs="Times New Roman"/>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install -y docker-ce docker-ce-cli containerd.io</w:t>
            </w:r>
          </w:p>
        </w:tc>
      </w:tr>
    </w:tbl>
    <w:p w14:paraId="751D8FC2">
      <w:pPr>
        <w:numPr>
          <w:ilvl w:val="0"/>
          <w:numId w:val="0"/>
        </w:numPr>
        <w:ind w:leftChars="0"/>
        <w:rPr>
          <w:rFonts w:hint="default" w:ascii="Times New Roman" w:hAnsi="Times New Roman" w:eastAsia="Segoe UI" w:cs="Times New Roman"/>
          <w:i w:val="0"/>
          <w:iCs w:val="0"/>
          <w:caps w:val="0"/>
          <w:color w:val="0F1115"/>
          <w:spacing w:val="0"/>
          <w:sz w:val="22"/>
          <w:szCs w:val="22"/>
          <w:shd w:val="clear" w:fill="FFFFFF"/>
          <w:lang w:val="fr-FR"/>
        </w:rPr>
      </w:pPr>
    </w:p>
    <w:p w14:paraId="7DCE4B78">
      <w:r>
        <w:drawing>
          <wp:inline distT="0" distB="0" distL="114300" distR="114300">
            <wp:extent cx="5271135" cy="2814320"/>
            <wp:effectExtent l="0" t="0" r="12065" b="5080"/>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3"/>
                    <pic:cNvPicPr>
                      <a:picLocks noChangeAspect="1"/>
                    </pic:cNvPicPr>
                  </pic:nvPicPr>
                  <pic:blipFill>
                    <a:blip r:embed="rId23"/>
                    <a:stretch>
                      <a:fillRect/>
                    </a:stretch>
                  </pic:blipFill>
                  <pic:spPr>
                    <a:xfrm>
                      <a:off x="0" y="0"/>
                      <a:ext cx="5271135" cy="2814320"/>
                    </a:xfrm>
                    <a:prstGeom prst="rect">
                      <a:avLst/>
                    </a:prstGeom>
                    <a:noFill/>
                    <a:ln>
                      <a:noFill/>
                    </a:ln>
                  </pic:spPr>
                </pic:pic>
              </a:graphicData>
            </a:graphic>
          </wp:inline>
        </w:drawing>
      </w:r>
    </w:p>
    <w:p w14:paraId="0089983A">
      <w:pPr>
        <w:spacing w:line="360" w:lineRule="auto"/>
        <w:jc w:val="center"/>
        <w:rPr>
          <w:rFonts w:hint="default" w:ascii="Times New Roman" w:hAnsi="Times New Roman" w:eastAsia="Segoe UI" w:cs="Times New Roman"/>
          <w:i w:val="0"/>
          <w:iCs w:val="0"/>
          <w:caps w:val="0"/>
          <w:spacing w:val="0"/>
          <w:sz w:val="24"/>
          <w:szCs w:val="24"/>
        </w:rPr>
      </w:pPr>
      <w:r>
        <w:rPr>
          <w:rFonts w:hint="default" w:ascii="Times New Roman" w:hAnsi="Times New Roman" w:eastAsia="Segoe UI" w:cs="Times New Roman"/>
          <w:i w:val="0"/>
          <w:iCs w:val="0"/>
          <w:caps w:val="0"/>
          <w:spacing w:val="0"/>
          <w:sz w:val="24"/>
          <w:szCs w:val="24"/>
        </w:rPr>
        <w:t xml:space="preserve">Figure </w:t>
      </w:r>
      <w:r>
        <w:rPr>
          <w:rFonts w:hint="default" w:ascii="Times New Roman" w:hAnsi="Times New Roman" w:eastAsia="Segoe UI" w:cs="Times New Roman"/>
          <w:i w:val="0"/>
          <w:iCs w:val="0"/>
          <w:caps w:val="0"/>
          <w:spacing w:val="0"/>
          <w:sz w:val="24"/>
          <w:szCs w:val="24"/>
          <w:lang w:val="fr-FR"/>
        </w:rPr>
        <w:t xml:space="preserve">12 </w:t>
      </w:r>
      <w:r>
        <w:rPr>
          <w:rFonts w:hint="default" w:ascii="Times New Roman" w:hAnsi="Times New Roman" w:eastAsia="Segoe UI" w:cs="Times New Roman"/>
          <w:i w:val="0"/>
          <w:iCs w:val="0"/>
          <w:caps w:val="0"/>
          <w:spacing w:val="0"/>
          <w:sz w:val="24"/>
          <w:szCs w:val="24"/>
        </w:rPr>
        <w:t>: Installation de Docker et Docker Compose sur Rahma-Zabbix-Server</w:t>
      </w:r>
    </w:p>
    <w:p w14:paraId="3BAE4A97">
      <w:pPr>
        <w:spacing w:line="360" w:lineRule="auto"/>
        <w:jc w:val="center"/>
      </w:pPr>
      <w:r>
        <w:drawing>
          <wp:inline distT="0" distB="0" distL="114300" distR="114300">
            <wp:extent cx="4216400" cy="711200"/>
            <wp:effectExtent l="0" t="0" r="0" b="0"/>
            <wp:docPr id="4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21"/>
                    <pic:cNvPicPr>
                      <a:picLocks noChangeAspect="1"/>
                    </pic:cNvPicPr>
                  </pic:nvPicPr>
                  <pic:blipFill>
                    <a:blip r:embed="rId24"/>
                    <a:stretch>
                      <a:fillRect/>
                    </a:stretch>
                  </pic:blipFill>
                  <pic:spPr>
                    <a:xfrm>
                      <a:off x="0" y="0"/>
                      <a:ext cx="4216400" cy="711200"/>
                    </a:xfrm>
                    <a:prstGeom prst="rect">
                      <a:avLst/>
                    </a:prstGeom>
                    <a:noFill/>
                    <a:ln>
                      <a:noFill/>
                    </a:ln>
                  </pic:spPr>
                </pic:pic>
              </a:graphicData>
            </a:graphic>
          </wp:inline>
        </w:drawing>
      </w:r>
    </w:p>
    <w:p w14:paraId="0F990B5A">
      <w:pPr>
        <w:spacing w:line="360" w:lineRule="auto"/>
        <w:jc w:val="center"/>
        <w:rPr>
          <w:rFonts w:hint="default" w:ascii="Times New Roman" w:hAnsi="Times New Roman" w:cs="Times New Roman"/>
          <w:sz w:val="22"/>
          <w:szCs w:val="22"/>
        </w:rPr>
      </w:pPr>
      <w:r>
        <w:rPr>
          <w:rFonts w:hint="default" w:ascii="Times New Roman" w:hAnsi="Times New Roman" w:eastAsia="Segoe UI" w:cs="Times New Roman"/>
          <w:i w:val="0"/>
          <w:iCs w:val="0"/>
          <w:caps w:val="0"/>
          <w:spacing w:val="0"/>
          <w:sz w:val="22"/>
          <w:szCs w:val="22"/>
        </w:rPr>
        <w:t xml:space="preserve">Figure </w:t>
      </w:r>
      <w:r>
        <w:rPr>
          <w:rFonts w:hint="default" w:ascii="Times New Roman" w:hAnsi="Times New Roman" w:eastAsia="Segoe UI" w:cs="Times New Roman"/>
          <w:i w:val="0"/>
          <w:iCs w:val="0"/>
          <w:caps w:val="0"/>
          <w:spacing w:val="0"/>
          <w:sz w:val="22"/>
          <w:szCs w:val="22"/>
          <w:lang w:val="fr-FR"/>
        </w:rPr>
        <w:t xml:space="preserve">13 : </w:t>
      </w:r>
      <w:r>
        <w:rPr>
          <w:rFonts w:hint="default" w:ascii="Times New Roman" w:hAnsi="Times New Roman" w:cs="Times New Roman"/>
          <w:sz w:val="22"/>
          <w:szCs w:val="22"/>
        </w:rPr>
        <w:t>Vérification de la version de Docker installée</w:t>
      </w:r>
    </w:p>
    <w:p w14:paraId="58243AE2">
      <w:pPr>
        <w:pStyle w:val="3"/>
        <w:numPr>
          <w:ilvl w:val="1"/>
          <w:numId w:val="1"/>
        </w:numPr>
        <w:bidi w:val="0"/>
        <w:ind w:left="0" w:leftChars="0" w:firstLine="0" w:firstLineChars="0"/>
        <w:rPr>
          <w:rFonts w:hint="default"/>
          <w:sz w:val="24"/>
          <w:szCs w:val="24"/>
        </w:rPr>
      </w:pPr>
      <w:r>
        <w:rPr>
          <w:rFonts w:hint="default"/>
          <w:sz w:val="24"/>
          <w:szCs w:val="24"/>
          <w:lang w:val="fr-FR"/>
        </w:rPr>
        <w:t xml:space="preserve"> </w:t>
      </w:r>
      <w:r>
        <w:rPr>
          <w:rFonts w:hint="default"/>
          <w:sz w:val="24"/>
          <w:szCs w:val="24"/>
        </w:rPr>
        <w:t>Configuration de l’Orchestration (Docker Compose)</w:t>
      </w:r>
    </w:p>
    <w:p w14:paraId="4E530153">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Pour déployer l'ensemble des services nécessaires au fonctionnement de Zabbix (serveur, base de données, interface web), nous avons utilisé </w:t>
      </w:r>
      <w:r>
        <w:rPr>
          <w:rStyle w:val="9"/>
          <w:rFonts w:hint="default" w:ascii="Times New Roman" w:hAnsi="Times New Roman" w:eastAsia="Segoe UI" w:cs="Times New Roman"/>
          <w:b/>
          <w:bCs/>
          <w:i w:val="0"/>
          <w:iCs w:val="0"/>
          <w:caps w:val="0"/>
          <w:color w:val="0F1115"/>
          <w:spacing w:val="0"/>
          <w:sz w:val="22"/>
          <w:szCs w:val="22"/>
          <w:shd w:val="clear" w:fill="FFFFFF"/>
        </w:rPr>
        <w:t>Docker Compose</w:t>
      </w:r>
      <w:r>
        <w:rPr>
          <w:rFonts w:hint="default" w:ascii="Times New Roman" w:hAnsi="Times New Roman" w:eastAsia="Segoe UI" w:cs="Times New Roman"/>
          <w:i w:val="0"/>
          <w:iCs w:val="0"/>
          <w:caps w:val="0"/>
          <w:color w:val="0F1115"/>
          <w:spacing w:val="0"/>
          <w:sz w:val="22"/>
          <w:szCs w:val="22"/>
          <w:shd w:val="clear" w:fill="FFFFFF"/>
        </w:rPr>
        <w:t>. Cet outil permet de définir et d'exécuter des applications multi-conteneurs à partir d'un fichier YAML.</w:t>
      </w:r>
    </w:p>
    <w:p w14:paraId="32155940">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Le fichier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docker-compose.yml</w:t>
      </w:r>
      <w:r>
        <w:rPr>
          <w:rFonts w:hint="default" w:ascii="Times New Roman" w:hAnsi="Times New Roman" w:eastAsia="Segoe UI" w:cs="Times New Roman"/>
          <w:i w:val="0"/>
          <w:iCs w:val="0"/>
          <w:caps w:val="0"/>
          <w:color w:val="0F1115"/>
          <w:spacing w:val="0"/>
          <w:sz w:val="22"/>
          <w:szCs w:val="22"/>
          <w:shd w:val="clear" w:fill="FFFFFF"/>
        </w:rPr>
        <w:t> décrit </w:t>
      </w:r>
      <w:r>
        <w:rPr>
          <w:rStyle w:val="9"/>
          <w:rFonts w:hint="default" w:ascii="Times New Roman" w:hAnsi="Times New Roman" w:eastAsia="Segoe UI" w:cs="Times New Roman"/>
          <w:b/>
          <w:bCs/>
          <w:i w:val="0"/>
          <w:iCs w:val="0"/>
          <w:caps w:val="0"/>
          <w:color w:val="0F1115"/>
          <w:spacing w:val="0"/>
          <w:sz w:val="22"/>
          <w:szCs w:val="22"/>
          <w:shd w:val="clear" w:fill="FFFFFF"/>
        </w:rPr>
        <w:t>l'architecture complète</w:t>
      </w:r>
      <w:r>
        <w:rPr>
          <w:rFonts w:hint="default" w:ascii="Times New Roman" w:hAnsi="Times New Roman" w:eastAsia="Segoe UI" w:cs="Times New Roman"/>
          <w:i w:val="0"/>
          <w:iCs w:val="0"/>
          <w:caps w:val="0"/>
          <w:color w:val="0F1115"/>
          <w:spacing w:val="0"/>
          <w:sz w:val="22"/>
          <w:szCs w:val="22"/>
          <w:shd w:val="clear" w:fill="FFFFFF"/>
        </w:rPr>
        <w:t> de la plateforme de supervision. Il orchestre le déploiement de plusieurs conteneurs interconnectés, chacun ayant un rôle spécifique :</w:t>
      </w:r>
    </w:p>
    <w:tbl>
      <w:tblPr>
        <w:tblW w:w="92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972"/>
        <w:gridCol w:w="2943"/>
        <w:gridCol w:w="4336"/>
      </w:tblGrid>
      <w:tr w14:paraId="6F2C6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1972" w:type="dxa"/>
            <w:tcBorders>
              <w:top w:val="nil"/>
            </w:tcBorders>
            <w:shd w:val="clear" w:color="auto" w:fill="FFFFFF"/>
            <w:tcMar>
              <w:top w:w="100" w:type="dxa"/>
              <w:left w:w="0" w:type="dxa"/>
              <w:bottom w:w="100" w:type="dxa"/>
              <w:right w:w="160" w:type="dxa"/>
            </w:tcMar>
            <w:vAlign w:val="center"/>
          </w:tcPr>
          <w:p w14:paraId="5B49849D">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bdr w:val="none" w:color="auto" w:sz="0" w:space="0"/>
                <w:lang w:val="en-US" w:eastAsia="zh-CN" w:bidi="ar"/>
                <w14:textFill>
                  <w14:solidFill>
                    <w14:schemeClr w14:val="tx1"/>
                  </w14:solidFill>
                </w14:textFill>
              </w:rPr>
              <w:t>Service</w:t>
            </w:r>
          </w:p>
        </w:tc>
        <w:tc>
          <w:tcPr>
            <w:tcW w:w="2943" w:type="dxa"/>
            <w:tcBorders>
              <w:top w:val="nil"/>
            </w:tcBorders>
            <w:shd w:val="clear" w:color="auto" w:fill="FFFFFF"/>
            <w:tcMar>
              <w:top w:w="100" w:type="dxa"/>
              <w:left w:w="160" w:type="dxa"/>
              <w:bottom w:w="100" w:type="dxa"/>
              <w:right w:w="160" w:type="dxa"/>
            </w:tcMar>
            <w:vAlign w:val="center"/>
          </w:tcPr>
          <w:p w14:paraId="0647085A">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bdr w:val="none" w:color="auto" w:sz="0" w:space="0"/>
                <w:lang w:val="en-US" w:eastAsia="zh-CN" w:bidi="ar"/>
                <w14:textFill>
                  <w14:solidFill>
                    <w14:schemeClr w14:val="tx1"/>
                  </w14:solidFill>
                </w14:textFill>
              </w:rPr>
              <w:t>Rôle</w:t>
            </w:r>
          </w:p>
        </w:tc>
        <w:tc>
          <w:tcPr>
            <w:tcW w:w="4336" w:type="dxa"/>
            <w:tcBorders>
              <w:top w:val="nil"/>
            </w:tcBorders>
            <w:shd w:val="clear" w:color="auto" w:fill="FFFFFF"/>
            <w:tcMar>
              <w:top w:w="100" w:type="dxa"/>
              <w:left w:w="160" w:type="dxa"/>
              <w:bottom w:w="100" w:type="dxa"/>
              <w:right w:w="160" w:type="dxa"/>
            </w:tcMar>
            <w:vAlign w:val="center"/>
          </w:tcPr>
          <w:p w14:paraId="12889BD5">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bdr w:val="none" w:color="auto" w:sz="0" w:space="0"/>
                <w:lang w:val="en-US" w:eastAsia="zh-CN" w:bidi="ar"/>
                <w14:textFill>
                  <w14:solidFill>
                    <w14:schemeClr w14:val="tx1"/>
                  </w14:solidFill>
                </w14:textFill>
              </w:rPr>
              <w:t>Image utilisée</w:t>
            </w:r>
          </w:p>
        </w:tc>
      </w:tr>
      <w:tr w14:paraId="2F5927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580A9DB6">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bdr w:val="none" w:color="auto" w:sz="0" w:space="0"/>
                <w:lang w:val="en-US" w:eastAsia="zh-CN" w:bidi="ar"/>
              </w:rPr>
              <w:t>Base de données</w:t>
            </w:r>
          </w:p>
        </w:tc>
        <w:tc>
          <w:tcPr>
            <w:tcW w:w="2943" w:type="dxa"/>
            <w:shd w:val="clear" w:color="auto" w:fill="FFFFFF"/>
            <w:tcMar>
              <w:top w:w="100" w:type="dxa"/>
              <w:left w:w="160" w:type="dxa"/>
              <w:bottom w:w="100" w:type="dxa"/>
              <w:right w:w="160" w:type="dxa"/>
            </w:tcMar>
            <w:vAlign w:val="center"/>
          </w:tcPr>
          <w:p w14:paraId="6DAF6C3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bdr w:val="none" w:color="auto" w:sz="0" w:space="0"/>
                <w:lang w:val="en-US" w:eastAsia="zh-CN" w:bidi="ar"/>
              </w:rPr>
              <w:t>Stockage des métriques, configurations et historique</w:t>
            </w:r>
          </w:p>
        </w:tc>
        <w:tc>
          <w:tcPr>
            <w:tcW w:w="4336" w:type="dxa"/>
            <w:shd w:val="clear" w:color="auto" w:fill="FFFFFF"/>
            <w:tcMar>
              <w:top w:w="100" w:type="dxa"/>
              <w:left w:w="160" w:type="dxa"/>
              <w:bottom w:w="100" w:type="dxa"/>
              <w:right w:w="0" w:type="dxa"/>
            </w:tcMar>
            <w:vAlign w:val="center"/>
          </w:tcPr>
          <w:p w14:paraId="1C633D9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bdr w:val="none" w:color="auto" w:sz="0" w:space="0"/>
                <w:shd w:val="clear" w:fill="EBEEF2"/>
                <w:lang w:val="en-US" w:eastAsia="zh-CN" w:bidi="ar"/>
              </w:rPr>
              <w:t>mysql:8.0</w:t>
            </w:r>
            <w:r>
              <w:rPr>
                <w:rFonts w:hint="default" w:ascii="Times New Roman" w:hAnsi="Times New Roman" w:eastAsia="Segoe UI" w:cs="Times New Roman"/>
                <w:i w:val="0"/>
                <w:iCs w:val="0"/>
                <w:caps w:val="0"/>
                <w:color w:val="0F1115"/>
                <w:spacing w:val="0"/>
                <w:kern w:val="0"/>
                <w:sz w:val="22"/>
                <w:szCs w:val="22"/>
                <w:bdr w:val="none" w:color="auto" w:sz="0" w:space="0"/>
                <w:lang w:val="en-US" w:eastAsia="zh-CN" w:bidi="ar"/>
              </w:rPr>
              <w:t> ou </w:t>
            </w:r>
            <w:r>
              <w:rPr>
                <w:rStyle w:val="8"/>
                <w:rFonts w:hint="default" w:ascii="Times New Roman" w:hAnsi="Times New Roman" w:eastAsia="Consolas" w:cs="Times New Roman"/>
                <w:i w:val="0"/>
                <w:iCs w:val="0"/>
                <w:caps w:val="0"/>
                <w:color w:val="0F1115"/>
                <w:spacing w:val="0"/>
                <w:kern w:val="0"/>
                <w:sz w:val="22"/>
                <w:szCs w:val="22"/>
                <w:bdr w:val="none" w:color="auto" w:sz="0" w:space="0"/>
                <w:shd w:val="clear" w:fill="EBEEF2"/>
                <w:lang w:val="en-US" w:eastAsia="zh-CN" w:bidi="ar"/>
              </w:rPr>
              <w:t>postgres:13</w:t>
            </w:r>
          </w:p>
        </w:tc>
      </w:tr>
      <w:tr w14:paraId="45B4B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817" w:hRule="atLeast"/>
        </w:trPr>
        <w:tc>
          <w:tcPr>
            <w:tcW w:w="1972" w:type="dxa"/>
            <w:shd w:val="clear" w:color="auto" w:fill="FFFFFF"/>
            <w:tcMar>
              <w:top w:w="100" w:type="dxa"/>
              <w:left w:w="0" w:type="dxa"/>
              <w:bottom w:w="100" w:type="dxa"/>
              <w:right w:w="160" w:type="dxa"/>
            </w:tcMar>
            <w:vAlign w:val="center"/>
          </w:tcPr>
          <w:p w14:paraId="5F3A1009">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bdr w:val="none" w:color="auto" w:sz="0" w:space="0"/>
                <w:lang w:val="en-US" w:eastAsia="zh-CN" w:bidi="ar"/>
              </w:rPr>
              <w:t>Serveur Zabbix</w:t>
            </w:r>
          </w:p>
        </w:tc>
        <w:tc>
          <w:tcPr>
            <w:tcW w:w="2943" w:type="dxa"/>
            <w:shd w:val="clear" w:color="auto" w:fill="FFFFFF"/>
            <w:tcMar>
              <w:top w:w="100" w:type="dxa"/>
              <w:left w:w="160" w:type="dxa"/>
              <w:bottom w:w="100" w:type="dxa"/>
              <w:right w:w="160" w:type="dxa"/>
            </w:tcMar>
            <w:vAlign w:val="center"/>
          </w:tcPr>
          <w:p w14:paraId="3D644613">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bdr w:val="none" w:color="auto" w:sz="0" w:space="0"/>
                <w:lang w:val="en-US" w:eastAsia="zh-CN" w:bidi="ar"/>
              </w:rPr>
              <w:t>Cœur du système : collecte des données, calculs, alertes</w:t>
            </w:r>
          </w:p>
        </w:tc>
        <w:tc>
          <w:tcPr>
            <w:tcW w:w="4336" w:type="dxa"/>
            <w:shd w:val="clear" w:color="auto" w:fill="FFFFFF"/>
            <w:tcMar>
              <w:top w:w="100" w:type="dxa"/>
              <w:left w:w="160" w:type="dxa"/>
              <w:bottom w:w="100" w:type="dxa"/>
              <w:right w:w="0" w:type="dxa"/>
            </w:tcMar>
            <w:vAlign w:val="center"/>
          </w:tcPr>
          <w:p w14:paraId="311EB75A">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bdr w:val="none" w:color="auto" w:sz="0" w:space="0"/>
                <w:shd w:val="clear" w:fill="EBEEF2"/>
                <w:lang w:val="en-US" w:eastAsia="zh-CN" w:bidi="ar"/>
              </w:rPr>
              <w:t>zabbix/zabbix-server-mysql:latest</w:t>
            </w:r>
          </w:p>
        </w:tc>
      </w:tr>
      <w:tr w14:paraId="7507E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259459EC">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bdr w:val="none" w:color="auto" w:sz="0" w:space="0"/>
                <w:lang w:val="en-US" w:eastAsia="zh-CN" w:bidi="ar"/>
              </w:rPr>
              <w:t>Interface web</w:t>
            </w:r>
          </w:p>
        </w:tc>
        <w:tc>
          <w:tcPr>
            <w:tcW w:w="2943" w:type="dxa"/>
            <w:shd w:val="clear" w:color="auto" w:fill="FFFFFF"/>
            <w:tcMar>
              <w:top w:w="100" w:type="dxa"/>
              <w:left w:w="160" w:type="dxa"/>
              <w:bottom w:w="100" w:type="dxa"/>
              <w:right w:w="160" w:type="dxa"/>
            </w:tcMar>
            <w:vAlign w:val="center"/>
          </w:tcPr>
          <w:p w14:paraId="4DA0446C">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bdr w:val="none" w:color="auto" w:sz="0" w:space="0"/>
                <w:lang w:val="en-US" w:eastAsia="zh-CN" w:bidi="ar"/>
              </w:rPr>
              <w:t>Tableau de bord accessible via navigateur</w:t>
            </w:r>
          </w:p>
        </w:tc>
        <w:tc>
          <w:tcPr>
            <w:tcW w:w="4336" w:type="dxa"/>
            <w:shd w:val="clear" w:color="auto" w:fill="FFFFFF"/>
            <w:tcMar>
              <w:top w:w="100" w:type="dxa"/>
              <w:left w:w="160" w:type="dxa"/>
              <w:bottom w:w="100" w:type="dxa"/>
              <w:right w:w="0" w:type="dxa"/>
            </w:tcMar>
            <w:vAlign w:val="center"/>
          </w:tcPr>
          <w:p w14:paraId="5C6D70EC">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bdr w:val="none" w:color="auto" w:sz="0" w:space="0"/>
                <w:shd w:val="clear" w:fill="EBEEF2"/>
                <w:lang w:val="en-US" w:eastAsia="zh-CN" w:bidi="ar"/>
              </w:rPr>
              <w:t>zabbix/zabbix-web-nginx-mysql:latest</w:t>
            </w:r>
          </w:p>
        </w:tc>
      </w:tr>
      <w:tr w14:paraId="0C9DF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0BD39B4E">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bdr w:val="none" w:color="auto" w:sz="0" w:space="0"/>
                <w:lang w:val="en-US" w:eastAsia="zh-CN" w:bidi="ar"/>
              </w:rPr>
              <w:t>Agent Zabbix</w:t>
            </w:r>
          </w:p>
        </w:tc>
        <w:tc>
          <w:tcPr>
            <w:tcW w:w="2943" w:type="dxa"/>
            <w:shd w:val="clear" w:color="auto" w:fill="FFFFFF"/>
            <w:tcMar>
              <w:top w:w="100" w:type="dxa"/>
              <w:left w:w="160" w:type="dxa"/>
              <w:bottom w:w="100" w:type="dxa"/>
              <w:right w:w="160" w:type="dxa"/>
            </w:tcMar>
            <w:vAlign w:val="center"/>
          </w:tcPr>
          <w:p w14:paraId="42740EBB">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bdr w:val="none" w:color="auto" w:sz="0" w:space="0"/>
                <w:lang w:val="en-US" w:eastAsia="zh-CN" w:bidi="ar"/>
              </w:rPr>
              <w:t>Supervision du serveur lui-même</w:t>
            </w:r>
          </w:p>
        </w:tc>
        <w:tc>
          <w:tcPr>
            <w:tcW w:w="4336" w:type="dxa"/>
            <w:shd w:val="clear" w:color="auto" w:fill="FFFFFF"/>
            <w:tcMar>
              <w:top w:w="100" w:type="dxa"/>
              <w:left w:w="160" w:type="dxa"/>
              <w:bottom w:w="100" w:type="dxa"/>
              <w:right w:w="0" w:type="dxa"/>
            </w:tcMar>
            <w:vAlign w:val="center"/>
          </w:tcPr>
          <w:p w14:paraId="52E15B3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bdr w:val="none" w:color="auto" w:sz="0" w:space="0"/>
                <w:shd w:val="clear" w:fill="EBEEF2"/>
                <w:lang w:val="en-US" w:eastAsia="zh-CN" w:bidi="ar"/>
              </w:rPr>
              <w:t>zabbix/zabbix-agent:latest</w:t>
            </w:r>
          </w:p>
        </w:tc>
      </w:tr>
    </w:tbl>
    <w:p w14:paraId="35034E43">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shd w:val="clear" w:fill="FFFFFF"/>
        </w:rPr>
      </w:pPr>
    </w:p>
    <w:p w14:paraId="1C66D7DD">
      <w:pPr>
        <w:numPr>
          <w:numId w:val="0"/>
        </w:numPr>
        <w:ind w:leftChars="0"/>
        <w:rPr>
          <w:rFonts w:hint="default"/>
        </w:rPr>
      </w:pPr>
    </w:p>
    <w:p w14:paraId="63EAB5FB">
      <w:pPr>
        <w:spacing w:line="360" w:lineRule="auto"/>
        <w:jc w:val="center"/>
      </w:pPr>
    </w:p>
    <w:p w14:paraId="247A32EF">
      <w:pPr>
        <w:spacing w:line="360" w:lineRule="auto"/>
        <w:jc w:val="center"/>
      </w:pPr>
      <w:r>
        <w:drawing>
          <wp:inline distT="0" distB="0" distL="114300" distR="114300">
            <wp:extent cx="4248150" cy="4655820"/>
            <wp:effectExtent l="0" t="0" r="6350" b="5080"/>
            <wp:docPr id="4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22"/>
                    <pic:cNvPicPr>
                      <a:picLocks noChangeAspect="1"/>
                    </pic:cNvPicPr>
                  </pic:nvPicPr>
                  <pic:blipFill>
                    <a:blip r:embed="rId25"/>
                    <a:stretch>
                      <a:fillRect/>
                    </a:stretch>
                  </pic:blipFill>
                  <pic:spPr>
                    <a:xfrm>
                      <a:off x="0" y="0"/>
                      <a:ext cx="4248150" cy="4655820"/>
                    </a:xfrm>
                    <a:prstGeom prst="rect">
                      <a:avLst/>
                    </a:prstGeom>
                    <a:noFill/>
                    <a:ln>
                      <a:noFill/>
                    </a:ln>
                  </pic:spPr>
                </pic:pic>
              </a:graphicData>
            </a:graphic>
          </wp:inline>
        </w:drawing>
      </w:r>
    </w:p>
    <w:p w14:paraId="0B483CC6">
      <w:pPr>
        <w:spacing w:line="360" w:lineRule="auto"/>
        <w:jc w:val="center"/>
      </w:pPr>
      <w:r>
        <w:drawing>
          <wp:inline distT="0" distB="0" distL="114300" distR="114300">
            <wp:extent cx="4208780" cy="3738880"/>
            <wp:effectExtent l="0" t="0" r="7620" b="7620"/>
            <wp:docPr id="50"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23"/>
                    <pic:cNvPicPr>
                      <a:picLocks noChangeAspect="1"/>
                    </pic:cNvPicPr>
                  </pic:nvPicPr>
                  <pic:blipFill>
                    <a:blip r:embed="rId26"/>
                    <a:stretch>
                      <a:fillRect/>
                    </a:stretch>
                  </pic:blipFill>
                  <pic:spPr>
                    <a:xfrm>
                      <a:off x="0" y="0"/>
                      <a:ext cx="4208780" cy="3738880"/>
                    </a:xfrm>
                    <a:prstGeom prst="rect">
                      <a:avLst/>
                    </a:prstGeom>
                    <a:noFill/>
                    <a:ln>
                      <a:noFill/>
                    </a:ln>
                  </pic:spPr>
                </pic:pic>
              </a:graphicData>
            </a:graphic>
          </wp:inline>
        </w:drawing>
      </w:r>
    </w:p>
    <w:p w14:paraId="084F4D8E">
      <w:pPr>
        <w:spacing w:line="360" w:lineRule="auto"/>
        <w:jc w:val="center"/>
        <w:rPr>
          <w:rFonts w:hint="default" w:ascii="Times New Roman" w:hAnsi="Times New Roman" w:cs="Times New Roman"/>
          <w:sz w:val="22"/>
          <w:szCs w:val="22"/>
          <w:lang w:val="fr-FR"/>
        </w:rPr>
      </w:pPr>
      <w:r>
        <w:rPr>
          <w:rFonts w:hint="default" w:ascii="Times New Roman" w:hAnsi="Times New Roman" w:cs="Times New Roman"/>
          <w:sz w:val="22"/>
          <w:szCs w:val="22"/>
          <w:lang w:val="fr-FR"/>
        </w:rPr>
        <w:t>Figure 13: Fichier docker-compose.yml</w:t>
      </w:r>
    </w:p>
    <w:p w14:paraId="318F3913">
      <w:pPr>
        <w:spacing w:line="360" w:lineRule="auto"/>
        <w:jc w:val="left"/>
        <w:rPr>
          <w:rFonts w:hint="default" w:ascii="Times New Roman" w:hAnsi="Times New Roman" w:cs="Times New Roman"/>
          <w:i w:val="0"/>
          <w:iCs w:val="0"/>
          <w:sz w:val="22"/>
          <w:szCs w:val="22"/>
        </w:rPr>
      </w:pPr>
      <w:r>
        <w:rPr>
          <w:rStyle w:val="10"/>
          <w:rFonts w:hint="default" w:ascii="Times New Roman" w:hAnsi="Times New Roman" w:eastAsia="Segoe UI" w:cs="Times New Roman"/>
          <w:i w:val="0"/>
          <w:iCs w:val="0"/>
          <w:caps w:val="0"/>
          <w:color w:val="0F1115"/>
          <w:spacing w:val="0"/>
          <w:sz w:val="22"/>
          <w:szCs w:val="22"/>
          <w:shd w:val="clear" w:fill="FFFFFF"/>
        </w:rPr>
        <w:t>La capture d'écran ci-dessous présente le contenu du fichier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docker-compose.yml</w:t>
      </w:r>
      <w:r>
        <w:rPr>
          <w:rStyle w:val="10"/>
          <w:rFonts w:hint="default" w:ascii="Times New Roman" w:hAnsi="Times New Roman" w:eastAsia="Segoe UI" w:cs="Times New Roman"/>
          <w:i w:val="0"/>
          <w:iCs w:val="0"/>
          <w:caps w:val="0"/>
          <w:color w:val="0F1115"/>
          <w:spacing w:val="0"/>
          <w:sz w:val="22"/>
          <w:szCs w:val="22"/>
          <w:shd w:val="clear" w:fill="FFFFFF"/>
        </w:rPr>
        <w:t> utilisé pour déployer Zabbix. On y retrouve la définition des services, les variables d'environnement (identifiants de base de données, etc.), les volumes de persistance et les ports exposés (notamment le port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80</w:t>
      </w:r>
      <w:r>
        <w:rPr>
          <w:rStyle w:val="10"/>
          <w:rFonts w:hint="default" w:ascii="Times New Roman" w:hAnsi="Times New Roman" w:eastAsia="Segoe UI" w:cs="Times New Roman"/>
          <w:i w:val="0"/>
          <w:iCs w:val="0"/>
          <w:caps w:val="0"/>
          <w:color w:val="0F1115"/>
          <w:spacing w:val="0"/>
          <w:sz w:val="22"/>
          <w:szCs w:val="22"/>
          <w:shd w:val="clear" w:fill="FFFFFF"/>
        </w:rPr>
        <w:t> ou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443</w:t>
      </w:r>
      <w:r>
        <w:rPr>
          <w:rStyle w:val="10"/>
          <w:rFonts w:hint="default" w:ascii="Times New Roman" w:hAnsi="Times New Roman" w:eastAsia="Segoe UI" w:cs="Times New Roman"/>
          <w:i w:val="0"/>
          <w:iCs w:val="0"/>
          <w:caps w:val="0"/>
          <w:color w:val="0F1115"/>
          <w:spacing w:val="0"/>
          <w:sz w:val="22"/>
          <w:szCs w:val="22"/>
          <w:shd w:val="clear" w:fill="FFFFFF"/>
        </w:rPr>
        <w:t> pour l'interface web et le port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10051</w:t>
      </w:r>
      <w:r>
        <w:rPr>
          <w:rStyle w:val="10"/>
          <w:rFonts w:hint="default" w:ascii="Times New Roman" w:hAnsi="Times New Roman" w:eastAsia="Segoe UI" w:cs="Times New Roman"/>
          <w:i w:val="0"/>
          <w:iCs w:val="0"/>
          <w:caps w:val="0"/>
          <w:color w:val="0F1115"/>
          <w:spacing w:val="0"/>
          <w:sz w:val="22"/>
          <w:szCs w:val="22"/>
          <w:shd w:val="clear" w:fill="FFFFFF"/>
        </w:rPr>
        <w:t> pour la communication avec les agents).</w:t>
      </w:r>
    </w:p>
    <w:p w14:paraId="75843862">
      <w:pPr>
        <w:spacing w:line="360" w:lineRule="auto"/>
        <w:jc w:val="left"/>
      </w:pPr>
      <w:r>
        <w:drawing>
          <wp:inline distT="0" distB="0" distL="114300" distR="114300">
            <wp:extent cx="5273040" cy="996950"/>
            <wp:effectExtent l="0" t="0" r="10160" b="6350"/>
            <wp:docPr id="51"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24"/>
                    <pic:cNvPicPr>
                      <a:picLocks noChangeAspect="1"/>
                    </pic:cNvPicPr>
                  </pic:nvPicPr>
                  <pic:blipFill>
                    <a:blip r:embed="rId27"/>
                    <a:stretch>
                      <a:fillRect/>
                    </a:stretch>
                  </pic:blipFill>
                  <pic:spPr>
                    <a:xfrm>
                      <a:off x="0" y="0"/>
                      <a:ext cx="5273040" cy="996950"/>
                    </a:xfrm>
                    <a:prstGeom prst="rect">
                      <a:avLst/>
                    </a:prstGeom>
                    <a:noFill/>
                    <a:ln>
                      <a:noFill/>
                    </a:ln>
                  </pic:spPr>
                </pic:pic>
              </a:graphicData>
            </a:graphic>
          </wp:inline>
        </w:drawing>
      </w:r>
    </w:p>
    <w:p w14:paraId="13C1BFA5">
      <w:pPr>
        <w:spacing w:line="360" w:lineRule="auto"/>
        <w:jc w:val="center"/>
        <w:rPr>
          <w:rStyle w:val="10"/>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cs="Times New Roman"/>
          <w:i w:val="0"/>
          <w:iCs w:val="0"/>
          <w:sz w:val="22"/>
          <w:szCs w:val="22"/>
          <w:lang w:val="fr-FR"/>
        </w:rPr>
        <w:t xml:space="preserve">Figure 13 : </w:t>
      </w:r>
      <w:r>
        <w:rPr>
          <w:rStyle w:val="10"/>
          <w:rFonts w:hint="default" w:ascii="Times New Roman" w:hAnsi="Times New Roman" w:eastAsia="Segoe UI" w:cs="Times New Roman"/>
          <w:i w:val="0"/>
          <w:iCs w:val="0"/>
          <w:caps w:val="0"/>
          <w:color w:val="0F1115"/>
          <w:spacing w:val="0"/>
          <w:sz w:val="22"/>
          <w:szCs w:val="22"/>
          <w:shd w:val="clear" w:fill="FFFFFF"/>
        </w:rPr>
        <w:t>Figure X : État des conteneurs Zabbix déployés via Docker Compose sur le serveur</w:t>
      </w:r>
    </w:p>
    <w:p w14:paraId="218A237C">
      <w:pPr>
        <w:spacing w:line="360" w:lineRule="auto"/>
        <w:jc w:val="left"/>
        <w:rPr>
          <w:rStyle w:val="10"/>
          <w:rFonts w:hint="default" w:ascii="Times New Roman" w:hAnsi="Times New Roman" w:eastAsia="Segoe UI" w:cs="Times New Roman"/>
          <w:i w:val="0"/>
          <w:iCs w:val="0"/>
          <w:caps w:val="0"/>
          <w:color w:val="0F1115"/>
          <w:spacing w:val="0"/>
          <w:sz w:val="22"/>
          <w:szCs w:val="22"/>
          <w:shd w:val="clear" w:fill="FFFFFF"/>
          <w:lang w:val="fr-FR"/>
        </w:rPr>
      </w:pPr>
      <w:r>
        <w:rPr>
          <w:rStyle w:val="10"/>
          <w:rFonts w:hint="default" w:ascii="Times New Roman" w:hAnsi="Times New Roman" w:eastAsia="Segoe UI" w:cs="Times New Roman"/>
          <w:i w:val="0"/>
          <w:iCs w:val="0"/>
          <w:caps w:val="0"/>
          <w:color w:val="0F1115"/>
          <w:spacing w:val="0"/>
          <w:sz w:val="22"/>
          <w:szCs w:val="22"/>
          <w:shd w:val="clear" w:fill="FFFFFF"/>
          <w:lang w:val="fr-FR"/>
        </w:rPr>
        <w:t>La capture montre que l</w:t>
      </w:r>
      <w:r>
        <w:rPr>
          <w:rStyle w:val="10"/>
          <w:rFonts w:hint="default" w:ascii="Times New Roman" w:hAnsi="Times New Roman" w:eastAsia="Segoe UI" w:cs="Times New Roman"/>
          <w:i w:val="0"/>
          <w:iCs w:val="0"/>
          <w:caps w:val="0"/>
          <w:color w:val="0F1115"/>
          <w:spacing w:val="0"/>
          <w:sz w:val="22"/>
          <w:szCs w:val="22"/>
          <w:shd w:val="clear" w:fill="FFFFFF"/>
        </w:rPr>
        <w:t>e déploiement via Docker Compose est fonctionnel : les trois services (base PostgreSQL, serveur Zabbix, interface web) sont opérationnels, avec l'interface web accessible sur les ports 8080 (HTTP) et 443 (HTTPS) et l'ensemble des conteneurs stables</w:t>
      </w:r>
      <w:r>
        <w:rPr>
          <w:rStyle w:val="10"/>
          <w:rFonts w:hint="default" w:ascii="Times New Roman" w:hAnsi="Times New Roman" w:eastAsia="Segoe UI" w:cs="Times New Roman"/>
          <w:i w:val="0"/>
          <w:iCs w:val="0"/>
          <w:caps w:val="0"/>
          <w:color w:val="0F1115"/>
          <w:spacing w:val="0"/>
          <w:sz w:val="22"/>
          <w:szCs w:val="22"/>
          <w:shd w:val="clear" w:fill="FFFFFF"/>
          <w:lang w:val="fr-FR"/>
        </w:rPr>
        <w:t>.</w:t>
      </w:r>
    </w:p>
    <w:p w14:paraId="60559B89">
      <w:pPr>
        <w:numPr>
          <w:ilvl w:val="1"/>
          <w:numId w:val="1"/>
        </w:numPr>
        <w:spacing w:line="360" w:lineRule="auto"/>
        <w:ind w:left="0" w:leftChars="0" w:firstLine="0" w:firstLineChars="0"/>
        <w:jc w:val="left"/>
        <w:rPr>
          <w:rFonts w:hint="default" w:ascii="Times New Roman" w:hAnsi="Times New Roman" w:eastAsia="Segoe UI"/>
          <w:b/>
          <w:bCs/>
          <w:i w:val="0"/>
          <w:iCs w:val="0"/>
          <w:caps w:val="0"/>
          <w:spacing w:val="0"/>
          <w:sz w:val="24"/>
          <w:szCs w:val="24"/>
          <w:lang w:val="fr-FR"/>
        </w:rPr>
      </w:pPr>
      <w:r>
        <w:rPr>
          <w:rFonts w:hint="default" w:ascii="Times New Roman" w:hAnsi="Times New Roman" w:eastAsia="Segoe UI"/>
          <w:b/>
          <w:bCs/>
          <w:i w:val="0"/>
          <w:iCs w:val="0"/>
          <w:caps w:val="0"/>
          <w:spacing w:val="0"/>
          <w:sz w:val="24"/>
          <w:szCs w:val="24"/>
          <w:lang w:val="fr-FR"/>
        </w:rPr>
        <w:t>Lancement des conteneurs (Zabbix Server, Web Interface, DB)</w:t>
      </w:r>
    </w:p>
    <w:p w14:paraId="7F0C1A48">
      <w:pPr>
        <w:numPr>
          <w:numId w:val="0"/>
        </w:numPr>
        <w:spacing w:line="360" w:lineRule="auto"/>
        <w:ind w:leftChars="0"/>
        <w:jc w:val="left"/>
        <w:rPr>
          <w:rFonts w:hint="default" w:ascii="Times New Roman" w:hAnsi="Times New Roman" w:eastAsia="Segoe UI" w:cs="Times New Roman"/>
          <w:b w:val="0"/>
          <w:bCs w:val="0"/>
          <w:i w:val="0"/>
          <w:iCs w:val="0"/>
          <w:caps w:val="0"/>
          <w:spacing w:val="0"/>
          <w:sz w:val="22"/>
          <w:szCs w:val="22"/>
          <w:lang w:val="fr-FR"/>
        </w:rPr>
      </w:pPr>
      <w:r>
        <w:rPr>
          <w:rFonts w:hint="default" w:ascii="Times New Roman" w:hAnsi="Times New Roman" w:eastAsia="Segoe UI" w:cs="Times New Roman"/>
          <w:b w:val="0"/>
          <w:bCs w:val="0"/>
          <w:i w:val="0"/>
          <w:iCs w:val="0"/>
          <w:caps w:val="0"/>
          <w:spacing w:val="0"/>
          <w:sz w:val="22"/>
          <w:szCs w:val="22"/>
          <w:lang w:val="fr-FR"/>
        </w:rPr>
        <w:t>Le déploiement est initié via la commande suivante :</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9D8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3983130">
            <w:pPr>
              <w:numPr>
                <w:numId w:val="0"/>
              </w:numPr>
              <w:spacing w:line="360" w:lineRule="auto"/>
              <w:jc w:val="left"/>
              <w:rPr>
                <w:rFonts w:hint="default" w:ascii="Times New Roman" w:hAnsi="Times New Roman" w:eastAsia="Segoe UI"/>
                <w:b/>
                <w:bCs/>
                <w:i w:val="0"/>
                <w:iCs w:val="0"/>
                <w:caps w:val="0"/>
                <w:spacing w:val="0"/>
                <w:sz w:val="24"/>
                <w:szCs w:val="24"/>
                <w:vertAlign w:val="baseline"/>
                <w:lang w:val="fr-FR"/>
              </w:rPr>
            </w:pPr>
            <w:r>
              <w:rPr>
                <w:rFonts w:hint="default" w:ascii="Times New Roman" w:hAnsi="Times New Roman" w:eastAsia="Segoe UI"/>
                <w:b w:val="0"/>
                <w:bCs w:val="0"/>
                <w:i w:val="0"/>
                <w:iCs w:val="0"/>
                <w:spacing w:val="0"/>
                <w:sz w:val="22"/>
                <w:szCs w:val="22"/>
                <w:vertAlign w:val="baseline"/>
                <w:lang w:val="fr-FR"/>
              </w:rPr>
              <w:t>S</w:t>
            </w:r>
            <w:r>
              <w:rPr>
                <w:rFonts w:hint="default" w:ascii="Times New Roman" w:hAnsi="Times New Roman" w:eastAsia="Segoe UI"/>
                <w:b w:val="0"/>
                <w:bCs w:val="0"/>
                <w:i w:val="0"/>
                <w:iCs w:val="0"/>
                <w:caps w:val="0"/>
                <w:spacing w:val="0"/>
                <w:sz w:val="22"/>
                <w:szCs w:val="22"/>
                <w:vertAlign w:val="baseline"/>
                <w:lang w:val="fr-FR"/>
              </w:rPr>
              <w:t>udo docker compose up -d</w:t>
            </w:r>
          </w:p>
        </w:tc>
      </w:tr>
    </w:tbl>
    <w:p w14:paraId="09E2A00C">
      <w:pPr>
        <w:numPr>
          <w:numId w:val="0"/>
        </w:numPr>
        <w:spacing w:line="360" w:lineRule="auto"/>
        <w:ind w:leftChars="0"/>
        <w:jc w:val="left"/>
        <w:rPr>
          <w:rFonts w:hint="default" w:ascii="Times New Roman" w:hAnsi="Times New Roman" w:eastAsia="Segoe UI" w:cs="Times New Roman"/>
          <w:b/>
          <w:bCs/>
          <w:i w:val="0"/>
          <w:iCs w:val="0"/>
          <w:caps w:val="0"/>
          <w:spacing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Cette commande </w:t>
      </w:r>
      <w:r>
        <w:rPr>
          <w:rStyle w:val="9"/>
          <w:rFonts w:hint="default" w:ascii="Times New Roman" w:hAnsi="Times New Roman" w:eastAsia="Segoe UI" w:cs="Times New Roman"/>
          <w:b/>
          <w:bCs/>
          <w:i w:val="0"/>
          <w:iCs w:val="0"/>
          <w:caps w:val="0"/>
          <w:color w:val="0F1115"/>
          <w:spacing w:val="0"/>
          <w:sz w:val="22"/>
          <w:szCs w:val="22"/>
          <w:shd w:val="clear" w:fill="FFFFFF"/>
        </w:rPr>
        <w:t>déploie et démarre en arrière-plan</w:t>
      </w:r>
      <w:r>
        <w:rPr>
          <w:rFonts w:hint="default" w:ascii="Times New Roman" w:hAnsi="Times New Roman" w:eastAsia="Segoe UI" w:cs="Times New Roman"/>
          <w:i w:val="0"/>
          <w:iCs w:val="0"/>
          <w:caps w:val="0"/>
          <w:color w:val="0F1115"/>
          <w:spacing w:val="0"/>
          <w:sz w:val="22"/>
          <w:szCs w:val="22"/>
          <w:shd w:val="clear" w:fill="FFFFFF"/>
        </w:rPr>
        <w:t> l'ensemble des services définis dans le fichier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docker-compose.yml</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lang w:val="fr-FR"/>
        </w:rPr>
        <w:t>.</w:t>
      </w:r>
    </w:p>
    <w:p w14:paraId="05FF9366">
      <w:pPr>
        <w:numPr>
          <w:ilvl w:val="0"/>
          <w:numId w:val="0"/>
        </w:numPr>
        <w:spacing w:line="360" w:lineRule="auto"/>
        <w:ind w:leftChars="0"/>
        <w:jc w:val="left"/>
      </w:pPr>
      <w:r>
        <w:drawing>
          <wp:inline distT="0" distB="0" distL="114300" distR="114300">
            <wp:extent cx="5271135" cy="728345"/>
            <wp:effectExtent l="0" t="0" r="12065" b="8255"/>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
                    <pic:cNvPicPr>
                      <a:picLocks noChangeAspect="1"/>
                    </pic:cNvPicPr>
                  </pic:nvPicPr>
                  <pic:blipFill>
                    <a:blip r:embed="rId28"/>
                    <a:stretch>
                      <a:fillRect/>
                    </a:stretch>
                  </pic:blipFill>
                  <pic:spPr>
                    <a:xfrm>
                      <a:off x="0" y="0"/>
                      <a:ext cx="5271135" cy="728345"/>
                    </a:xfrm>
                    <a:prstGeom prst="rect">
                      <a:avLst/>
                    </a:prstGeom>
                    <a:noFill/>
                    <a:ln>
                      <a:noFill/>
                    </a:ln>
                  </pic:spPr>
                </pic:pic>
              </a:graphicData>
            </a:graphic>
          </wp:inline>
        </w:drawing>
      </w:r>
    </w:p>
    <w:p w14:paraId="7B488814">
      <w:pPr>
        <w:pStyle w:val="12"/>
        <w:keepNext w:val="0"/>
        <w:keepLines w:val="0"/>
        <w:widowControl/>
        <w:suppressLineNumbers w:val="0"/>
        <w:shd w:val="clear" w:fill="FFFFFF"/>
        <w:spacing w:before="0" w:beforeAutospacing="0" w:after="80" w:afterAutospacing="0"/>
        <w:ind w:left="0" w:right="0" w:firstLine="110" w:firstLineChars="50"/>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sz w:val="22"/>
          <w:szCs w:val="22"/>
          <w:shd w:val="clear" w:fill="FFFFFF"/>
          <w:lang w:val="fr-FR"/>
        </w:rPr>
        <w:t xml:space="preserve">Figure 14 : </w:t>
      </w:r>
      <w:r>
        <w:rPr>
          <w:rStyle w:val="9"/>
          <w:rFonts w:hint="default" w:ascii="Times New Roman" w:hAnsi="Times New Roman" w:eastAsia="Segoe UI" w:cs="Times New Roman"/>
          <w:b w:val="0"/>
          <w:bCs w:val="0"/>
          <w:i w:val="0"/>
          <w:iCs w:val="0"/>
          <w:caps w:val="0"/>
          <w:color w:val="0F1115"/>
          <w:spacing w:val="0"/>
          <w:sz w:val="22"/>
          <w:szCs w:val="22"/>
          <w:shd w:val="clear" w:fill="FFFFFF"/>
        </w:rPr>
        <w:t>Lance tous les conteneurs en arrière-plan :</w:t>
      </w:r>
    </w:p>
    <w:p w14:paraId="698761CC">
      <w:pPr>
        <w:numPr>
          <w:ilvl w:val="0"/>
          <w:numId w:val="0"/>
        </w:numPr>
        <w:spacing w:line="360" w:lineRule="auto"/>
        <w:ind w:leftChars="0"/>
        <w:jc w:val="left"/>
        <w:rPr>
          <w:rFonts w:hint="default"/>
          <w:lang w:val="fr-FR"/>
        </w:rPr>
      </w:pPr>
    </w:p>
    <w:p w14:paraId="1887C8C6">
      <w:r>
        <w:drawing>
          <wp:inline distT="0" distB="0" distL="114300" distR="114300">
            <wp:extent cx="5267960" cy="1170940"/>
            <wp:effectExtent l="0" t="0" r="2540" b="10160"/>
            <wp:docPr id="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pic:cNvPicPr>
                      <a:picLocks noChangeAspect="1"/>
                    </pic:cNvPicPr>
                  </pic:nvPicPr>
                  <pic:blipFill>
                    <a:blip r:embed="rId29"/>
                    <a:stretch>
                      <a:fillRect/>
                    </a:stretch>
                  </pic:blipFill>
                  <pic:spPr>
                    <a:xfrm>
                      <a:off x="0" y="0"/>
                      <a:ext cx="5267960" cy="1170940"/>
                    </a:xfrm>
                    <a:prstGeom prst="rect">
                      <a:avLst/>
                    </a:prstGeom>
                    <a:noFill/>
                    <a:ln>
                      <a:noFill/>
                    </a:ln>
                  </pic:spPr>
                </pic:pic>
              </a:graphicData>
            </a:graphic>
          </wp:inline>
        </w:drawing>
      </w:r>
    </w:p>
    <w:p w14:paraId="02791F8E">
      <w:pPr>
        <w:jc w:val="center"/>
        <w:rPr>
          <w:rStyle w:val="9"/>
          <w:rFonts w:hint="default" w:ascii="Times New Roman" w:hAnsi="Times New Roman" w:eastAsia="Segoe UI" w:cs="Times New Roman"/>
          <w:b w:val="0"/>
          <w:bCs w:val="0"/>
          <w:i w:val="0"/>
          <w:iCs w:val="0"/>
          <w:caps w:val="0"/>
          <w:color w:val="0F1115"/>
          <w:spacing w:val="0"/>
          <w:sz w:val="22"/>
          <w:szCs w:val="22"/>
          <w:shd w:val="clear" w:fill="FFFFFF"/>
        </w:rPr>
      </w:pPr>
      <w:r>
        <w:rPr>
          <w:rStyle w:val="9"/>
          <w:rFonts w:hint="default" w:ascii="Times New Roman" w:hAnsi="Times New Roman" w:eastAsia="Segoe UI" w:cs="Times New Roman"/>
          <w:b w:val="0"/>
          <w:bCs w:val="0"/>
          <w:i w:val="0"/>
          <w:iCs w:val="0"/>
          <w:caps w:val="0"/>
          <w:color w:val="0F1115"/>
          <w:spacing w:val="0"/>
          <w:sz w:val="22"/>
          <w:szCs w:val="22"/>
          <w:shd w:val="clear" w:fill="FFFFFF"/>
          <w:lang w:val="fr-FR"/>
        </w:rPr>
        <w:t xml:space="preserve">Figure 15 : </w:t>
      </w:r>
      <w:r>
        <w:rPr>
          <w:rStyle w:val="9"/>
          <w:rFonts w:hint="default" w:ascii="Times New Roman" w:hAnsi="Times New Roman" w:eastAsia="Segoe UI" w:cs="Times New Roman"/>
          <w:b w:val="0"/>
          <w:bCs w:val="0"/>
          <w:i w:val="0"/>
          <w:iCs w:val="0"/>
          <w:caps w:val="0"/>
          <w:color w:val="0F1115"/>
          <w:spacing w:val="0"/>
          <w:sz w:val="22"/>
          <w:szCs w:val="22"/>
          <w:shd w:val="clear" w:fill="FFFFFF"/>
        </w:rPr>
        <w:t>Vérifi</w:t>
      </w:r>
      <w:r>
        <w:rPr>
          <w:rStyle w:val="9"/>
          <w:rFonts w:hint="default" w:ascii="Times New Roman" w:hAnsi="Times New Roman" w:eastAsia="Segoe UI" w:cs="Times New Roman"/>
          <w:b w:val="0"/>
          <w:bCs w:val="0"/>
          <w:i w:val="0"/>
          <w:iCs w:val="0"/>
          <w:caps w:val="0"/>
          <w:color w:val="0F1115"/>
          <w:spacing w:val="0"/>
          <w:sz w:val="22"/>
          <w:szCs w:val="22"/>
          <w:shd w:val="clear" w:fill="FFFFFF"/>
          <w:lang w:val="fr-FR"/>
        </w:rPr>
        <w:t>cation</w:t>
      </w:r>
      <w:r>
        <w:rPr>
          <w:rStyle w:val="9"/>
          <w:rFonts w:hint="default" w:ascii="Times New Roman" w:hAnsi="Times New Roman" w:eastAsia="Segoe UI" w:cs="Times New Roman"/>
          <w:b w:val="0"/>
          <w:bCs w:val="0"/>
          <w:i w:val="0"/>
          <w:iCs w:val="0"/>
          <w:caps w:val="0"/>
          <w:color w:val="0F1115"/>
          <w:spacing w:val="0"/>
          <w:sz w:val="22"/>
          <w:szCs w:val="22"/>
          <w:shd w:val="clear" w:fill="FFFFFF"/>
        </w:rPr>
        <w:t xml:space="preserve"> </w:t>
      </w:r>
      <w:r>
        <w:rPr>
          <w:rStyle w:val="9"/>
          <w:rFonts w:hint="default" w:ascii="Times New Roman" w:hAnsi="Times New Roman" w:eastAsia="Segoe UI" w:cs="Times New Roman"/>
          <w:b w:val="0"/>
          <w:bCs w:val="0"/>
          <w:i w:val="0"/>
          <w:iCs w:val="0"/>
          <w:caps w:val="0"/>
          <w:color w:val="0F1115"/>
          <w:spacing w:val="0"/>
          <w:sz w:val="22"/>
          <w:szCs w:val="22"/>
          <w:shd w:val="clear" w:fill="FFFFFF"/>
          <w:lang w:val="fr-FR"/>
        </w:rPr>
        <w:t>de l’état</w:t>
      </w:r>
      <w:r>
        <w:rPr>
          <w:rStyle w:val="9"/>
          <w:rFonts w:hint="default" w:ascii="Times New Roman" w:hAnsi="Times New Roman" w:eastAsia="Segoe UI" w:cs="Times New Roman"/>
          <w:b w:val="0"/>
          <w:bCs w:val="0"/>
          <w:i w:val="0"/>
          <w:iCs w:val="0"/>
          <w:caps w:val="0"/>
          <w:color w:val="0F1115"/>
          <w:spacing w:val="0"/>
          <w:sz w:val="22"/>
          <w:szCs w:val="22"/>
          <w:shd w:val="clear" w:fill="FFFFFF"/>
        </w:rPr>
        <w:t xml:space="preserve"> </w:t>
      </w:r>
      <w:r>
        <w:rPr>
          <w:rStyle w:val="9"/>
          <w:rFonts w:hint="default" w:ascii="Times New Roman" w:hAnsi="Times New Roman" w:eastAsia="Segoe UI" w:cs="Times New Roman"/>
          <w:b w:val="0"/>
          <w:bCs w:val="0"/>
          <w:i w:val="0"/>
          <w:iCs w:val="0"/>
          <w:caps w:val="0"/>
          <w:color w:val="0F1115"/>
          <w:spacing w:val="0"/>
          <w:sz w:val="22"/>
          <w:szCs w:val="22"/>
          <w:shd w:val="clear" w:fill="FFFFFF"/>
          <w:lang w:val="fr-FR"/>
        </w:rPr>
        <w:t>d</w:t>
      </w:r>
      <w:r>
        <w:rPr>
          <w:rStyle w:val="9"/>
          <w:rFonts w:hint="default" w:ascii="Times New Roman" w:hAnsi="Times New Roman" w:eastAsia="Segoe UI" w:cs="Times New Roman"/>
          <w:b w:val="0"/>
          <w:bCs w:val="0"/>
          <w:i w:val="0"/>
          <w:iCs w:val="0"/>
          <w:caps w:val="0"/>
          <w:color w:val="0F1115"/>
          <w:spacing w:val="0"/>
          <w:sz w:val="22"/>
          <w:szCs w:val="22"/>
          <w:shd w:val="clear" w:fill="FFFFFF"/>
        </w:rPr>
        <w:t>es conteneurs</w:t>
      </w:r>
    </w:p>
    <w:p w14:paraId="763671FD">
      <w:pPr>
        <w:jc w:val="left"/>
      </w:pPr>
      <w:r>
        <w:rPr>
          <w:rFonts w:hint="default" w:ascii="Times New Roman" w:hAnsi="Times New Roman" w:eastAsia="Segoe UI" w:cs="Times New Roman"/>
          <w:i w:val="0"/>
          <w:iCs w:val="0"/>
          <w:caps w:val="0"/>
          <w:color w:val="0F1115"/>
          <w:spacing w:val="0"/>
          <w:sz w:val="22"/>
          <w:szCs w:val="22"/>
          <w:shd w:val="clear" w:fill="FFFFFF"/>
        </w:rPr>
        <w:t>La vérification par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docker compose ps</w:t>
      </w:r>
      <w:r>
        <w:rPr>
          <w:rFonts w:hint="default" w:ascii="Times New Roman" w:hAnsi="Times New Roman" w:eastAsia="Segoe UI" w:cs="Times New Roman"/>
          <w:i w:val="0"/>
          <w:iCs w:val="0"/>
          <w:caps w:val="0"/>
          <w:color w:val="0F1115"/>
          <w:spacing w:val="0"/>
          <w:sz w:val="22"/>
          <w:szCs w:val="22"/>
          <w:shd w:val="clear" w:fill="FFFFFF"/>
        </w:rPr>
        <w:t> confirme que les trois conteneurs sont </w:t>
      </w:r>
      <w:r>
        <w:rPr>
          <w:rStyle w:val="9"/>
          <w:rFonts w:hint="default" w:ascii="Times New Roman" w:hAnsi="Times New Roman" w:eastAsia="Segoe UI" w:cs="Times New Roman"/>
          <w:b w:val="0"/>
          <w:bCs w:val="0"/>
          <w:i w:val="0"/>
          <w:iCs w:val="0"/>
          <w:caps w:val="0"/>
          <w:color w:val="0F1115"/>
          <w:spacing w:val="0"/>
          <w:sz w:val="22"/>
          <w:szCs w:val="22"/>
          <w:shd w:val="clear" w:fill="FFFFFF"/>
        </w:rPr>
        <w:t>opérationnels</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depuis environ une minute. Le serveur Zabbix expose le </w:t>
      </w:r>
      <w:r>
        <w:rPr>
          <w:rStyle w:val="9"/>
          <w:rFonts w:hint="default" w:ascii="Times New Roman" w:hAnsi="Times New Roman" w:eastAsia="Segoe UI" w:cs="Times New Roman"/>
          <w:b/>
          <w:bCs/>
          <w:i w:val="0"/>
          <w:iCs w:val="0"/>
          <w:caps w:val="0"/>
          <w:color w:val="0F1115"/>
          <w:spacing w:val="0"/>
          <w:sz w:val="22"/>
          <w:szCs w:val="22"/>
          <w:shd w:val="clear" w:fill="FFFFFF"/>
        </w:rPr>
        <w:t>port 10051</w:t>
      </w:r>
      <w:r>
        <w:rPr>
          <w:rFonts w:hint="default" w:ascii="Times New Roman" w:hAnsi="Times New Roman" w:eastAsia="Segoe UI" w:cs="Times New Roman"/>
          <w:i w:val="0"/>
          <w:iCs w:val="0"/>
          <w:caps w:val="0"/>
          <w:color w:val="0F1115"/>
          <w:spacing w:val="0"/>
          <w:sz w:val="22"/>
          <w:szCs w:val="22"/>
          <w:shd w:val="clear" w:fill="FFFFFF"/>
        </w:rPr>
        <w:t> pour recevoir les données des agents Linux et Windows. L'interface web est accessible sur les </w:t>
      </w:r>
      <w:r>
        <w:rPr>
          <w:rStyle w:val="9"/>
          <w:rFonts w:hint="default" w:ascii="Times New Roman" w:hAnsi="Times New Roman" w:eastAsia="Segoe UI" w:cs="Times New Roman"/>
          <w:b/>
          <w:bCs/>
          <w:i w:val="0"/>
          <w:iCs w:val="0"/>
          <w:caps w:val="0"/>
          <w:color w:val="0F1115"/>
          <w:spacing w:val="0"/>
          <w:sz w:val="22"/>
          <w:szCs w:val="22"/>
          <w:shd w:val="clear" w:fill="FFFFFF"/>
        </w:rPr>
        <w:t>ports 80 (HTTP)</w:t>
      </w:r>
      <w:r>
        <w:rPr>
          <w:rFonts w:hint="default" w:ascii="Times New Roman" w:hAnsi="Times New Roman" w:eastAsia="Segoe UI" w:cs="Times New Roman"/>
          <w:i w:val="0"/>
          <w:iCs w:val="0"/>
          <w:caps w:val="0"/>
          <w:color w:val="0F1115"/>
          <w:spacing w:val="0"/>
          <w:sz w:val="22"/>
          <w:szCs w:val="22"/>
          <w:shd w:val="clear" w:fill="FFFFFF"/>
        </w:rPr>
        <w:t> et </w:t>
      </w:r>
      <w:r>
        <w:rPr>
          <w:rStyle w:val="9"/>
          <w:rFonts w:hint="default" w:ascii="Times New Roman" w:hAnsi="Times New Roman" w:eastAsia="Segoe UI" w:cs="Times New Roman"/>
          <w:b/>
          <w:bCs/>
          <w:i w:val="0"/>
          <w:iCs w:val="0"/>
          <w:caps w:val="0"/>
          <w:color w:val="0F1115"/>
          <w:spacing w:val="0"/>
          <w:sz w:val="22"/>
          <w:szCs w:val="22"/>
          <w:shd w:val="clear" w:fill="FFFFFF"/>
        </w:rPr>
        <w:t>443 (HTTPS)</w:t>
      </w:r>
      <w:r>
        <w:rPr>
          <w:rFonts w:hint="default" w:ascii="Times New Roman" w:hAnsi="Times New Roman" w:eastAsia="Segoe UI" w:cs="Times New Roman"/>
          <w:i w:val="0"/>
          <w:iCs w:val="0"/>
          <w:caps w:val="0"/>
          <w:color w:val="0F1115"/>
          <w:spacing w:val="0"/>
          <w:sz w:val="22"/>
          <w:szCs w:val="22"/>
          <w:shd w:val="clear" w:fill="FFFFFF"/>
        </w:rPr>
        <w:t> avec un statut "healthy" garantissant sa disponibilité. La base de données PostgreSQL reste en </w:t>
      </w:r>
      <w:r>
        <w:rPr>
          <w:rStyle w:val="9"/>
          <w:rFonts w:hint="default" w:ascii="Times New Roman" w:hAnsi="Times New Roman" w:eastAsia="Segoe UI" w:cs="Times New Roman"/>
          <w:b/>
          <w:bCs/>
          <w:i w:val="0"/>
          <w:iCs w:val="0"/>
          <w:caps w:val="0"/>
          <w:color w:val="0F1115"/>
          <w:spacing w:val="0"/>
          <w:sz w:val="22"/>
          <w:szCs w:val="22"/>
          <w:shd w:val="clear" w:fill="FFFFFF"/>
        </w:rPr>
        <w:t>interne (port 5432)</w:t>
      </w:r>
      <w:r>
        <w:rPr>
          <w:rFonts w:hint="default" w:ascii="Times New Roman" w:hAnsi="Times New Roman" w:eastAsia="Segoe UI" w:cs="Times New Roman"/>
          <w:i w:val="0"/>
          <w:iCs w:val="0"/>
          <w:caps w:val="0"/>
          <w:color w:val="0F1115"/>
          <w:spacing w:val="0"/>
          <w:sz w:val="22"/>
          <w:szCs w:val="22"/>
          <w:shd w:val="clear" w:fill="FFFFFF"/>
        </w:rPr>
        <w:t> pour des raisons de sécurité. L'infrastructure de supervision est donc </w:t>
      </w:r>
      <w:r>
        <w:rPr>
          <w:rStyle w:val="9"/>
          <w:rFonts w:hint="default" w:ascii="Times New Roman" w:hAnsi="Times New Roman" w:eastAsia="Segoe UI" w:cs="Times New Roman"/>
          <w:b/>
          <w:bCs/>
          <w:i w:val="0"/>
          <w:iCs w:val="0"/>
          <w:caps w:val="0"/>
          <w:color w:val="0F1115"/>
          <w:spacing w:val="0"/>
          <w:sz w:val="22"/>
          <w:szCs w:val="22"/>
          <w:shd w:val="clear" w:fill="FFFFFF"/>
        </w:rPr>
        <w:t>prête à recevoir les clients</w:t>
      </w:r>
      <w:r>
        <w:rPr>
          <w:rFonts w:hint="default" w:ascii="Times New Roman" w:hAnsi="Times New Roman" w:eastAsia="Segoe UI" w:cs="Times New Roman"/>
          <w:i w:val="0"/>
          <w:iCs w:val="0"/>
          <w:caps w:val="0"/>
          <w:color w:val="0F1115"/>
          <w:spacing w:val="0"/>
          <w:sz w:val="22"/>
          <w:szCs w:val="22"/>
          <w:shd w:val="clear" w:fill="FFFFFF"/>
        </w:rPr>
        <w:t>.</w:t>
      </w:r>
    </w:p>
    <w:p w14:paraId="64D13079">
      <w:pPr>
        <w:numPr>
          <w:ilvl w:val="1"/>
          <w:numId w:val="1"/>
        </w:numPr>
        <w:spacing w:line="360" w:lineRule="auto"/>
        <w:ind w:left="0" w:leftChars="0" w:firstLine="0" w:firstLineChars="0"/>
        <w:jc w:val="left"/>
        <w:rPr>
          <w:rFonts w:hint="default" w:ascii="Times New Roman" w:hAnsi="Times New Roman" w:eastAsia="Segoe UI"/>
          <w:b/>
          <w:bCs/>
          <w:i w:val="0"/>
          <w:iCs w:val="0"/>
          <w:caps w:val="0"/>
          <w:spacing w:val="0"/>
          <w:sz w:val="24"/>
          <w:szCs w:val="24"/>
        </w:rPr>
      </w:pPr>
      <w:r>
        <w:rPr>
          <w:rFonts w:hint="default" w:ascii="Times New Roman" w:hAnsi="Times New Roman" w:eastAsia="Segoe UI"/>
          <w:b/>
          <w:bCs/>
          <w:i w:val="0"/>
          <w:iCs w:val="0"/>
          <w:caps w:val="0"/>
          <w:spacing w:val="0"/>
          <w:sz w:val="24"/>
          <w:szCs w:val="24"/>
        </w:rPr>
        <w:t>Interface de connexion Zabbix réussie</w:t>
      </w:r>
    </w:p>
    <w:p w14:paraId="7769E127">
      <w:pPr>
        <w:spacing w:line="360" w:lineRule="auto"/>
        <w:jc w:val="left"/>
        <w:rPr>
          <w:rFonts w:hint="default" w:ascii="Times New Roman" w:hAnsi="Times New Roman" w:eastAsia="Segoe UI"/>
          <w:b w:val="0"/>
          <w:bCs w:val="0"/>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L'interface web Zabbix est accessible à l'adresse</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b/>
          <w:bCs/>
          <w:i w:val="0"/>
          <w:iCs w:val="0"/>
          <w:caps w:val="0"/>
          <w:color w:val="0F1115"/>
          <w:spacing w:val="0"/>
          <w:sz w:val="22"/>
          <w:szCs w:val="22"/>
          <w:shd w:val="clear" w:fill="FFFFFF"/>
          <w:lang w:val="fr-FR"/>
        </w:rPr>
        <w:t>https://3.87.23.3</w:t>
      </w:r>
      <w:r>
        <w:rPr>
          <w:rFonts w:hint="default" w:ascii="Times New Roman" w:hAnsi="Times New Roman" w:eastAsia="Segoe UI" w:cs="Times New Roman"/>
          <w:i w:val="0"/>
          <w:iCs w:val="0"/>
          <w:caps w:val="0"/>
          <w:color w:val="0F1115"/>
          <w:spacing w:val="0"/>
          <w:sz w:val="22"/>
          <w:szCs w:val="22"/>
          <w:shd w:val="clear" w:fill="FFFFFF"/>
        </w:rPr>
        <w:t> (port 80) et propose une page d'authentification sécurisée. Après connexion avec les identifiants par défaut (</w:t>
      </w:r>
      <w:r>
        <w:rPr>
          <w:rFonts w:hint="default" w:ascii="Times New Roman" w:hAnsi="Times New Roman" w:eastAsia="Segoe UI" w:cs="Times New Roman"/>
          <w:i w:val="0"/>
          <w:iCs w:val="0"/>
          <w:caps w:val="0"/>
          <w:color w:val="0F1115"/>
          <w:spacing w:val="0"/>
          <w:sz w:val="22"/>
          <w:szCs w:val="22"/>
          <w:shd w:val="clear" w:fill="FFFFFF"/>
          <w:lang w:val="fr-FR"/>
        </w:rPr>
        <w:t>Admin; Zabbix</w:t>
      </w:r>
      <w:r>
        <w:rPr>
          <w:rFonts w:hint="default" w:ascii="Times New Roman" w:hAnsi="Times New Roman" w:eastAsia="Segoe UI" w:cs="Times New Roman"/>
          <w:i w:val="0"/>
          <w:iCs w:val="0"/>
          <w:caps w:val="0"/>
          <w:color w:val="0F1115"/>
          <w:spacing w:val="0"/>
          <w:sz w:val="22"/>
          <w:szCs w:val="22"/>
          <w:shd w:val="clear" w:fill="FFFFFF"/>
        </w:rPr>
        <w:t>), l'administrateur peut configurer la supervision des clients Linux et Windows, visualiser les métriques et gérer les alertes. Cette interface constitue le point central d'administration de la plateforme de monitoring.</w:t>
      </w:r>
    </w:p>
    <w:p w14:paraId="7548AD15">
      <w:pPr>
        <w:spacing w:line="360" w:lineRule="auto"/>
        <w:jc w:val="center"/>
      </w:pPr>
      <w:r>
        <w:drawing>
          <wp:inline distT="0" distB="0" distL="114300" distR="114300">
            <wp:extent cx="3085465" cy="2571115"/>
            <wp:effectExtent l="0" t="0" r="635" b="6985"/>
            <wp:docPr id="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3"/>
                    <pic:cNvPicPr>
                      <a:picLocks noChangeAspect="1"/>
                    </pic:cNvPicPr>
                  </pic:nvPicPr>
                  <pic:blipFill>
                    <a:blip r:embed="rId30"/>
                    <a:stretch>
                      <a:fillRect/>
                    </a:stretch>
                  </pic:blipFill>
                  <pic:spPr>
                    <a:xfrm>
                      <a:off x="0" y="0"/>
                      <a:ext cx="3085465" cy="2571115"/>
                    </a:xfrm>
                    <a:prstGeom prst="rect">
                      <a:avLst/>
                    </a:prstGeom>
                    <a:noFill/>
                    <a:ln>
                      <a:noFill/>
                    </a:ln>
                  </pic:spPr>
                </pic:pic>
              </a:graphicData>
            </a:graphic>
          </wp:inline>
        </w:drawing>
      </w:r>
    </w:p>
    <w:p w14:paraId="6AB88878">
      <w:pPr>
        <w:spacing w:line="360" w:lineRule="auto"/>
        <w:jc w:val="center"/>
        <w:rPr>
          <w:rStyle w:val="10"/>
          <w:rFonts w:hint="default" w:ascii="Times New Roman" w:hAnsi="Times New Roman" w:eastAsia="Segoe UI" w:cs="Times New Roman"/>
          <w:i w:val="0"/>
          <w:iCs w:val="0"/>
          <w:caps w:val="0"/>
          <w:color w:val="0F1115"/>
          <w:spacing w:val="0"/>
          <w:sz w:val="22"/>
          <w:szCs w:val="22"/>
          <w:shd w:val="clear" w:fill="FFFFFF"/>
        </w:rPr>
      </w:pPr>
      <w:r>
        <w:rPr>
          <w:rStyle w:val="10"/>
          <w:rFonts w:hint="default" w:ascii="Times New Roman" w:hAnsi="Times New Roman" w:eastAsia="Segoe UI" w:cs="Times New Roman"/>
          <w:i w:val="0"/>
          <w:iCs w:val="0"/>
          <w:caps w:val="0"/>
          <w:color w:val="0F1115"/>
          <w:spacing w:val="0"/>
          <w:sz w:val="22"/>
          <w:szCs w:val="22"/>
          <w:shd w:val="clear" w:fill="FFFFFF"/>
        </w:rPr>
        <w:t xml:space="preserve">Figure </w:t>
      </w:r>
      <w:r>
        <w:rPr>
          <w:rStyle w:val="10"/>
          <w:rFonts w:hint="default" w:ascii="Times New Roman" w:hAnsi="Times New Roman" w:eastAsia="Segoe UI" w:cs="Times New Roman"/>
          <w:i w:val="0"/>
          <w:iCs w:val="0"/>
          <w:caps w:val="0"/>
          <w:color w:val="0F1115"/>
          <w:spacing w:val="0"/>
          <w:sz w:val="22"/>
          <w:szCs w:val="22"/>
          <w:shd w:val="clear" w:fill="FFFFFF"/>
          <w:lang w:val="fr-FR"/>
        </w:rPr>
        <w:t>16</w:t>
      </w:r>
      <w:r>
        <w:rPr>
          <w:rStyle w:val="10"/>
          <w:rFonts w:hint="default" w:ascii="Times New Roman" w:hAnsi="Times New Roman" w:eastAsia="Segoe UI" w:cs="Times New Roman"/>
          <w:i w:val="0"/>
          <w:iCs w:val="0"/>
          <w:caps w:val="0"/>
          <w:color w:val="0F1115"/>
          <w:spacing w:val="0"/>
          <w:sz w:val="22"/>
          <w:szCs w:val="22"/>
          <w:shd w:val="clear" w:fill="FFFFFF"/>
        </w:rPr>
        <w:t xml:space="preserve"> : Page d'authentification de l'interface web Zabbix</w:t>
      </w:r>
    </w:p>
    <w:p w14:paraId="144CB9E8">
      <w:pPr>
        <w:spacing w:line="360" w:lineRule="auto"/>
        <w:jc w:val="center"/>
      </w:pPr>
      <w:r>
        <w:drawing>
          <wp:inline distT="0" distB="0" distL="114300" distR="114300">
            <wp:extent cx="5268595" cy="2677795"/>
            <wp:effectExtent l="0" t="0" r="1905" b="1905"/>
            <wp:docPr id="3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4"/>
                    <pic:cNvPicPr>
                      <a:picLocks noChangeAspect="1"/>
                    </pic:cNvPicPr>
                  </pic:nvPicPr>
                  <pic:blipFill>
                    <a:blip r:embed="rId31"/>
                    <a:stretch>
                      <a:fillRect/>
                    </a:stretch>
                  </pic:blipFill>
                  <pic:spPr>
                    <a:xfrm>
                      <a:off x="0" y="0"/>
                      <a:ext cx="5268595" cy="2677795"/>
                    </a:xfrm>
                    <a:prstGeom prst="rect">
                      <a:avLst/>
                    </a:prstGeom>
                    <a:noFill/>
                    <a:ln>
                      <a:noFill/>
                    </a:ln>
                  </pic:spPr>
                </pic:pic>
              </a:graphicData>
            </a:graphic>
          </wp:inline>
        </w:drawing>
      </w:r>
    </w:p>
    <w:p w14:paraId="055B3B95">
      <w:pPr>
        <w:pStyle w:val="3"/>
        <w:keepNext w:val="0"/>
        <w:keepLines w:val="0"/>
        <w:widowControl/>
        <w:suppressLineNumbers w:val="0"/>
        <w:shd w:val="clear" w:fill="FFFFFF"/>
        <w:spacing w:before="320" w:beforeAutospacing="0" w:after="160" w:afterAutospacing="0" w:line="320" w:lineRule="atLeast"/>
        <w:ind w:left="0" w:right="0" w:firstLine="0"/>
        <w:jc w:val="center"/>
        <w:rPr>
          <w:rFonts w:hint="default"/>
          <w:lang w:val="fr-FR"/>
        </w:rPr>
      </w:pPr>
      <w:r>
        <w:rPr>
          <w:rFonts w:hint="default" w:ascii="Times New Roman" w:hAnsi="Times New Roman" w:cs="Times New Roman"/>
          <w:b w:val="0"/>
          <w:bCs w:val="0"/>
          <w:sz w:val="22"/>
          <w:szCs w:val="22"/>
          <w:lang w:val="fr-FR"/>
        </w:rPr>
        <w:t xml:space="preserve">Figure 17: </w:t>
      </w:r>
      <w:r>
        <w:rPr>
          <w:rFonts w:hint="default" w:ascii="Times New Roman" w:hAnsi="Times New Roman" w:eastAsia="Segoe UI" w:cs="Times New Roman"/>
          <w:b w:val="0"/>
          <w:bCs w:val="0"/>
          <w:caps w:val="0"/>
          <w:color w:val="0F1115"/>
          <w:spacing w:val="0"/>
          <w:sz w:val="22"/>
          <w:szCs w:val="22"/>
          <w:shd w:val="clear" w:fill="FFFFFF"/>
        </w:rPr>
        <w:t>Tableau de bord Zabbix : Vue d'ensemble de la supervision</w:t>
      </w:r>
    </w:p>
    <w:p w14:paraId="10CDD3FB">
      <w:pPr>
        <w:pStyle w:val="12"/>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capture valide la réussite du déploiement complet de la solution Zabbix. L'interface d'authentification est accessible, confirmant le bon fonctionnement de l'ensemble des composants : serveur Zabbix, base de données MySQL et interface web Nginx, tous conteneurisés et interconnectés.</w:t>
      </w:r>
    </w:p>
    <w:p w14:paraId="224F0C7D">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L'affichage de la page de connexion Zabbix démontre que :</w:t>
      </w:r>
    </w:p>
    <w:p w14:paraId="09466C61">
      <w:pPr>
        <w:pStyle w:val="12"/>
        <w:keepNext w:val="0"/>
        <w:keepLines w:val="0"/>
        <w:widowControl/>
        <w:numPr>
          <w:ilvl w:val="0"/>
          <w:numId w:val="7"/>
        </w:numPr>
        <w:suppressLineNumbers w:val="0"/>
        <w:shd w:val="clear" w:fill="FFFFFF"/>
        <w:spacing w:before="160" w:beforeAutospacing="0" w:after="16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La communication entre le conteneur web et la base de données est opérationnelle</w:t>
      </w:r>
    </w:p>
    <w:p w14:paraId="0F93513E">
      <w:pPr>
        <w:pStyle w:val="12"/>
        <w:keepNext w:val="0"/>
        <w:keepLines w:val="0"/>
        <w:widowControl/>
        <w:numPr>
          <w:ilvl w:val="0"/>
          <w:numId w:val="7"/>
        </w:numPr>
        <w:suppressLineNumbers w:val="0"/>
        <w:shd w:val="clear" w:fill="FFFFFF"/>
        <w:spacing w:before="160" w:beforeAutospacing="0" w:after="16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Le port 80 est correctement exposé et accessible depuis le navigateur</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4404B8F9">
      <w:pPr>
        <w:pStyle w:val="12"/>
        <w:keepNext w:val="0"/>
        <w:keepLines w:val="0"/>
        <w:widowControl/>
        <w:numPr>
          <w:ilvl w:val="0"/>
          <w:numId w:val="7"/>
        </w:numPr>
        <w:suppressLineNumbers w:val="0"/>
        <w:spacing w:before="0" w:beforeAutospacing="0" w:after="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L'installation s'est déroulée sans erreur majeure</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476A0192">
      <w:pPr>
        <w:pStyle w:val="12"/>
        <w:keepNext w:val="0"/>
        <w:keepLines w:val="0"/>
        <w:widowControl/>
        <w:numPr>
          <w:ilvl w:val="0"/>
          <w:numId w:val="0"/>
        </w:numPr>
        <w:suppressLineNumbers w:val="0"/>
        <w:spacing w:before="0" w:beforeAutospacing="0" w:after="0" w:afterAutospacing="0"/>
        <w:ind w:leftChars="0" w:right="0" w:rightChars="0"/>
        <w:jc w:val="both"/>
        <w:rPr>
          <w:rFonts w:hint="default" w:ascii="Times New Roman" w:hAnsi="Times New Roman" w:eastAsia="Segoe UI" w:cs="Times New Roman"/>
          <w:i w:val="0"/>
          <w:iCs w:val="0"/>
          <w:caps w:val="0"/>
          <w:color w:val="0F1115"/>
          <w:spacing w:val="0"/>
          <w:sz w:val="22"/>
          <w:szCs w:val="22"/>
          <w:shd w:val="clear" w:fill="FFFFFF"/>
          <w:lang w:val="fr-FR"/>
        </w:rPr>
      </w:pPr>
    </w:p>
    <w:p w14:paraId="5D787CB1">
      <w:pPr>
        <w:pStyle w:val="12"/>
        <w:keepNext w:val="0"/>
        <w:keepLines w:val="0"/>
        <w:widowControl/>
        <w:suppressLineNumbers w:val="0"/>
        <w:spacing w:before="0" w:beforeAutospacing="0" w:after="0" w:afterAutospacing="0"/>
        <w:ind w:left="0" w:right="0"/>
        <w:jc w:val="both"/>
        <w:rPr>
          <w:rFonts w:hint="default"/>
          <w:lang w:val="fr-FR"/>
        </w:rPr>
      </w:pPr>
      <w:r>
        <w:rPr>
          <w:rFonts w:hint="default" w:ascii="Times New Roman" w:hAnsi="Times New Roman" w:eastAsia="Segoe UI" w:cs="Times New Roman"/>
          <w:i w:val="0"/>
          <w:iCs w:val="0"/>
          <w:caps w:val="0"/>
          <w:color w:val="0F1115"/>
          <w:spacing w:val="0"/>
          <w:sz w:val="22"/>
          <w:szCs w:val="22"/>
          <w:shd w:val="clear" w:fill="FFFFFF"/>
        </w:rPr>
        <w:t>Cette étape marque la fin de la phase de déploiement technique et ouvre la phase d'administration, de configuration des hôtes à superviser et de création des tableaux de bord. L'objectif initial de mise en service d'une plateforme de supervision fonctionnelle est atteint.</w:t>
      </w:r>
    </w:p>
    <w:p w14:paraId="46FCE85B">
      <w:pPr>
        <w:pStyle w:val="2"/>
        <w:numPr>
          <w:ilvl w:val="0"/>
          <w:numId w:val="1"/>
        </w:numPr>
        <w:bidi w:val="0"/>
        <w:ind w:left="0" w:leftChars="0" w:firstLine="0" w:firstLineChars="0"/>
        <w:rPr>
          <w:rFonts w:hint="default" w:ascii="Times New Roman" w:hAnsi="Times New Roman" w:cs="Times New Roman"/>
          <w:lang w:val="fr-FR"/>
        </w:rPr>
      </w:pPr>
      <w:r>
        <w:rPr>
          <w:rFonts w:hint="default" w:ascii="Times New Roman" w:hAnsi="Times New Roman" w:cs="Times New Roman"/>
          <w:lang w:val="fr-FR"/>
        </w:rPr>
        <w:t xml:space="preserve">Configuration des Clients (Agents) </w:t>
      </w:r>
    </w:p>
    <w:p w14:paraId="2C512B32">
      <w:pPr>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Pour qu'un client (Linux ou Windows) puisse être supervisé par le serveur Zabbix, il doit exécuter un </w:t>
      </w:r>
      <w:r>
        <w:rPr>
          <w:rStyle w:val="9"/>
          <w:rFonts w:hint="default" w:ascii="Times New Roman" w:hAnsi="Times New Roman" w:eastAsia="Segoe UI" w:cs="Times New Roman"/>
          <w:b/>
          <w:bCs/>
          <w:i w:val="0"/>
          <w:iCs w:val="0"/>
          <w:caps w:val="0"/>
          <w:color w:val="0F1115"/>
          <w:spacing w:val="0"/>
          <w:sz w:val="22"/>
          <w:szCs w:val="22"/>
          <w:shd w:val="clear" w:fill="FFFFFF"/>
        </w:rPr>
        <w:t>agent Zabbix</w:t>
      </w:r>
      <w:r>
        <w:rPr>
          <w:rFonts w:hint="default" w:ascii="Times New Roman" w:hAnsi="Times New Roman" w:eastAsia="Segoe UI" w:cs="Times New Roman"/>
          <w:i w:val="0"/>
          <w:iCs w:val="0"/>
          <w:caps w:val="0"/>
          <w:color w:val="0F1115"/>
          <w:spacing w:val="0"/>
          <w:sz w:val="22"/>
          <w:szCs w:val="22"/>
          <w:shd w:val="clear" w:fill="FFFFFF"/>
        </w:rPr>
        <w:t>. Cet agent est responsable de la collecte des métriques locales (CPU, mémoire, disque, processus, etc.) et de leur transmission au serveur Zabbix.</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CC0E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9577FDC">
            <w:pPr>
              <w:rPr>
                <w:rFonts w:hint="default" w:ascii="Arial" w:hAnsi="Arial" w:eastAsia="Arial" w:cs="Arial"/>
                <w:i w:val="0"/>
                <w:iCs w:val="0"/>
                <w:caps w:val="0"/>
                <w:color w:val="0F141A"/>
                <w:spacing w:val="0"/>
                <w:sz w:val="14"/>
                <w:szCs w:val="14"/>
                <w:shd w:val="clear" w:fill="FFFFFF"/>
                <w:lang w:val="fr-FR"/>
              </w:rPr>
            </w:pPr>
            <w:r>
              <w:rPr>
                <w:rFonts w:hint="default" w:ascii="Times New Roman" w:hAnsi="Times New Roman" w:eastAsia="Segoe UI"/>
                <w:i w:val="0"/>
                <w:iCs w:val="0"/>
                <w:caps w:val="0"/>
                <w:color w:val="0F1115"/>
                <w:spacing w:val="0"/>
                <w:sz w:val="22"/>
                <w:szCs w:val="22"/>
                <w:shd w:val="clear" w:fill="FFFFFF"/>
                <w:vertAlign w:val="baseline"/>
                <w:lang w:val="fr-FR"/>
              </w:rPr>
              <w:t xml:space="preserve">ssh </w:t>
            </w:r>
            <w:r>
              <w:rPr>
                <w:rFonts w:hint="default" w:ascii="Times New Roman" w:hAnsi="Times New Roman" w:eastAsia="Segoe UI"/>
                <w:i w:val="0"/>
                <w:iCs w:val="0"/>
                <w:caps w:val="0"/>
                <w:color w:val="0F1115"/>
                <w:spacing w:val="0"/>
                <w:sz w:val="22"/>
                <w:szCs w:val="22"/>
                <w:shd w:val="clear" w:fill="FFFFFF"/>
                <w:vertAlign w:val="baseline"/>
                <w:lang w:val="fr-FR"/>
              </w:rPr>
              <w:fldChar w:fldCharType="begin"/>
            </w:r>
            <w:r>
              <w:rPr>
                <w:rFonts w:hint="default" w:ascii="Times New Roman" w:hAnsi="Times New Roman" w:eastAsia="Segoe UI"/>
                <w:i w:val="0"/>
                <w:iCs w:val="0"/>
                <w:caps w:val="0"/>
                <w:color w:val="0F1115"/>
                <w:spacing w:val="0"/>
                <w:sz w:val="22"/>
                <w:szCs w:val="22"/>
                <w:shd w:val="clear" w:fill="FFFFFF"/>
                <w:vertAlign w:val="baseline"/>
                <w:lang w:val="fr-FR"/>
              </w:rPr>
              <w:instrText xml:space="preserve"> HYPERLINK "mailto:utilisateur@35.175.247.111" </w:instrText>
            </w:r>
            <w:r>
              <w:rPr>
                <w:rFonts w:hint="default" w:ascii="Times New Roman" w:hAnsi="Times New Roman" w:eastAsia="Segoe UI"/>
                <w:i w:val="0"/>
                <w:iCs w:val="0"/>
                <w:caps w:val="0"/>
                <w:color w:val="0F1115"/>
                <w:spacing w:val="0"/>
                <w:sz w:val="22"/>
                <w:szCs w:val="22"/>
                <w:shd w:val="clear" w:fill="FFFFFF"/>
                <w:vertAlign w:val="baseline"/>
                <w:lang w:val="fr-FR"/>
              </w:rPr>
              <w:fldChar w:fldCharType="separate"/>
            </w:r>
            <w:r>
              <w:rPr>
                <w:rStyle w:val="7"/>
                <w:rFonts w:hint="default" w:ascii="Times New Roman" w:hAnsi="Times New Roman" w:eastAsia="Segoe UI"/>
                <w:i w:val="0"/>
                <w:iCs w:val="0"/>
                <w:caps w:val="0"/>
                <w:spacing w:val="0"/>
                <w:sz w:val="22"/>
                <w:szCs w:val="22"/>
                <w:shd w:val="clear" w:fill="FFFFFF"/>
                <w:vertAlign w:val="baseline"/>
                <w:lang w:val="fr-FR"/>
              </w:rPr>
              <w:t>utilisateur@</w:t>
            </w:r>
            <w:r>
              <w:rPr>
                <w:rStyle w:val="7"/>
                <w:rFonts w:ascii="Arial" w:hAnsi="Arial" w:eastAsia="Arial" w:cs="Arial"/>
                <w:i w:val="0"/>
                <w:iCs w:val="0"/>
                <w:caps w:val="0"/>
                <w:spacing w:val="0"/>
                <w:sz w:val="14"/>
                <w:szCs w:val="14"/>
                <w:shd w:val="clear" w:fill="FFFFFF"/>
              </w:rPr>
              <w:t>35.175.247.111</w:t>
            </w:r>
            <w:r>
              <w:rPr>
                <w:rFonts w:hint="default" w:ascii="Times New Roman" w:hAnsi="Times New Roman" w:eastAsia="Segoe UI"/>
                <w:i w:val="0"/>
                <w:iCs w:val="0"/>
                <w:caps w:val="0"/>
                <w:color w:val="0F1115"/>
                <w:spacing w:val="0"/>
                <w:sz w:val="22"/>
                <w:szCs w:val="22"/>
                <w:shd w:val="clear" w:fill="FFFFFF"/>
                <w:vertAlign w:val="baseline"/>
                <w:lang w:val="fr-FR"/>
              </w:rPr>
              <w:fldChar w:fldCharType="end"/>
            </w:r>
          </w:p>
        </w:tc>
      </w:tr>
    </w:tbl>
    <w:p w14:paraId="5031BFA8">
      <w:pPr>
        <w:pStyle w:val="3"/>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5.1 Installation de l’agent sur Linux-client</w:t>
      </w:r>
    </w:p>
    <w:p w14:paraId="004F3890">
      <w:pPr>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lang w:val="fr-FR"/>
        </w:rPr>
        <w:t xml:space="preserve">L’installation de l’agent se fait grâce à la commande suivante : </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4D59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C135BAF">
            <w:pPr>
              <w:rPr>
                <w:rFonts w:hint="default" w:ascii="Times New Roman" w:hAnsi="Times New Roman" w:eastAsia="Segoe UI" w:cs="Times New Roman"/>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install -y zabbix-agent</w:t>
            </w:r>
          </w:p>
        </w:tc>
      </w:tr>
    </w:tbl>
    <w:p w14:paraId="60B96101">
      <w:pPr>
        <w:pStyle w:val="3"/>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5.2 Configuration du service</w:t>
      </w:r>
    </w:p>
    <w:p w14:paraId="47F8CEDE">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val="0"/>
          <w:bCs w:val="0"/>
          <w:caps w:val="0"/>
          <w:color w:val="0F1115"/>
          <w:spacing w:val="0"/>
          <w:sz w:val="22"/>
          <w:szCs w:val="22"/>
          <w:shd w:val="clear" w:fill="FFFFFF"/>
          <w:lang w:val="fr-FR"/>
        </w:rPr>
      </w:pPr>
      <w:r>
        <w:rPr>
          <w:rFonts w:hint="default" w:ascii="Times New Roman" w:hAnsi="Times New Roman" w:eastAsia="Segoe UI" w:cs="Times New Roman"/>
          <w:b w:val="0"/>
          <w:bCs w:val="0"/>
          <w:caps w:val="0"/>
          <w:color w:val="0F1115"/>
          <w:spacing w:val="0"/>
          <w:sz w:val="22"/>
          <w:szCs w:val="22"/>
          <w:shd w:val="clear" w:fill="FFFFFF"/>
          <w:lang w:val="fr-FR"/>
        </w:rPr>
        <w:t>La c</w:t>
      </w:r>
      <w:r>
        <w:rPr>
          <w:rFonts w:hint="default" w:ascii="Times New Roman" w:hAnsi="Times New Roman" w:eastAsia="Segoe UI" w:cs="Times New Roman"/>
          <w:b w:val="0"/>
          <w:bCs w:val="0"/>
          <w:caps w:val="0"/>
          <w:color w:val="0F1115"/>
          <w:spacing w:val="0"/>
          <w:sz w:val="22"/>
          <w:szCs w:val="22"/>
          <w:shd w:val="clear" w:fill="FFFFFF"/>
        </w:rPr>
        <w:t>onfiguration de l'agent</w:t>
      </w:r>
      <w:r>
        <w:rPr>
          <w:rFonts w:hint="default" w:ascii="Times New Roman" w:hAnsi="Times New Roman" w:eastAsia="Segoe UI" w:cs="Times New Roman"/>
          <w:b w:val="0"/>
          <w:bCs w:val="0"/>
          <w:caps w:val="0"/>
          <w:color w:val="0F1115"/>
          <w:spacing w:val="0"/>
          <w:sz w:val="22"/>
          <w:szCs w:val="22"/>
          <w:shd w:val="clear" w:fill="FFFFFF"/>
          <w:lang w:val="fr-FR"/>
        </w:rPr>
        <w:t xml:space="preserve"> avec la commande suivante:</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540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74C0EC6">
            <w:pPr>
              <w:rPr>
                <w:rFonts w:hint="default"/>
                <w:vertAlign w:val="baseline"/>
                <w:lang w:val="fr-FR"/>
              </w:rPr>
            </w:pPr>
            <w:r>
              <w:rPr>
                <w:rFonts w:hint="default"/>
                <w:vertAlign w:val="baseline"/>
                <w:lang w:val="fr-FR"/>
              </w:rPr>
              <w:t>sudo nano /etc/zabbix/zabbix_agentd.conf</w:t>
            </w:r>
          </w:p>
        </w:tc>
      </w:tr>
    </w:tbl>
    <w:p w14:paraId="690907F4">
      <w:pPr>
        <w:pStyle w:val="5"/>
        <w:keepNext w:val="0"/>
        <w:keepLines w:val="0"/>
        <w:widowControl/>
        <w:suppressLineNumbers w:val="0"/>
        <w:shd w:val="clear" w:fill="FFFFFF"/>
        <w:spacing w:before="160" w:beforeAutospacing="0" w:after="160" w:afterAutospacing="0" w:line="280" w:lineRule="atLeast"/>
        <w:ind w:left="0" w:right="0" w:firstLine="0"/>
        <w:jc w:val="both"/>
      </w:pPr>
      <w:r>
        <w:drawing>
          <wp:inline distT="0" distB="0" distL="114300" distR="114300">
            <wp:extent cx="5269230" cy="2212340"/>
            <wp:effectExtent l="0" t="0" r="1270" b="10160"/>
            <wp:docPr id="3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7"/>
                    <pic:cNvPicPr>
                      <a:picLocks noChangeAspect="1"/>
                    </pic:cNvPicPr>
                  </pic:nvPicPr>
                  <pic:blipFill>
                    <a:blip r:embed="rId32"/>
                    <a:stretch>
                      <a:fillRect/>
                    </a:stretch>
                  </pic:blipFill>
                  <pic:spPr>
                    <a:xfrm>
                      <a:off x="0" y="0"/>
                      <a:ext cx="5269230" cy="2212340"/>
                    </a:xfrm>
                    <a:prstGeom prst="rect">
                      <a:avLst/>
                    </a:prstGeom>
                    <a:noFill/>
                    <a:ln>
                      <a:noFill/>
                    </a:ln>
                  </pic:spPr>
                </pic:pic>
              </a:graphicData>
            </a:graphic>
          </wp:inline>
        </w:drawing>
      </w:r>
      <w:r>
        <w:drawing>
          <wp:inline distT="0" distB="0" distL="114300" distR="114300">
            <wp:extent cx="5266055" cy="2318385"/>
            <wp:effectExtent l="0" t="0" r="4445" b="5715"/>
            <wp:docPr id="3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8"/>
                    <pic:cNvPicPr>
                      <a:picLocks noChangeAspect="1"/>
                    </pic:cNvPicPr>
                  </pic:nvPicPr>
                  <pic:blipFill>
                    <a:blip r:embed="rId33"/>
                    <a:stretch>
                      <a:fillRect/>
                    </a:stretch>
                  </pic:blipFill>
                  <pic:spPr>
                    <a:xfrm>
                      <a:off x="0" y="0"/>
                      <a:ext cx="5266055" cy="2318385"/>
                    </a:xfrm>
                    <a:prstGeom prst="rect">
                      <a:avLst/>
                    </a:prstGeom>
                    <a:noFill/>
                    <a:ln>
                      <a:noFill/>
                    </a:ln>
                  </pic:spPr>
                </pic:pic>
              </a:graphicData>
            </a:graphic>
          </wp:inline>
        </w:drawing>
      </w:r>
    </w:p>
    <w:p w14:paraId="156FF30A">
      <w:pPr>
        <w:jc w:val="center"/>
        <w:rPr>
          <w:rStyle w:val="10"/>
          <w:rFonts w:hint="default" w:ascii="Times New Roman" w:hAnsi="Times New Roman" w:eastAsia="Segoe UI" w:cs="Times New Roman"/>
          <w:i w:val="0"/>
          <w:iCs w:val="0"/>
          <w:caps w:val="0"/>
          <w:color w:val="0F1115"/>
          <w:spacing w:val="0"/>
          <w:sz w:val="22"/>
          <w:szCs w:val="22"/>
          <w:shd w:val="clear" w:fill="FFFFFF"/>
        </w:rPr>
      </w:pPr>
      <w:r>
        <w:rPr>
          <w:rStyle w:val="10"/>
          <w:rFonts w:hint="default" w:ascii="Times New Roman" w:hAnsi="Times New Roman" w:eastAsia="Segoe UI" w:cs="Times New Roman"/>
          <w:i w:val="0"/>
          <w:iCs w:val="0"/>
          <w:caps w:val="0"/>
          <w:color w:val="0F1115"/>
          <w:spacing w:val="0"/>
          <w:sz w:val="22"/>
          <w:szCs w:val="22"/>
          <w:shd w:val="clear" w:fill="FFFFFF"/>
        </w:rPr>
        <w:t xml:space="preserve">Figure </w:t>
      </w:r>
      <w:r>
        <w:rPr>
          <w:rStyle w:val="10"/>
          <w:rFonts w:hint="default" w:ascii="Times New Roman" w:hAnsi="Times New Roman" w:eastAsia="Segoe UI" w:cs="Times New Roman"/>
          <w:i w:val="0"/>
          <w:iCs w:val="0"/>
          <w:caps w:val="0"/>
          <w:color w:val="0F1115"/>
          <w:spacing w:val="0"/>
          <w:sz w:val="22"/>
          <w:szCs w:val="22"/>
          <w:shd w:val="clear" w:fill="FFFFFF"/>
          <w:lang w:val="fr-FR"/>
        </w:rPr>
        <w:t>18</w:t>
      </w:r>
      <w:r>
        <w:rPr>
          <w:rStyle w:val="10"/>
          <w:rFonts w:hint="default" w:ascii="Times New Roman" w:hAnsi="Times New Roman" w:eastAsia="Segoe UI" w:cs="Times New Roman"/>
          <w:i w:val="0"/>
          <w:iCs w:val="0"/>
          <w:caps w:val="0"/>
          <w:color w:val="0F1115"/>
          <w:spacing w:val="0"/>
          <w:sz w:val="22"/>
          <w:szCs w:val="22"/>
          <w:shd w:val="clear" w:fill="FFFFFF"/>
        </w:rPr>
        <w:t xml:space="preserve"> : Extrait du fichier de configuration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/etc/zabbix/zabbix_agentd.conf</w:t>
      </w:r>
      <w:r>
        <w:rPr>
          <w:rStyle w:val="10"/>
          <w:rFonts w:hint="default" w:ascii="Times New Roman" w:hAnsi="Times New Roman" w:eastAsia="Segoe UI" w:cs="Times New Roman"/>
          <w:i w:val="0"/>
          <w:iCs w:val="0"/>
          <w:caps w:val="0"/>
          <w:color w:val="0F1115"/>
          <w:spacing w:val="0"/>
          <w:sz w:val="22"/>
          <w:szCs w:val="22"/>
          <w:shd w:val="clear" w:fill="FFFFFF"/>
        </w:rPr>
        <w:t> montrant les paramètres réseau de l'agent</w:t>
      </w:r>
    </w:p>
    <w:p w14:paraId="769EA749">
      <w:pPr>
        <w:pStyle w:val="12"/>
        <w:keepNext w:val="0"/>
        <w:keepLines w:val="0"/>
        <w:widowControl/>
        <w:suppressLineNumbers w:val="0"/>
        <w:shd w:val="clear" w:fill="FFFFFF"/>
        <w:spacing w:before="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capture montre la section réseau du fichier de configuration de l'agent Zabbix. Le paramètre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Server=3.87.23.3</w:t>
      </w:r>
      <w:r>
        <w:rPr>
          <w:rFonts w:hint="default" w:ascii="Times New Roman" w:hAnsi="Times New Roman" w:eastAsia="Segoe UI" w:cs="Times New Roman"/>
          <w:i w:val="0"/>
          <w:iCs w:val="0"/>
          <w:caps w:val="0"/>
          <w:color w:val="0F1115"/>
          <w:spacing w:val="0"/>
          <w:sz w:val="22"/>
          <w:szCs w:val="22"/>
          <w:shd w:val="clear" w:fill="FFFFFF"/>
        </w:rPr>
        <w:t> est explicitement configuré pour autoriser uniquement le serveur Zabbix à interroger cet agent. Les autres paramètres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ListenPort</w:t>
      </w:r>
      <w:r>
        <w:rPr>
          <w:rFonts w:hint="default" w:ascii="Times New Roman" w:hAnsi="Times New Roman" w:eastAsia="Segoe UI" w:cs="Times New Roman"/>
          <w:i w:val="0"/>
          <w:iCs w:val="0"/>
          <w:caps w:val="0"/>
          <w:color w:val="0F1115"/>
          <w:spacing w:val="0"/>
          <w:sz w:val="22"/>
          <w:szCs w:val="22"/>
          <w:shd w:val="clear" w:fill="FFFFFF"/>
        </w:rPr>
        <w: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ListenIP</w:t>
      </w:r>
      <w:r>
        <w:rPr>
          <w:rFonts w:hint="default" w:ascii="Times New Roman" w:hAnsi="Times New Roman" w:eastAsia="Segoe UI" w:cs="Times New Roman"/>
          <w:i w:val="0"/>
          <w:iCs w:val="0"/>
          <w:caps w:val="0"/>
          <w:color w:val="0F1115"/>
          <w:spacing w:val="0"/>
          <w:sz w:val="22"/>
          <w:szCs w:val="22"/>
          <w:shd w:val="clear" w:fill="FFFFFF"/>
        </w:rPr>
        <w: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StartAgents</w:t>
      </w:r>
      <w:r>
        <w:rPr>
          <w:rFonts w:hint="default" w:ascii="Times New Roman" w:hAnsi="Times New Roman" w:eastAsia="Segoe UI" w:cs="Times New Roman"/>
          <w:i w:val="0"/>
          <w:iCs w:val="0"/>
          <w:caps w:val="0"/>
          <w:color w:val="0F1115"/>
          <w:spacing w:val="0"/>
          <w:sz w:val="22"/>
          <w:szCs w:val="22"/>
          <w:shd w:val="clear" w:fill="FFFFFF"/>
        </w:rPr>
        <w:t>) sont laissés à leurs valeurs par défaut, ce qui est une bonne pratique :</w:t>
      </w:r>
    </w:p>
    <w:p w14:paraId="0D72CF01">
      <w:pPr>
        <w:pStyle w:val="12"/>
        <w:keepNext w:val="0"/>
        <w:keepLines w:val="0"/>
        <w:widowControl/>
        <w:numPr>
          <w:ilvl w:val="0"/>
          <w:numId w:val="8"/>
        </w:numPr>
        <w:suppressLineNumbers w:val="0"/>
        <w:spacing w:before="0" w:beforeAutospacing="0" w:after="0" w:afterAutospacing="0"/>
        <w:ind w:left="420" w:leftChars="0" w:right="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ListenPort=10050</w:t>
      </w:r>
      <w:r>
        <w:rPr>
          <w:rFonts w:hint="default" w:ascii="Times New Roman" w:hAnsi="Times New Roman" w:eastAsia="Segoe UI" w:cs="Times New Roman"/>
          <w:i w:val="0"/>
          <w:iCs w:val="0"/>
          <w:caps w:val="0"/>
          <w:color w:val="0F1115"/>
          <w:spacing w:val="0"/>
          <w:sz w:val="22"/>
          <w:szCs w:val="22"/>
          <w:shd w:val="clear" w:fill="FFFFFF"/>
        </w:rPr>
        <w:t> : Port standard de l'agent</w:t>
      </w:r>
    </w:p>
    <w:p w14:paraId="4F5A71DC">
      <w:pPr>
        <w:pStyle w:val="12"/>
        <w:keepNext w:val="0"/>
        <w:keepLines w:val="0"/>
        <w:widowControl/>
        <w:numPr>
          <w:ilvl w:val="0"/>
          <w:numId w:val="8"/>
        </w:numPr>
        <w:suppressLineNumbers w:val="0"/>
        <w:spacing w:before="0" w:beforeAutospacing="0" w:after="0" w:afterAutospacing="0"/>
        <w:ind w:left="420" w:leftChars="0" w:right="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ListenIP=0.0.0.0</w:t>
      </w:r>
      <w:r>
        <w:rPr>
          <w:rFonts w:hint="default" w:ascii="Times New Roman" w:hAnsi="Times New Roman" w:eastAsia="Segoe UI" w:cs="Times New Roman"/>
          <w:i w:val="0"/>
          <w:iCs w:val="0"/>
          <w:caps w:val="0"/>
          <w:color w:val="0F1115"/>
          <w:spacing w:val="0"/>
          <w:sz w:val="22"/>
          <w:szCs w:val="22"/>
          <w:shd w:val="clear" w:fill="FFFFFF"/>
        </w:rPr>
        <w:t> : Écoute sur toutes les interfaces (privée et publique)</w:t>
      </w:r>
    </w:p>
    <w:p w14:paraId="41367F4E">
      <w:pPr>
        <w:pStyle w:val="12"/>
        <w:keepNext w:val="0"/>
        <w:keepLines w:val="0"/>
        <w:widowControl/>
        <w:numPr>
          <w:ilvl w:val="0"/>
          <w:numId w:val="8"/>
        </w:numPr>
        <w:suppressLineNumbers w:val="0"/>
        <w:spacing w:before="0" w:beforeAutospacing="0" w:after="0" w:afterAutospacing="0"/>
        <w:ind w:left="420" w:leftChars="0" w:right="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StartAgents=3</w:t>
      </w:r>
      <w:r>
        <w:rPr>
          <w:rFonts w:hint="default" w:ascii="Times New Roman" w:hAnsi="Times New Roman" w:eastAsia="Segoe UI" w:cs="Times New Roman"/>
          <w:i w:val="0"/>
          <w:iCs w:val="0"/>
          <w:caps w:val="0"/>
          <w:color w:val="0F1115"/>
          <w:spacing w:val="0"/>
          <w:sz w:val="22"/>
          <w:szCs w:val="22"/>
          <w:shd w:val="clear" w:fill="FFFFFF"/>
        </w:rPr>
        <w:t> : Trois processus listeners (confirmé par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systemctl status</w:t>
      </w:r>
      <w:r>
        <w:rPr>
          <w:rFonts w:hint="default" w:ascii="Times New Roman" w:hAnsi="Times New Roman" w:eastAsia="Segoe UI" w:cs="Times New Roman"/>
          <w:i w:val="0"/>
          <w:iCs w:val="0"/>
          <w:caps w:val="0"/>
          <w:color w:val="0F1115"/>
          <w:spacing w:val="0"/>
          <w:sz w:val="22"/>
          <w:szCs w:val="22"/>
          <w:shd w:val="clear" w:fill="FFFFFF"/>
        </w:rPr>
        <w:t>)</w:t>
      </w:r>
    </w:p>
    <w:p w14:paraId="07AFBCC8">
      <w:pPr>
        <w:pStyle w:val="12"/>
        <w:keepNext w:val="0"/>
        <w:keepLines w:val="0"/>
        <w:widowControl/>
        <w:suppressLineNumbers w:val="0"/>
        <w:shd w:val="clear" w:fill="FFFFFF"/>
        <w:spacing w:before="160" w:beforeAutospacing="0" w:after="0" w:afterAutospacing="0"/>
        <w:ind w:left="0" w:right="0" w:firstLine="0"/>
        <w:rPr>
          <w:rStyle w:val="10"/>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configuration est cohérente avec l'état observé du service et permet une communication optimale avec le serveur Zabbix tout en restreignant les connexions entrantes à la seule IP autorisée.</w:t>
      </w:r>
    </w:p>
    <w:p w14:paraId="79E3F171">
      <w:pPr>
        <w:pStyle w:val="5"/>
        <w:keepNext w:val="0"/>
        <w:keepLines w:val="0"/>
        <w:widowControl/>
        <w:suppressLineNumbers w:val="0"/>
        <w:shd w:val="clear" w:fill="FFFFFF"/>
        <w:spacing w:before="160" w:beforeAutospacing="0" w:after="160" w:afterAutospacing="0" w:line="280" w:lineRule="atLeast"/>
        <w:ind w:left="0" w:right="0" w:firstLine="0"/>
        <w:jc w:val="center"/>
      </w:pPr>
      <w:r>
        <w:drawing>
          <wp:inline distT="0" distB="0" distL="114300" distR="114300">
            <wp:extent cx="5271135" cy="495300"/>
            <wp:effectExtent l="0" t="0" r="12065" b="0"/>
            <wp:docPr id="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5"/>
                    <pic:cNvPicPr>
                      <a:picLocks noChangeAspect="1"/>
                    </pic:cNvPicPr>
                  </pic:nvPicPr>
                  <pic:blipFill>
                    <a:blip r:embed="rId34"/>
                    <a:stretch>
                      <a:fillRect/>
                    </a:stretch>
                  </pic:blipFill>
                  <pic:spPr>
                    <a:xfrm>
                      <a:off x="0" y="0"/>
                      <a:ext cx="5271135" cy="495300"/>
                    </a:xfrm>
                    <a:prstGeom prst="rect">
                      <a:avLst/>
                    </a:prstGeom>
                    <a:noFill/>
                    <a:ln>
                      <a:noFill/>
                    </a:ln>
                  </pic:spPr>
                </pic:pic>
              </a:graphicData>
            </a:graphic>
          </wp:inline>
        </w:drawing>
      </w:r>
    </w:p>
    <w:p w14:paraId="1C1461F3">
      <w:pPr>
        <w:jc w:val="center"/>
        <w:rPr>
          <w:rFonts w:hint="default" w:ascii="Times New Roman" w:hAnsi="Times New Roman" w:cs="Times New Roman"/>
          <w:sz w:val="22"/>
          <w:szCs w:val="22"/>
          <w:lang w:val="fr-FR"/>
        </w:rPr>
      </w:pPr>
      <w:r>
        <w:rPr>
          <w:rFonts w:hint="default" w:ascii="Times New Roman" w:hAnsi="Times New Roman" w:cs="Times New Roman"/>
          <w:sz w:val="22"/>
          <w:szCs w:val="22"/>
          <w:lang w:val="fr-FR"/>
        </w:rPr>
        <w:t>Figure 19 :</w:t>
      </w:r>
      <w:r>
        <w:rPr>
          <w:rFonts w:hint="default" w:ascii="Times New Roman" w:hAnsi="Times New Roman" w:cs="Times New Roman"/>
          <w:i w:val="0"/>
          <w:iCs w:val="0"/>
          <w:sz w:val="22"/>
          <w:szCs w:val="22"/>
          <w:lang w:val="fr-FR"/>
        </w:rPr>
        <w:t xml:space="preserve"> </w:t>
      </w:r>
      <w:r>
        <w:rPr>
          <w:rStyle w:val="10"/>
          <w:rFonts w:hint="default" w:ascii="Times New Roman" w:hAnsi="Times New Roman" w:eastAsia="Segoe UI" w:cs="Times New Roman"/>
          <w:i w:val="0"/>
          <w:iCs w:val="0"/>
          <w:caps w:val="0"/>
          <w:color w:val="0F1115"/>
          <w:spacing w:val="0"/>
          <w:sz w:val="22"/>
          <w:szCs w:val="22"/>
          <w:shd w:val="clear" w:fill="FFFFFF"/>
        </w:rPr>
        <w:t>Paramètres principaux de configuration de l'agent Zabbix sur le client Linux</w:t>
      </w:r>
    </w:p>
    <w:p w14:paraId="254EF490">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val="0"/>
          <w:bCs w:val="0"/>
          <w:caps w:val="0"/>
          <w:color w:val="0F1115"/>
          <w:spacing w:val="0"/>
          <w:sz w:val="22"/>
          <w:szCs w:val="22"/>
          <w:shd w:val="clear" w:fill="FFFFFF"/>
        </w:rPr>
      </w:pPr>
    </w:p>
    <w:p w14:paraId="54126621">
      <w:pPr>
        <w:rPr>
          <w:rFonts w:hint="default" w:ascii="Times New Roman" w:hAnsi="Times New Roman" w:eastAsia="Segoe UI" w:cs="Times New Roman"/>
          <w:b w:val="0"/>
          <w:bCs w:val="0"/>
          <w:caps w:val="0"/>
          <w:color w:val="0F1115"/>
          <w:spacing w:val="0"/>
          <w:sz w:val="22"/>
          <w:szCs w:val="22"/>
          <w:shd w:val="clear" w:fill="FFFFFF"/>
        </w:rPr>
      </w:pPr>
    </w:p>
    <w:p w14:paraId="1897CA15">
      <w:pPr>
        <w:rPr>
          <w:rFonts w:hint="default" w:ascii="Times New Roman" w:hAnsi="Times New Roman" w:eastAsia="Segoe UI" w:cs="Times New Roman"/>
          <w:b w:val="0"/>
          <w:bCs w:val="0"/>
          <w:caps w:val="0"/>
          <w:color w:val="0F1115"/>
          <w:spacing w:val="0"/>
          <w:sz w:val="22"/>
          <w:szCs w:val="22"/>
          <w:shd w:val="clear" w:fill="FFFFFF"/>
        </w:rPr>
      </w:pPr>
    </w:p>
    <w:p w14:paraId="064EE237">
      <w:pPr>
        <w:pStyle w:val="3"/>
        <w:bidi w:val="0"/>
        <w:rPr>
          <w:rFonts w:hint="default" w:ascii="Times New Roman" w:hAnsi="Times New Roman" w:cs="Times New Roman"/>
          <w:sz w:val="24"/>
          <w:szCs w:val="24"/>
          <w:lang w:val="fr-FR"/>
        </w:rPr>
      </w:pPr>
      <w:r>
        <w:rPr>
          <w:rFonts w:hint="default" w:ascii="Times New Roman" w:hAnsi="Times New Roman" w:cs="Times New Roman"/>
          <w:sz w:val="24"/>
          <w:szCs w:val="24"/>
        </w:rPr>
        <w:t xml:space="preserve">5.3 Initialisation et </w:t>
      </w:r>
      <w:r>
        <w:rPr>
          <w:rFonts w:hint="default" w:ascii="Times New Roman" w:hAnsi="Times New Roman" w:cs="Times New Roman"/>
          <w:sz w:val="24"/>
          <w:szCs w:val="24"/>
          <w:lang w:val="fr-FR"/>
        </w:rPr>
        <w:t>Verification</w:t>
      </w:r>
    </w:p>
    <w:p w14:paraId="4F06F203">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2"/>
          <w:szCs w:val="22"/>
          <w:shd w:val="clear" w:fill="FFFFFF"/>
          <w:lang w:val="fr-FR"/>
        </w:rPr>
      </w:pPr>
      <w:r>
        <w:rPr>
          <w:rFonts w:hint="default" w:ascii="Times New Roman" w:hAnsi="Times New Roman" w:eastAsia="Segoe UI" w:cs="Times New Roman"/>
          <w:b w:val="0"/>
          <w:bCs w:val="0"/>
          <w:caps w:val="0"/>
          <w:color w:val="0F1115"/>
          <w:spacing w:val="0"/>
          <w:sz w:val="22"/>
          <w:szCs w:val="22"/>
          <w:shd w:val="clear" w:fill="FFFFFF"/>
        </w:rPr>
        <w:t>Démarrage et activation de l'agent</w:t>
      </w:r>
      <w:r>
        <w:rPr>
          <w:rFonts w:hint="default" w:ascii="Times New Roman" w:hAnsi="Times New Roman" w:eastAsia="Segoe UI" w:cs="Times New Roman"/>
          <w:b w:val="0"/>
          <w:bCs w:val="0"/>
          <w:caps w:val="0"/>
          <w:color w:val="0F1115"/>
          <w:spacing w:val="0"/>
          <w:sz w:val="22"/>
          <w:szCs w:val="22"/>
          <w:shd w:val="clear" w:fill="FFFFFF"/>
          <w:lang w:val="fr-FR"/>
        </w:rPr>
        <w:t xml:space="preserve"> </w:t>
      </w:r>
      <w:r>
        <w:rPr>
          <w:rFonts w:hint="default" w:ascii="Times New Roman" w:hAnsi="Times New Roman" w:eastAsia="Segoe UI" w:cs="Times New Roman"/>
          <w:b/>
          <w:bCs/>
          <w:caps w:val="0"/>
          <w:color w:val="0F1115"/>
          <w:spacing w:val="0"/>
          <w:sz w:val="22"/>
          <w:szCs w:val="22"/>
          <w:shd w:val="clear" w:fill="FFFFFF"/>
          <w:lang w:val="fr-FR"/>
        </w:rPr>
        <w:t>:</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9B22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F8304C8">
            <w:pPr>
              <w:rPr>
                <w:rFonts w:hint="default" w:ascii="Times New Roman" w:hAnsi="Times New Roman" w:cs="Times New Roman"/>
                <w:sz w:val="22"/>
                <w:szCs w:val="22"/>
                <w:vertAlign w:val="baseline"/>
                <w:lang w:val="fr-FR"/>
              </w:rPr>
            </w:pPr>
            <w:r>
              <w:rPr>
                <w:rFonts w:hint="default" w:ascii="Times New Roman" w:hAnsi="Times New Roman" w:cs="Times New Roman"/>
                <w:sz w:val="22"/>
                <w:szCs w:val="22"/>
                <w:vertAlign w:val="baseline"/>
                <w:lang w:val="fr-FR"/>
              </w:rPr>
              <w:t>sudo systemctl start zabbix-agent</w:t>
            </w:r>
          </w:p>
          <w:p w14:paraId="1BCE522D">
            <w:pPr>
              <w:rPr>
                <w:rFonts w:hint="default"/>
                <w:vertAlign w:val="baseline"/>
                <w:lang w:val="fr-FR"/>
              </w:rPr>
            </w:pPr>
            <w:r>
              <w:rPr>
                <w:rFonts w:hint="default" w:ascii="Times New Roman" w:hAnsi="Times New Roman" w:cs="Times New Roman"/>
                <w:sz w:val="22"/>
                <w:szCs w:val="22"/>
                <w:vertAlign w:val="baseline"/>
                <w:lang w:val="fr-FR"/>
              </w:rPr>
              <w:t>sudo systemctl enable zabbix-agent</w:t>
            </w:r>
          </w:p>
        </w:tc>
      </w:tr>
    </w:tbl>
    <w:p w14:paraId="19D718B7">
      <w:pPr>
        <w:rPr>
          <w:rFonts w:hint="default" w:ascii="Times New Roman" w:hAnsi="Times New Roman" w:cs="Times New Roman"/>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Le service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zabbix-agent</w:t>
      </w:r>
      <w:r>
        <w:rPr>
          <w:rFonts w:hint="default" w:ascii="Times New Roman" w:hAnsi="Times New Roman" w:eastAsia="Segoe UI" w:cs="Times New Roman"/>
          <w:i w:val="0"/>
          <w:iCs w:val="0"/>
          <w:caps w:val="0"/>
          <w:color w:val="0F1115"/>
          <w:spacing w:val="0"/>
          <w:sz w:val="22"/>
          <w:szCs w:val="22"/>
          <w:shd w:val="clear" w:fill="FFFFFF"/>
        </w:rPr>
        <w:t> est </w:t>
      </w:r>
      <w:r>
        <w:rPr>
          <w:rStyle w:val="9"/>
          <w:rFonts w:hint="default" w:ascii="Times New Roman" w:hAnsi="Times New Roman" w:eastAsia="Segoe UI" w:cs="Times New Roman"/>
          <w:b/>
          <w:bCs/>
          <w:i w:val="0"/>
          <w:iCs w:val="0"/>
          <w:caps w:val="0"/>
          <w:color w:val="0F1115"/>
          <w:spacing w:val="0"/>
          <w:sz w:val="22"/>
          <w:szCs w:val="22"/>
          <w:shd w:val="clear" w:fill="FFFFFF"/>
        </w:rPr>
        <w:t>actif et fonctionnel</w:t>
      </w:r>
      <w:r>
        <w:rPr>
          <w:rFonts w:hint="default" w:ascii="Times New Roman" w:hAnsi="Times New Roman" w:eastAsia="Segoe UI" w:cs="Times New Roman"/>
          <w:i w:val="0"/>
          <w:iCs w:val="0"/>
          <w:caps w:val="0"/>
          <w:color w:val="0F1115"/>
          <w:spacing w:val="0"/>
          <w:sz w:val="22"/>
          <w:szCs w:val="22"/>
          <w:shd w:val="clear" w:fill="FFFFFF"/>
        </w:rPr>
        <w:t> sur le client Linux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ip-10-0-1-65</w:t>
      </w:r>
      <w:r>
        <w:rPr>
          <w:rFonts w:hint="default" w:ascii="Times New Roman" w:hAnsi="Times New Roman" w:eastAsia="Segoe UI" w:cs="Times New Roman"/>
          <w:i w:val="0"/>
          <w:iCs w:val="0"/>
          <w:caps w:val="0"/>
          <w:color w:val="0F1115"/>
          <w:spacing w:val="0"/>
          <w:sz w:val="22"/>
          <w:szCs w:val="22"/>
          <w:shd w:val="clear" w:fill="FFFFFF"/>
        </w:rPr>
        <w:t>). Les six processus spécialisés (collector, listeners, active checks) tournent avec une consommation minimale de ressources (4.9M RAM, 33ms CPU). Les listeners sont en attente de connexions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prêts à répondre aux requêtes du serveur Zabbix. L'agent est correctement configuré avec l'adresse du serveur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10.0.1.171</w:t>
      </w:r>
      <w:r>
        <w:rPr>
          <w:rFonts w:hint="default" w:ascii="Times New Roman" w:hAnsi="Times New Roman" w:eastAsia="Segoe UI" w:cs="Times New Roman"/>
          <w:i w:val="0"/>
          <w:iCs w:val="0"/>
          <w:caps w:val="0"/>
          <w:color w:val="0F1115"/>
          <w:spacing w:val="0"/>
          <w:sz w:val="22"/>
          <w:szCs w:val="22"/>
          <w:shd w:val="clear" w:fill="FFFFFF"/>
        </w:rPr>
        <w:t>) et le hostname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Client-Linux</w:t>
      </w:r>
      <w:r>
        <w:rPr>
          <w:rFonts w:hint="default" w:ascii="Times New Roman" w:hAnsi="Times New Roman" w:eastAsia="Segoe UI" w:cs="Times New Roman"/>
          <w:i w:val="0"/>
          <w:iCs w:val="0"/>
          <w:caps w:val="0"/>
          <w:color w:val="0F1115"/>
          <w:spacing w:val="0"/>
          <w:sz w:val="22"/>
          <w:szCs w:val="22"/>
          <w:shd w:val="clear" w:fill="FFFFFF"/>
        </w:rPr>
        <w:t>. Le client est maintenant prêt à être supervisé.</w:t>
      </w:r>
    </w:p>
    <w:p w14:paraId="25428FB0">
      <w:pPr>
        <w:rPr>
          <w:rFonts w:hint="default"/>
          <w:lang w:val="fr-FR"/>
        </w:rPr>
      </w:pPr>
    </w:p>
    <w:p w14:paraId="14AC8415">
      <w:pPr>
        <w:jc w:val="center"/>
      </w:pPr>
      <w:r>
        <w:drawing>
          <wp:inline distT="0" distB="0" distL="114300" distR="114300">
            <wp:extent cx="5003800" cy="2960370"/>
            <wp:effectExtent l="0" t="0" r="0" b="11430"/>
            <wp:docPr id="2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4"/>
                    <pic:cNvPicPr>
                      <a:picLocks noChangeAspect="1"/>
                    </pic:cNvPicPr>
                  </pic:nvPicPr>
                  <pic:blipFill>
                    <a:blip r:embed="rId35"/>
                    <a:stretch>
                      <a:fillRect/>
                    </a:stretch>
                  </pic:blipFill>
                  <pic:spPr>
                    <a:xfrm>
                      <a:off x="0" y="0"/>
                      <a:ext cx="5003800" cy="2960370"/>
                    </a:xfrm>
                    <a:prstGeom prst="rect">
                      <a:avLst/>
                    </a:prstGeom>
                    <a:noFill/>
                    <a:ln>
                      <a:noFill/>
                    </a:ln>
                  </pic:spPr>
                </pic:pic>
              </a:graphicData>
            </a:graphic>
          </wp:inline>
        </w:drawing>
      </w:r>
    </w:p>
    <w:p w14:paraId="33DE83AF">
      <w:pPr>
        <w:pStyle w:val="3"/>
        <w:keepNext w:val="0"/>
        <w:keepLines w:val="0"/>
        <w:widowControl/>
        <w:suppressLineNumbers w:val="0"/>
        <w:shd w:val="clear" w:fill="FFFFFF"/>
        <w:spacing w:before="320" w:beforeAutospacing="0" w:after="160" w:afterAutospacing="0" w:line="320" w:lineRule="atLeast"/>
        <w:ind w:left="0" w:right="0" w:firstLine="0"/>
        <w:jc w:val="center"/>
        <w:rPr>
          <w:rFonts w:hint="default" w:ascii="Times New Roman" w:hAnsi="Times New Roman" w:cs="Times New Roman"/>
          <w:b w:val="0"/>
          <w:bCs w:val="0"/>
          <w:sz w:val="22"/>
          <w:szCs w:val="22"/>
          <w:lang w:val="fr-FR"/>
        </w:rPr>
      </w:pPr>
      <w:r>
        <w:rPr>
          <w:rFonts w:hint="default" w:ascii="Times New Roman" w:hAnsi="Times New Roman" w:cs="Times New Roman"/>
          <w:b w:val="0"/>
          <w:bCs w:val="0"/>
          <w:sz w:val="22"/>
          <w:szCs w:val="22"/>
          <w:lang w:val="fr-FR"/>
        </w:rPr>
        <w:t xml:space="preserve">Figure 20 : </w:t>
      </w:r>
      <w:r>
        <w:rPr>
          <w:rFonts w:hint="default" w:ascii="Times New Roman" w:hAnsi="Times New Roman" w:eastAsia="Segoe UI" w:cs="Times New Roman"/>
          <w:b w:val="0"/>
          <w:bCs w:val="0"/>
          <w:caps w:val="0"/>
          <w:color w:val="0F1115"/>
          <w:spacing w:val="0"/>
          <w:sz w:val="22"/>
          <w:szCs w:val="22"/>
          <w:shd w:val="clear" w:fill="FFFFFF"/>
        </w:rPr>
        <w:t>Vérification de l'agent Zabbix sur client Linux</w:t>
      </w:r>
    </w:p>
    <w:p w14:paraId="1D16012F">
      <w:pPr>
        <w:jc w:val="center"/>
      </w:pPr>
    </w:p>
    <w:p w14:paraId="43225E56">
      <w:pPr>
        <w:jc w:val="center"/>
      </w:pPr>
    </w:p>
    <w:p w14:paraId="412CAC9A">
      <w:pPr>
        <w:jc w:val="center"/>
      </w:pPr>
    </w:p>
    <w:p w14:paraId="08A38882">
      <w:pPr>
        <w:jc w:val="center"/>
      </w:pPr>
    </w:p>
    <w:p w14:paraId="28D81CEE">
      <w:pPr>
        <w:jc w:val="center"/>
      </w:pPr>
    </w:p>
    <w:p w14:paraId="3AA68AA4">
      <w:pPr>
        <w:jc w:val="center"/>
      </w:pPr>
    </w:p>
    <w:p w14:paraId="71E8D9EE">
      <w:pPr>
        <w:jc w:val="center"/>
      </w:pPr>
    </w:p>
    <w:p w14:paraId="0B892621">
      <w:pPr>
        <w:jc w:val="center"/>
      </w:pPr>
    </w:p>
    <w:p w14:paraId="7443A54D">
      <w:pPr>
        <w:jc w:val="center"/>
      </w:pPr>
    </w:p>
    <w:p w14:paraId="7ED66890">
      <w:pPr>
        <w:jc w:val="center"/>
      </w:pPr>
    </w:p>
    <w:p w14:paraId="3F23A1E7">
      <w:pPr>
        <w:jc w:val="center"/>
      </w:pPr>
    </w:p>
    <w:p w14:paraId="19F95CFA">
      <w:pPr>
        <w:jc w:val="center"/>
      </w:pPr>
    </w:p>
    <w:p w14:paraId="7814D64B">
      <w:pPr>
        <w:pStyle w:val="3"/>
        <w:keepNext w:val="0"/>
        <w:keepLines w:val="0"/>
        <w:widowControl/>
        <w:suppressLineNumbers w:val="0"/>
        <w:shd w:val="clear" w:fill="FFFFFF"/>
        <w:spacing w:before="320" w:beforeAutospacing="0" w:after="160" w:afterAutospacing="0" w:line="320" w:lineRule="atLeast"/>
        <w:ind w:left="0" w:right="0" w:firstLine="0"/>
        <w:rPr>
          <w:rFonts w:hint="default" w:ascii="Times New Roman" w:hAnsi="Times New Roman" w:cs="Times New Roman"/>
          <w:sz w:val="24"/>
          <w:szCs w:val="24"/>
        </w:rPr>
      </w:pPr>
      <w:r>
        <w:rPr>
          <w:rFonts w:hint="default" w:ascii="Times New Roman" w:hAnsi="Times New Roman" w:cs="Times New Roman"/>
          <w:sz w:val="24"/>
          <w:szCs w:val="24"/>
        </w:rPr>
        <w:t>5.</w:t>
      </w:r>
      <w:r>
        <w:rPr>
          <w:rFonts w:hint="default" w:ascii="Times New Roman" w:hAnsi="Times New Roman" w:cs="Times New Roman"/>
          <w:sz w:val="24"/>
          <w:szCs w:val="24"/>
          <w:lang w:val="fr-FR"/>
        </w:rPr>
        <w:t>4</w:t>
      </w:r>
      <w:r>
        <w:rPr>
          <w:rFonts w:hint="default" w:ascii="Times New Roman" w:hAnsi="Times New Roman" w:cs="Times New Roman"/>
          <w:sz w:val="24"/>
          <w:szCs w:val="24"/>
        </w:rPr>
        <w:t xml:space="preserve"> </w:t>
      </w:r>
      <w:r>
        <w:rPr>
          <w:rFonts w:hint="default" w:ascii="Segoe UI" w:hAnsi="Segoe UI" w:eastAsia="Segoe UI" w:cs="Segoe UI"/>
          <w:b/>
          <w:bCs/>
          <w:caps w:val="0"/>
          <w:color w:val="0F1115"/>
          <w:spacing w:val="0"/>
          <w:sz w:val="22"/>
          <w:szCs w:val="22"/>
          <w:shd w:val="clear" w:fill="FFFFFF"/>
        </w:rPr>
        <w:t>Ajout du client Linux dans l'interface Zabbix</w:t>
      </w:r>
    </w:p>
    <w:p w14:paraId="6640A159">
      <w:r>
        <w:drawing>
          <wp:inline distT="0" distB="0" distL="114300" distR="114300">
            <wp:extent cx="5271770" cy="2322195"/>
            <wp:effectExtent l="0" t="0" r="11430" b="1905"/>
            <wp:docPr id="3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9"/>
                    <pic:cNvPicPr>
                      <a:picLocks noChangeAspect="1"/>
                    </pic:cNvPicPr>
                  </pic:nvPicPr>
                  <pic:blipFill>
                    <a:blip r:embed="rId36"/>
                    <a:stretch>
                      <a:fillRect/>
                    </a:stretch>
                  </pic:blipFill>
                  <pic:spPr>
                    <a:xfrm>
                      <a:off x="0" y="0"/>
                      <a:ext cx="5271770" cy="2322195"/>
                    </a:xfrm>
                    <a:prstGeom prst="rect">
                      <a:avLst/>
                    </a:prstGeom>
                    <a:noFill/>
                    <a:ln>
                      <a:noFill/>
                    </a:ln>
                  </pic:spPr>
                </pic:pic>
              </a:graphicData>
            </a:graphic>
          </wp:inline>
        </w:drawing>
      </w:r>
    </w:p>
    <w:p w14:paraId="76412FB9">
      <w:pPr>
        <w:jc w:val="center"/>
        <w:rPr>
          <w:rStyle w:val="10"/>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cs="Times New Roman"/>
          <w:i w:val="0"/>
          <w:iCs w:val="0"/>
          <w:sz w:val="22"/>
          <w:szCs w:val="22"/>
          <w:lang w:val="fr-FR"/>
        </w:rPr>
        <w:t xml:space="preserve">Figure 21 : </w:t>
      </w:r>
      <w:r>
        <w:rPr>
          <w:rStyle w:val="10"/>
          <w:rFonts w:hint="default" w:ascii="Times New Roman" w:hAnsi="Times New Roman" w:eastAsia="Segoe UI" w:cs="Times New Roman"/>
          <w:i w:val="0"/>
          <w:iCs w:val="0"/>
          <w:caps w:val="0"/>
          <w:color w:val="0F1115"/>
          <w:spacing w:val="0"/>
          <w:sz w:val="22"/>
          <w:szCs w:val="22"/>
          <w:shd w:val="clear" w:fill="FFFFFF"/>
        </w:rPr>
        <w:t>Configuration du nouvel hôte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Rahma-Linux-Client-1</w:t>
      </w:r>
      <w:r>
        <w:rPr>
          <w:rStyle w:val="10"/>
          <w:rFonts w:hint="default" w:ascii="Times New Roman" w:hAnsi="Times New Roman" w:eastAsia="Segoe UI" w:cs="Times New Roman"/>
          <w:i w:val="0"/>
          <w:iCs w:val="0"/>
          <w:caps w:val="0"/>
          <w:color w:val="0F1115"/>
          <w:spacing w:val="0"/>
          <w:sz w:val="22"/>
          <w:szCs w:val="22"/>
          <w:shd w:val="clear" w:fill="FFFFFF"/>
        </w:rPr>
        <w:t> dans l'interface web Zabbix</w:t>
      </w:r>
    </w:p>
    <w:p w14:paraId="3B571BEA">
      <w:pPr>
        <w:jc w:val="center"/>
        <w:rPr>
          <w:rStyle w:val="10"/>
          <w:rFonts w:hint="default" w:ascii="Times New Roman" w:hAnsi="Times New Roman" w:eastAsia="Segoe UI" w:cs="Times New Roman"/>
          <w:i w:val="0"/>
          <w:iCs w:val="0"/>
          <w:caps w:val="0"/>
          <w:color w:val="0F1115"/>
          <w:spacing w:val="0"/>
          <w:sz w:val="22"/>
          <w:szCs w:val="22"/>
          <w:shd w:val="clear" w:fill="FFFFFF"/>
        </w:rPr>
      </w:pPr>
    </w:p>
    <w:p w14:paraId="419A432A">
      <w:pPr>
        <w:jc w:val="left"/>
        <w:rPr>
          <w:rStyle w:val="10"/>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L'hôte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Rahma-Linux-Client-1</w:t>
      </w:r>
      <w:r>
        <w:rPr>
          <w:rFonts w:hint="default" w:ascii="Times New Roman" w:hAnsi="Times New Roman" w:eastAsia="Segoe UI" w:cs="Times New Roman"/>
          <w:i w:val="0"/>
          <w:iCs w:val="0"/>
          <w:caps w:val="0"/>
          <w:color w:val="0F1115"/>
          <w:spacing w:val="0"/>
          <w:sz w:val="22"/>
          <w:szCs w:val="22"/>
          <w:shd w:val="clear" w:fill="FFFFFF"/>
        </w:rPr>
        <w:t> est ajouté dans Zabbix avec une interface de type </w:t>
      </w:r>
      <w:r>
        <w:rPr>
          <w:rStyle w:val="9"/>
          <w:rFonts w:hint="default" w:ascii="Times New Roman" w:hAnsi="Times New Roman" w:eastAsia="Segoe UI" w:cs="Times New Roman"/>
          <w:b/>
          <w:bCs/>
          <w:i w:val="0"/>
          <w:iCs w:val="0"/>
          <w:caps w:val="0"/>
          <w:color w:val="0F1115"/>
          <w:spacing w:val="0"/>
          <w:sz w:val="22"/>
          <w:szCs w:val="22"/>
          <w:shd w:val="clear" w:fill="FFFFFF"/>
        </w:rPr>
        <w:t>Agent</w:t>
      </w:r>
      <w:r>
        <w:rPr>
          <w:rFonts w:hint="default" w:ascii="Times New Roman" w:hAnsi="Times New Roman" w:eastAsia="Segoe UI" w:cs="Times New Roman"/>
          <w:i w:val="0"/>
          <w:iCs w:val="0"/>
          <w:caps w:val="0"/>
          <w:color w:val="0F1115"/>
          <w:spacing w:val="0"/>
          <w:sz w:val="22"/>
          <w:szCs w:val="22"/>
          <w:shd w:val="clear" w:fill="FFFFFF"/>
        </w:rPr>
        <w:t> utilisant l'adresse IP publique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3.82.100.38</w:t>
      </w:r>
      <w:r>
        <w:rPr>
          <w:rFonts w:hint="default" w:ascii="Times New Roman" w:hAnsi="Times New Roman" w:eastAsia="Segoe UI" w:cs="Times New Roman"/>
          <w:i w:val="0"/>
          <w:iCs w:val="0"/>
          <w:caps w:val="0"/>
          <w:color w:val="0F1115"/>
          <w:spacing w:val="0"/>
          <w:sz w:val="22"/>
          <w:szCs w:val="22"/>
          <w:shd w:val="clear" w:fill="FFFFFF"/>
        </w:rPr>
        <w:t>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Le nom de l'hôte correspond strictement à celui configuré dans l'agent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/etc/zabbix/zabbix_agentd.conf</w:t>
      </w:r>
      <w:r>
        <w:rPr>
          <w:rFonts w:hint="default" w:ascii="Times New Roman" w:hAnsi="Times New Roman" w:eastAsia="Segoe UI" w:cs="Times New Roman"/>
          <w:i w:val="0"/>
          <w:iCs w:val="0"/>
          <w:caps w:val="0"/>
          <w:color w:val="0F1115"/>
          <w:spacing w:val="0"/>
          <w:sz w:val="22"/>
          <w:szCs w:val="22"/>
          <w:shd w:val="clear" w:fill="FFFFFF"/>
        </w:rPr>
        <w:t>), garantissant une communication réussie. Le client est rattaché au groupe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Linux servers</w:t>
      </w:r>
      <w:r>
        <w:rPr>
          <w:rFonts w:hint="default" w:ascii="Times New Roman" w:hAnsi="Times New Roman" w:eastAsia="Segoe UI" w:cs="Times New Roman"/>
          <w:i w:val="0"/>
          <w:iCs w:val="0"/>
          <w:caps w:val="0"/>
          <w:color w:val="0F1115"/>
          <w:spacing w:val="0"/>
          <w:sz w:val="22"/>
          <w:szCs w:val="22"/>
          <w:shd w:val="clear" w:fill="FFFFFF"/>
        </w:rPr>
        <w:t> pour une gestion cohérente. La supervision en mode passif est maintenant configurée côté serveur ; il reste à vérifier que les règles de sécurité autorisent les flux entre le serveur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ce client sur les ports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10050</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10051</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lang w:val="fr-FR"/>
        </w:rPr>
        <w:t>.</w:t>
      </w:r>
    </w:p>
    <w:p w14:paraId="322BBFFD">
      <w:pPr>
        <w:jc w:val="center"/>
        <w:rPr>
          <w:rStyle w:val="10"/>
          <w:rFonts w:hint="default" w:ascii="Times New Roman" w:hAnsi="Times New Roman" w:eastAsia="Segoe UI" w:cs="Times New Roman"/>
          <w:caps w:val="0"/>
          <w:color w:val="0F1115"/>
          <w:spacing w:val="0"/>
          <w:sz w:val="22"/>
          <w:szCs w:val="22"/>
          <w:shd w:val="clear" w:fill="FFFFFF"/>
          <w:lang w:val="fr-FR"/>
        </w:rPr>
      </w:pPr>
    </w:p>
    <w:p w14:paraId="3BC7B835">
      <w:r>
        <w:drawing>
          <wp:inline distT="0" distB="0" distL="114300" distR="114300">
            <wp:extent cx="5268595" cy="2827020"/>
            <wp:effectExtent l="0" t="0" r="1905" b="5080"/>
            <wp:docPr id="3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13"/>
                    <pic:cNvPicPr>
                      <a:picLocks noChangeAspect="1"/>
                    </pic:cNvPicPr>
                  </pic:nvPicPr>
                  <pic:blipFill>
                    <a:blip r:embed="rId37"/>
                    <a:stretch>
                      <a:fillRect/>
                    </a:stretch>
                  </pic:blipFill>
                  <pic:spPr>
                    <a:xfrm>
                      <a:off x="0" y="0"/>
                      <a:ext cx="5268595" cy="2827020"/>
                    </a:xfrm>
                    <a:prstGeom prst="rect">
                      <a:avLst/>
                    </a:prstGeom>
                    <a:noFill/>
                    <a:ln>
                      <a:noFill/>
                    </a:ln>
                  </pic:spPr>
                </pic:pic>
              </a:graphicData>
            </a:graphic>
          </wp:inline>
        </w:drawing>
      </w:r>
    </w:p>
    <w:p w14:paraId="136AB7FE">
      <w:pPr>
        <w:jc w:val="cente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pPr>
      <w:r>
        <w:rPr>
          <w:rFonts w:hint="default" w:ascii="Times New Roman" w:hAnsi="Times New Roman" w:cs="Times New Roman"/>
          <w:i w:val="0"/>
          <w:iCs w:val="0"/>
          <w:sz w:val="22"/>
          <w:szCs w:val="22"/>
          <w:lang w:val="fr-FR"/>
        </w:rPr>
        <w:t xml:space="preserve">Figure 22 : </w:t>
      </w:r>
      <w:r>
        <w:rPr>
          <w:rStyle w:val="10"/>
          <w:rFonts w:hint="default" w:ascii="Times New Roman" w:hAnsi="Times New Roman" w:eastAsia="Segoe UI" w:cs="Times New Roman"/>
          <w:i w:val="0"/>
          <w:iCs w:val="0"/>
          <w:caps w:val="0"/>
          <w:color w:val="0F1115"/>
          <w:spacing w:val="0"/>
          <w:sz w:val="22"/>
          <w:szCs w:val="22"/>
          <w:shd w:val="clear" w:fill="FFFFFF"/>
        </w:rPr>
        <w:t> Graphiques disponibles pour l'hôte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Rahma-Linux-Client-1</w:t>
      </w:r>
      <w:r>
        <w:rPr>
          <w:rStyle w:val="10"/>
          <w:rFonts w:hint="default" w:ascii="Times New Roman" w:hAnsi="Times New Roman" w:eastAsia="Segoe UI" w:cs="Times New Roman"/>
          <w:i w:val="0"/>
          <w:iCs w:val="0"/>
          <w:caps w:val="0"/>
          <w:color w:val="0F1115"/>
          <w:spacing w:val="0"/>
          <w:sz w:val="22"/>
          <w:szCs w:val="22"/>
          <w:shd w:val="clear" w:fill="FFFFFF"/>
        </w:rPr>
        <w:t> après application du template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Linux by Zabbix agent</w:t>
      </w:r>
    </w:p>
    <w:p w14:paraId="3B830F3C">
      <w:pPr>
        <w:jc w:val="left"/>
        <w:rPr>
          <w:rStyle w:val="8"/>
          <w:rFonts w:hint="default" w:ascii="Times New Roman" w:hAnsi="Times New Roman" w:eastAsia="Consolas" w:cs="Times New Roman"/>
          <w:i w:val="0"/>
          <w:iCs w:val="0"/>
          <w:caps w:val="0"/>
          <w:color w:val="0F1115"/>
          <w:spacing w:val="0"/>
          <w:sz w:val="22"/>
          <w:szCs w:val="22"/>
          <w:bdr w:val="none" w:color="auto" w:sz="0" w:space="0"/>
          <w:shd w:val="clear" w:fill="EBEEF2"/>
          <w:lang w:val="fr-FR"/>
        </w:rPr>
      </w:pPr>
      <w:r>
        <w:rPr>
          <w:rFonts w:hint="default" w:ascii="Times New Roman" w:hAnsi="Times New Roman" w:eastAsia="Segoe UI" w:cs="Times New Roman"/>
          <w:i w:val="0"/>
          <w:iCs w:val="0"/>
          <w:caps w:val="0"/>
          <w:color w:val="0F1115"/>
          <w:spacing w:val="0"/>
          <w:sz w:val="22"/>
          <w:szCs w:val="22"/>
          <w:shd w:val="clear" w:fill="FFFFFF"/>
        </w:rPr>
        <w:t>La présence de ces </w:t>
      </w:r>
      <w:r>
        <w:rPr>
          <w:rStyle w:val="9"/>
          <w:rFonts w:hint="default" w:ascii="Times New Roman" w:hAnsi="Times New Roman" w:eastAsia="Segoe UI" w:cs="Times New Roman"/>
          <w:b/>
          <w:bCs/>
          <w:i w:val="0"/>
          <w:iCs w:val="0"/>
          <w:caps w:val="0"/>
          <w:color w:val="0F1115"/>
          <w:spacing w:val="0"/>
          <w:sz w:val="22"/>
          <w:szCs w:val="22"/>
          <w:shd w:val="clear" w:fill="FFFFFF"/>
        </w:rPr>
        <w:t>8 graphiques préconfigurés</w:t>
      </w:r>
      <w:r>
        <w:rPr>
          <w:rFonts w:hint="default" w:ascii="Times New Roman" w:hAnsi="Times New Roman" w:eastAsia="Segoe UI" w:cs="Times New Roman"/>
          <w:i w:val="0"/>
          <w:iCs w:val="0"/>
          <w:caps w:val="0"/>
          <w:color w:val="0F1115"/>
          <w:spacing w:val="0"/>
          <w:sz w:val="22"/>
          <w:szCs w:val="22"/>
          <w:shd w:val="clear" w:fill="FFFFFF"/>
        </w:rPr>
        <w:t> dans l'interface Zabbix confirme que le client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Rahma-Linux-Client-1</w:t>
      </w:r>
      <w:r>
        <w:rPr>
          <w:rFonts w:hint="default" w:ascii="Times New Roman" w:hAnsi="Times New Roman" w:eastAsia="Segoe UI" w:cs="Times New Roman"/>
          <w:i w:val="0"/>
          <w:iCs w:val="0"/>
          <w:caps w:val="0"/>
          <w:color w:val="0F1115"/>
          <w:spacing w:val="0"/>
          <w:sz w:val="22"/>
          <w:szCs w:val="22"/>
          <w:shd w:val="clear" w:fill="FFFFFF"/>
        </w:rPr>
        <w:t> est correctement supervisé. Le template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Linux by Zabbix agent</w:t>
      </w:r>
      <w:r>
        <w:rPr>
          <w:rFonts w:hint="default" w:ascii="Times New Roman" w:hAnsi="Times New Roman" w:eastAsia="Segoe UI" w:cs="Times New Roman"/>
          <w:i w:val="0"/>
          <w:iCs w:val="0"/>
          <w:caps w:val="0"/>
          <w:color w:val="0F1115"/>
          <w:spacing w:val="0"/>
          <w:sz w:val="22"/>
          <w:szCs w:val="22"/>
          <w:shd w:val="clear" w:fill="FFFFFF"/>
        </w:rPr>
        <w:t> a été appliqué avec succès, et les métriques système (CPU, mémoire, processus, swap, charge) sont collectées en temps réel via l'agent tournant sur le client. La communication entre le serveur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le client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3.82.100.38</w:t>
      </w:r>
      <w:r>
        <w:rPr>
          <w:rFonts w:hint="default" w:ascii="Times New Roman" w:hAnsi="Times New Roman" w:eastAsia="Segoe UI" w:cs="Times New Roman"/>
          <w:i w:val="0"/>
          <w:iCs w:val="0"/>
          <w:caps w:val="0"/>
          <w:color w:val="0F1115"/>
          <w:spacing w:val="0"/>
          <w:sz w:val="22"/>
          <w:szCs w:val="22"/>
          <w:shd w:val="clear" w:fill="FFFFFF"/>
        </w:rPr>
        <w:t> sur le port 10050) est </w:t>
      </w:r>
      <w:r>
        <w:rPr>
          <w:rStyle w:val="9"/>
          <w:rFonts w:hint="default" w:ascii="Times New Roman" w:hAnsi="Times New Roman" w:eastAsia="Segoe UI" w:cs="Times New Roman"/>
          <w:b/>
          <w:bCs/>
          <w:i w:val="0"/>
          <w:iCs w:val="0"/>
          <w:caps w:val="0"/>
          <w:color w:val="0F1115"/>
          <w:spacing w:val="0"/>
          <w:sz w:val="22"/>
          <w:szCs w:val="22"/>
          <w:shd w:val="clear" w:fill="FFFFFF"/>
        </w:rPr>
        <w:t>fonctionnelle et stable</w:t>
      </w:r>
      <w:r>
        <w:rPr>
          <w:rFonts w:hint="default" w:ascii="Times New Roman" w:hAnsi="Times New Roman" w:eastAsia="Segoe UI" w:cs="Times New Roman"/>
          <w:i w:val="0"/>
          <w:iCs w:val="0"/>
          <w:caps w:val="0"/>
          <w:color w:val="0F1115"/>
          <w:spacing w:val="0"/>
          <w:sz w:val="22"/>
          <w:szCs w:val="22"/>
          <w:shd w:val="clear" w:fill="FFFFFF"/>
        </w:rPr>
        <w:t>, permettant une supervision complète des ressources du client Linux.</w:t>
      </w:r>
    </w:p>
    <w:p w14:paraId="39BE147B">
      <w:pPr>
        <w:pStyle w:val="3"/>
        <w:bidi w:val="0"/>
        <w:rPr>
          <w:rFonts w:hint="default" w:ascii="Times New Roman" w:hAnsi="Times New Roman" w:cs="Times New Roman"/>
          <w:sz w:val="24"/>
          <w:szCs w:val="24"/>
        </w:rPr>
      </w:pPr>
      <w:r>
        <w:rPr>
          <w:rFonts w:hint="default" w:ascii="Times New Roman" w:hAnsi="Times New Roman" w:cs="Times New Roman"/>
          <w:sz w:val="24"/>
          <w:szCs w:val="24"/>
        </w:rPr>
        <w:t>5.5 Installation de l’agent sur Windows</w:t>
      </w:r>
    </w:p>
    <w:p w14:paraId="36043A52">
      <w:pPr>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Pour superviser un client Windows avec Zabbix, il est nécessaire d'installer un </w:t>
      </w:r>
      <w:r>
        <w:rPr>
          <w:rStyle w:val="9"/>
          <w:rFonts w:hint="default" w:ascii="Times New Roman" w:hAnsi="Times New Roman" w:eastAsia="Segoe UI" w:cs="Times New Roman"/>
          <w:b/>
          <w:bCs/>
          <w:i w:val="0"/>
          <w:iCs w:val="0"/>
          <w:caps w:val="0"/>
          <w:color w:val="0F1115"/>
          <w:spacing w:val="0"/>
          <w:sz w:val="22"/>
          <w:szCs w:val="22"/>
          <w:shd w:val="clear" w:fill="FFFFFF"/>
        </w:rPr>
        <w:t>agent Zabbix</w:t>
      </w:r>
      <w:r>
        <w:rPr>
          <w:rFonts w:hint="default" w:ascii="Times New Roman" w:hAnsi="Times New Roman" w:eastAsia="Segoe UI" w:cs="Times New Roman"/>
          <w:i w:val="0"/>
          <w:iCs w:val="0"/>
          <w:caps w:val="0"/>
          <w:color w:val="0F1115"/>
          <w:spacing w:val="0"/>
          <w:sz w:val="22"/>
          <w:szCs w:val="22"/>
          <w:shd w:val="clear" w:fill="FFFFFF"/>
        </w:rPr>
        <w:t> spécifique à cet OS. L'agent Windows fonctionne comme un service système et collecte les métriques locales (CPU, mémoire, disques, processus, etc.) pour les transmettre au serveur Zabbix.</w:t>
      </w:r>
    </w:p>
    <w:p w14:paraId="7833773F">
      <w:pPr>
        <w:jc w:val="center"/>
      </w:pPr>
      <w:r>
        <w:drawing>
          <wp:inline distT="0" distB="0" distL="114300" distR="114300">
            <wp:extent cx="5268595" cy="3680460"/>
            <wp:effectExtent l="0" t="0" r="1905" b="2540"/>
            <wp:docPr id="3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6"/>
                    <pic:cNvPicPr>
                      <a:picLocks noChangeAspect="1"/>
                    </pic:cNvPicPr>
                  </pic:nvPicPr>
                  <pic:blipFill>
                    <a:blip r:embed="rId38"/>
                    <a:stretch>
                      <a:fillRect/>
                    </a:stretch>
                  </pic:blipFill>
                  <pic:spPr>
                    <a:xfrm>
                      <a:off x="0" y="0"/>
                      <a:ext cx="5268595" cy="3680460"/>
                    </a:xfrm>
                    <a:prstGeom prst="rect">
                      <a:avLst/>
                    </a:prstGeom>
                    <a:noFill/>
                    <a:ln>
                      <a:noFill/>
                    </a:ln>
                  </pic:spPr>
                </pic:pic>
              </a:graphicData>
            </a:graphic>
          </wp:inline>
        </w:drawing>
      </w:r>
    </w:p>
    <w:p w14:paraId="2B0ED313">
      <w:pPr>
        <w:jc w:val="center"/>
        <w:rPr>
          <w:rStyle w:val="10"/>
          <w:rFonts w:hint="default" w:ascii="Times New Roman" w:hAnsi="Times New Roman" w:eastAsia="Segoe UI" w:cs="Times New Roman"/>
          <w:i w:val="0"/>
          <w:iCs w:val="0"/>
          <w:caps w:val="0"/>
          <w:color w:val="0F1115"/>
          <w:spacing w:val="0"/>
          <w:sz w:val="22"/>
          <w:szCs w:val="22"/>
          <w:shd w:val="clear" w:fill="FFFFFF"/>
        </w:rPr>
      </w:pPr>
      <w:r>
        <w:rPr>
          <w:rStyle w:val="10"/>
          <w:rFonts w:hint="default" w:ascii="Times New Roman" w:hAnsi="Times New Roman" w:eastAsia="Segoe UI" w:cs="Times New Roman"/>
          <w:i w:val="0"/>
          <w:iCs w:val="0"/>
          <w:caps w:val="0"/>
          <w:color w:val="0F1115"/>
          <w:spacing w:val="0"/>
          <w:sz w:val="22"/>
          <w:szCs w:val="22"/>
          <w:shd w:val="clear" w:fill="FFFFFF"/>
        </w:rPr>
        <w:t xml:space="preserve">Figure </w:t>
      </w:r>
      <w:r>
        <w:rPr>
          <w:rStyle w:val="10"/>
          <w:rFonts w:hint="default" w:ascii="Times New Roman" w:hAnsi="Times New Roman" w:eastAsia="Segoe UI" w:cs="Times New Roman"/>
          <w:i w:val="0"/>
          <w:iCs w:val="0"/>
          <w:caps w:val="0"/>
          <w:color w:val="0F1115"/>
          <w:spacing w:val="0"/>
          <w:sz w:val="22"/>
          <w:szCs w:val="22"/>
          <w:shd w:val="clear" w:fill="FFFFFF"/>
          <w:lang w:val="fr-FR"/>
        </w:rPr>
        <w:t>23</w:t>
      </w:r>
      <w:r>
        <w:rPr>
          <w:rStyle w:val="10"/>
          <w:rFonts w:hint="default" w:ascii="Times New Roman" w:hAnsi="Times New Roman" w:eastAsia="Segoe UI" w:cs="Times New Roman"/>
          <w:i w:val="0"/>
          <w:iCs w:val="0"/>
          <w:caps w:val="0"/>
          <w:color w:val="0F1115"/>
          <w:spacing w:val="0"/>
          <w:sz w:val="22"/>
          <w:szCs w:val="22"/>
          <w:shd w:val="clear" w:fill="FFFFFF"/>
        </w:rPr>
        <w:t xml:space="preserve"> : Assistant de configuration de l'agent Zabbix lors de l'installation sur client Windows</w:t>
      </w:r>
    </w:p>
    <w:p w14:paraId="7C377AE9">
      <w:pPr>
        <w:jc w:val="left"/>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L'agent Zabbix est en cours d'installation sur le client Windows avec les paramètres suivants : hostname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serveur Zabbix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(IP publique), port d'écoute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10050</w:t>
      </w:r>
      <w:r>
        <w:rPr>
          <w:rFonts w:hint="default" w:ascii="Times New Roman" w:hAnsi="Times New Roman" w:eastAsia="Segoe UI" w:cs="Times New Roman"/>
          <w:i w:val="0"/>
          <w:iCs w:val="0"/>
          <w:caps w:val="0"/>
          <w:color w:val="0F1115"/>
          <w:spacing w:val="0"/>
          <w:sz w:val="22"/>
          <w:szCs w:val="22"/>
          <w:shd w:val="clear" w:fill="FFFFFF"/>
        </w:rPr>
        <w:t>, et mode actif configuré vers la même IP. Une fois l'installation terminée, l'agent fonctionnera comme un service Windows et pourra être supervisé par le serveur Zabbix. Cette configuration est identique à celle du client Linux, assurant une gestion cohérente des deux types de clients.</w:t>
      </w:r>
    </w:p>
    <w:p w14:paraId="494A9F8A">
      <w:pPr>
        <w:jc w:val="left"/>
        <w:rPr>
          <w:rFonts w:hint="default" w:ascii="Times New Roman" w:hAnsi="Times New Roman" w:eastAsia="Segoe UI" w:cs="Times New Roman"/>
          <w:i w:val="0"/>
          <w:iCs w:val="0"/>
          <w:caps w:val="0"/>
          <w:color w:val="0F1115"/>
          <w:spacing w:val="0"/>
          <w:sz w:val="22"/>
          <w:szCs w:val="22"/>
          <w:shd w:val="clear" w:fill="FFFFFF"/>
        </w:rPr>
      </w:pPr>
    </w:p>
    <w:p w14:paraId="1B584EDA">
      <w:pPr>
        <w:jc w:val="left"/>
        <w:rPr>
          <w:rFonts w:hint="default" w:ascii="Times New Roman" w:hAnsi="Times New Roman" w:eastAsia="Segoe UI" w:cs="Times New Roman"/>
          <w:i w:val="0"/>
          <w:iCs w:val="0"/>
          <w:caps w:val="0"/>
          <w:color w:val="0F1115"/>
          <w:spacing w:val="0"/>
          <w:sz w:val="22"/>
          <w:szCs w:val="22"/>
          <w:shd w:val="clear" w:fill="FFFFFF"/>
        </w:rPr>
      </w:pPr>
    </w:p>
    <w:p w14:paraId="662D9CE5">
      <w:pPr>
        <w:jc w:val="left"/>
        <w:rPr>
          <w:rFonts w:hint="default" w:ascii="Times New Roman" w:hAnsi="Times New Roman" w:eastAsia="Segoe UI" w:cs="Times New Roman"/>
          <w:i w:val="0"/>
          <w:iCs w:val="0"/>
          <w:caps w:val="0"/>
          <w:color w:val="0F1115"/>
          <w:spacing w:val="0"/>
          <w:sz w:val="22"/>
          <w:szCs w:val="22"/>
          <w:shd w:val="clear" w:fill="FFFFFF"/>
        </w:rPr>
      </w:pPr>
    </w:p>
    <w:p w14:paraId="242B04D6">
      <w:pPr>
        <w:jc w:val="left"/>
        <w:rPr>
          <w:rFonts w:hint="default" w:ascii="Times New Roman" w:hAnsi="Times New Roman" w:eastAsia="Segoe UI" w:cs="Times New Roman"/>
          <w:i w:val="0"/>
          <w:iCs w:val="0"/>
          <w:caps w:val="0"/>
          <w:color w:val="0F1115"/>
          <w:spacing w:val="0"/>
          <w:sz w:val="22"/>
          <w:szCs w:val="22"/>
          <w:shd w:val="clear" w:fill="FFFFFF"/>
        </w:rPr>
      </w:pPr>
    </w:p>
    <w:p w14:paraId="5E460CA3">
      <w:pPr>
        <w:jc w:val="left"/>
        <w:rPr>
          <w:rFonts w:hint="default" w:ascii="Times New Roman" w:hAnsi="Times New Roman" w:eastAsia="Segoe UI" w:cs="Times New Roman"/>
          <w:i w:val="0"/>
          <w:iCs w:val="0"/>
          <w:caps w:val="0"/>
          <w:color w:val="0F1115"/>
          <w:spacing w:val="0"/>
          <w:sz w:val="22"/>
          <w:szCs w:val="22"/>
          <w:shd w:val="clear" w:fill="FFFFFF"/>
        </w:rPr>
      </w:pPr>
    </w:p>
    <w:p w14:paraId="76759577">
      <w:pPr>
        <w:jc w:val="left"/>
        <w:rPr>
          <w:rFonts w:hint="default" w:ascii="Times New Roman" w:hAnsi="Times New Roman" w:eastAsia="Segoe UI" w:cs="Times New Roman"/>
          <w:i w:val="0"/>
          <w:iCs w:val="0"/>
          <w:caps w:val="0"/>
          <w:color w:val="0F1115"/>
          <w:spacing w:val="0"/>
          <w:sz w:val="22"/>
          <w:szCs w:val="22"/>
          <w:shd w:val="clear" w:fill="FFFFFF"/>
        </w:rPr>
      </w:pPr>
    </w:p>
    <w:p w14:paraId="29C5F70D">
      <w:pPr>
        <w:jc w:val="left"/>
        <w:rPr>
          <w:rFonts w:hint="default" w:ascii="Times New Roman" w:hAnsi="Times New Roman" w:eastAsia="Segoe UI" w:cs="Times New Roman"/>
          <w:i w:val="0"/>
          <w:iCs w:val="0"/>
          <w:caps w:val="0"/>
          <w:color w:val="0F1115"/>
          <w:spacing w:val="0"/>
          <w:sz w:val="22"/>
          <w:szCs w:val="22"/>
          <w:shd w:val="clear" w:fill="FFFFFF"/>
        </w:rPr>
      </w:pPr>
    </w:p>
    <w:p w14:paraId="0BE4F654">
      <w:pPr>
        <w:pStyle w:val="3"/>
        <w:bidi w:val="0"/>
        <w:rPr>
          <w:rFonts w:hint="default" w:ascii="Times New Roman" w:hAnsi="Times New Roman" w:cs="Times New Roman"/>
          <w:sz w:val="24"/>
          <w:szCs w:val="24"/>
        </w:rPr>
      </w:pPr>
      <w:r>
        <w:rPr>
          <w:rFonts w:hint="default" w:ascii="Times New Roman" w:hAnsi="Times New Roman" w:cs="Times New Roman"/>
          <w:sz w:val="24"/>
          <w:szCs w:val="24"/>
        </w:rPr>
        <w:t>5.</w:t>
      </w:r>
      <w:r>
        <w:rPr>
          <w:rFonts w:hint="default" w:ascii="Times New Roman" w:hAnsi="Times New Roman" w:cs="Times New Roman"/>
          <w:sz w:val="24"/>
          <w:szCs w:val="24"/>
          <w:lang w:val="fr-FR"/>
        </w:rPr>
        <w:t>6</w:t>
      </w:r>
      <w:r>
        <w:rPr>
          <w:rFonts w:hint="default" w:ascii="Times New Roman" w:hAnsi="Times New Roman" w:cs="Times New Roman"/>
          <w:sz w:val="24"/>
          <w:szCs w:val="24"/>
        </w:rPr>
        <w:t xml:space="preserve"> Ajout du client Windows dans l'interface Zabbix</w:t>
      </w:r>
    </w:p>
    <w:p w14:paraId="3F6F5972">
      <w:pPr>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2"/>
          <w:szCs w:val="22"/>
          <w:shd w:val="clear" w:fill="FFFFFF"/>
        </w:rPr>
        <w:t>Une fois l'agent Zabbix installé et configuré sur le client Windows, il est nécessaire de </w:t>
      </w:r>
      <w:r>
        <w:rPr>
          <w:rStyle w:val="9"/>
          <w:rFonts w:hint="default" w:ascii="Times New Roman" w:hAnsi="Times New Roman" w:eastAsia="Segoe UI" w:cs="Times New Roman"/>
          <w:b/>
          <w:bCs/>
          <w:i w:val="0"/>
          <w:iCs w:val="0"/>
          <w:caps w:val="0"/>
          <w:color w:val="0F1115"/>
          <w:spacing w:val="0"/>
          <w:sz w:val="22"/>
          <w:szCs w:val="22"/>
          <w:shd w:val="clear" w:fill="FFFFFF"/>
        </w:rPr>
        <w:t>déclarer cet hôte dans l'interface web de Zabbix</w:t>
      </w:r>
      <w:r>
        <w:rPr>
          <w:rFonts w:hint="default" w:ascii="Times New Roman" w:hAnsi="Times New Roman" w:eastAsia="Segoe UI" w:cs="Times New Roman"/>
          <w:i w:val="0"/>
          <w:iCs w:val="0"/>
          <w:caps w:val="0"/>
          <w:color w:val="0F1115"/>
          <w:spacing w:val="0"/>
          <w:sz w:val="22"/>
          <w:szCs w:val="22"/>
          <w:shd w:val="clear" w:fill="FFFFFF"/>
        </w:rPr>
        <w:t> pour que le serveur puisse commencer à collecter ses métriques.</w:t>
      </w:r>
    </w:p>
    <w:p w14:paraId="4435BF09">
      <w:pPr>
        <w:jc w:val="center"/>
      </w:pPr>
      <w:r>
        <w:drawing>
          <wp:inline distT="0" distB="0" distL="114300" distR="114300">
            <wp:extent cx="5273675" cy="2306955"/>
            <wp:effectExtent l="0" t="0" r="9525" b="4445"/>
            <wp:docPr id="3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10"/>
                    <pic:cNvPicPr>
                      <a:picLocks noChangeAspect="1"/>
                    </pic:cNvPicPr>
                  </pic:nvPicPr>
                  <pic:blipFill>
                    <a:blip r:embed="rId39"/>
                    <a:stretch>
                      <a:fillRect/>
                    </a:stretch>
                  </pic:blipFill>
                  <pic:spPr>
                    <a:xfrm>
                      <a:off x="0" y="0"/>
                      <a:ext cx="5273675" cy="2306955"/>
                    </a:xfrm>
                    <a:prstGeom prst="rect">
                      <a:avLst/>
                    </a:prstGeom>
                    <a:noFill/>
                    <a:ln>
                      <a:noFill/>
                    </a:ln>
                  </pic:spPr>
                </pic:pic>
              </a:graphicData>
            </a:graphic>
          </wp:inline>
        </w:drawing>
      </w:r>
    </w:p>
    <w:p w14:paraId="6F5555BC">
      <w:pPr>
        <w:jc w:val="center"/>
        <w:rPr>
          <w:rStyle w:val="10"/>
          <w:rFonts w:hint="default" w:ascii="Times New Roman" w:hAnsi="Times New Roman" w:eastAsia="Segoe UI" w:cs="Times New Roman"/>
          <w:i w:val="0"/>
          <w:iCs w:val="0"/>
          <w:caps w:val="0"/>
          <w:color w:val="0F1115"/>
          <w:spacing w:val="0"/>
          <w:sz w:val="22"/>
          <w:szCs w:val="22"/>
          <w:shd w:val="clear" w:fill="FFFFFF"/>
        </w:rPr>
      </w:pPr>
      <w:r>
        <w:rPr>
          <w:rStyle w:val="10"/>
          <w:rFonts w:hint="default" w:ascii="Times New Roman" w:hAnsi="Times New Roman" w:eastAsia="Segoe UI" w:cs="Times New Roman"/>
          <w:i w:val="0"/>
          <w:iCs w:val="0"/>
          <w:caps w:val="0"/>
          <w:color w:val="0F1115"/>
          <w:spacing w:val="0"/>
          <w:sz w:val="22"/>
          <w:szCs w:val="22"/>
          <w:shd w:val="clear" w:fill="FFFFFF"/>
        </w:rPr>
        <w:t xml:space="preserve">Figure </w:t>
      </w:r>
      <w:r>
        <w:rPr>
          <w:rStyle w:val="10"/>
          <w:rFonts w:hint="default" w:ascii="Times New Roman" w:hAnsi="Times New Roman" w:eastAsia="Segoe UI" w:cs="Times New Roman"/>
          <w:i w:val="0"/>
          <w:iCs w:val="0"/>
          <w:caps w:val="0"/>
          <w:color w:val="0F1115"/>
          <w:spacing w:val="0"/>
          <w:sz w:val="22"/>
          <w:szCs w:val="22"/>
          <w:shd w:val="clear" w:fill="FFFFFF"/>
          <w:lang w:val="fr-FR"/>
        </w:rPr>
        <w:t>24</w:t>
      </w:r>
      <w:r>
        <w:rPr>
          <w:rStyle w:val="10"/>
          <w:rFonts w:hint="default" w:ascii="Times New Roman" w:hAnsi="Times New Roman" w:eastAsia="Segoe UI" w:cs="Times New Roman"/>
          <w:i w:val="0"/>
          <w:iCs w:val="0"/>
          <w:caps w:val="0"/>
          <w:color w:val="0F1115"/>
          <w:spacing w:val="0"/>
          <w:sz w:val="22"/>
          <w:szCs w:val="22"/>
          <w:shd w:val="clear" w:fill="FFFFFF"/>
        </w:rPr>
        <w:t xml:space="preserve"> : Configuration du nouvel hôte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Windows-Client-1</w:t>
      </w:r>
      <w:r>
        <w:rPr>
          <w:rStyle w:val="10"/>
          <w:rFonts w:hint="default" w:ascii="Times New Roman" w:hAnsi="Times New Roman" w:eastAsia="Segoe UI" w:cs="Times New Roman"/>
          <w:i w:val="0"/>
          <w:iCs w:val="0"/>
          <w:caps w:val="0"/>
          <w:color w:val="0F1115"/>
          <w:spacing w:val="0"/>
          <w:sz w:val="22"/>
          <w:szCs w:val="22"/>
          <w:shd w:val="clear" w:fill="FFFFFF"/>
        </w:rPr>
        <w:t> dans l'interface web Zabbix avec le template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Windows by Zabbix agent</w:t>
      </w:r>
      <w:r>
        <w:rPr>
          <w:rStyle w:val="10"/>
          <w:rFonts w:hint="default" w:ascii="Times New Roman" w:hAnsi="Times New Roman" w:eastAsia="Segoe UI" w:cs="Times New Roman"/>
          <w:i w:val="0"/>
          <w:iCs w:val="0"/>
          <w:caps w:val="0"/>
          <w:color w:val="0F1115"/>
          <w:spacing w:val="0"/>
          <w:sz w:val="22"/>
          <w:szCs w:val="22"/>
          <w:shd w:val="clear" w:fill="FFFFFF"/>
        </w:rPr>
        <w:t>.</w:t>
      </w:r>
    </w:p>
    <w:p w14:paraId="65CFF88E">
      <w:pPr>
        <w:jc w:val="left"/>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L'hôte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est ajouté dans Zabbix avec une interface de type </w:t>
      </w:r>
      <w:r>
        <w:rPr>
          <w:rStyle w:val="9"/>
          <w:rFonts w:hint="default" w:ascii="Times New Roman" w:hAnsi="Times New Roman" w:eastAsia="Segoe UI" w:cs="Times New Roman"/>
          <w:b/>
          <w:bCs/>
          <w:i w:val="0"/>
          <w:iCs w:val="0"/>
          <w:caps w:val="0"/>
          <w:color w:val="0F1115"/>
          <w:spacing w:val="0"/>
          <w:sz w:val="22"/>
          <w:szCs w:val="22"/>
          <w:shd w:val="clear" w:fill="FFFFFF"/>
        </w:rPr>
        <w:t>Agent</w:t>
      </w:r>
      <w:r>
        <w:rPr>
          <w:rFonts w:hint="default" w:ascii="Times New Roman" w:hAnsi="Times New Roman" w:eastAsia="Segoe UI" w:cs="Times New Roman"/>
          <w:i w:val="0"/>
          <w:iCs w:val="0"/>
          <w:caps w:val="0"/>
          <w:color w:val="0F1115"/>
          <w:spacing w:val="0"/>
          <w:sz w:val="22"/>
          <w:szCs w:val="22"/>
          <w:shd w:val="clear" w:fill="FFFFFF"/>
        </w:rPr>
        <w:t> utilisant l'adresse IP publique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3.82.200.30</w:t>
      </w:r>
      <w:r>
        <w:rPr>
          <w:rFonts w:hint="default" w:ascii="Times New Roman" w:hAnsi="Times New Roman" w:eastAsia="Segoe UI" w:cs="Times New Roman"/>
          <w:i w:val="0"/>
          <w:iCs w:val="0"/>
          <w:caps w:val="0"/>
          <w:color w:val="0F1115"/>
          <w:spacing w:val="0"/>
          <w:sz w:val="22"/>
          <w:szCs w:val="22"/>
          <w:shd w:val="clear" w:fill="FFFFFF"/>
        </w:rPr>
        <w:t>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Le template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Windows by Zabbix agent</w:t>
      </w:r>
      <w:r>
        <w:rPr>
          <w:rFonts w:hint="default" w:ascii="Times New Roman" w:hAnsi="Times New Roman" w:eastAsia="Segoe UI" w:cs="Times New Roman"/>
          <w:i w:val="0"/>
          <w:iCs w:val="0"/>
          <w:caps w:val="0"/>
          <w:color w:val="0F1115"/>
          <w:spacing w:val="0"/>
          <w:sz w:val="22"/>
          <w:szCs w:val="22"/>
          <w:shd w:val="clear" w:fill="FFFFFF"/>
        </w:rPr>
        <w:t> est appliqué, ce qui permettra la supervision complète des métriques Windows (CPU, mémoire, disques, services, processus). Le client est rattaché au groupe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Windows</w:t>
      </w:r>
      <w:r>
        <w:rPr>
          <w:rFonts w:hint="default" w:ascii="Times New Roman" w:hAnsi="Times New Roman" w:eastAsia="Segoe UI" w:cs="Times New Roman"/>
          <w:i w:val="0"/>
          <w:iCs w:val="0"/>
          <w:caps w:val="0"/>
          <w:color w:val="0F1115"/>
          <w:spacing w:val="0"/>
          <w:sz w:val="22"/>
          <w:szCs w:val="22"/>
          <w:shd w:val="clear" w:fill="FFFFFF"/>
        </w:rPr>
        <w:t> pour une organisation cohérente. Le nom de l'hôte correspond à celui configuré lors de l'installation de l'agent, garantissant une communication réussie dès que les règles de pare-feu seront validées.</w:t>
      </w:r>
    </w:p>
    <w:p w14:paraId="79D91CF0">
      <w:pPr>
        <w:jc w:val="left"/>
        <w:rPr>
          <w:rFonts w:hint="default" w:ascii="Times New Roman" w:hAnsi="Times New Roman" w:eastAsia="Segoe UI" w:cs="Times New Roman"/>
          <w:i w:val="0"/>
          <w:iCs w:val="0"/>
          <w:caps w:val="0"/>
          <w:color w:val="0F1115"/>
          <w:spacing w:val="0"/>
          <w:sz w:val="22"/>
          <w:szCs w:val="22"/>
          <w:shd w:val="clear" w:fill="FFFFFF"/>
        </w:rPr>
      </w:pPr>
    </w:p>
    <w:p w14:paraId="26243C66">
      <w:pPr>
        <w:jc w:val="center"/>
      </w:pPr>
      <w:r>
        <w:drawing>
          <wp:inline distT="0" distB="0" distL="114300" distR="114300">
            <wp:extent cx="5264150" cy="2641600"/>
            <wp:effectExtent l="0" t="0" r="6350" b="0"/>
            <wp:docPr id="4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14"/>
                    <pic:cNvPicPr>
                      <a:picLocks noChangeAspect="1"/>
                    </pic:cNvPicPr>
                  </pic:nvPicPr>
                  <pic:blipFill>
                    <a:blip r:embed="rId40"/>
                    <a:stretch>
                      <a:fillRect/>
                    </a:stretch>
                  </pic:blipFill>
                  <pic:spPr>
                    <a:xfrm>
                      <a:off x="0" y="0"/>
                      <a:ext cx="5264150" cy="2641600"/>
                    </a:xfrm>
                    <a:prstGeom prst="rect">
                      <a:avLst/>
                    </a:prstGeom>
                    <a:noFill/>
                    <a:ln>
                      <a:noFill/>
                    </a:ln>
                  </pic:spPr>
                </pic:pic>
              </a:graphicData>
            </a:graphic>
          </wp:inline>
        </w:drawing>
      </w:r>
    </w:p>
    <w:p w14:paraId="084AFE63">
      <w:pPr>
        <w:jc w:val="center"/>
        <w:rPr>
          <w:rFonts w:hint="default" w:ascii="Times New Roman" w:hAnsi="Times New Roman" w:cs="Times New Roman"/>
          <w:i w:val="0"/>
          <w:iCs w:val="0"/>
          <w:sz w:val="22"/>
          <w:szCs w:val="22"/>
        </w:rPr>
      </w:pPr>
      <w:r>
        <w:rPr>
          <w:rStyle w:val="10"/>
          <w:rFonts w:hint="default" w:ascii="Times New Roman" w:hAnsi="Times New Roman" w:eastAsia="Segoe UI" w:cs="Times New Roman"/>
          <w:i w:val="0"/>
          <w:iCs w:val="0"/>
          <w:caps w:val="0"/>
          <w:color w:val="0F1115"/>
          <w:spacing w:val="0"/>
          <w:sz w:val="22"/>
          <w:szCs w:val="22"/>
          <w:shd w:val="clear" w:fill="FFFFFF"/>
        </w:rPr>
        <w:t xml:space="preserve">Figure </w:t>
      </w:r>
      <w:r>
        <w:rPr>
          <w:rStyle w:val="10"/>
          <w:rFonts w:hint="default" w:ascii="Times New Roman" w:hAnsi="Times New Roman" w:eastAsia="Segoe UI" w:cs="Times New Roman"/>
          <w:i w:val="0"/>
          <w:iCs w:val="0"/>
          <w:caps w:val="0"/>
          <w:color w:val="0F1115"/>
          <w:spacing w:val="0"/>
          <w:sz w:val="22"/>
          <w:szCs w:val="22"/>
          <w:shd w:val="clear" w:fill="FFFFFF"/>
          <w:lang w:val="fr-FR"/>
        </w:rPr>
        <w:t>25</w:t>
      </w:r>
      <w:r>
        <w:rPr>
          <w:rStyle w:val="10"/>
          <w:rFonts w:hint="default" w:ascii="Times New Roman" w:hAnsi="Times New Roman" w:eastAsia="Segoe UI" w:cs="Times New Roman"/>
          <w:i w:val="0"/>
          <w:iCs w:val="0"/>
          <w:caps w:val="0"/>
          <w:color w:val="0F1115"/>
          <w:spacing w:val="0"/>
          <w:sz w:val="22"/>
          <w:szCs w:val="22"/>
          <w:shd w:val="clear" w:fill="FFFFFF"/>
        </w:rPr>
        <w:t xml:space="preserve"> : Graphiques disponibles pour l'hôte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Windows-Client-1</w:t>
      </w:r>
      <w:r>
        <w:rPr>
          <w:rStyle w:val="10"/>
          <w:rFonts w:hint="default" w:ascii="Times New Roman" w:hAnsi="Times New Roman" w:eastAsia="Segoe UI" w:cs="Times New Roman"/>
          <w:i w:val="0"/>
          <w:iCs w:val="0"/>
          <w:caps w:val="0"/>
          <w:color w:val="0F1115"/>
          <w:spacing w:val="0"/>
          <w:sz w:val="22"/>
          <w:szCs w:val="22"/>
          <w:shd w:val="clear" w:fill="FFFFFF"/>
        </w:rPr>
        <w:t> après application du template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Windows by Zabbix agent</w:t>
      </w:r>
      <w:r>
        <w:rPr>
          <w:rStyle w:val="10"/>
          <w:rFonts w:hint="default" w:ascii="Times New Roman" w:hAnsi="Times New Roman" w:eastAsia="Segoe UI" w:cs="Times New Roman"/>
          <w:i w:val="0"/>
          <w:iCs w:val="0"/>
          <w:caps w:val="0"/>
          <w:color w:val="0F1115"/>
          <w:spacing w:val="0"/>
          <w:sz w:val="22"/>
          <w:szCs w:val="22"/>
          <w:shd w:val="clear" w:fill="FFFFFF"/>
        </w:rPr>
        <w:t>.</w:t>
      </w:r>
    </w:p>
    <w:p w14:paraId="35E0667E">
      <w:pPr>
        <w:jc w:val="left"/>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 présence de ces </w:t>
      </w:r>
      <w:r>
        <w:rPr>
          <w:rStyle w:val="9"/>
          <w:rFonts w:hint="default" w:ascii="Times New Roman" w:hAnsi="Times New Roman" w:eastAsia="Segoe UI" w:cs="Times New Roman"/>
          <w:b/>
          <w:bCs/>
          <w:i w:val="0"/>
          <w:iCs w:val="0"/>
          <w:caps w:val="0"/>
          <w:color w:val="0F1115"/>
          <w:spacing w:val="0"/>
          <w:sz w:val="22"/>
          <w:szCs w:val="22"/>
          <w:shd w:val="clear" w:fill="FFFFFF"/>
        </w:rPr>
        <w:t>5 graphiques préconfigurés</w:t>
      </w:r>
      <w:r>
        <w:rPr>
          <w:rFonts w:hint="default" w:ascii="Times New Roman" w:hAnsi="Times New Roman" w:eastAsia="Segoe UI" w:cs="Times New Roman"/>
          <w:i w:val="0"/>
          <w:iCs w:val="0"/>
          <w:caps w:val="0"/>
          <w:color w:val="0F1115"/>
          <w:spacing w:val="0"/>
          <w:sz w:val="22"/>
          <w:szCs w:val="22"/>
          <w:shd w:val="clear" w:fill="FFFFFF"/>
        </w:rPr>
        <w:t> et des </w:t>
      </w:r>
      <w:r>
        <w:rPr>
          <w:rStyle w:val="9"/>
          <w:rFonts w:hint="default" w:ascii="Times New Roman" w:hAnsi="Times New Roman" w:eastAsia="Segoe UI" w:cs="Times New Roman"/>
          <w:b/>
          <w:bCs/>
          <w:i w:val="0"/>
          <w:iCs w:val="0"/>
          <w:caps w:val="0"/>
          <w:color w:val="0F1115"/>
          <w:spacing w:val="0"/>
          <w:sz w:val="22"/>
          <w:szCs w:val="22"/>
          <w:shd w:val="clear" w:fill="FFFFFF"/>
        </w:rPr>
        <w:t>34 items actifs</w:t>
      </w:r>
      <w:r>
        <w:rPr>
          <w:rFonts w:hint="default" w:ascii="Times New Roman" w:hAnsi="Times New Roman" w:eastAsia="Segoe UI" w:cs="Times New Roman"/>
          <w:i w:val="0"/>
          <w:iCs w:val="0"/>
          <w:caps w:val="0"/>
          <w:color w:val="0F1115"/>
          <w:spacing w:val="0"/>
          <w:sz w:val="22"/>
          <w:szCs w:val="22"/>
          <w:shd w:val="clear" w:fill="FFFFFF"/>
        </w:rPr>
        <w:t> dans l'interface Zabbix confirme que le client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est correctement supervisé. Le template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Windows by Zabbix agent</w:t>
      </w:r>
      <w:r>
        <w:rPr>
          <w:rFonts w:hint="default" w:ascii="Times New Roman" w:hAnsi="Times New Roman" w:eastAsia="Segoe UI" w:cs="Times New Roman"/>
          <w:i w:val="0"/>
          <w:iCs w:val="0"/>
          <w:caps w:val="0"/>
          <w:color w:val="0F1115"/>
          <w:spacing w:val="0"/>
          <w:sz w:val="22"/>
          <w:szCs w:val="22"/>
          <w:shd w:val="clear" w:fill="FFFFFF"/>
        </w:rPr>
        <w:t> a été appliqué avec succès, et les métriques système (CPU, mémoire, swap) sont collectées en temps réel via l'agent tournant sur le client Windows. La communication entre le serveur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le client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3.82.200.30</w:t>
      </w:r>
      <w:r>
        <w:rPr>
          <w:rFonts w:hint="default" w:ascii="Times New Roman" w:hAnsi="Times New Roman" w:eastAsia="Segoe UI" w:cs="Times New Roman"/>
          <w:i w:val="0"/>
          <w:iCs w:val="0"/>
          <w:caps w:val="0"/>
          <w:color w:val="0F1115"/>
          <w:spacing w:val="0"/>
          <w:sz w:val="22"/>
          <w:szCs w:val="22"/>
          <w:shd w:val="clear" w:fill="FFFFFF"/>
        </w:rPr>
        <w:t> sur le port 10050) est </w:t>
      </w:r>
      <w:r>
        <w:rPr>
          <w:rStyle w:val="9"/>
          <w:rFonts w:hint="default" w:ascii="Times New Roman" w:hAnsi="Times New Roman" w:eastAsia="Segoe UI" w:cs="Times New Roman"/>
          <w:b/>
          <w:bCs/>
          <w:i w:val="0"/>
          <w:iCs w:val="0"/>
          <w:caps w:val="0"/>
          <w:color w:val="0F1115"/>
          <w:spacing w:val="0"/>
          <w:sz w:val="22"/>
          <w:szCs w:val="22"/>
          <w:shd w:val="clear" w:fill="FFFFFF"/>
        </w:rPr>
        <w:t>fonctionnelle et stable</w:t>
      </w:r>
      <w:r>
        <w:rPr>
          <w:rFonts w:hint="default" w:ascii="Times New Roman" w:hAnsi="Times New Roman" w:eastAsia="Segoe UI" w:cs="Times New Roman"/>
          <w:i w:val="0"/>
          <w:iCs w:val="0"/>
          <w:caps w:val="0"/>
          <w:color w:val="0F1115"/>
          <w:spacing w:val="0"/>
          <w:sz w:val="22"/>
          <w:szCs w:val="22"/>
          <w:shd w:val="clear" w:fill="FFFFFF"/>
        </w:rPr>
        <w:t>, permettant une supervision complète des ressources du client Windows avec 34 métriques et 13 alertes préconfigurées.</w:t>
      </w:r>
    </w:p>
    <w:p w14:paraId="3E96D0F9">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66A8F388">
      <w:pPr>
        <w:pStyle w:val="2"/>
        <w:numPr>
          <w:ilvl w:val="0"/>
          <w:numId w:val="1"/>
        </w:numPr>
        <w:bidi w:val="0"/>
        <w:ind w:left="0" w:leftChars="0" w:firstLine="0" w:firstLineChars="0"/>
      </w:pPr>
      <w:r>
        <w:rPr>
          <w:rFonts w:hint="default" w:ascii="Times New Roman" w:hAnsi="Times New Roman" w:cs="Times New Roman"/>
          <w:lang w:val="fr-FR"/>
        </w:rPr>
        <w:t xml:space="preserve">Monitoring et Tableaux de Bord </w:t>
      </w:r>
    </w:p>
    <w:p w14:paraId="5F521A48">
      <w:pPr>
        <w:pStyle w:val="3"/>
        <w:numPr>
          <w:ilvl w:val="1"/>
          <w:numId w:val="1"/>
        </w:numPr>
        <w:bidi w:val="0"/>
        <w:ind w:left="0" w:leftChars="0" w:firstLine="0" w:firstLineChars="0"/>
        <w:rPr>
          <w:rFonts w:hint="default" w:ascii="Times New Roman" w:hAnsi="Times New Roman" w:cs="Times New Roman"/>
          <w:sz w:val="24"/>
          <w:szCs w:val="24"/>
        </w:rPr>
      </w:pPr>
      <w:r>
        <w:rPr>
          <w:rFonts w:hint="default" w:ascii="Times New Roman" w:hAnsi="Times New Roman" w:cs="Times New Roman"/>
          <w:sz w:val="24"/>
          <w:szCs w:val="24"/>
        </w:rPr>
        <w:t>Ajout des hôtes dans l'interface web Zabbix</w:t>
      </w:r>
    </w:p>
    <w:p w14:paraId="6D59266B">
      <w:pPr>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L'ajout des hôtes dans l'interface web Zabbix est l'étape qui </w:t>
      </w:r>
      <w:r>
        <w:rPr>
          <w:rStyle w:val="9"/>
          <w:rFonts w:hint="default" w:ascii="Times New Roman" w:hAnsi="Times New Roman" w:eastAsia="Segoe UI" w:cs="Times New Roman"/>
          <w:b/>
          <w:bCs/>
          <w:i w:val="0"/>
          <w:iCs w:val="0"/>
          <w:caps w:val="0"/>
          <w:color w:val="0F1115"/>
          <w:spacing w:val="0"/>
          <w:sz w:val="22"/>
          <w:szCs w:val="22"/>
          <w:shd w:val="clear" w:fill="FFFFFF"/>
        </w:rPr>
        <w:t>finalise l'intégration</w:t>
      </w:r>
      <w:r>
        <w:rPr>
          <w:rFonts w:hint="default" w:ascii="Times New Roman" w:hAnsi="Times New Roman" w:eastAsia="Segoe UI" w:cs="Times New Roman"/>
          <w:i w:val="0"/>
          <w:iCs w:val="0"/>
          <w:caps w:val="0"/>
          <w:color w:val="0F1115"/>
          <w:spacing w:val="0"/>
          <w:sz w:val="22"/>
          <w:szCs w:val="22"/>
          <w:shd w:val="clear" w:fill="FFFFFF"/>
        </w:rPr>
        <w:t> des clients à la plateforme de supervision. Après avoir installé et configuré les agents sur les machines Linux et Windows, il est impératif de les </w:t>
      </w:r>
      <w:r>
        <w:rPr>
          <w:rStyle w:val="9"/>
          <w:rFonts w:hint="default" w:ascii="Times New Roman" w:hAnsi="Times New Roman" w:eastAsia="Segoe UI" w:cs="Times New Roman"/>
          <w:b/>
          <w:bCs/>
          <w:i w:val="0"/>
          <w:iCs w:val="0"/>
          <w:caps w:val="0"/>
          <w:color w:val="0F1115"/>
          <w:spacing w:val="0"/>
          <w:sz w:val="22"/>
          <w:szCs w:val="22"/>
          <w:shd w:val="clear" w:fill="FFFFFF"/>
        </w:rPr>
        <w:t>déclarer côté serveur</w:t>
      </w:r>
      <w:r>
        <w:rPr>
          <w:rFonts w:hint="default" w:ascii="Times New Roman" w:hAnsi="Times New Roman" w:eastAsia="Segoe UI" w:cs="Times New Roman"/>
          <w:i w:val="0"/>
          <w:iCs w:val="0"/>
          <w:caps w:val="0"/>
          <w:color w:val="0F1115"/>
          <w:spacing w:val="0"/>
          <w:sz w:val="22"/>
          <w:szCs w:val="22"/>
          <w:shd w:val="clear" w:fill="FFFFFF"/>
        </w:rPr>
        <w:t> pour que la collecte des métriques puisse débuter.</w:t>
      </w:r>
    </w:p>
    <w:p w14:paraId="33D2E946">
      <w:pPr>
        <w:jc w:val="center"/>
        <w:rPr>
          <w:rFonts w:hint="default" w:ascii="Times New Roman" w:hAnsi="Times New Roman" w:eastAsia="Segoe UI" w:cs="Times New Roman"/>
          <w:i w:val="0"/>
          <w:iCs w:val="0"/>
          <w:caps w:val="0"/>
          <w:color w:val="0F1115"/>
          <w:spacing w:val="0"/>
          <w:sz w:val="22"/>
          <w:szCs w:val="22"/>
          <w:shd w:val="clear" w:fill="FFFFFF"/>
        </w:rPr>
      </w:pPr>
      <w:r>
        <w:drawing>
          <wp:inline distT="0" distB="0" distL="114300" distR="114300">
            <wp:extent cx="5265420" cy="1010285"/>
            <wp:effectExtent l="0" t="0" r="5080" b="5715"/>
            <wp:docPr id="3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12"/>
                    <pic:cNvPicPr>
                      <a:picLocks noChangeAspect="1"/>
                    </pic:cNvPicPr>
                  </pic:nvPicPr>
                  <pic:blipFill>
                    <a:blip r:embed="rId41"/>
                    <a:stretch>
                      <a:fillRect/>
                    </a:stretch>
                  </pic:blipFill>
                  <pic:spPr>
                    <a:xfrm>
                      <a:off x="0" y="0"/>
                      <a:ext cx="5265420" cy="1010285"/>
                    </a:xfrm>
                    <a:prstGeom prst="rect">
                      <a:avLst/>
                    </a:prstGeom>
                    <a:noFill/>
                    <a:ln>
                      <a:noFill/>
                    </a:ln>
                  </pic:spPr>
                </pic:pic>
              </a:graphicData>
            </a:graphic>
          </wp:inline>
        </w:drawing>
      </w:r>
    </w:p>
    <w:p w14:paraId="422B5A99">
      <w:pPr>
        <w:jc w:val="center"/>
        <w:rPr>
          <w:rStyle w:val="10"/>
          <w:rFonts w:hint="default" w:ascii="Times New Roman" w:hAnsi="Times New Roman" w:eastAsia="Segoe UI" w:cs="Times New Roman"/>
          <w:i w:val="0"/>
          <w:iCs w:val="0"/>
          <w:caps w:val="0"/>
          <w:color w:val="0F1115"/>
          <w:spacing w:val="0"/>
          <w:sz w:val="22"/>
          <w:szCs w:val="22"/>
          <w:shd w:val="clear" w:fill="FFFFFF"/>
        </w:rPr>
      </w:pPr>
      <w:r>
        <w:rPr>
          <w:rStyle w:val="10"/>
          <w:rFonts w:hint="default" w:ascii="Times New Roman" w:hAnsi="Times New Roman" w:eastAsia="Segoe UI" w:cs="Times New Roman"/>
          <w:i w:val="0"/>
          <w:iCs w:val="0"/>
          <w:caps w:val="0"/>
          <w:color w:val="0F1115"/>
          <w:spacing w:val="0"/>
          <w:sz w:val="22"/>
          <w:szCs w:val="22"/>
          <w:shd w:val="clear" w:fill="FFFFFF"/>
        </w:rPr>
        <w:t xml:space="preserve">Figure </w:t>
      </w:r>
      <w:r>
        <w:rPr>
          <w:rStyle w:val="10"/>
          <w:rFonts w:hint="default" w:ascii="Times New Roman" w:hAnsi="Times New Roman" w:eastAsia="Segoe UI" w:cs="Times New Roman"/>
          <w:i w:val="0"/>
          <w:iCs w:val="0"/>
          <w:caps w:val="0"/>
          <w:color w:val="0F1115"/>
          <w:spacing w:val="0"/>
          <w:sz w:val="22"/>
          <w:szCs w:val="22"/>
          <w:shd w:val="clear" w:fill="FFFFFF"/>
          <w:lang w:val="fr-FR"/>
        </w:rPr>
        <w:t>26</w:t>
      </w:r>
      <w:r>
        <w:rPr>
          <w:rStyle w:val="10"/>
          <w:rFonts w:hint="default" w:ascii="Times New Roman" w:hAnsi="Times New Roman" w:eastAsia="Segoe UI" w:cs="Times New Roman"/>
          <w:i w:val="0"/>
          <w:iCs w:val="0"/>
          <w:caps w:val="0"/>
          <w:color w:val="0F1115"/>
          <w:spacing w:val="0"/>
          <w:sz w:val="22"/>
          <w:szCs w:val="22"/>
          <w:shd w:val="clear" w:fill="FFFFFF"/>
        </w:rPr>
        <w:t xml:space="preserve"> : Vue d'ensemble des hôtes configurés dans l'interface Zabbix après ajout des clients Linux et Windows</w:t>
      </w:r>
    </w:p>
    <w:p w14:paraId="47553584">
      <w:pPr>
        <w:pStyle w:val="12"/>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liste des hôtes confirme l'intégration réussie des </w:t>
      </w:r>
      <w:r>
        <w:rPr>
          <w:rStyle w:val="9"/>
          <w:rFonts w:hint="default" w:ascii="Times New Roman" w:hAnsi="Times New Roman" w:eastAsia="Segoe UI" w:cs="Times New Roman"/>
          <w:b/>
          <w:bCs/>
          <w:i w:val="0"/>
          <w:iCs w:val="0"/>
          <w:caps w:val="0"/>
          <w:color w:val="0F1115"/>
          <w:spacing w:val="0"/>
          <w:sz w:val="22"/>
          <w:szCs w:val="22"/>
          <w:shd w:val="clear" w:fill="FFFFFF"/>
        </w:rPr>
        <w:t>deux clients</w:t>
      </w:r>
      <w:r>
        <w:rPr>
          <w:rFonts w:hint="default" w:ascii="Times New Roman" w:hAnsi="Times New Roman" w:eastAsia="Segoe UI" w:cs="Times New Roman"/>
          <w:i w:val="0"/>
          <w:iCs w:val="0"/>
          <w:caps w:val="0"/>
          <w:color w:val="0F1115"/>
          <w:spacing w:val="0"/>
          <w:sz w:val="22"/>
          <w:szCs w:val="22"/>
          <w:shd w:val="clear" w:fill="FFFFFF"/>
        </w:rPr>
        <w:t> (Linux et Windows) ainsi que du </w:t>
      </w:r>
      <w:r>
        <w:rPr>
          <w:rStyle w:val="9"/>
          <w:rFonts w:hint="default" w:ascii="Times New Roman" w:hAnsi="Times New Roman" w:eastAsia="Segoe UI" w:cs="Times New Roman"/>
          <w:b/>
          <w:bCs/>
          <w:i w:val="0"/>
          <w:iCs w:val="0"/>
          <w:caps w:val="0"/>
          <w:color w:val="0F1115"/>
          <w:spacing w:val="0"/>
          <w:sz w:val="22"/>
          <w:szCs w:val="22"/>
          <w:shd w:val="clear" w:fill="FFFFFF"/>
        </w:rPr>
        <w:t>serveur Zabbix</w:t>
      </w:r>
      <w:r>
        <w:rPr>
          <w:rFonts w:hint="default" w:ascii="Times New Roman" w:hAnsi="Times New Roman" w:eastAsia="Segoe UI" w:cs="Times New Roman"/>
          <w:i w:val="0"/>
          <w:iCs w:val="0"/>
          <w:caps w:val="0"/>
          <w:color w:val="0F1115"/>
          <w:spacing w:val="0"/>
          <w:sz w:val="22"/>
          <w:szCs w:val="22"/>
          <w:shd w:val="clear" w:fill="FFFFFF"/>
        </w:rPr>
        <w:t> lui-même dans la plateforme de supervision. Chaque hôte est </w:t>
      </w:r>
      <w:r>
        <w:rPr>
          <w:rStyle w:val="9"/>
          <w:rFonts w:hint="default" w:ascii="Times New Roman" w:hAnsi="Times New Roman" w:eastAsia="Segoe UI" w:cs="Times New Roman"/>
          <w:b w:val="0"/>
          <w:bCs w:val="0"/>
          <w:i w:val="0"/>
          <w:iCs w:val="0"/>
          <w:caps w:val="0"/>
          <w:color w:val="0F1115"/>
          <w:spacing w:val="0"/>
          <w:sz w:val="22"/>
          <w:szCs w:val="22"/>
          <w:shd w:val="clear" w:fill="FFFFFF"/>
        </w:rPr>
        <w:t>actif ("Enabled")</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et son agent est </w:t>
      </w:r>
      <w:r>
        <w:rPr>
          <w:rStyle w:val="9"/>
          <w:rFonts w:hint="default" w:ascii="Times New Roman" w:hAnsi="Times New Roman" w:eastAsia="Segoe UI" w:cs="Times New Roman"/>
          <w:b w:val="0"/>
          <w:bCs w:val="0"/>
          <w:i w:val="0"/>
          <w:iCs w:val="0"/>
          <w:caps w:val="0"/>
          <w:color w:val="0F1115"/>
          <w:spacing w:val="0"/>
          <w:sz w:val="22"/>
          <w:szCs w:val="22"/>
          <w:shd w:val="clear" w:fill="FFFFFF"/>
        </w:rPr>
        <w:t>accessible ("ZBX" vert)</w:t>
      </w:r>
      <w:r>
        <w:rPr>
          <w:rFonts w:hint="default" w:ascii="Times New Roman" w:hAnsi="Times New Roman" w:eastAsia="Segoe UI" w:cs="Times New Roman"/>
          <w:i w:val="0"/>
          <w:iCs w:val="0"/>
          <w:caps w:val="0"/>
          <w:color w:val="0F1115"/>
          <w:spacing w:val="0"/>
          <w:sz w:val="22"/>
          <w:szCs w:val="22"/>
          <w:shd w:val="clear" w:fill="FFFFFF"/>
        </w:rPr>
        <w:t>. Les templates appropriés sont appliqués, permettant la collecte de </w:t>
      </w:r>
      <w:r>
        <w:rPr>
          <w:rStyle w:val="9"/>
          <w:rFonts w:hint="default" w:ascii="Times New Roman" w:hAnsi="Times New Roman" w:eastAsia="Segoe UI" w:cs="Times New Roman"/>
          <w:b w:val="0"/>
          <w:bCs w:val="0"/>
          <w:i w:val="0"/>
          <w:iCs w:val="0"/>
          <w:caps w:val="0"/>
          <w:color w:val="0F1115"/>
          <w:spacing w:val="0"/>
          <w:sz w:val="22"/>
          <w:szCs w:val="22"/>
          <w:shd w:val="clear" w:fill="FFFFFF"/>
        </w:rPr>
        <w:t>181 métriques au total</w:t>
      </w:r>
      <w:r>
        <w:rPr>
          <w:rFonts w:hint="default" w:ascii="Times New Roman" w:hAnsi="Times New Roman" w:eastAsia="Segoe UI" w:cs="Times New Roman"/>
          <w:i w:val="0"/>
          <w:iCs w:val="0"/>
          <w:caps w:val="0"/>
          <w:color w:val="0F1115"/>
          <w:spacing w:val="0"/>
          <w:sz w:val="22"/>
          <w:szCs w:val="22"/>
          <w:shd w:val="clear" w:fill="FFFFFF"/>
        </w:rPr>
        <w:t> et la génération de </w:t>
      </w:r>
      <w:r>
        <w:rPr>
          <w:rStyle w:val="9"/>
          <w:rFonts w:hint="default" w:ascii="Times New Roman" w:hAnsi="Times New Roman" w:eastAsia="Segoe UI" w:cs="Times New Roman"/>
          <w:b w:val="0"/>
          <w:bCs w:val="0"/>
          <w:i w:val="0"/>
          <w:iCs w:val="0"/>
          <w:caps w:val="0"/>
          <w:color w:val="0F1115"/>
          <w:spacing w:val="0"/>
          <w:sz w:val="22"/>
          <w:szCs w:val="22"/>
          <w:shd w:val="clear" w:fill="FFFFFF"/>
        </w:rPr>
        <w:t>32 graphiques</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rPr>
        <w:t xml:space="preserve"> L'infrastructure de monitoring est désormais </w:t>
      </w:r>
      <w:r>
        <w:rPr>
          <w:rStyle w:val="9"/>
          <w:rFonts w:hint="default" w:ascii="Times New Roman" w:hAnsi="Times New Roman" w:eastAsia="Segoe UI" w:cs="Times New Roman"/>
          <w:b w:val="0"/>
          <w:bCs w:val="0"/>
          <w:i w:val="0"/>
          <w:iCs w:val="0"/>
          <w:caps w:val="0"/>
          <w:color w:val="0F1115"/>
          <w:spacing w:val="0"/>
          <w:sz w:val="22"/>
          <w:szCs w:val="22"/>
          <w:shd w:val="clear" w:fill="FFFFFF"/>
        </w:rPr>
        <w:t>complètement opérationnelle</w:t>
      </w:r>
      <w:r>
        <w:rPr>
          <w:rFonts w:hint="default" w:ascii="Times New Roman" w:hAnsi="Times New Roman" w:eastAsia="Segoe UI" w:cs="Times New Roman"/>
          <w:i w:val="0"/>
          <w:iCs w:val="0"/>
          <w:caps w:val="0"/>
          <w:color w:val="0F1115"/>
          <w:spacing w:val="0"/>
          <w:sz w:val="22"/>
          <w:szCs w:val="22"/>
          <w:shd w:val="clear" w:fill="FFFFFF"/>
        </w:rPr>
        <w:t> avec :</w:t>
      </w:r>
    </w:p>
    <w:p w14:paraId="460AD001">
      <w:pPr>
        <w:pStyle w:val="12"/>
        <w:keepNext w:val="0"/>
        <w:keepLines w:val="0"/>
        <w:widowControl/>
        <w:numPr>
          <w:ilvl w:val="0"/>
          <w:numId w:val="9"/>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Rahma-Linux-Client-1</w:t>
      </w:r>
      <w:r>
        <w:rPr>
          <w:rFonts w:hint="default" w:ascii="Times New Roman" w:hAnsi="Times New Roman" w:eastAsia="Segoe UI" w:cs="Times New Roman"/>
          <w:i w:val="0"/>
          <w:iCs w:val="0"/>
          <w:caps w:val="0"/>
          <w:color w:val="0F1115"/>
          <w:spacing w:val="0"/>
          <w:sz w:val="22"/>
          <w:szCs w:val="22"/>
          <w:shd w:val="clear" w:fill="FFFFFF"/>
        </w:rPr>
        <w:t> : 43 items, 15 triggers, 8 graphs</w:t>
      </w:r>
    </w:p>
    <w:p w14:paraId="46F4CF71">
      <w:pPr>
        <w:pStyle w:val="12"/>
        <w:keepNext w:val="0"/>
        <w:keepLines w:val="0"/>
        <w:widowControl/>
        <w:numPr>
          <w:ilvl w:val="0"/>
          <w:numId w:val="9"/>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Windows-Client-1</w:t>
      </w:r>
      <w:r>
        <w:rPr>
          <w:rFonts w:hint="default" w:ascii="Times New Roman" w:hAnsi="Times New Roman" w:eastAsia="Segoe UI" w:cs="Times New Roman"/>
          <w:i w:val="0"/>
          <w:iCs w:val="0"/>
          <w:caps w:val="0"/>
          <w:color w:val="0F1115"/>
          <w:spacing w:val="0"/>
          <w:sz w:val="22"/>
          <w:szCs w:val="22"/>
          <w:shd w:val="clear" w:fill="FFFFFF"/>
        </w:rPr>
        <w:t> : 34 items, 13 triggers, 5 graphs</w:t>
      </w:r>
    </w:p>
    <w:p w14:paraId="617FD58F">
      <w:pPr>
        <w:pStyle w:val="12"/>
        <w:keepNext w:val="0"/>
        <w:keepLines w:val="0"/>
        <w:widowControl/>
        <w:numPr>
          <w:ilvl w:val="0"/>
          <w:numId w:val="9"/>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Zabbix server</w:t>
      </w:r>
      <w:r>
        <w:rPr>
          <w:rFonts w:hint="default" w:ascii="Times New Roman" w:hAnsi="Times New Roman" w:eastAsia="Segoe UI" w:cs="Times New Roman"/>
          <w:i w:val="0"/>
          <w:iCs w:val="0"/>
          <w:caps w:val="0"/>
          <w:color w:val="0F1115"/>
          <w:spacing w:val="0"/>
          <w:sz w:val="22"/>
          <w:szCs w:val="22"/>
          <w:shd w:val="clear" w:fill="FFFFFF"/>
        </w:rPr>
        <w:t> : 104 items, 59 triggers, 19 graphs</w:t>
      </w:r>
    </w:p>
    <w:p w14:paraId="1B51332F">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3BD042C4">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6EF65198">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675CF9B6">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49414293">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4C7AA4AA">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2A7C722B">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193A0104">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40580D76">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39FA8104">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33DB269A">
      <w:pPr>
        <w:pStyle w:val="3"/>
        <w:numPr>
          <w:ilvl w:val="1"/>
          <w:numId w:val="1"/>
        </w:numPr>
        <w:bidi w:val="0"/>
        <w:ind w:left="0" w:leftChars="0" w:firstLine="0" w:firstLineChars="0"/>
        <w:rPr>
          <w:rFonts w:hint="default"/>
        </w:rPr>
      </w:pPr>
      <w:r>
        <w:rPr>
          <w:rFonts w:hint="default" w:ascii="Times New Roman" w:hAnsi="Times New Roman" w:cs="Times New Roman"/>
          <w:sz w:val="24"/>
          <w:szCs w:val="24"/>
        </w:rPr>
        <w:t xml:space="preserve">Configuration d'un trigger </w:t>
      </w:r>
      <w:r>
        <w:rPr>
          <w:rFonts w:hint="default" w:ascii="Times New Roman" w:hAnsi="Times New Roman"/>
          <w:sz w:val="24"/>
          <w:szCs w:val="24"/>
        </w:rPr>
        <w:t>(Alerte Proactive)</w:t>
      </w:r>
    </w:p>
    <w:p w14:paraId="0829513F">
      <w:pPr>
        <w:jc w:val="both"/>
        <w:rPr>
          <w:rStyle w:val="10"/>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La capture ci-dessus présente le </w:t>
      </w:r>
      <w:r>
        <w:rPr>
          <w:rStyle w:val="9"/>
          <w:rFonts w:hint="default" w:ascii="Times New Roman" w:hAnsi="Times New Roman" w:eastAsia="Segoe UI" w:cs="Times New Roman"/>
          <w:b/>
          <w:bCs/>
          <w:i w:val="0"/>
          <w:iCs w:val="0"/>
          <w:caps w:val="0"/>
          <w:color w:val="0F1115"/>
          <w:spacing w:val="0"/>
          <w:sz w:val="22"/>
          <w:szCs w:val="22"/>
          <w:shd w:val="clear" w:fill="FFFFFF"/>
        </w:rPr>
        <w:t>constructeur d'expression</w:t>
      </w:r>
      <w:r>
        <w:rPr>
          <w:rFonts w:hint="default" w:ascii="Times New Roman" w:hAnsi="Times New Roman" w:eastAsia="Segoe UI" w:cs="Times New Roman"/>
          <w:i w:val="0"/>
          <w:iCs w:val="0"/>
          <w:caps w:val="0"/>
          <w:color w:val="0F1115"/>
          <w:spacing w:val="0"/>
          <w:sz w:val="22"/>
          <w:szCs w:val="22"/>
          <w:shd w:val="clear" w:fill="FFFFFF"/>
        </w:rPr>
        <w:t> de Zabbix, utilisé pour définir les conditions qui déclenchent une alerte. L'exemple montre la configuration d'un trigger surveillant le </w:t>
      </w:r>
      <w:r>
        <w:rPr>
          <w:rStyle w:val="9"/>
          <w:rFonts w:hint="default" w:ascii="Times New Roman" w:hAnsi="Times New Roman" w:eastAsia="Segoe UI" w:cs="Times New Roman"/>
          <w:b/>
          <w:bCs/>
          <w:i w:val="0"/>
          <w:iCs w:val="0"/>
          <w:caps w:val="0"/>
          <w:color w:val="0F1115"/>
          <w:spacing w:val="0"/>
          <w:sz w:val="22"/>
          <w:szCs w:val="22"/>
          <w:shd w:val="clear" w:fill="FFFFFF"/>
        </w:rPr>
        <w:t>CPU idle time</w:t>
      </w:r>
      <w:r>
        <w:rPr>
          <w:rFonts w:hint="default" w:ascii="Times New Roman" w:hAnsi="Times New Roman" w:eastAsia="Segoe UI" w:cs="Times New Roman"/>
          <w:i w:val="0"/>
          <w:iCs w:val="0"/>
          <w:caps w:val="0"/>
          <w:color w:val="0F1115"/>
          <w:spacing w:val="0"/>
          <w:sz w:val="22"/>
          <w:szCs w:val="22"/>
          <w:shd w:val="clear" w:fill="FFFFFF"/>
        </w:rPr>
        <w:t> (temps d'inactivité du processeur)</w:t>
      </w:r>
      <w:r>
        <w:rPr>
          <w:rFonts w:hint="default" w:ascii="Times New Roman" w:hAnsi="Times New Roman" w:eastAsia="Segoe UI" w:cs="Times New Roman"/>
          <w:i w:val="0"/>
          <w:iCs w:val="0"/>
          <w:caps w:val="0"/>
          <w:color w:val="0F1115"/>
          <w:spacing w:val="0"/>
          <w:sz w:val="22"/>
          <w:szCs w:val="22"/>
          <w:shd w:val="clear" w:fill="FFFFFF"/>
          <w:lang w:val="fr-FR"/>
        </w:rPr>
        <w:t>.</w:t>
      </w:r>
    </w:p>
    <w:p w14:paraId="326B3886">
      <w:pPr>
        <w:numPr>
          <w:numId w:val="0"/>
        </w:numPr>
        <w:ind w:leftChars="0"/>
      </w:pPr>
      <w:r>
        <w:drawing>
          <wp:inline distT="0" distB="0" distL="114300" distR="114300">
            <wp:extent cx="5267960" cy="2928620"/>
            <wp:effectExtent l="0" t="0" r="2540" b="5080"/>
            <wp:docPr id="4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19"/>
                    <pic:cNvPicPr>
                      <a:picLocks noChangeAspect="1"/>
                    </pic:cNvPicPr>
                  </pic:nvPicPr>
                  <pic:blipFill>
                    <a:blip r:embed="rId42"/>
                    <a:stretch>
                      <a:fillRect/>
                    </a:stretch>
                  </pic:blipFill>
                  <pic:spPr>
                    <a:xfrm>
                      <a:off x="0" y="0"/>
                      <a:ext cx="5267960" cy="2928620"/>
                    </a:xfrm>
                    <a:prstGeom prst="rect">
                      <a:avLst/>
                    </a:prstGeom>
                    <a:noFill/>
                    <a:ln>
                      <a:noFill/>
                    </a:ln>
                  </pic:spPr>
                </pic:pic>
              </a:graphicData>
            </a:graphic>
          </wp:inline>
        </w:drawing>
      </w:r>
    </w:p>
    <w:p w14:paraId="42D0E72F">
      <w:pPr>
        <w:numPr>
          <w:numId w:val="0"/>
        </w:numPr>
        <w:ind w:leftChars="0"/>
      </w:pPr>
    </w:p>
    <w:p w14:paraId="37867D63">
      <w:pPr>
        <w:jc w:val="center"/>
        <w:rPr>
          <w:rStyle w:val="10"/>
          <w:rFonts w:hint="default" w:ascii="Times New Roman" w:hAnsi="Times New Roman" w:eastAsia="Segoe UI" w:cs="Times New Roman"/>
          <w:i w:val="0"/>
          <w:iCs w:val="0"/>
          <w:caps w:val="0"/>
          <w:color w:val="0F1115"/>
          <w:spacing w:val="0"/>
          <w:sz w:val="22"/>
          <w:szCs w:val="22"/>
          <w:shd w:val="clear" w:fill="FFFFFF"/>
        </w:rPr>
      </w:pPr>
      <w:r>
        <w:rPr>
          <w:rStyle w:val="10"/>
          <w:rFonts w:hint="default" w:ascii="Times New Roman" w:hAnsi="Times New Roman" w:eastAsia="Segoe UI" w:cs="Times New Roman"/>
          <w:i w:val="0"/>
          <w:iCs w:val="0"/>
          <w:caps w:val="0"/>
          <w:color w:val="0F1115"/>
          <w:spacing w:val="0"/>
          <w:sz w:val="22"/>
          <w:szCs w:val="22"/>
          <w:shd w:val="clear" w:fill="FFFFFF"/>
        </w:rPr>
        <w:t xml:space="preserve">Figure </w:t>
      </w:r>
      <w:r>
        <w:rPr>
          <w:rStyle w:val="10"/>
          <w:rFonts w:hint="default" w:ascii="Times New Roman" w:hAnsi="Times New Roman" w:eastAsia="Segoe UI" w:cs="Times New Roman"/>
          <w:i w:val="0"/>
          <w:iCs w:val="0"/>
          <w:caps w:val="0"/>
          <w:color w:val="0F1115"/>
          <w:spacing w:val="0"/>
          <w:sz w:val="22"/>
          <w:szCs w:val="22"/>
          <w:shd w:val="clear" w:fill="FFFFFF"/>
          <w:lang w:val="fr-FR"/>
        </w:rPr>
        <w:t>27</w:t>
      </w:r>
      <w:r>
        <w:rPr>
          <w:rStyle w:val="10"/>
          <w:rFonts w:hint="default" w:ascii="Times New Roman" w:hAnsi="Times New Roman" w:eastAsia="Segoe UI" w:cs="Times New Roman"/>
          <w:i w:val="0"/>
          <w:iCs w:val="0"/>
          <w:caps w:val="0"/>
          <w:color w:val="0F1115"/>
          <w:spacing w:val="0"/>
          <w:sz w:val="22"/>
          <w:szCs w:val="22"/>
          <w:shd w:val="clear" w:fill="FFFFFF"/>
        </w:rPr>
        <w:t xml:space="preserve"> : Interface de création d'un trigger dans Zabbix avec une condition sur le CPU idle time</w:t>
      </w:r>
    </w:p>
    <w:p w14:paraId="5FA027F0">
      <w:pPr>
        <w:pStyle w:val="12"/>
        <w:keepNext w:val="0"/>
        <w:keepLines w:val="0"/>
        <w:widowControl/>
        <w:suppressLineNumbers w:val="0"/>
        <w:shd w:val="clear" w:fill="FFFFFF"/>
        <w:spacing w:before="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capture illustre la création d'un </w:t>
      </w:r>
      <w:r>
        <w:rPr>
          <w:rStyle w:val="9"/>
          <w:rFonts w:hint="default" w:ascii="Times New Roman" w:hAnsi="Times New Roman" w:eastAsia="Segoe UI" w:cs="Times New Roman"/>
          <w:b/>
          <w:bCs/>
          <w:i w:val="0"/>
          <w:iCs w:val="0"/>
          <w:caps w:val="0"/>
          <w:color w:val="0F1115"/>
          <w:spacing w:val="0"/>
          <w:sz w:val="22"/>
          <w:szCs w:val="22"/>
          <w:shd w:val="clear" w:fill="FFFFFF"/>
        </w:rPr>
        <w:t>trigger Zabbix</w:t>
      </w:r>
      <w:r>
        <w:rPr>
          <w:rFonts w:hint="default" w:ascii="Times New Roman" w:hAnsi="Times New Roman" w:eastAsia="Segoe UI" w:cs="Times New Roman"/>
          <w:i w:val="0"/>
          <w:iCs w:val="0"/>
          <w:caps w:val="0"/>
          <w:color w:val="0F1115"/>
          <w:spacing w:val="0"/>
          <w:sz w:val="22"/>
          <w:szCs w:val="22"/>
          <w:shd w:val="clear" w:fill="FFFFFF"/>
        </w:rPr>
        <w:t> basé sur la métrique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CPU idle time</w:t>
      </w:r>
      <w:r>
        <w:rPr>
          <w:rFonts w:hint="default" w:ascii="Times New Roman" w:hAnsi="Times New Roman" w:eastAsia="Segoe UI" w:cs="Times New Roman"/>
          <w:i w:val="0"/>
          <w:iCs w:val="0"/>
          <w:caps w:val="0"/>
          <w:color w:val="0F1115"/>
          <w:spacing w:val="0"/>
          <w:sz w:val="22"/>
          <w:szCs w:val="22"/>
          <w:shd w:val="clear" w:fill="FFFFFF"/>
        </w:rPr>
        <w:t> du client Linux. La condition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last() &gt; 90</w:t>
      </w:r>
      <w:r>
        <w:rPr>
          <w:rFonts w:hint="default" w:ascii="Times New Roman" w:hAnsi="Times New Roman" w:eastAsia="Segoe UI" w:cs="Times New Roman"/>
          <w:i w:val="0"/>
          <w:iCs w:val="0"/>
          <w:caps w:val="0"/>
          <w:color w:val="0F1115"/>
          <w:spacing w:val="0"/>
          <w:sz w:val="22"/>
          <w:szCs w:val="22"/>
          <w:shd w:val="clear" w:fill="FFFFFF"/>
        </w:rPr>
        <w:t> sur la dernière heure déclencherait une alerte si le processeur est inactif à plus de 90% (charge très faible). Ce type de trigger peut être utilisé pour :</w:t>
      </w:r>
    </w:p>
    <w:p w14:paraId="19207353">
      <w:pPr>
        <w:pStyle w:val="12"/>
        <w:keepNext w:val="0"/>
        <w:keepLines w:val="0"/>
        <w:widowControl/>
        <w:numPr>
          <w:ilvl w:val="0"/>
          <w:numId w:val="10"/>
        </w:numPr>
        <w:suppressLineNumbers w:val="0"/>
        <w:spacing w:before="0" w:beforeAutospacing="0" w:after="0" w:afterAutospacing="0"/>
        <w:ind w:left="420" w:leftChars="0" w:right="0" w:hanging="420" w:firstLineChars="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Détecter une sous-utilisation (optimisation possible)</w:t>
      </w:r>
    </w:p>
    <w:p w14:paraId="16E2C1C0">
      <w:pPr>
        <w:pStyle w:val="12"/>
        <w:keepNext w:val="0"/>
        <w:keepLines w:val="0"/>
        <w:widowControl/>
        <w:numPr>
          <w:ilvl w:val="0"/>
          <w:numId w:val="10"/>
        </w:numPr>
        <w:suppressLineNumbers w:val="0"/>
        <w:spacing w:before="0" w:beforeAutospacing="0" w:after="0" w:afterAutospacing="0"/>
        <w:ind w:left="420" w:leftChars="0" w:right="0" w:hanging="420" w:firstLineChars="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Ou inversement, créer un trigger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last() &lt; 10</w:t>
      </w:r>
      <w:r>
        <w:rPr>
          <w:rFonts w:hint="default" w:ascii="Times New Roman" w:hAnsi="Times New Roman" w:eastAsia="Segoe UI" w:cs="Times New Roman"/>
          <w:i w:val="0"/>
          <w:iCs w:val="0"/>
          <w:caps w:val="0"/>
          <w:color w:val="0F1115"/>
          <w:spacing w:val="0"/>
          <w:sz w:val="22"/>
          <w:szCs w:val="22"/>
          <w:shd w:val="clear" w:fill="FFFFFF"/>
        </w:rPr>
        <w:t> pour alerter en cas de surcharge</w:t>
      </w:r>
    </w:p>
    <w:p w14:paraId="61E331AD">
      <w:pPr>
        <w:pStyle w:val="12"/>
        <w:keepNext w:val="0"/>
        <w:keepLines w:val="0"/>
        <w:widowControl/>
        <w:suppressLineNumbers w:val="0"/>
        <w:shd w:val="clear" w:fill="FFFFFF"/>
        <w:spacing w:before="160" w:beforeAutospacing="0" w:after="0" w:afterAutospacing="0"/>
        <w:ind w:left="0" w:right="0" w:firstLine="0"/>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L'interface permet également de configurer le comportement de résolution (</w:t>
      </w:r>
      <w:r>
        <w:rPr>
          <w:rStyle w:val="8"/>
          <w:rFonts w:hint="default" w:ascii="Times New Roman" w:hAnsi="Times New Roman" w:eastAsia="Consolas" w:cs="Times New Roman"/>
          <w:i w:val="0"/>
          <w:iCs w:val="0"/>
          <w:caps w:val="0"/>
          <w:color w:val="0F1115"/>
          <w:spacing w:val="0"/>
          <w:sz w:val="22"/>
          <w:szCs w:val="22"/>
          <w:bdr w:val="none" w:color="auto" w:sz="0" w:space="0"/>
          <w:shd w:val="clear" w:fill="EBEEF2"/>
        </w:rPr>
        <w:t>OK event closes</w:t>
      </w:r>
      <w:r>
        <w:rPr>
          <w:rFonts w:hint="default" w:ascii="Times New Roman" w:hAnsi="Times New Roman" w:eastAsia="Segoe UI" w:cs="Times New Roman"/>
          <w:i w:val="0"/>
          <w:iCs w:val="0"/>
          <w:caps w:val="0"/>
          <w:color w:val="0F1115"/>
          <w:spacing w:val="0"/>
          <w:sz w:val="22"/>
          <w:szCs w:val="22"/>
          <w:shd w:val="clear" w:fill="FFFFFF"/>
        </w:rPr>
        <w:t>), le type de trigger (Single/Multiple) et d'éventuelles actions associées.</w:t>
      </w:r>
    </w:p>
    <w:p w14:paraId="1D7EC10C">
      <w:pPr>
        <w:jc w:val="left"/>
        <w:rPr>
          <w:rStyle w:val="10"/>
          <w:rFonts w:hint="default" w:ascii="Times New Roman" w:hAnsi="Times New Roman" w:eastAsia="Segoe UI" w:cs="Times New Roman"/>
          <w:i w:val="0"/>
          <w:iCs w:val="0"/>
          <w:caps w:val="0"/>
          <w:color w:val="0F1115"/>
          <w:spacing w:val="0"/>
          <w:sz w:val="22"/>
          <w:szCs w:val="22"/>
          <w:shd w:val="clear" w:fill="FFFFFF"/>
        </w:rPr>
      </w:pPr>
    </w:p>
    <w:p w14:paraId="2A716003"/>
    <w:p w14:paraId="1F7CAF34"/>
    <w:p w14:paraId="61D2847D"/>
    <w:p w14:paraId="5A5E93E4"/>
    <w:p w14:paraId="1EF98458"/>
    <w:p w14:paraId="6DE849B7"/>
    <w:p w14:paraId="3BF86DCF"/>
    <w:p w14:paraId="359397F7"/>
    <w:p w14:paraId="0877607B"/>
    <w:p w14:paraId="7EB4D961"/>
    <w:p w14:paraId="2E4EBC03">
      <w:pPr>
        <w:pStyle w:val="3"/>
        <w:bidi w:val="0"/>
        <w:rPr>
          <w:rFonts w:hint="default" w:ascii="Times New Roman" w:hAnsi="Times New Roman" w:cs="Times New Roman"/>
          <w:sz w:val="24"/>
          <w:szCs w:val="24"/>
        </w:rPr>
      </w:pPr>
      <w:r>
        <w:rPr>
          <w:rFonts w:hint="default" w:ascii="Times New Roman" w:hAnsi="Times New Roman" w:cs="Times New Roman"/>
          <w:sz w:val="24"/>
          <w:szCs w:val="24"/>
        </w:rPr>
        <w:t>6.</w:t>
      </w:r>
      <w:r>
        <w:rPr>
          <w:rFonts w:hint="default" w:ascii="Times New Roman" w:hAnsi="Times New Roman" w:cs="Times New Roman"/>
          <w:sz w:val="24"/>
          <w:szCs w:val="24"/>
          <w:lang w:val="fr-FR"/>
        </w:rPr>
        <w:t>3</w:t>
      </w:r>
      <w:r>
        <w:rPr>
          <w:rFonts w:hint="default" w:ascii="Times New Roman" w:hAnsi="Times New Roman" w:cs="Times New Roman"/>
          <w:sz w:val="24"/>
          <w:szCs w:val="24"/>
        </w:rPr>
        <w:t xml:space="preserve"> Visualisation des métriques : Graphique d'utilisation CPU</w:t>
      </w:r>
    </w:p>
    <w:p w14:paraId="0C25B29D">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Au-delà de la simple collecte des données, Zabbix offre des </w:t>
      </w:r>
      <w:r>
        <w:rPr>
          <w:rStyle w:val="9"/>
          <w:rFonts w:hint="default" w:ascii="Times New Roman" w:hAnsi="Times New Roman" w:eastAsia="Segoe UI" w:cs="Times New Roman"/>
          <w:b/>
          <w:bCs/>
          <w:i w:val="0"/>
          <w:iCs w:val="0"/>
          <w:caps w:val="0"/>
          <w:color w:val="0F1115"/>
          <w:spacing w:val="0"/>
          <w:sz w:val="22"/>
          <w:szCs w:val="22"/>
          <w:shd w:val="clear" w:fill="FFFFFF"/>
        </w:rPr>
        <w:t>capacités de visualisation graphique</w:t>
      </w:r>
      <w:r>
        <w:rPr>
          <w:rFonts w:hint="default" w:ascii="Times New Roman" w:hAnsi="Times New Roman" w:eastAsia="Segoe UI" w:cs="Times New Roman"/>
          <w:i w:val="0"/>
          <w:iCs w:val="0"/>
          <w:caps w:val="0"/>
          <w:color w:val="0F1115"/>
          <w:spacing w:val="0"/>
          <w:sz w:val="22"/>
          <w:szCs w:val="22"/>
          <w:shd w:val="clear" w:fill="FFFFFF"/>
        </w:rPr>
        <w:t> qui permettent d'analyser l'évolution des métriques dans le temps. Ces graphiques constituent un outil précieux pour :</w:t>
      </w:r>
    </w:p>
    <w:p w14:paraId="68CCA34E">
      <w:pPr>
        <w:pStyle w:val="12"/>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Observer les tendances</w:t>
      </w:r>
      <w:r>
        <w:rPr>
          <w:rFonts w:hint="default" w:ascii="Times New Roman" w:hAnsi="Times New Roman" w:eastAsia="Segoe UI" w:cs="Times New Roman"/>
          <w:i w:val="0"/>
          <w:iCs w:val="0"/>
          <w:caps w:val="0"/>
          <w:color w:val="0F1115"/>
          <w:spacing w:val="0"/>
          <w:sz w:val="22"/>
          <w:szCs w:val="22"/>
          <w:shd w:val="clear" w:fill="FFFFFF"/>
        </w:rPr>
        <w:t> (pics d'activité, périodes de charge).</w:t>
      </w:r>
    </w:p>
    <w:p w14:paraId="1FF79AB6">
      <w:pPr>
        <w:pStyle w:val="12"/>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Détecter visuellement des anomalies</w:t>
      </w:r>
      <w:r>
        <w:rPr>
          <w:rFonts w:hint="default" w:ascii="Times New Roman" w:hAnsi="Times New Roman" w:eastAsia="Segoe UI" w:cs="Times New Roman"/>
          <w:i w:val="0"/>
          <w:iCs w:val="0"/>
          <w:caps w:val="0"/>
          <w:color w:val="0F1115"/>
          <w:spacing w:val="0"/>
          <w:sz w:val="22"/>
          <w:szCs w:val="22"/>
          <w:shd w:val="clear" w:fill="FFFFFF"/>
        </w:rPr>
        <w:t> avant même qu'elles ne déclenchent une alerte.</w:t>
      </w:r>
    </w:p>
    <w:p w14:paraId="003BB8E5">
      <w:pPr>
        <w:pStyle w:val="12"/>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Corréler les données historiques</w:t>
      </w:r>
      <w:r>
        <w:rPr>
          <w:rFonts w:hint="default" w:ascii="Times New Roman" w:hAnsi="Times New Roman" w:eastAsia="Segoe UI" w:cs="Times New Roman"/>
          <w:i w:val="0"/>
          <w:iCs w:val="0"/>
          <w:caps w:val="0"/>
          <w:color w:val="0F1115"/>
          <w:spacing w:val="0"/>
          <w:sz w:val="22"/>
          <w:szCs w:val="22"/>
          <w:shd w:val="clear" w:fill="FFFFFF"/>
        </w:rPr>
        <w:t> avec les triggers configurés.</w:t>
      </w:r>
    </w:p>
    <w:p w14:paraId="75D57F52">
      <w:pPr>
        <w:pStyle w:val="12"/>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Valider la pertinence des seuils d'alerte</w:t>
      </w:r>
      <w:r>
        <w:rPr>
          <w:rFonts w:hint="default" w:ascii="Times New Roman" w:hAnsi="Times New Roman" w:eastAsia="Segoe UI" w:cs="Times New Roman"/>
          <w:i w:val="0"/>
          <w:iCs w:val="0"/>
          <w:caps w:val="0"/>
          <w:color w:val="0F1115"/>
          <w:spacing w:val="0"/>
          <w:sz w:val="22"/>
          <w:szCs w:val="22"/>
          <w:shd w:val="clear" w:fill="FFFFFF"/>
        </w:rPr>
        <w:t> définis dans les triggers.</w:t>
      </w:r>
    </w:p>
    <w:p w14:paraId="59433B80">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Dans notre infrastructure, le graphique d'utilisation CPU du serveur Zabbix illustre parfaitement cette complémentarité entre </w:t>
      </w:r>
      <w:r>
        <w:rPr>
          <w:rStyle w:val="9"/>
          <w:rFonts w:hint="default" w:ascii="Times New Roman" w:hAnsi="Times New Roman" w:eastAsia="Segoe UI" w:cs="Times New Roman"/>
          <w:b/>
          <w:bCs/>
          <w:i w:val="0"/>
          <w:iCs w:val="0"/>
          <w:caps w:val="0"/>
          <w:color w:val="0F1115"/>
          <w:spacing w:val="0"/>
          <w:sz w:val="22"/>
          <w:szCs w:val="22"/>
          <w:shd w:val="clear" w:fill="FFFFFF"/>
        </w:rPr>
        <w:t>visualisation</w:t>
      </w:r>
      <w:r>
        <w:rPr>
          <w:rFonts w:hint="default" w:ascii="Times New Roman" w:hAnsi="Times New Roman" w:eastAsia="Segoe UI" w:cs="Times New Roman"/>
          <w:i w:val="0"/>
          <w:iCs w:val="0"/>
          <w:caps w:val="0"/>
          <w:color w:val="0F1115"/>
          <w:spacing w:val="0"/>
          <w:sz w:val="22"/>
          <w:szCs w:val="22"/>
          <w:shd w:val="clear" w:fill="FFFFFF"/>
        </w:rPr>
        <w:t> et </w:t>
      </w:r>
      <w:r>
        <w:rPr>
          <w:rStyle w:val="9"/>
          <w:rFonts w:hint="default" w:ascii="Times New Roman" w:hAnsi="Times New Roman" w:eastAsia="Segoe UI" w:cs="Times New Roman"/>
          <w:b/>
          <w:bCs/>
          <w:i w:val="0"/>
          <w:iCs w:val="0"/>
          <w:caps w:val="0"/>
          <w:color w:val="0F1115"/>
          <w:spacing w:val="0"/>
          <w:sz w:val="22"/>
          <w:szCs w:val="22"/>
          <w:shd w:val="clear" w:fill="FFFFFF"/>
        </w:rPr>
        <w:t>supervision proactive</w:t>
      </w:r>
      <w:r>
        <w:rPr>
          <w:rFonts w:hint="default" w:ascii="Times New Roman" w:hAnsi="Times New Roman" w:eastAsia="Segoe UI" w:cs="Times New Roman"/>
          <w:i w:val="0"/>
          <w:iCs w:val="0"/>
          <w:caps w:val="0"/>
          <w:color w:val="0F1115"/>
          <w:spacing w:val="0"/>
          <w:sz w:val="22"/>
          <w:szCs w:val="22"/>
          <w:shd w:val="clear" w:fill="FFFFFF"/>
        </w:rPr>
        <w:t>.</w:t>
      </w:r>
    </w:p>
    <w:p w14:paraId="143CA470">
      <w:r>
        <w:drawing>
          <wp:inline distT="0" distB="0" distL="114300" distR="114300">
            <wp:extent cx="5268595" cy="1946275"/>
            <wp:effectExtent l="0" t="0" r="1905" b="9525"/>
            <wp:docPr id="4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18"/>
                    <pic:cNvPicPr>
                      <a:picLocks noChangeAspect="1"/>
                    </pic:cNvPicPr>
                  </pic:nvPicPr>
                  <pic:blipFill>
                    <a:blip r:embed="rId43"/>
                    <a:stretch>
                      <a:fillRect/>
                    </a:stretch>
                  </pic:blipFill>
                  <pic:spPr>
                    <a:xfrm>
                      <a:off x="0" y="0"/>
                      <a:ext cx="5268595" cy="1946275"/>
                    </a:xfrm>
                    <a:prstGeom prst="rect">
                      <a:avLst/>
                    </a:prstGeom>
                    <a:noFill/>
                    <a:ln>
                      <a:noFill/>
                    </a:ln>
                  </pic:spPr>
                </pic:pic>
              </a:graphicData>
            </a:graphic>
          </wp:inline>
        </w:drawing>
      </w:r>
    </w:p>
    <w:p w14:paraId="5D99EB2D"/>
    <w:p w14:paraId="1B29A252">
      <w:r>
        <w:drawing>
          <wp:inline distT="0" distB="0" distL="114300" distR="114300">
            <wp:extent cx="5264785" cy="2720975"/>
            <wp:effectExtent l="0" t="0" r="5715" b="9525"/>
            <wp:docPr id="4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20"/>
                    <pic:cNvPicPr>
                      <a:picLocks noChangeAspect="1"/>
                    </pic:cNvPicPr>
                  </pic:nvPicPr>
                  <pic:blipFill>
                    <a:blip r:embed="rId44"/>
                    <a:stretch>
                      <a:fillRect/>
                    </a:stretch>
                  </pic:blipFill>
                  <pic:spPr>
                    <a:xfrm>
                      <a:off x="0" y="0"/>
                      <a:ext cx="5264785" cy="2720975"/>
                    </a:xfrm>
                    <a:prstGeom prst="rect">
                      <a:avLst/>
                    </a:prstGeom>
                    <a:noFill/>
                    <a:ln>
                      <a:noFill/>
                    </a:ln>
                  </pic:spPr>
                </pic:pic>
              </a:graphicData>
            </a:graphic>
          </wp:inline>
        </w:drawing>
      </w:r>
    </w:p>
    <w:p w14:paraId="7FFD0926">
      <w:pPr>
        <w:jc w:val="center"/>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 xml:space="preserve">Figure </w:t>
      </w:r>
      <w:r>
        <w:rPr>
          <w:rFonts w:hint="default" w:ascii="Times New Roman" w:hAnsi="Times New Roman" w:eastAsia="Segoe UI" w:cs="Times New Roman"/>
          <w:i w:val="0"/>
          <w:iCs w:val="0"/>
          <w:caps w:val="0"/>
          <w:color w:val="0F1115"/>
          <w:spacing w:val="0"/>
          <w:sz w:val="22"/>
          <w:szCs w:val="22"/>
          <w:shd w:val="clear" w:fill="FFFFFF"/>
          <w:lang w:val="fr-FR"/>
        </w:rPr>
        <w:t>28</w:t>
      </w:r>
      <w:r>
        <w:rPr>
          <w:rFonts w:hint="default" w:ascii="Times New Roman" w:hAnsi="Times New Roman" w:eastAsia="Segoe UI" w:cs="Times New Roman"/>
          <w:i w:val="0"/>
          <w:iCs w:val="0"/>
          <w:caps w:val="0"/>
          <w:color w:val="0F1115"/>
          <w:spacing w:val="0"/>
          <w:sz w:val="22"/>
          <w:szCs w:val="22"/>
          <w:shd w:val="clear" w:fill="FFFFFF"/>
        </w:rPr>
        <w:t xml:space="preserve"> : Graphique d'évolution de l'utilisation CPU du serveur Zabbix sur une période étendue.</w:t>
      </w:r>
    </w:p>
    <w:p w14:paraId="50E375AF">
      <w:pPr>
        <w:pStyle w:val="12"/>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graphique d'utilisation CPU du serveur Zabbix, combiné à l'analyse des </w:t>
      </w:r>
      <w:r>
        <w:rPr>
          <w:rStyle w:val="9"/>
          <w:rFonts w:hint="default" w:ascii="Times New Roman" w:hAnsi="Times New Roman" w:eastAsia="Segoe UI" w:cs="Times New Roman"/>
          <w:b/>
          <w:bCs/>
          <w:i w:val="0"/>
          <w:iCs w:val="0"/>
          <w:caps w:val="0"/>
          <w:color w:val="0F1115"/>
          <w:spacing w:val="0"/>
          <w:sz w:val="22"/>
          <w:szCs w:val="22"/>
          <w:shd w:val="clear" w:fill="FFFFFF"/>
        </w:rPr>
        <w:t>triggers associés</w:t>
      </w:r>
      <w:r>
        <w:rPr>
          <w:rFonts w:hint="default" w:ascii="Times New Roman" w:hAnsi="Times New Roman" w:eastAsia="Segoe UI" w:cs="Times New Roman"/>
          <w:i w:val="0"/>
          <w:iCs w:val="0"/>
          <w:caps w:val="0"/>
          <w:color w:val="0F1115"/>
          <w:spacing w:val="0"/>
          <w:sz w:val="22"/>
          <w:szCs w:val="22"/>
          <w:shd w:val="clear" w:fill="FFFFFF"/>
        </w:rPr>
        <w:t>, démontre la </w:t>
      </w:r>
      <w:r>
        <w:rPr>
          <w:rStyle w:val="9"/>
          <w:rFonts w:hint="default" w:ascii="Times New Roman" w:hAnsi="Times New Roman" w:eastAsia="Segoe UI" w:cs="Times New Roman"/>
          <w:b/>
          <w:bCs/>
          <w:i w:val="0"/>
          <w:iCs w:val="0"/>
          <w:caps w:val="0"/>
          <w:color w:val="0F1115"/>
          <w:spacing w:val="0"/>
          <w:sz w:val="22"/>
          <w:szCs w:val="22"/>
          <w:shd w:val="clear" w:fill="FFFFFF"/>
        </w:rPr>
        <w:t>robustesse et la stabilité</w:t>
      </w:r>
      <w:r>
        <w:rPr>
          <w:rFonts w:hint="default" w:ascii="Times New Roman" w:hAnsi="Times New Roman" w:eastAsia="Segoe UI" w:cs="Times New Roman"/>
          <w:i w:val="0"/>
          <w:iCs w:val="0"/>
          <w:caps w:val="0"/>
          <w:color w:val="0F1115"/>
          <w:spacing w:val="0"/>
          <w:sz w:val="22"/>
          <w:szCs w:val="22"/>
          <w:shd w:val="clear" w:fill="FFFFFF"/>
        </w:rPr>
        <w:t> de l'infrastructure de supervision. Sur une période de plusieurs mois, la charge CPU est restée constamment </w:t>
      </w:r>
      <w:r>
        <w:rPr>
          <w:rStyle w:val="9"/>
          <w:rFonts w:hint="default" w:ascii="Times New Roman" w:hAnsi="Times New Roman" w:eastAsia="Segoe UI" w:cs="Times New Roman"/>
          <w:b/>
          <w:bCs/>
          <w:i w:val="0"/>
          <w:iCs w:val="0"/>
          <w:caps w:val="0"/>
          <w:color w:val="0F1115"/>
          <w:spacing w:val="0"/>
          <w:sz w:val="22"/>
          <w:szCs w:val="22"/>
          <w:shd w:val="clear" w:fill="FFFFFF"/>
        </w:rPr>
        <w:t>inférieure à 40%</w:t>
      </w:r>
      <w:r>
        <w:rPr>
          <w:rFonts w:hint="default" w:ascii="Times New Roman" w:hAnsi="Times New Roman" w:eastAsia="Segoe UI" w:cs="Times New Roman"/>
          <w:i w:val="0"/>
          <w:iCs w:val="0"/>
          <w:caps w:val="0"/>
          <w:color w:val="0F1115"/>
          <w:spacing w:val="0"/>
          <w:sz w:val="22"/>
          <w:szCs w:val="22"/>
          <w:shd w:val="clear" w:fill="FFFFFF"/>
        </w:rPr>
        <w:t>, avec une moyenne sous les </w:t>
      </w:r>
      <w:r>
        <w:rPr>
          <w:rStyle w:val="9"/>
          <w:rFonts w:hint="default" w:ascii="Times New Roman" w:hAnsi="Times New Roman" w:eastAsia="Segoe UI" w:cs="Times New Roman"/>
          <w:b/>
          <w:bCs/>
          <w:i w:val="0"/>
          <w:iCs w:val="0"/>
          <w:caps w:val="0"/>
          <w:color w:val="0F1115"/>
          <w:spacing w:val="0"/>
          <w:sz w:val="22"/>
          <w:szCs w:val="22"/>
          <w:shd w:val="clear" w:fill="FFFFFF"/>
        </w:rPr>
        <w:t>20%</w:t>
      </w:r>
      <w:r>
        <w:rPr>
          <w:rFonts w:hint="default" w:ascii="Times New Roman" w:hAnsi="Times New Roman" w:eastAsia="Segoe UI" w:cs="Times New Roman"/>
          <w:i w:val="0"/>
          <w:iCs w:val="0"/>
          <w:caps w:val="0"/>
          <w:color w:val="0F1115"/>
          <w:spacing w:val="0"/>
          <w:sz w:val="22"/>
          <w:szCs w:val="22"/>
          <w:shd w:val="clear" w:fill="FFFFFF"/>
        </w:rPr>
        <w:t>, ce qui explique l'absence de déclenchement d'alertes sur les seuils configurés (80%, 90%, 95%). Cette visualisation remplit ainsi un double objectif :</w:t>
      </w:r>
    </w:p>
    <w:p w14:paraId="48D868D6">
      <w:pPr>
        <w:pStyle w:val="12"/>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Suivi temporel</w:t>
      </w:r>
      <w:r>
        <w:rPr>
          <w:rFonts w:hint="default" w:ascii="Times New Roman" w:hAnsi="Times New Roman" w:eastAsia="Segoe UI" w:cs="Times New Roman"/>
          <w:i w:val="0"/>
          <w:iCs w:val="0"/>
          <w:caps w:val="0"/>
          <w:color w:val="0F1115"/>
          <w:spacing w:val="0"/>
          <w:sz w:val="22"/>
          <w:szCs w:val="22"/>
          <w:shd w:val="clear" w:fill="FFFFFF"/>
        </w:rPr>
        <w:t> des performances du serveur.</w:t>
      </w:r>
    </w:p>
    <w:p w14:paraId="7A3A9F24">
      <w:pPr>
        <w:pStyle w:val="12"/>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Validation</w:t>
      </w:r>
      <w:r>
        <w:rPr>
          <w:rFonts w:hint="default" w:ascii="Times New Roman" w:hAnsi="Times New Roman" w:eastAsia="Segoe UI" w:cs="Times New Roman"/>
          <w:i w:val="0"/>
          <w:iCs w:val="0"/>
          <w:caps w:val="0"/>
          <w:color w:val="0F1115"/>
          <w:spacing w:val="0"/>
          <w:sz w:val="22"/>
          <w:szCs w:val="22"/>
          <w:shd w:val="clear" w:fill="FFFFFF"/>
        </w:rPr>
        <w:t> de la pertinence des seuils d'alerte définis dans les triggers.</w:t>
      </w:r>
    </w:p>
    <w:p w14:paraId="73AEEDD1">
      <w:pPr>
        <w:pStyle w:val="12"/>
        <w:keepNext w:val="0"/>
        <w:keepLines w:val="0"/>
        <w:widowControl/>
        <w:suppressLineNumbers w:val="0"/>
        <w:shd w:val="clear" w:fill="FFFFFF"/>
        <w:spacing w:before="160" w:beforeAutospacing="0" w:after="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L'infrastructure démontre sa capacité à </w:t>
      </w:r>
      <w:r>
        <w:rPr>
          <w:rStyle w:val="9"/>
          <w:rFonts w:hint="default" w:ascii="Times New Roman" w:hAnsi="Times New Roman" w:eastAsia="Segoe UI" w:cs="Times New Roman"/>
          <w:b/>
          <w:bCs/>
          <w:i w:val="0"/>
          <w:iCs w:val="0"/>
          <w:caps w:val="0"/>
          <w:color w:val="0F1115"/>
          <w:spacing w:val="0"/>
          <w:sz w:val="22"/>
          <w:szCs w:val="22"/>
          <w:shd w:val="clear" w:fill="FFFFFF"/>
        </w:rPr>
        <w:t>superviser efficacement</w:t>
      </w:r>
      <w:r>
        <w:rPr>
          <w:rFonts w:hint="default" w:ascii="Times New Roman" w:hAnsi="Times New Roman" w:eastAsia="Segoe UI" w:cs="Times New Roman"/>
          <w:i w:val="0"/>
          <w:iCs w:val="0"/>
          <w:caps w:val="0"/>
          <w:color w:val="0F1115"/>
          <w:spacing w:val="0"/>
          <w:sz w:val="22"/>
          <w:szCs w:val="22"/>
          <w:shd w:val="clear" w:fill="FFFFFF"/>
        </w:rPr>
        <w:t> tout en maintenant une charge maîtrisée sur le serveur central.</w:t>
      </w:r>
    </w:p>
    <w:p w14:paraId="45989114">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0208F4B4">
      <w:pPr>
        <w:pStyle w:val="2"/>
        <w:numPr>
          <w:ilvl w:val="0"/>
          <w:numId w:val="1"/>
        </w:numPr>
        <w:bidi w:val="0"/>
        <w:ind w:left="0" w:leftChars="0" w:firstLine="0" w:firstLineChars="0"/>
        <w:rPr>
          <w:rFonts w:hint="default" w:ascii="Times New Roman" w:hAnsi="Times New Roman" w:cs="Times New Roman"/>
          <w:lang w:val="fr-FR"/>
        </w:rPr>
      </w:pPr>
      <w:r>
        <w:rPr>
          <w:rFonts w:hint="default" w:ascii="Times New Roman" w:hAnsi="Times New Roman" w:cs="Times New Roman"/>
          <w:lang w:val="fr-FR"/>
        </w:rPr>
        <w:t>Conclusion</w:t>
      </w:r>
    </w:p>
    <w:p w14:paraId="4730B3B1">
      <w:pPr>
        <w:pStyle w:val="3"/>
        <w:keepNext w:val="0"/>
        <w:keepLines w:val="0"/>
        <w:widowControl/>
        <w:suppressLineNumbers w:val="0"/>
        <w:shd w:val="clear" w:fill="FFFFFF"/>
        <w:spacing w:before="320" w:beforeAutospacing="0" w:after="160" w:afterAutospacing="0" w:line="320" w:lineRule="atLeast"/>
        <w:ind w:left="0" w:right="0" w:firstLine="0"/>
        <w:rPr>
          <w:rFonts w:hint="default" w:ascii="Times New Roman" w:hAnsi="Times New Roman" w:eastAsia="Segoe UI" w:cs="Times New Roman"/>
          <w:b/>
          <w:bCs/>
          <w:caps w:val="0"/>
          <w:color w:val="0F1115"/>
          <w:spacing w:val="0"/>
          <w:sz w:val="22"/>
          <w:szCs w:val="22"/>
        </w:rPr>
      </w:pPr>
      <w:r>
        <w:rPr>
          <w:rStyle w:val="9"/>
          <w:rFonts w:hint="default" w:ascii="Times New Roman" w:hAnsi="Times New Roman" w:eastAsia="Segoe UI" w:cs="Times New Roman"/>
          <w:b/>
          <w:bCs/>
          <w:caps w:val="0"/>
          <w:color w:val="0F1115"/>
          <w:spacing w:val="0"/>
          <w:sz w:val="22"/>
          <w:szCs w:val="22"/>
          <w:shd w:val="clear" w:fill="FFFFFF"/>
        </w:rPr>
        <w:t>Bilan technique et objectifs atteints</w:t>
      </w:r>
    </w:p>
    <w:p w14:paraId="1EA40484">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cs="Times New Roman"/>
          <w:sz w:val="22"/>
          <w:szCs w:val="22"/>
        </w:rPr>
      </w:pPr>
      <w:r>
        <w:rPr>
          <w:rFonts w:hint="default" w:ascii="Times New Roman" w:hAnsi="Times New Roman" w:eastAsia="Segoe UI" w:cs="Times New Roman"/>
          <w:b/>
          <w:bCs/>
          <w:caps w:val="0"/>
          <w:color w:val="0F1115"/>
          <w:spacing w:val="0"/>
          <w:sz w:val="22"/>
          <w:szCs w:val="22"/>
          <w:shd w:val="clear" w:fill="FFFFFF"/>
        </w:rPr>
        <w:t>✅ Objectifs réalisés</w:t>
      </w:r>
    </w:p>
    <w:p w14:paraId="5CE43614">
      <w:pPr>
        <w:pStyle w:val="12"/>
        <w:keepNext w:val="0"/>
        <w:keepLines w:val="0"/>
        <w:widowControl/>
        <w:suppressLineNumbers w:val="0"/>
        <w:spacing w:before="0" w:beforeAutospacing="0" w:after="80" w:afterAutospacing="0"/>
        <w:ind w:left="0" w:right="0"/>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Déploiement du serveur Zabbi</w:t>
      </w:r>
      <w:r>
        <w:rPr>
          <w:rStyle w:val="9"/>
          <w:rFonts w:hint="default" w:ascii="Times New Roman" w:hAnsi="Times New Roman" w:eastAsia="Segoe UI" w:cs="Times New Roman"/>
          <w:b/>
          <w:bCs/>
          <w:i w:val="0"/>
          <w:iCs w:val="0"/>
          <w:caps w:val="0"/>
          <w:color w:val="0F1115"/>
          <w:spacing w:val="0"/>
          <w:sz w:val="22"/>
          <w:szCs w:val="22"/>
          <w:shd w:val="clear" w:fill="FFFFFF"/>
          <w:lang w:val="fr-FR"/>
        </w:rPr>
        <w:t>x</w:t>
      </w:r>
    </w:p>
    <w:p w14:paraId="27EF51D2">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réussie de Docker et Docker Compose sur l'instance Ubuntu</w:t>
      </w:r>
    </w:p>
    <w:p w14:paraId="268D5934">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Déploiement des trois conteneurs : PostgreSQL (base de données), Zabbix Server, et Zabbix Web Interface</w:t>
      </w:r>
    </w:p>
    <w:p w14:paraId="2C40FD14">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fonctionnelle avec les ports correctement exposés (10051, 8080, 80)</w:t>
      </w:r>
    </w:p>
    <w:p w14:paraId="460016C5">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Interface web accessible et opérationnelle</w:t>
      </w:r>
    </w:p>
    <w:p w14:paraId="16DA8D27">
      <w:pPr>
        <w:pStyle w:val="12"/>
        <w:keepNext w:val="0"/>
        <w:keepLines w:val="0"/>
        <w:widowControl/>
        <w:suppressLineNumbers w:val="0"/>
        <w:spacing w:before="0" w:beforeAutospacing="0" w:after="80" w:afterAutospacing="0"/>
        <w:ind w:left="0" w:right="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des agents</w:t>
      </w:r>
    </w:p>
    <w:p w14:paraId="23879036">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et configuration de l'agent Zabbix sur le client Linux</w:t>
      </w:r>
    </w:p>
    <w:p w14:paraId="1BCAE8F5">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et configuration de l'agent Zabbix sur le client Windows</w:t>
      </w:r>
    </w:p>
    <w:p w14:paraId="0E82B474">
      <w:pPr>
        <w:pStyle w:val="12"/>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Paramétrage des fichiers de configuration avec les bonnes adresses IP et noms d'hôtes</w:t>
      </w:r>
    </w:p>
    <w:p w14:paraId="1847F4C7">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Monitoring et supervision</w:t>
      </w:r>
    </w:p>
    <w:p w14:paraId="2CCABB3F">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Ajout réussi des deux hôtes dans l'interface Zabbix</w:t>
      </w:r>
    </w:p>
    <w:p w14:paraId="22165E97">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Établissement de la communication entre le serveur et les agents</w:t>
      </w:r>
    </w:p>
    <w:p w14:paraId="711F6F3B">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Collecte effective des métriques système (CPU, mémoire, etc.)</w:t>
      </w:r>
    </w:p>
    <w:p w14:paraId="2FEB5AB7">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triggers d'alerte pour la surveillance proactive</w:t>
      </w:r>
    </w:p>
    <w:p w14:paraId="2D5EBD2F">
      <w:pPr>
        <w:pStyle w:val="12"/>
        <w:keepNext w:val="0"/>
        <w:keepLines w:val="0"/>
        <w:widowControl/>
        <w:suppressLineNumbers w:val="0"/>
        <w:spacing w:before="0" w:beforeAutospacing="0" w:after="80" w:afterAutospacing="0"/>
        <w:ind w:left="0" w:right="0"/>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Tableaux de bord et visualisatio</w:t>
      </w:r>
      <w:r>
        <w:rPr>
          <w:rStyle w:val="9"/>
          <w:rFonts w:hint="default" w:ascii="Times New Roman" w:hAnsi="Times New Roman" w:eastAsia="Segoe UI" w:cs="Times New Roman"/>
          <w:b/>
          <w:bCs/>
          <w:i w:val="0"/>
          <w:iCs w:val="0"/>
          <w:caps w:val="0"/>
          <w:color w:val="0F1115"/>
          <w:spacing w:val="0"/>
          <w:sz w:val="22"/>
          <w:szCs w:val="22"/>
          <w:shd w:val="clear" w:fill="FFFFFF"/>
          <w:lang w:val="fr-FR"/>
        </w:rPr>
        <w:t>n</w:t>
      </w:r>
    </w:p>
    <w:p w14:paraId="38A88243">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d'un dashboard global personnalisé</w:t>
      </w:r>
    </w:p>
    <w:p w14:paraId="11EDFA4E">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de widgets : état des hôtes, alertes, graphiques CPU/RAM</w:t>
      </w:r>
    </w:p>
    <w:p w14:paraId="43FEF184">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Visualisation en temps réel des performances système</w:t>
      </w:r>
    </w:p>
    <w:p w14:paraId="12C02C6B">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 État final du système</w:t>
      </w:r>
    </w:p>
    <w:tbl>
      <w:tblPr>
        <w:tblStyle w:val="15"/>
        <w:tblW w:w="75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15"/>
        <w:gridCol w:w="2356"/>
        <w:gridCol w:w="3149"/>
      </w:tblGrid>
      <w:tr w14:paraId="7978E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37EB673A">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Composant</w:t>
            </w:r>
          </w:p>
        </w:tc>
        <w:tc>
          <w:tcPr>
            <w:tcW w:w="0" w:type="auto"/>
            <w:tcBorders>
              <w:top w:val="nil"/>
            </w:tcBorders>
            <w:shd w:val="clear" w:color="auto" w:fill="auto"/>
            <w:tcMar>
              <w:top w:w="100" w:type="dxa"/>
              <w:left w:w="160" w:type="dxa"/>
              <w:bottom w:w="100" w:type="dxa"/>
              <w:right w:w="160" w:type="dxa"/>
            </w:tcMar>
            <w:vAlign w:val="center"/>
          </w:tcPr>
          <w:p w14:paraId="4CE8DAB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w:t>
            </w:r>
          </w:p>
        </w:tc>
        <w:tc>
          <w:tcPr>
            <w:tcW w:w="0" w:type="auto"/>
            <w:tcBorders>
              <w:top w:val="nil"/>
            </w:tcBorders>
            <w:shd w:val="clear" w:color="auto" w:fill="auto"/>
            <w:tcMar>
              <w:top w:w="100" w:type="dxa"/>
              <w:left w:w="160" w:type="dxa"/>
              <w:bottom w:w="100" w:type="dxa"/>
              <w:right w:w="160" w:type="dxa"/>
            </w:tcMar>
            <w:vAlign w:val="center"/>
          </w:tcPr>
          <w:p w14:paraId="1B9F0AB4">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Détails</w:t>
            </w:r>
          </w:p>
        </w:tc>
      </w:tr>
      <w:tr w14:paraId="5697B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4AF97883">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Serveur Zabbix</w:t>
            </w:r>
          </w:p>
        </w:tc>
        <w:tc>
          <w:tcPr>
            <w:tcW w:w="0" w:type="auto"/>
            <w:shd w:val="clear" w:color="auto" w:fill="auto"/>
            <w:tcMar>
              <w:top w:w="100" w:type="dxa"/>
              <w:left w:w="160" w:type="dxa"/>
              <w:bottom w:w="100" w:type="dxa"/>
              <w:right w:w="160" w:type="dxa"/>
            </w:tcMar>
            <w:vAlign w:val="center"/>
          </w:tcPr>
          <w:p w14:paraId="6AE31EA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Opérationnel</w:t>
            </w:r>
          </w:p>
        </w:tc>
        <w:tc>
          <w:tcPr>
            <w:tcW w:w="0" w:type="auto"/>
            <w:shd w:val="clear" w:color="auto" w:fill="auto"/>
            <w:tcMar>
              <w:top w:w="100" w:type="dxa"/>
              <w:left w:w="160" w:type="dxa"/>
              <w:bottom w:w="100" w:type="dxa"/>
              <w:right w:w="0" w:type="dxa"/>
            </w:tcMar>
            <w:vAlign w:val="center"/>
          </w:tcPr>
          <w:p w14:paraId="60D2E75E">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Conteneurs Docker actifs</w:t>
            </w:r>
          </w:p>
        </w:tc>
      </w:tr>
      <w:tr w14:paraId="73782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2733D696">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Base de données</w:t>
            </w:r>
          </w:p>
        </w:tc>
        <w:tc>
          <w:tcPr>
            <w:tcW w:w="0" w:type="auto"/>
            <w:shd w:val="clear" w:color="auto" w:fill="auto"/>
            <w:tcMar>
              <w:top w:w="100" w:type="dxa"/>
              <w:left w:w="160" w:type="dxa"/>
              <w:bottom w:w="100" w:type="dxa"/>
              <w:right w:w="160" w:type="dxa"/>
            </w:tcMar>
            <w:vAlign w:val="center"/>
          </w:tcPr>
          <w:p w14:paraId="5EB15DF1">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Opérationnelle</w:t>
            </w:r>
          </w:p>
        </w:tc>
        <w:tc>
          <w:tcPr>
            <w:tcW w:w="0" w:type="auto"/>
            <w:shd w:val="clear" w:color="auto" w:fill="auto"/>
            <w:tcMar>
              <w:top w:w="100" w:type="dxa"/>
              <w:left w:w="160" w:type="dxa"/>
              <w:bottom w:w="100" w:type="dxa"/>
              <w:right w:w="0" w:type="dxa"/>
            </w:tcMar>
            <w:vAlign w:val="center"/>
          </w:tcPr>
          <w:p w14:paraId="29457D2A">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PostgreSQL fonctionnel</w:t>
            </w:r>
          </w:p>
        </w:tc>
      </w:tr>
      <w:tr w14:paraId="44D8F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6194B6A2">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Interface web</w:t>
            </w:r>
          </w:p>
        </w:tc>
        <w:tc>
          <w:tcPr>
            <w:tcW w:w="0" w:type="auto"/>
            <w:shd w:val="clear" w:color="auto" w:fill="auto"/>
            <w:tcMar>
              <w:top w:w="100" w:type="dxa"/>
              <w:left w:w="160" w:type="dxa"/>
              <w:bottom w:w="100" w:type="dxa"/>
              <w:right w:w="160" w:type="dxa"/>
            </w:tcMar>
            <w:vAlign w:val="center"/>
          </w:tcPr>
          <w:p w14:paraId="339216F6">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Accessible</w:t>
            </w:r>
          </w:p>
        </w:tc>
        <w:tc>
          <w:tcPr>
            <w:tcW w:w="0" w:type="auto"/>
            <w:shd w:val="clear" w:color="auto" w:fill="auto"/>
            <w:tcMar>
              <w:top w:w="100" w:type="dxa"/>
              <w:left w:w="160" w:type="dxa"/>
              <w:bottom w:w="100" w:type="dxa"/>
              <w:right w:w="0" w:type="dxa"/>
            </w:tcMar>
            <w:vAlign w:val="center"/>
          </w:tcPr>
          <w:p w14:paraId="0772226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Port 8080</w:t>
            </w:r>
          </w:p>
        </w:tc>
      </w:tr>
      <w:tr w14:paraId="4A5AE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72826DC7">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Agent Linux</w:t>
            </w:r>
          </w:p>
        </w:tc>
        <w:tc>
          <w:tcPr>
            <w:tcW w:w="0" w:type="auto"/>
            <w:shd w:val="clear" w:color="auto" w:fill="auto"/>
            <w:tcMar>
              <w:top w:w="100" w:type="dxa"/>
              <w:left w:w="160" w:type="dxa"/>
              <w:bottom w:w="100" w:type="dxa"/>
              <w:right w:w="160" w:type="dxa"/>
            </w:tcMar>
            <w:vAlign w:val="center"/>
          </w:tcPr>
          <w:p w14:paraId="13E3DCA9">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Connecté</w:t>
            </w:r>
          </w:p>
        </w:tc>
        <w:tc>
          <w:tcPr>
            <w:tcW w:w="0" w:type="auto"/>
            <w:shd w:val="clear" w:color="auto" w:fill="auto"/>
            <w:tcMar>
              <w:top w:w="100" w:type="dxa"/>
              <w:left w:w="160" w:type="dxa"/>
              <w:bottom w:w="100" w:type="dxa"/>
              <w:right w:w="0" w:type="dxa"/>
            </w:tcMar>
            <w:vAlign w:val="center"/>
          </w:tcPr>
          <w:p w14:paraId="60B4257C">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 vert (ZBX)</w:t>
            </w:r>
          </w:p>
        </w:tc>
      </w:tr>
      <w:tr w14:paraId="08309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C33F71D">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Agent Windows</w:t>
            </w:r>
          </w:p>
        </w:tc>
        <w:tc>
          <w:tcPr>
            <w:tcW w:w="0" w:type="auto"/>
            <w:shd w:val="clear" w:color="auto" w:fill="auto"/>
            <w:tcMar>
              <w:top w:w="100" w:type="dxa"/>
              <w:left w:w="160" w:type="dxa"/>
              <w:bottom w:w="100" w:type="dxa"/>
              <w:right w:w="160" w:type="dxa"/>
            </w:tcMar>
            <w:vAlign w:val="center"/>
          </w:tcPr>
          <w:p w14:paraId="7A86D3D1">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Connecté</w:t>
            </w:r>
          </w:p>
        </w:tc>
        <w:tc>
          <w:tcPr>
            <w:tcW w:w="0" w:type="auto"/>
            <w:shd w:val="clear" w:color="auto" w:fill="auto"/>
            <w:tcMar>
              <w:top w:w="100" w:type="dxa"/>
              <w:left w:w="160" w:type="dxa"/>
              <w:bottom w:w="100" w:type="dxa"/>
              <w:right w:w="0" w:type="dxa"/>
            </w:tcMar>
            <w:vAlign w:val="center"/>
          </w:tcPr>
          <w:p w14:paraId="6A7F0C4B">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 vert (ZBX)</w:t>
            </w:r>
          </w:p>
        </w:tc>
      </w:tr>
      <w:tr w14:paraId="4C822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1E91D418">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Triggers</w:t>
            </w:r>
          </w:p>
        </w:tc>
        <w:tc>
          <w:tcPr>
            <w:tcW w:w="0" w:type="auto"/>
            <w:shd w:val="clear" w:color="auto" w:fill="auto"/>
            <w:tcMar>
              <w:top w:w="100" w:type="dxa"/>
              <w:left w:w="160" w:type="dxa"/>
              <w:bottom w:w="100" w:type="dxa"/>
              <w:right w:w="160" w:type="dxa"/>
            </w:tcMar>
            <w:vAlign w:val="center"/>
          </w:tcPr>
          <w:p w14:paraId="30B88057">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Configurés</w:t>
            </w:r>
          </w:p>
        </w:tc>
        <w:tc>
          <w:tcPr>
            <w:tcW w:w="0" w:type="auto"/>
            <w:shd w:val="clear" w:color="auto" w:fill="auto"/>
            <w:tcMar>
              <w:top w:w="100" w:type="dxa"/>
              <w:left w:w="160" w:type="dxa"/>
              <w:bottom w:w="100" w:type="dxa"/>
              <w:right w:w="0" w:type="dxa"/>
            </w:tcMar>
            <w:vAlign w:val="center"/>
          </w:tcPr>
          <w:p w14:paraId="5F02D0ED">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Alerte CPU &gt; 90%</w:t>
            </w:r>
          </w:p>
        </w:tc>
      </w:tr>
      <w:tr w14:paraId="55AAE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B511670">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Dashboard</w:t>
            </w:r>
          </w:p>
        </w:tc>
        <w:tc>
          <w:tcPr>
            <w:tcW w:w="0" w:type="auto"/>
            <w:shd w:val="clear" w:color="auto" w:fill="auto"/>
            <w:tcMar>
              <w:top w:w="100" w:type="dxa"/>
              <w:left w:w="160" w:type="dxa"/>
              <w:bottom w:w="100" w:type="dxa"/>
              <w:right w:w="160" w:type="dxa"/>
            </w:tcMar>
            <w:vAlign w:val="center"/>
          </w:tcPr>
          <w:p w14:paraId="553EC0A4">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Créé</w:t>
            </w:r>
          </w:p>
        </w:tc>
        <w:tc>
          <w:tcPr>
            <w:tcW w:w="0" w:type="auto"/>
            <w:shd w:val="clear" w:color="auto" w:fill="auto"/>
            <w:tcMar>
              <w:top w:w="100" w:type="dxa"/>
              <w:left w:w="160" w:type="dxa"/>
              <w:bottom w:w="100" w:type="dxa"/>
              <w:right w:w="0" w:type="dxa"/>
            </w:tcMar>
            <w:vAlign w:val="center"/>
          </w:tcPr>
          <w:p w14:paraId="04C7247E">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Vue globale opérationnelle</w:t>
            </w:r>
          </w:p>
        </w:tc>
      </w:tr>
    </w:tbl>
    <w:p w14:paraId="214F3E9B">
      <w:pPr>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320" w:afterAutospacing="0"/>
        <w:ind w:left="0" w:right="0" w:firstLine="0"/>
        <w:rPr>
          <w:rFonts w:hint="default" w:ascii="Times New Roman" w:hAnsi="Times New Roman" w:eastAsia="Segoe UI" w:cs="Times New Roman"/>
          <w:i w:val="0"/>
          <w:iCs w:val="0"/>
          <w:caps w:val="0"/>
          <w:spacing w:val="0"/>
          <w:sz w:val="22"/>
          <w:szCs w:val="22"/>
        </w:rPr>
      </w:pPr>
    </w:p>
    <w:p w14:paraId="3E3F1DB0">
      <w:pPr>
        <w:pStyle w:val="3"/>
        <w:keepNext w:val="0"/>
        <w:keepLines w:val="0"/>
        <w:widowControl/>
        <w:suppressLineNumbers w:val="0"/>
        <w:shd w:val="clear" w:fill="FFFFFF"/>
        <w:spacing w:before="320" w:beforeAutospacing="0" w:after="160" w:afterAutospacing="0" w:line="320" w:lineRule="atLeast"/>
        <w:ind w:left="0" w:right="0" w:firstLine="0"/>
        <w:rPr>
          <w:rFonts w:hint="default" w:ascii="Times New Roman" w:hAnsi="Times New Roman" w:eastAsia="Segoe UI" w:cs="Times New Roman"/>
          <w:b/>
          <w:bCs/>
          <w:caps w:val="0"/>
          <w:color w:val="0F1115"/>
          <w:spacing w:val="0"/>
          <w:sz w:val="22"/>
          <w:szCs w:val="22"/>
        </w:rPr>
      </w:pPr>
      <w:r>
        <w:rPr>
          <w:rStyle w:val="9"/>
          <w:rFonts w:hint="default" w:ascii="Times New Roman" w:hAnsi="Times New Roman" w:eastAsia="Segoe UI" w:cs="Times New Roman"/>
          <w:b/>
          <w:bCs/>
          <w:caps w:val="0"/>
          <w:color w:val="0F1115"/>
          <w:spacing w:val="0"/>
          <w:sz w:val="22"/>
          <w:szCs w:val="22"/>
          <w:shd w:val="clear" w:fill="FFFFFF"/>
        </w:rPr>
        <w:t>Analyse des défis : problèmes rencontrés et solutions apportées</w:t>
      </w:r>
    </w:p>
    <w:p w14:paraId="417A05DF">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1 : Connectivité réseau entre les instances</w:t>
      </w:r>
    </w:p>
    <w:p w14:paraId="18DDEF32">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Le test PowerShell </w:t>
      </w:r>
      <w:r>
        <w:rPr>
          <w:rStyle w:val="8"/>
          <w:rFonts w:hint="default" w:ascii="Times New Roman" w:hAnsi="Times New Roman" w:eastAsia="Consolas" w:cs="Times New Roman"/>
          <w:i w:val="0"/>
          <w:iCs w:val="0"/>
          <w:caps w:val="0"/>
          <w:color w:val="0F1115"/>
          <w:spacing w:val="0"/>
          <w:sz w:val="22"/>
          <w:szCs w:val="22"/>
          <w:shd w:val="clear" w:fill="EBEEF2"/>
        </w:rPr>
        <w:t>Test-NetConnection</w:t>
      </w:r>
      <w:r>
        <w:rPr>
          <w:rFonts w:hint="default" w:ascii="Times New Roman" w:hAnsi="Times New Roman" w:eastAsia="Segoe UI" w:cs="Times New Roman"/>
          <w:i w:val="0"/>
          <w:iCs w:val="0"/>
          <w:caps w:val="0"/>
          <w:color w:val="0F1115"/>
          <w:spacing w:val="0"/>
          <w:sz w:val="22"/>
          <w:szCs w:val="22"/>
          <w:shd w:val="clear" w:fill="FFFFFF"/>
        </w:rPr>
        <w:t> échouait avec </w:t>
      </w:r>
      <w:r>
        <w:rPr>
          <w:rStyle w:val="8"/>
          <w:rFonts w:hint="default" w:ascii="Times New Roman" w:hAnsi="Times New Roman" w:eastAsia="Consolas" w:cs="Times New Roman"/>
          <w:i w:val="0"/>
          <w:iCs w:val="0"/>
          <w:caps w:val="0"/>
          <w:color w:val="0F1115"/>
          <w:spacing w:val="0"/>
          <w:sz w:val="22"/>
          <w:szCs w:val="22"/>
          <w:shd w:val="clear" w:fill="EBEEF2"/>
        </w:rPr>
        <w:t>TcpTestSucceeded : False</w:t>
      </w:r>
      <w:r>
        <w:rPr>
          <w:rFonts w:hint="default" w:ascii="Times New Roman" w:hAnsi="Times New Roman" w:eastAsia="Segoe UI" w:cs="Times New Roman"/>
          <w:i w:val="0"/>
          <w:iCs w:val="0"/>
          <w:caps w:val="0"/>
          <w:color w:val="0F1115"/>
          <w:spacing w:val="0"/>
          <w:sz w:val="22"/>
          <w:szCs w:val="22"/>
          <w:shd w:val="clear" w:fill="FFFFFF"/>
        </w:rPr>
        <w:t> lors de la tentative de connexion au port 10051.</w:t>
      </w:r>
    </w:p>
    <w:p w14:paraId="00855036">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0DBD2CE3">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l'IP publique au lieu de l'IP privée pour la communication entre instances AWS</w:t>
      </w:r>
    </w:p>
    <w:p w14:paraId="3E04486E">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Règles de security groups AWS trop restrictives</w:t>
      </w:r>
    </w:p>
    <w:p w14:paraId="3B306CF7">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05805F5F">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des adresses IP privées (</w:t>
      </w:r>
      <w:r>
        <w:rPr>
          <w:rStyle w:val="8"/>
          <w:rFonts w:hint="default" w:ascii="Times New Roman" w:hAnsi="Times New Roman" w:eastAsia="Consolas" w:cs="Times New Roman"/>
          <w:i w:val="0"/>
          <w:iCs w:val="0"/>
          <w:caps w:val="0"/>
          <w:color w:val="0F1115"/>
          <w:spacing w:val="0"/>
          <w:sz w:val="22"/>
          <w:szCs w:val="22"/>
          <w:shd w:val="clear" w:fill="EBEEF2"/>
        </w:rPr>
        <w:t>10.0.x.x</w:t>
      </w:r>
      <w:r>
        <w:rPr>
          <w:rFonts w:hint="default" w:ascii="Times New Roman" w:hAnsi="Times New Roman" w:eastAsia="Segoe UI" w:cs="Times New Roman"/>
          <w:i w:val="0"/>
          <w:iCs w:val="0"/>
          <w:caps w:val="0"/>
          <w:color w:val="0F1115"/>
          <w:spacing w:val="0"/>
          <w:sz w:val="22"/>
          <w:szCs w:val="22"/>
          <w:shd w:val="clear" w:fill="FFFFFF"/>
        </w:rPr>
        <w:t>) pour la communication interne</w:t>
      </w:r>
    </w:p>
    <w:p w14:paraId="1BCE37CC">
      <w:pPr>
        <w:pStyle w:val="12"/>
        <w:keepNext w:val="0"/>
        <w:keepLines w:val="0"/>
        <w:widowControl/>
        <w:suppressLineNumbers w:val="0"/>
        <w:spacing w:before="0" w:beforeAutospacing="0" w:after="8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des security groups AWS pour autoriser le trafic entre instances :</w:t>
      </w:r>
    </w:p>
    <w:p w14:paraId="04F04C4E">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60" w:afterAutospacing="0" w:line="220" w:lineRule="atLeast"/>
        <w:ind w:left="0" w:right="0"/>
        <w:rPr>
          <w:rFonts w:hint="default" w:ascii="Times New Roman" w:hAnsi="Times New Roman" w:cs="Times New Roman"/>
          <w:sz w:val="22"/>
          <w:szCs w:val="22"/>
        </w:rPr>
      </w:pPr>
      <w:r>
        <w:rPr>
          <w:rFonts w:hint="default" w:ascii="Times New Roman" w:hAnsi="Times New Roman" w:eastAsia="Consolas" w:cs="Times New Roman"/>
          <w:i w:val="0"/>
          <w:iCs w:val="0"/>
          <w:caps w:val="0"/>
          <w:color w:val="0F1115"/>
          <w:spacing w:val="0"/>
          <w:sz w:val="22"/>
          <w:szCs w:val="22"/>
          <w:shd w:val="clear" w:fill="FFFFFF"/>
        </w:rPr>
        <w:t>Inbound rules : All traffic - Source: 10.0.0.0/16Outbound rules : All traffic - Destination: 10.0.0.0/16</w:t>
      </w:r>
    </w:p>
    <w:p w14:paraId="774FE5EA">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Vérification de l'écoute des services sur toutes les interfaces (</w:t>
      </w:r>
      <w:r>
        <w:rPr>
          <w:rStyle w:val="8"/>
          <w:rFonts w:hint="default" w:ascii="Times New Roman" w:hAnsi="Times New Roman" w:eastAsia="Consolas" w:cs="Times New Roman"/>
          <w:i w:val="0"/>
          <w:iCs w:val="0"/>
          <w:caps w:val="0"/>
          <w:color w:val="0F1115"/>
          <w:spacing w:val="0"/>
          <w:sz w:val="22"/>
          <w:szCs w:val="22"/>
          <w:shd w:val="clear" w:fill="EBEEF2"/>
        </w:rPr>
        <w:t>0.0.0.0</w:t>
      </w:r>
      <w:r>
        <w:rPr>
          <w:rFonts w:hint="default" w:ascii="Times New Roman" w:hAnsi="Times New Roman" w:eastAsia="Segoe UI" w:cs="Times New Roman"/>
          <w:i w:val="0"/>
          <w:iCs w:val="0"/>
          <w:caps w:val="0"/>
          <w:color w:val="0F1115"/>
          <w:spacing w:val="0"/>
          <w:sz w:val="22"/>
          <w:szCs w:val="22"/>
          <w:shd w:val="clear" w:fill="FFFFFF"/>
        </w:rPr>
        <w:t>)</w:t>
      </w:r>
    </w:p>
    <w:p w14:paraId="521133B4">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2 : Configuration incorrecte des triggers</w:t>
      </w:r>
    </w:p>
    <w:p w14:paraId="2AAE201B">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Absence d'alertes malgré une charge CPU générée avec </w:t>
      </w:r>
      <w:r>
        <w:rPr>
          <w:rStyle w:val="8"/>
          <w:rFonts w:hint="default" w:ascii="Times New Roman" w:hAnsi="Times New Roman" w:eastAsia="Consolas" w:cs="Times New Roman"/>
          <w:i w:val="0"/>
          <w:iCs w:val="0"/>
          <w:caps w:val="0"/>
          <w:color w:val="0F1115"/>
          <w:spacing w:val="0"/>
          <w:sz w:val="22"/>
          <w:szCs w:val="22"/>
          <w:shd w:val="clear" w:fill="EBEEF2"/>
        </w:rPr>
        <w:t>stress</w:t>
      </w:r>
    </w:p>
    <w:p w14:paraId="377D62CD">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113DCA6D">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Syntaxe incorrecte dans l'expression du trigger</w:t>
      </w:r>
    </w:p>
    <w:p w14:paraId="57233D57">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texte explicatif dans le champ d'expression</w:t>
      </w:r>
    </w:p>
    <w:p w14:paraId="12EDD2DD">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50773ADB">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Correction de la syntaxe : </w:t>
      </w:r>
      <w:r>
        <w:rPr>
          <w:rStyle w:val="8"/>
          <w:rFonts w:hint="default" w:ascii="Times New Roman" w:hAnsi="Times New Roman" w:eastAsia="Consolas" w:cs="Times New Roman"/>
          <w:i w:val="0"/>
          <w:iCs w:val="0"/>
          <w:caps w:val="0"/>
          <w:color w:val="0F1115"/>
          <w:spacing w:val="0"/>
          <w:sz w:val="22"/>
          <w:szCs w:val="22"/>
          <w:shd w:val="clear" w:fill="EBEEF2"/>
        </w:rPr>
        <w:t>avg(/Rahma-Linux-Client-1/system.cpu.util[,avg1],5m)&gt;90</w:t>
      </w:r>
    </w:p>
    <w:p w14:paraId="417E8290">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Suppression du texte non technique dans les champs de configuration</w:t>
      </w:r>
    </w:p>
    <w:p w14:paraId="72AB3775">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Test avec un seuil temporairement bas pour valider le fonctionnement</w:t>
      </w:r>
    </w:p>
    <w:p w14:paraId="1FF36196">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3 : Fichier de configuration introuvable</w:t>
      </w:r>
    </w:p>
    <w:p w14:paraId="488E5124">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w:t>
      </w:r>
      <w:r>
        <w:rPr>
          <w:rStyle w:val="8"/>
          <w:rFonts w:hint="default" w:ascii="Times New Roman" w:hAnsi="Times New Roman" w:eastAsia="Consolas" w:cs="Times New Roman"/>
          <w:i w:val="0"/>
          <w:iCs w:val="0"/>
          <w:caps w:val="0"/>
          <w:color w:val="0F1115"/>
          <w:spacing w:val="0"/>
          <w:sz w:val="22"/>
          <w:szCs w:val="22"/>
          <w:shd w:val="clear" w:fill="EBEEF2"/>
        </w:rPr>
        <w:t>cd ~/zabbix-docker</w:t>
      </w:r>
      <w:r>
        <w:rPr>
          <w:rFonts w:hint="default" w:ascii="Times New Roman" w:hAnsi="Times New Roman" w:eastAsia="Segoe UI" w:cs="Times New Roman"/>
          <w:i w:val="0"/>
          <w:iCs w:val="0"/>
          <w:caps w:val="0"/>
          <w:color w:val="0F1115"/>
          <w:spacing w:val="0"/>
          <w:sz w:val="22"/>
          <w:szCs w:val="22"/>
          <w:shd w:val="clear" w:fill="FFFFFF"/>
        </w:rPr>
        <w:t> retournait "No such file or directory"</w:t>
      </w:r>
    </w:p>
    <w:p w14:paraId="62578DA8">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2B97EFC7">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Fonts w:hint="default" w:ascii="Times New Roman" w:hAnsi="Times New Roman" w:eastAsia="Segoe UI" w:cs="Times New Roman"/>
          <w:i w:val="0"/>
          <w:iCs w:val="0"/>
          <w:caps w:val="0"/>
          <w:color w:val="0F1115"/>
          <w:spacing w:val="0"/>
          <w:sz w:val="22"/>
          <w:szCs w:val="22"/>
          <w:shd w:val="clear" w:fill="FFFFFF"/>
        </w:rPr>
        <w:t> était placé directement dans </w:t>
      </w:r>
      <w:r>
        <w:rPr>
          <w:rStyle w:val="8"/>
          <w:rFonts w:hint="default" w:ascii="Times New Roman" w:hAnsi="Times New Roman" w:eastAsia="Consolas" w:cs="Times New Roman"/>
          <w:i w:val="0"/>
          <w:iCs w:val="0"/>
          <w:caps w:val="0"/>
          <w:color w:val="0F1115"/>
          <w:spacing w:val="0"/>
          <w:sz w:val="22"/>
          <w:szCs w:val="22"/>
          <w:shd w:val="clear" w:fill="EBEEF2"/>
        </w:rPr>
        <w:t>/home/ubuntu/</w:t>
      </w:r>
      <w:r>
        <w:rPr>
          <w:rFonts w:hint="default" w:ascii="Times New Roman" w:hAnsi="Times New Roman" w:eastAsia="Segoe UI" w:cs="Times New Roman"/>
          <w:i w:val="0"/>
          <w:iCs w:val="0"/>
          <w:caps w:val="0"/>
          <w:color w:val="0F1115"/>
          <w:spacing w:val="0"/>
          <w:sz w:val="22"/>
          <w:szCs w:val="22"/>
          <w:shd w:val="clear" w:fill="FFFFFF"/>
        </w:rPr>
        <w:t> au lieu de </w:t>
      </w:r>
      <w:r>
        <w:rPr>
          <w:rStyle w:val="8"/>
          <w:rFonts w:hint="default" w:ascii="Times New Roman" w:hAnsi="Times New Roman" w:eastAsia="Consolas" w:cs="Times New Roman"/>
          <w:i w:val="0"/>
          <w:iCs w:val="0"/>
          <w:caps w:val="0"/>
          <w:color w:val="0F1115"/>
          <w:spacing w:val="0"/>
          <w:sz w:val="22"/>
          <w:szCs w:val="22"/>
          <w:shd w:val="clear" w:fill="EBEEF2"/>
        </w:rPr>
        <w:t>/home/ubuntu/zabbix-docker/</w:t>
      </w:r>
    </w:p>
    <w:p w14:paraId="59B8FB15">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7A122FB1">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Adaptation des commandes pour utiliser le bon chemin</w:t>
      </w:r>
    </w:p>
    <w:p w14:paraId="038BECDB">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Vérification de l'emplacement des fichiers de configuration</w:t>
      </w:r>
    </w:p>
    <w:p w14:paraId="041D254F">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4 : Pare-feu bloquant les connexions</w:t>
      </w:r>
    </w:p>
    <w:p w14:paraId="049DFE0F">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Impossibilité de se connecter depuis l'extérieur</w:t>
      </w:r>
    </w:p>
    <w:p w14:paraId="5D2C414B">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5645BA1F">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UFW inactif (ce n'était pas la cause)</w:t>
      </w:r>
    </w:p>
    <w:p w14:paraId="00564B27">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Problème de sécurité au niveau AWS (security groups)</w:t>
      </w:r>
    </w:p>
    <w:p w14:paraId="1A560BCD">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lang w:val="fr-FR"/>
        </w:rPr>
        <w:t>:</w:t>
      </w:r>
    </w:p>
    <w:p w14:paraId="527CF012">
      <w:pPr>
        <w:pStyle w:val="12"/>
        <w:keepNext w:val="0"/>
        <w:keepLines w:val="0"/>
        <w:widowControl/>
        <w:suppressLineNumbers w:val="0"/>
        <w:spacing w:before="0" w:beforeAutospacing="0" w:after="8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des règles entrantes dans AWS pour les ports :</w:t>
      </w:r>
    </w:p>
    <w:p w14:paraId="0D8FDD02">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10051 (serveur Zabbix)</w:t>
      </w:r>
    </w:p>
    <w:p w14:paraId="0AD169ED">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10050 (agents)</w:t>
      </w:r>
    </w:p>
    <w:p w14:paraId="50465813">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8080 (interface web)</w:t>
      </w:r>
    </w:p>
    <w:p w14:paraId="07C53837">
      <w:pPr>
        <w:pStyle w:val="12"/>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22 (SSH)</w:t>
      </w:r>
    </w:p>
    <w:p w14:paraId="5E8B1F9E">
      <w:pPr>
        <w:pStyle w:val="3"/>
        <w:keepNext w:val="0"/>
        <w:keepLines w:val="0"/>
        <w:widowControl/>
        <w:suppressLineNumbers w:val="0"/>
        <w:shd w:val="clear" w:fill="FFFFFF"/>
        <w:spacing w:before="320" w:beforeAutospacing="0" w:after="160" w:afterAutospacing="0" w:line="320" w:lineRule="atLeast"/>
        <w:ind w:left="0" w:right="0" w:firstLine="0"/>
        <w:rPr>
          <w:rFonts w:hint="default" w:ascii="Times New Roman" w:hAnsi="Times New Roman" w:eastAsia="Segoe UI" w:cs="Times New Roman"/>
          <w:b/>
          <w:bCs/>
          <w:caps w:val="0"/>
          <w:color w:val="0F1115"/>
          <w:spacing w:val="0"/>
          <w:sz w:val="22"/>
          <w:szCs w:val="22"/>
        </w:rPr>
      </w:pPr>
      <w:r>
        <w:rPr>
          <w:rStyle w:val="9"/>
          <w:rFonts w:hint="default" w:ascii="Times New Roman" w:hAnsi="Times New Roman" w:eastAsia="Segoe UI" w:cs="Times New Roman"/>
          <w:b/>
          <w:bCs/>
          <w:caps w:val="0"/>
          <w:color w:val="0F1115"/>
          <w:spacing w:val="0"/>
          <w:sz w:val="22"/>
          <w:szCs w:val="22"/>
          <w:shd w:val="clear" w:fill="FFFFFF"/>
        </w:rPr>
        <w:t>Perspectives d'évolution</w:t>
      </w:r>
    </w:p>
    <w:p w14:paraId="20F1B4CD">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1. Amélioration de la supervision</w:t>
      </w:r>
    </w:p>
    <w:p w14:paraId="5D750EB5">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Monitoring avancé</w:t>
      </w:r>
      <w:r>
        <w:rPr>
          <w:rFonts w:hint="default" w:ascii="Times New Roman" w:hAnsi="Times New Roman" w:eastAsia="Segoe UI" w:cs="Times New Roman"/>
          <w:i w:val="0"/>
          <w:iCs w:val="0"/>
          <w:caps w:val="0"/>
          <w:color w:val="0F1115"/>
          <w:spacing w:val="0"/>
          <w:sz w:val="22"/>
          <w:szCs w:val="22"/>
          <w:shd w:val="clear" w:fill="FFFFFF"/>
        </w:rPr>
        <w:t> :</w:t>
      </w:r>
    </w:p>
    <w:p w14:paraId="70C0215B">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la surveillance des services critiques (Apache, MySQL, etc.)</w:t>
      </w:r>
    </w:p>
    <w:p w14:paraId="3681948B">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triggers pour l'espace disque (&gt;90% d'utilisation)</w:t>
      </w:r>
    </w:p>
    <w:p w14:paraId="7A16F87C">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Surveillance des processus spécifiques (custom checks)</w:t>
      </w:r>
    </w:p>
    <w:p w14:paraId="7C3CEE7E">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Exemple de trigger disque</w:t>
      </w:r>
      <w:r>
        <w:rPr>
          <w:rFonts w:hint="default" w:ascii="Times New Roman" w:hAnsi="Times New Roman" w:eastAsia="Segoe UI" w:cs="Times New Roman"/>
          <w:i w:val="0"/>
          <w:iCs w:val="0"/>
          <w:caps w:val="0"/>
          <w:color w:val="0F1115"/>
          <w:spacing w:val="0"/>
          <w:sz w:val="22"/>
          <w:szCs w:val="22"/>
          <w:shd w:val="clear" w:fill="FFFFFF"/>
        </w:rPr>
        <w:t> :</w:t>
      </w:r>
    </w:p>
    <w:p w14:paraId="54390980">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last(/Rahma-Linux-Client-1/vfs.fs.size[/,pused])&gt;90</w:t>
      </w:r>
    </w:p>
    <w:p w14:paraId="166AC274">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2. Alerting et notifications</w:t>
      </w:r>
    </w:p>
    <w:p w14:paraId="6F967822">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des médias</w:t>
      </w:r>
      <w:r>
        <w:rPr>
          <w:rFonts w:hint="default" w:ascii="Times New Roman" w:hAnsi="Times New Roman" w:eastAsia="Segoe UI" w:cs="Times New Roman"/>
          <w:i w:val="0"/>
          <w:iCs w:val="0"/>
          <w:caps w:val="0"/>
          <w:color w:val="0F1115"/>
          <w:spacing w:val="0"/>
          <w:sz w:val="22"/>
          <w:szCs w:val="22"/>
          <w:shd w:val="clear" w:fill="FFFFFF"/>
        </w:rPr>
        <w:t> :</w:t>
      </w:r>
    </w:p>
    <w:p w14:paraId="2C621B9C">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avec Slack/Discord pour les alertes</w:t>
      </w:r>
    </w:p>
    <w:p w14:paraId="1840C4EE">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Envoi d'emails via SMTP</w:t>
      </w:r>
    </w:p>
    <w:p w14:paraId="054F453C">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Notifications SMS pour les alertes critiques</w:t>
      </w:r>
    </w:p>
    <w:p w14:paraId="50D8BB29">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Mise en place</w:t>
      </w:r>
      <w:r>
        <w:rPr>
          <w:rFonts w:hint="default" w:ascii="Times New Roman" w:hAnsi="Times New Roman" w:eastAsia="Segoe UI" w:cs="Times New Roman"/>
          <w:i w:val="0"/>
          <w:iCs w:val="0"/>
          <w:caps w:val="0"/>
          <w:color w:val="0F1115"/>
          <w:spacing w:val="0"/>
          <w:sz w:val="22"/>
          <w:szCs w:val="22"/>
          <w:shd w:val="clear" w:fill="FFFFFF"/>
        </w:rPr>
        <w:t> :</w:t>
      </w:r>
    </w:p>
    <w:p w14:paraId="11105220">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 xml:space="preserve">Configuration → Actions → Trigger actions- Créer une action </w:t>
      </w:r>
      <w:r>
        <w:rPr>
          <w:rFonts w:hint="default" w:ascii="Times New Roman" w:hAnsi="Times New Roman" w:eastAsia="Consolas" w:cs="Times New Roman"/>
          <w:i w:val="0"/>
          <w:iCs w:val="0"/>
          <w:caps w:val="0"/>
          <w:color w:val="50A14F"/>
          <w:spacing w:val="0"/>
          <w:sz w:val="22"/>
          <w:szCs w:val="22"/>
        </w:rPr>
        <w:t>"Email admin on CPU overload"</w:t>
      </w:r>
      <w:r>
        <w:rPr>
          <w:rFonts w:hint="default" w:ascii="Times New Roman" w:hAnsi="Times New Roman" w:eastAsia="Consolas" w:cs="Times New Roman"/>
          <w:i w:val="0"/>
          <w:iCs w:val="0"/>
          <w:caps w:val="0"/>
          <w:color w:val="0F1115"/>
          <w:spacing w:val="0"/>
          <w:sz w:val="22"/>
          <w:szCs w:val="22"/>
        </w:rPr>
        <w:t xml:space="preserve">- Définir les conditions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 xml:space="preserve">severity </w:t>
      </w:r>
      <w:r>
        <w:rPr>
          <w:rFonts w:hint="default" w:ascii="Times New Roman" w:hAnsi="Times New Roman" w:eastAsia="Consolas" w:cs="Times New Roman"/>
          <w:i w:val="0"/>
          <w:iCs w:val="0"/>
          <w:caps w:val="0"/>
          <w:color w:val="4078F2"/>
          <w:spacing w:val="0"/>
          <w:sz w:val="22"/>
          <w:szCs w:val="22"/>
        </w:rPr>
        <w:t>=</w:t>
      </w:r>
      <w:r>
        <w:rPr>
          <w:rFonts w:hint="default" w:ascii="Times New Roman" w:hAnsi="Times New Roman" w:eastAsia="Consolas" w:cs="Times New Roman"/>
          <w:i w:val="0"/>
          <w:iCs w:val="0"/>
          <w:caps w:val="0"/>
          <w:color w:val="0F1115"/>
          <w:spacing w:val="0"/>
          <w:sz w:val="22"/>
          <w:szCs w:val="22"/>
        </w:rPr>
        <w:t xml:space="preserve"> High</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 Ajouter une opération d</w:t>
      </w:r>
      <w:r>
        <w:rPr>
          <w:rFonts w:hint="default" w:ascii="Times New Roman" w:hAnsi="Times New Roman" w:eastAsia="Consolas" w:cs="Times New Roman"/>
          <w:i w:val="0"/>
          <w:iCs w:val="0"/>
          <w:caps w:val="0"/>
          <w:color w:val="50A14F"/>
          <w:spacing w:val="0"/>
          <w:sz w:val="22"/>
          <w:szCs w:val="22"/>
        </w:rPr>
        <w:t>'envoi d'</w:t>
      </w:r>
      <w:r>
        <w:rPr>
          <w:rFonts w:hint="default" w:ascii="Times New Roman" w:hAnsi="Times New Roman" w:eastAsia="Consolas" w:cs="Times New Roman"/>
          <w:i w:val="0"/>
          <w:iCs w:val="0"/>
          <w:caps w:val="0"/>
          <w:color w:val="0F1115"/>
          <w:spacing w:val="0"/>
          <w:sz w:val="22"/>
          <w:szCs w:val="22"/>
        </w:rPr>
        <w:t>email</w:t>
      </w:r>
    </w:p>
    <w:p w14:paraId="0FCB3B6F">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3. Sécurisation</w:t>
      </w:r>
    </w:p>
    <w:p w14:paraId="5777D22A">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Renforcement de la sécurité</w:t>
      </w:r>
      <w:r>
        <w:rPr>
          <w:rFonts w:hint="default" w:ascii="Times New Roman" w:hAnsi="Times New Roman" w:eastAsia="Segoe UI" w:cs="Times New Roman"/>
          <w:i w:val="0"/>
          <w:iCs w:val="0"/>
          <w:caps w:val="0"/>
          <w:color w:val="0F1115"/>
          <w:spacing w:val="0"/>
          <w:sz w:val="22"/>
          <w:szCs w:val="22"/>
          <w:shd w:val="clear" w:fill="FFFFFF"/>
        </w:rPr>
        <w:t> :</w:t>
      </w:r>
    </w:p>
    <w:p w14:paraId="0C7BBB7C">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HTTPS pour l'interface web (certificat SSL)</w:t>
      </w:r>
    </w:p>
    <w:p w14:paraId="4241824F">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d'utilisateurs avec différents rôles (Admin, User, Guest)</w:t>
      </w:r>
    </w:p>
    <w:p w14:paraId="7911B83C">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Authentification à deux facteurs (2FA)</w:t>
      </w:r>
    </w:p>
    <w:p w14:paraId="676A5570">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HTTPS</w:t>
      </w:r>
      <w:r>
        <w:rPr>
          <w:rFonts w:hint="default" w:ascii="Times New Roman" w:hAnsi="Times New Roman" w:eastAsia="Segoe UI" w:cs="Times New Roman"/>
          <w:i w:val="0"/>
          <w:iCs w:val="0"/>
          <w:caps w:val="0"/>
          <w:color w:val="0F1115"/>
          <w:spacing w:val="0"/>
          <w:sz w:val="22"/>
          <w:szCs w:val="22"/>
          <w:shd w:val="clear" w:fill="FFFFFF"/>
        </w:rPr>
        <w:t> :</w:t>
      </w:r>
    </w:p>
    <w:p w14:paraId="7F227E5C">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rPr>
          <w:rFonts w:hint="default" w:ascii="Times New Roman" w:hAnsi="Times New Roman" w:eastAsia="Consolas" w:cs="Times New Roman"/>
          <w:sz w:val="22"/>
          <w:szCs w:val="22"/>
        </w:rPr>
      </w:pPr>
      <w:r>
        <w:rPr>
          <w:rFonts w:hint="default" w:ascii="Times New Roman" w:hAnsi="Times New Roman" w:eastAsia="Consolas" w:cs="Times New Roman"/>
          <w:i/>
          <w:iCs/>
          <w:caps w:val="0"/>
          <w:color w:val="A0A1A7"/>
          <w:spacing w:val="0"/>
          <w:sz w:val="22"/>
          <w:szCs w:val="22"/>
        </w:rPr>
        <w:t># Dans docker-compose.yml</w:t>
      </w:r>
      <w:r>
        <w:rPr>
          <w:rFonts w:hint="default" w:ascii="Times New Roman" w:hAnsi="Times New Roman" w:eastAsia="Consolas" w:cs="Times New Roman"/>
          <w:i w:val="0"/>
          <w:iCs w:val="0"/>
          <w:caps w:val="0"/>
          <w:color w:val="0F1115"/>
          <w:spacing w:val="0"/>
          <w:sz w:val="22"/>
          <w:szCs w:val="22"/>
        </w:rPr>
        <w:t xml:space="preserve">zabbix-web:  ports:    - </w:t>
      </w:r>
      <w:r>
        <w:rPr>
          <w:rFonts w:hint="default" w:ascii="Times New Roman" w:hAnsi="Times New Roman" w:eastAsia="Consolas" w:cs="Times New Roman"/>
          <w:i w:val="0"/>
          <w:iCs w:val="0"/>
          <w:caps w:val="0"/>
          <w:color w:val="50A14F"/>
          <w:spacing w:val="0"/>
          <w:sz w:val="22"/>
          <w:szCs w:val="22"/>
        </w:rPr>
        <w:t>"443:8443"</w:t>
      </w:r>
      <w:r>
        <w:rPr>
          <w:rFonts w:hint="default" w:ascii="Times New Roman" w:hAnsi="Times New Roman" w:eastAsia="Consolas" w:cs="Times New Roman"/>
          <w:i w:val="0"/>
          <w:iCs w:val="0"/>
          <w:caps w:val="0"/>
          <w:color w:val="0F1115"/>
          <w:spacing w:val="0"/>
          <w:sz w:val="22"/>
          <w:szCs w:val="22"/>
        </w:rPr>
        <w:t xml:space="preserve">  environment:    ZBX_SERVER_HOST: zabbix-server    DB_SERVER_HOST: postgres-server</w:t>
      </w:r>
    </w:p>
    <w:p w14:paraId="5518CF75">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4. Scalabilité</w:t>
      </w:r>
    </w:p>
    <w:p w14:paraId="2E51F626">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Architecture distribuée</w:t>
      </w:r>
      <w:r>
        <w:rPr>
          <w:rFonts w:hint="default" w:ascii="Times New Roman" w:hAnsi="Times New Roman" w:eastAsia="Segoe UI" w:cs="Times New Roman"/>
          <w:i w:val="0"/>
          <w:iCs w:val="0"/>
          <w:caps w:val="0"/>
          <w:color w:val="0F1115"/>
          <w:spacing w:val="0"/>
          <w:sz w:val="22"/>
          <w:szCs w:val="22"/>
          <w:shd w:val="clear" w:fill="FFFFFF"/>
        </w:rPr>
        <w:t> :</w:t>
      </w:r>
    </w:p>
    <w:p w14:paraId="603BF91D">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Ajout de proxies Zabbix pour superviser plusieurs sites</w:t>
      </w:r>
    </w:p>
    <w:p w14:paraId="4761BA16">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d'une base de données en cluster</w:t>
      </w:r>
    </w:p>
    <w:p w14:paraId="6D147234">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Zabbix HA (High Availability)</w:t>
      </w:r>
    </w:p>
    <w:p w14:paraId="11B775FF">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5. Automatisation</w:t>
      </w:r>
    </w:p>
    <w:p w14:paraId="10962ABF">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Découverte automatique</w:t>
      </w:r>
      <w:r>
        <w:rPr>
          <w:rFonts w:hint="default" w:ascii="Times New Roman" w:hAnsi="Times New Roman" w:eastAsia="Segoe UI" w:cs="Times New Roman"/>
          <w:i w:val="0"/>
          <w:iCs w:val="0"/>
          <w:caps w:val="0"/>
          <w:color w:val="0F1115"/>
          <w:spacing w:val="0"/>
          <w:sz w:val="22"/>
          <w:szCs w:val="22"/>
          <w:shd w:val="clear" w:fill="FFFFFF"/>
        </w:rPr>
        <w:t> :</w:t>
      </w:r>
    </w:p>
    <w:p w14:paraId="1455FF6C">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 la découverte réseau (Network discovery)</w:t>
      </w:r>
    </w:p>
    <w:p w14:paraId="73BC4EC4">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Auto-enregistrement des agents (Auto-registration)</w:t>
      </w:r>
    </w:p>
    <w:p w14:paraId="496A7A9A">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Templates dynamiques pour les nouveaux hôtes</w:t>
      </w:r>
    </w:p>
    <w:p w14:paraId="4762055A">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auto-registration</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lang w:val="fr-FR"/>
        </w:rPr>
        <w:t>:</w:t>
      </w:r>
    </w:p>
    <w:p w14:paraId="078CAE21">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Administration → General → Auto-registration- Activer l'auto-enregistrement- Lier automatiquement les templates Linux/Windows</w:t>
      </w:r>
    </w:p>
    <w:p w14:paraId="3D8458AF">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6. Métriques métier (Business metrics)</w:t>
      </w:r>
    </w:p>
    <w:p w14:paraId="466FEDD4">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Indicateurs personnalisés</w:t>
      </w:r>
      <w:r>
        <w:rPr>
          <w:rFonts w:hint="default" w:ascii="Times New Roman" w:hAnsi="Times New Roman" w:eastAsia="Segoe UI" w:cs="Times New Roman"/>
          <w:i w:val="0"/>
          <w:iCs w:val="0"/>
          <w:caps w:val="0"/>
          <w:color w:val="0F1115"/>
          <w:spacing w:val="0"/>
          <w:sz w:val="22"/>
          <w:szCs w:val="22"/>
          <w:shd w:val="clear" w:fill="FFFFFF"/>
        </w:rPr>
        <w:t> :</w:t>
      </w:r>
    </w:p>
    <w:p w14:paraId="2D6605A5">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Calcul du temps de réponse des applications</w:t>
      </w:r>
    </w:p>
    <w:p w14:paraId="0E4DD352">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Surveillance des transactions métier</w:t>
      </w:r>
    </w:p>
    <w:p w14:paraId="465EAD21">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SLA (Service Level Agreements)</w:t>
      </w:r>
    </w:p>
    <w:p w14:paraId="5CCED346">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7. Intégration avec d'autres outils</w:t>
      </w:r>
    </w:p>
    <w:p w14:paraId="46565160">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API et scripts</w:t>
      </w:r>
      <w:r>
        <w:rPr>
          <w:rFonts w:hint="default" w:ascii="Times New Roman" w:hAnsi="Times New Roman" w:eastAsia="Segoe UI" w:cs="Times New Roman"/>
          <w:i w:val="0"/>
          <w:iCs w:val="0"/>
          <w:caps w:val="0"/>
          <w:color w:val="0F1115"/>
          <w:spacing w:val="0"/>
          <w:sz w:val="22"/>
          <w:szCs w:val="22"/>
          <w:shd w:val="clear" w:fill="FFFFFF"/>
        </w:rPr>
        <w:t> :</w:t>
      </w:r>
    </w:p>
    <w:p w14:paraId="0D9D586F">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l'API Zabbix pour automatiser les tâches</w:t>
      </w:r>
    </w:p>
    <w:p w14:paraId="38758F39">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avec Ansible pour le déploiement</w:t>
      </w:r>
    </w:p>
    <w:p w14:paraId="107B0281">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Export des métriques vers Grafana pour des visualisations avancées</w:t>
      </w:r>
    </w:p>
    <w:p w14:paraId="2B4C1BA4">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Exemple d'appel API</w:t>
      </w:r>
      <w:r>
        <w:rPr>
          <w:rFonts w:hint="default" w:ascii="Times New Roman" w:hAnsi="Times New Roman" w:eastAsia="Segoe UI" w:cs="Times New Roman"/>
          <w:i w:val="0"/>
          <w:iCs w:val="0"/>
          <w:caps w:val="0"/>
          <w:color w:val="0F1115"/>
          <w:spacing w:val="0"/>
          <w:sz w:val="22"/>
          <w:szCs w:val="22"/>
          <w:shd w:val="clear" w:fill="FFFFFF"/>
        </w:rPr>
        <w:t> :</w:t>
      </w:r>
    </w:p>
    <w:p w14:paraId="7AB5DFE4">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4078F2"/>
          <w:spacing w:val="0"/>
          <w:sz w:val="22"/>
          <w:szCs w:val="22"/>
        </w:rPr>
        <w:t>curl</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4078F2"/>
          <w:spacing w:val="0"/>
          <w:sz w:val="22"/>
          <w:szCs w:val="22"/>
        </w:rPr>
        <w:t>-s</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4078F2"/>
          <w:spacing w:val="0"/>
          <w:sz w:val="22"/>
          <w:szCs w:val="22"/>
        </w:rPr>
        <w:t>-X</w:t>
      </w:r>
      <w:r>
        <w:rPr>
          <w:rFonts w:hint="default" w:ascii="Times New Roman" w:hAnsi="Times New Roman" w:eastAsia="Consolas" w:cs="Times New Roman"/>
          <w:i w:val="0"/>
          <w:iCs w:val="0"/>
          <w:caps w:val="0"/>
          <w:color w:val="0F1115"/>
          <w:spacing w:val="0"/>
          <w:sz w:val="22"/>
          <w:szCs w:val="22"/>
        </w:rPr>
        <w:t xml:space="preserve"> POST </w:t>
      </w:r>
      <w:r>
        <w:rPr>
          <w:rFonts w:hint="default" w:ascii="Times New Roman" w:hAnsi="Times New Roman" w:eastAsia="Consolas" w:cs="Times New Roman"/>
          <w:i w:val="0"/>
          <w:iCs w:val="0"/>
          <w:caps w:val="0"/>
          <w:color w:val="4078F2"/>
          <w:spacing w:val="0"/>
          <w:sz w:val="22"/>
          <w:szCs w:val="22"/>
        </w:rPr>
        <w:t>-H</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50A14F"/>
          <w:spacing w:val="0"/>
          <w:sz w:val="22"/>
          <w:szCs w:val="22"/>
        </w:rPr>
        <w:t>'Content-Type: application/json'</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4078F2"/>
          <w:spacing w:val="0"/>
          <w:sz w:val="22"/>
          <w:szCs w:val="22"/>
        </w:rPr>
        <w:t>-d</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50A14F"/>
          <w:spacing w:val="0"/>
          <w:sz w:val="22"/>
          <w:szCs w:val="22"/>
        </w:rPr>
        <w:t>'{"jsonrpc":"2.0","method":"host.get","params":{"output":["hostid","host"]},"auth":"token","id":1}'</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http://3.82.200.30:8080/api_jsonrpc.php</w:t>
      </w:r>
    </w:p>
    <w:p w14:paraId="45FEED69">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8. Optimisation des performances</w:t>
      </w:r>
    </w:p>
    <w:p w14:paraId="0B10B443">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Tuning de la base de données</w:t>
      </w:r>
      <w:r>
        <w:rPr>
          <w:rFonts w:hint="default" w:ascii="Times New Roman" w:hAnsi="Times New Roman" w:eastAsia="Segoe UI" w:cs="Times New Roman"/>
          <w:i w:val="0"/>
          <w:iCs w:val="0"/>
          <w:caps w:val="0"/>
          <w:color w:val="0F1115"/>
          <w:spacing w:val="0"/>
          <w:sz w:val="22"/>
          <w:szCs w:val="22"/>
          <w:shd w:val="clear" w:fill="FFFFFF"/>
        </w:rPr>
        <w:t> :</w:t>
      </w:r>
    </w:p>
    <w:p w14:paraId="426075B9">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partitions pour les tables historiques</w:t>
      </w:r>
    </w:p>
    <w:p w14:paraId="1D8C6C52">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Optimisation des requêtes</w:t>
      </w:r>
    </w:p>
    <w:p w14:paraId="0341EED6">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 la purge automatique des données anciennes</w:t>
      </w:r>
    </w:p>
    <w:p w14:paraId="7BD892A7">
      <w:pPr>
        <w:pStyle w:val="12"/>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Passage à TimescaleDB pour de meilleures performance</w:t>
      </w:r>
    </w:p>
    <w:p w14:paraId="35421FE9">
      <w:pPr>
        <w:pStyle w:val="3"/>
        <w:keepNext w:val="0"/>
        <w:keepLines w:val="0"/>
        <w:widowControl/>
        <w:suppressLineNumbers w:val="0"/>
        <w:shd w:val="clear" w:fill="FFFFFF"/>
        <w:spacing w:before="320" w:beforeAutospacing="0" w:after="160" w:afterAutospacing="0" w:line="320" w:lineRule="atLeast"/>
        <w:ind w:left="0" w:right="0" w:firstLine="0"/>
        <w:rPr>
          <w:rFonts w:hint="default" w:ascii="Times New Roman" w:hAnsi="Times New Roman" w:eastAsia="Segoe UI" w:cs="Times New Roman"/>
          <w:b/>
          <w:bCs/>
          <w:caps w:val="0"/>
          <w:color w:val="0F1115"/>
          <w:spacing w:val="0"/>
          <w:sz w:val="22"/>
          <w:szCs w:val="22"/>
        </w:rPr>
      </w:pPr>
      <w:r>
        <w:rPr>
          <w:rStyle w:val="9"/>
          <w:rFonts w:hint="default" w:ascii="Times New Roman" w:hAnsi="Times New Roman" w:eastAsia="Segoe UI" w:cs="Times New Roman"/>
          <w:b/>
          <w:bCs/>
          <w:caps w:val="0"/>
          <w:color w:val="0F1115"/>
          <w:spacing w:val="0"/>
          <w:sz w:val="22"/>
          <w:szCs w:val="22"/>
          <w:shd w:val="clear" w:fill="FFFFFF"/>
        </w:rPr>
        <w:t>Conclusion générale</w:t>
      </w:r>
    </w:p>
    <w:p w14:paraId="64B90C8D">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Ce projet de mise en place d'une infrastructure de monitoring avec Zabbix a permis de déployer avec succès une solution complète de supervision. Les objectifs initiaux ont tous été atteints :</w:t>
      </w:r>
    </w:p>
    <w:p w14:paraId="41D0FD7C">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Infrastructure technique</w:t>
      </w:r>
      <w:r>
        <w:rPr>
          <w:rFonts w:hint="default" w:ascii="Times New Roman" w:hAnsi="Times New Roman" w:eastAsia="Segoe UI" w:cs="Times New Roman"/>
          <w:i w:val="0"/>
          <w:iCs w:val="0"/>
          <w:caps w:val="0"/>
          <w:color w:val="0F1115"/>
          <w:spacing w:val="0"/>
          <w:sz w:val="22"/>
          <w:szCs w:val="22"/>
          <w:shd w:val="clear" w:fill="FFFFFF"/>
        </w:rPr>
        <w:t> : Serveur Zabbix conteneurisé avec Docker, garantissant portabilité et facilité de maintenance</w:t>
      </w:r>
    </w:p>
    <w:p w14:paraId="1B93C1A9">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Supervision des clients</w:t>
      </w:r>
      <w:r>
        <w:rPr>
          <w:rFonts w:hint="default" w:ascii="Times New Roman" w:hAnsi="Times New Roman" w:eastAsia="Segoe UI" w:cs="Times New Roman"/>
          <w:i w:val="0"/>
          <w:iCs w:val="0"/>
          <w:caps w:val="0"/>
          <w:color w:val="0F1115"/>
          <w:spacing w:val="0"/>
          <w:sz w:val="22"/>
          <w:szCs w:val="22"/>
          <w:shd w:val="clear" w:fill="FFFFFF"/>
        </w:rPr>
        <w:t> : Agents installés et configurés sur Linux et Windows, avec collecte effective des métriques</w:t>
      </w:r>
    </w:p>
    <w:p w14:paraId="2F611128">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Alerting</w:t>
      </w:r>
      <w:r>
        <w:rPr>
          <w:rFonts w:hint="default" w:ascii="Times New Roman" w:hAnsi="Times New Roman" w:eastAsia="Segoe UI" w:cs="Times New Roman"/>
          <w:i w:val="0"/>
          <w:iCs w:val="0"/>
          <w:caps w:val="0"/>
          <w:color w:val="0F1115"/>
          <w:spacing w:val="0"/>
          <w:sz w:val="22"/>
          <w:szCs w:val="22"/>
          <w:shd w:val="clear" w:fill="FFFFFF"/>
        </w:rPr>
        <w:t> : Triggers configurés pour la détection proactive des anomalies (charge CPU excessive)</w:t>
      </w:r>
    </w:p>
    <w:p w14:paraId="3008C51C">
      <w:pPr>
        <w:pStyle w:val="12"/>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Visualisation</w:t>
      </w:r>
      <w:r>
        <w:rPr>
          <w:rFonts w:hint="default" w:ascii="Times New Roman" w:hAnsi="Times New Roman" w:eastAsia="Segoe UI" w:cs="Times New Roman"/>
          <w:i w:val="0"/>
          <w:iCs w:val="0"/>
          <w:caps w:val="0"/>
          <w:color w:val="0F1115"/>
          <w:spacing w:val="0"/>
          <w:sz w:val="22"/>
          <w:szCs w:val="22"/>
          <w:shd w:val="clear" w:fill="FFFFFF"/>
        </w:rPr>
        <w:t> : Dashboard global offrant une vue d'ensemble de l'état du système</w:t>
      </w:r>
    </w:p>
    <w:p w14:paraId="30668597">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Les difficultés rencontrées, principalem</w:t>
      </w:r>
      <w:bookmarkStart w:id="0" w:name="_GoBack"/>
      <w:bookmarkEnd w:id="0"/>
      <w:r>
        <w:rPr>
          <w:rFonts w:hint="default" w:ascii="Times New Roman" w:hAnsi="Times New Roman" w:eastAsia="Segoe UI" w:cs="Times New Roman"/>
          <w:i w:val="0"/>
          <w:iCs w:val="0"/>
          <w:caps w:val="0"/>
          <w:color w:val="0F1115"/>
          <w:spacing w:val="0"/>
          <w:sz w:val="22"/>
          <w:szCs w:val="22"/>
          <w:shd w:val="clear" w:fill="FFFFFF"/>
        </w:rPr>
        <w:t>ent liées à la configuration réseau et à la syntaxe des triggers, ont été résolues méthodiquement, renforçant la compréhension du fonctionnement interne de Zabbix et des bonnes pratiques d'administration système.</w:t>
      </w:r>
    </w:p>
    <w:p w14:paraId="7C3B37AA">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Ce socle technique constitue une base solide pour l'évolution future du système de monitoring, avec de nombreuses perspectives d'amélioration : alerting multicanal, sécurisation renforcée, supervision métier, et intégration avec d'autres outils de la chaîne DevOps.</w:t>
      </w:r>
    </w:p>
    <w:p w14:paraId="0811A2ED">
      <w:pPr>
        <w:numPr>
          <w:ilvl w:val="0"/>
          <w:numId w:val="0"/>
        </w:numPr>
        <w:ind w:leftChars="0"/>
        <w:rPr>
          <w:rFonts w:hint="default"/>
          <w:lang w:val="fr-FR"/>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Poor Richard">
    <w:panose1 w:val="02080502050505020702"/>
    <w:charset w:val="00"/>
    <w:family w:val="auto"/>
    <w:pitch w:val="default"/>
    <w:sig w:usb0="00000003" w:usb1="00000000" w:usb2="00000000" w:usb3="00000000" w:csb0="20000001" w:csb1="00000000"/>
  </w:font>
  <w:font w:name="Rage Italic">
    <w:panose1 w:val="03070502040507070304"/>
    <w:charset w:val="00"/>
    <w:family w:val="auto"/>
    <w:pitch w:val="default"/>
    <w:sig w:usb0="00000003" w:usb1="00000000" w:usb2="00000000" w:usb3="00000000" w:csb0="20000001" w:csb1="00000000"/>
  </w:font>
  <w:font w:name="Rockwell Condensed">
    <w:panose1 w:val="02060603050405020104"/>
    <w:charset w:val="00"/>
    <w:family w:val="auto"/>
    <w:pitch w:val="default"/>
    <w:sig w:usb0="00000003" w:usb1="00000000" w:usb2="00000000" w:usb3="00000000" w:csb0="20000001" w:csb1="00000000"/>
  </w:font>
  <w:font w:name="Rockwell">
    <w:panose1 w:val="02060603020205020403"/>
    <w:charset w:val="00"/>
    <w:family w:val="auto"/>
    <w:pitch w:val="default"/>
    <w:sig w:usb0="00000003" w:usb1="00000000" w:usb2="00000000" w:usb3="00000000" w:csb0="2000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Pristina">
    <w:panose1 w:val="03060402040406080204"/>
    <w:charset w:val="00"/>
    <w:family w:val="auto"/>
    <w:pitch w:val="default"/>
    <w:sig w:usb0="00000003" w:usb1="00000000" w:usb2="00000000" w:usb3="00000000" w:csb0="20000001"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D80B69">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F3B69A">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zSVju0AAA&#10;AAUBAAAPAAAAAAAAAAEAIAAAACIAAABkcnMvZG93bnJldi54bWxQSwECFAAUAAAACACHTuJA6NgV&#10;cCYCAABnBAAADgAAAAAAAAABACAAAAAfAQAAZHJzL2Uyb0RvYy54bWxQSwUGAAAAAAYABgBZAQAA&#10;twUAAAAA&#10;">
              <v:fill on="f" focussize="0,0"/>
              <v:stroke on="f" weight="0.5pt"/>
              <v:imagedata o:title=""/>
              <o:lock v:ext="edit" aspectratio="f"/>
              <v:textbox inset="0mm,0mm,0mm,0mm" style="mso-fit-shape-to-text:t;">
                <w:txbxContent>
                  <w:p w14:paraId="13F3B69A">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1E263"/>
    <w:multiLevelType w:val="singleLevel"/>
    <w:tmpl w:val="8791E26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1CF00D3"/>
    <w:multiLevelType w:val="singleLevel"/>
    <w:tmpl w:val="91CF00D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DD7081D"/>
    <w:multiLevelType w:val="singleLevel"/>
    <w:tmpl w:val="DDD7081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E937A552"/>
    <w:multiLevelType w:val="singleLevel"/>
    <w:tmpl w:val="E937A5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F60652E9"/>
    <w:multiLevelType w:val="singleLevel"/>
    <w:tmpl w:val="F60652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026AA01A"/>
    <w:multiLevelType w:val="singleLevel"/>
    <w:tmpl w:val="026AA01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06BF4C98"/>
    <w:multiLevelType w:val="singleLevel"/>
    <w:tmpl w:val="06BF4C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2E8A8298"/>
    <w:multiLevelType w:val="singleLevel"/>
    <w:tmpl w:val="2E8A82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68C84A1C"/>
    <w:multiLevelType w:val="singleLevel"/>
    <w:tmpl w:val="68C84A1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73570855"/>
    <w:multiLevelType w:val="singleLevel"/>
    <w:tmpl w:val="735708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7CCA64D4"/>
    <w:multiLevelType w:val="multilevel"/>
    <w:tmpl w:val="7CCA64D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0"/>
  </w:num>
  <w:num w:numId="2">
    <w:abstractNumId w:val="8"/>
  </w:num>
  <w:num w:numId="3">
    <w:abstractNumId w:val="4"/>
  </w:num>
  <w:num w:numId="4">
    <w:abstractNumId w:val="2"/>
  </w:num>
  <w:num w:numId="5">
    <w:abstractNumId w:val="5"/>
  </w:num>
  <w:num w:numId="6">
    <w:abstractNumId w:val="7"/>
  </w:num>
  <w:num w:numId="7">
    <w:abstractNumId w:val="0"/>
  </w:num>
  <w:num w:numId="8">
    <w:abstractNumId w:val="6"/>
  </w:num>
  <w:num w:numId="9">
    <w:abstractNumId w:val="9"/>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displayBackgroundShape w:val="1"/>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FE5EFA"/>
    <w:rsid w:val="056A4BC8"/>
    <w:rsid w:val="131E254B"/>
    <w:rsid w:val="17ED3145"/>
    <w:rsid w:val="1B2C5C22"/>
    <w:rsid w:val="1E154A7F"/>
    <w:rsid w:val="24897B38"/>
    <w:rsid w:val="369B6A0B"/>
    <w:rsid w:val="419201F0"/>
    <w:rsid w:val="42860734"/>
    <w:rsid w:val="49FE5EFA"/>
    <w:rsid w:val="4EB5692F"/>
    <w:rsid w:val="54D83641"/>
    <w:rsid w:val="58B12AFC"/>
    <w:rsid w:val="5A77433F"/>
    <w:rsid w:val="5AB46A74"/>
    <w:rsid w:val="5E054FAB"/>
    <w:rsid w:val="61085853"/>
    <w:rsid w:val="68FE3F87"/>
    <w:rsid w:val="6E444EFD"/>
    <w:rsid w:val="6FD6290B"/>
    <w:rsid w:val="7B76471B"/>
    <w:rsid w:val="7BBD1225"/>
    <w:rsid w:val="7F5D1B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character" w:styleId="7">
    <w:name w:val="Hyperlink"/>
    <w:uiPriority w:val="0"/>
    <w:rPr>
      <w:color w:val="0000FF"/>
      <w:u w:val="single"/>
    </w:rPr>
  </w:style>
  <w:style w:type="character" w:styleId="8">
    <w:name w:val="HTML Code"/>
    <w:qFormat/>
    <w:uiPriority w:val="0"/>
    <w:rPr>
      <w:rFonts w:ascii="Courier New" w:hAnsi="Courier New" w:cs="Courier New"/>
      <w:sz w:val="20"/>
      <w:szCs w:val="20"/>
    </w:rPr>
  </w:style>
  <w:style w:type="character" w:styleId="9">
    <w:name w:val="Strong"/>
    <w:qFormat/>
    <w:uiPriority w:val="0"/>
    <w:rPr>
      <w:b/>
      <w:bCs/>
    </w:rPr>
  </w:style>
  <w:style w:type="character" w:styleId="10">
    <w:name w:val="Emphasis"/>
    <w:qFormat/>
    <w:uiPriority w:val="0"/>
    <w:rPr>
      <w:i/>
      <w:iCs/>
    </w:rPr>
  </w:style>
  <w:style w:type="paragraph" w:styleId="11">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3">
    <w:name w:val="footer"/>
    <w:basedOn w:val="1"/>
    <w:uiPriority w:val="0"/>
    <w:pPr>
      <w:tabs>
        <w:tab w:val="center" w:pos="4153"/>
        <w:tab w:val="right" w:pos="8306"/>
      </w:tabs>
      <w:snapToGrid w:val="0"/>
      <w:jc w:val="left"/>
    </w:pPr>
    <w:rPr>
      <w:sz w:val="18"/>
      <w:szCs w:val="18"/>
    </w:rPr>
  </w:style>
  <w:style w:type="paragraph" w:styleId="14">
    <w:name w:val="header"/>
    <w:basedOn w:val="1"/>
    <w:uiPriority w:val="0"/>
    <w:pPr>
      <w:pBdr>
        <w:bottom w:val="single" w:color="auto" w:sz="6" w:space="1"/>
      </w:pBdr>
      <w:tabs>
        <w:tab w:val="center" w:pos="4153"/>
        <w:tab w:val="right" w:pos="8306"/>
      </w:tabs>
      <w:snapToGrid w:val="0"/>
      <w:jc w:val="center"/>
    </w:pPr>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jpeg"/><Relationship Id="rId5" Type="http://schemas.openxmlformats.org/officeDocument/2006/relationships/image" Target="media/image1.png"/><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0</Words>
  <Characters>0</Characters>
  <Lines>0</Lines>
  <Paragraphs>0</Paragraphs>
  <TotalTime>327</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2026-01-23T12:57:00Z</dcterms:created>
  <dc:creator>GHOST</dc:creator>
  <cp:lastModifiedBy>GHOST</cp:lastModifiedBy>
  <dcterms:modified xsi:type="dcterms:W3CDTF">2026-02-15T16:18:58Z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BE8815DEBA184180AA4D21BF1614AB00_11</vt:lpwstr>
  </property>
</Properties>
</file>